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F74D" w14:textId="77777777" w:rsidR="00744F32" w:rsidRDefault="00744F32" w:rsidP="00981CA5">
      <w:pPr>
        <w:jc w:val="center"/>
        <w:rPr>
          <w:sz w:val="36"/>
        </w:rPr>
      </w:pPr>
      <w:bookmarkStart w:id="0" w:name="_Hlk112772823"/>
      <w:bookmarkEnd w:id="0"/>
    </w:p>
    <w:p w14:paraId="24E02914" w14:textId="77777777" w:rsidR="00744F32" w:rsidRDefault="00744F32" w:rsidP="00981CA5">
      <w:pPr>
        <w:jc w:val="center"/>
        <w:rPr>
          <w:sz w:val="36"/>
        </w:rPr>
      </w:pPr>
    </w:p>
    <w:p w14:paraId="75A87EF8" w14:textId="77777777" w:rsidR="00744F32" w:rsidRDefault="00744F32" w:rsidP="00981CA5">
      <w:pPr>
        <w:jc w:val="center"/>
        <w:rPr>
          <w:sz w:val="36"/>
        </w:rPr>
      </w:pPr>
    </w:p>
    <w:p w14:paraId="590EDD9E" w14:textId="77777777" w:rsidR="00744F32" w:rsidRDefault="00744F32" w:rsidP="00981CA5">
      <w:pPr>
        <w:jc w:val="center"/>
        <w:rPr>
          <w:sz w:val="36"/>
        </w:rPr>
      </w:pPr>
    </w:p>
    <w:p w14:paraId="33C8F7A7" w14:textId="77777777" w:rsidR="00744F32" w:rsidRDefault="00744F32" w:rsidP="00981CA5">
      <w:pPr>
        <w:jc w:val="center"/>
        <w:rPr>
          <w:sz w:val="36"/>
        </w:rPr>
      </w:pPr>
    </w:p>
    <w:p w14:paraId="0D5CE25F" w14:textId="77777777" w:rsidR="00744F32" w:rsidRDefault="00744F32" w:rsidP="00981CA5">
      <w:pPr>
        <w:jc w:val="center"/>
        <w:rPr>
          <w:sz w:val="36"/>
        </w:rPr>
      </w:pPr>
    </w:p>
    <w:p w14:paraId="69BE18EF" w14:textId="77777777" w:rsidR="00744F32" w:rsidRDefault="00744F32" w:rsidP="00981CA5">
      <w:pPr>
        <w:jc w:val="center"/>
        <w:rPr>
          <w:sz w:val="36"/>
        </w:rPr>
      </w:pPr>
    </w:p>
    <w:p w14:paraId="1062507E" w14:textId="77777777" w:rsidR="00744F32" w:rsidRDefault="00744F32" w:rsidP="00981CA5">
      <w:pPr>
        <w:jc w:val="center"/>
        <w:rPr>
          <w:sz w:val="36"/>
        </w:rPr>
      </w:pPr>
    </w:p>
    <w:p w14:paraId="23C496F5" w14:textId="77777777" w:rsidR="00744F32" w:rsidRDefault="00744F32" w:rsidP="00981CA5">
      <w:pPr>
        <w:jc w:val="center"/>
        <w:rPr>
          <w:sz w:val="36"/>
        </w:rPr>
      </w:pPr>
    </w:p>
    <w:p w14:paraId="5E4180AF" w14:textId="77777777" w:rsidR="00744F32" w:rsidRPr="00021997" w:rsidRDefault="00744F32" w:rsidP="00981CA5">
      <w:pPr>
        <w:jc w:val="center"/>
        <w:rPr>
          <w:sz w:val="36"/>
        </w:rPr>
      </w:pPr>
      <w:r w:rsidRPr="00021997">
        <w:rPr>
          <w:sz w:val="36"/>
        </w:rPr>
        <w:t>Lincoln Embrace / Ford Welcome-Farewell</w:t>
      </w:r>
    </w:p>
    <w:p w14:paraId="341A2D84" w14:textId="3DE27639" w:rsidR="00981CA5" w:rsidRPr="00021997" w:rsidRDefault="00744F32" w:rsidP="00744F32">
      <w:pPr>
        <w:jc w:val="center"/>
        <w:rPr>
          <w:sz w:val="36"/>
        </w:rPr>
      </w:pPr>
      <w:r w:rsidRPr="00021997">
        <w:rPr>
          <w:sz w:val="36"/>
        </w:rPr>
        <w:t>Feature Specification</w:t>
      </w:r>
      <w:r w:rsidR="00981CA5" w:rsidRPr="00021997">
        <w:rPr>
          <w:sz w:val="36"/>
        </w:rPr>
        <w:br w:type="page"/>
      </w:r>
    </w:p>
    <w:p w14:paraId="3DF2805F" w14:textId="3A824EEA" w:rsidR="0082731B" w:rsidRPr="00021997" w:rsidRDefault="00EF44D5" w:rsidP="0004645F">
      <w:pPr>
        <w:pStyle w:val="Header"/>
        <w:rPr>
          <w:sz w:val="36"/>
        </w:rPr>
      </w:pPr>
      <w:r w:rsidRPr="00021997">
        <w:rPr>
          <w:noProof/>
        </w:rPr>
        <w:lastRenderedPageBreak/>
        <w:drawing>
          <wp:inline distT="0" distB="0" distL="0" distR="0" wp14:anchorId="6069DC8A" wp14:editId="583E81FB">
            <wp:extent cx="1837690" cy="250190"/>
            <wp:effectExtent l="0" t="0" r="0" b="0"/>
            <wp:docPr id="3" name="Picture 3" descr="Fomo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moco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690" cy="250190"/>
                    </a:xfrm>
                    <a:prstGeom prst="rect">
                      <a:avLst/>
                    </a:prstGeom>
                    <a:noFill/>
                    <a:ln>
                      <a:noFill/>
                    </a:ln>
                  </pic:spPr>
                </pic:pic>
              </a:graphicData>
            </a:graphic>
          </wp:inline>
        </w:drawing>
      </w:r>
    </w:p>
    <w:p w14:paraId="1B3385B8" w14:textId="77777777" w:rsidR="0082731B" w:rsidRPr="00021997" w:rsidRDefault="0082731B" w:rsidP="0004645F">
      <w:pPr>
        <w:pStyle w:val="Header"/>
      </w:pPr>
    </w:p>
    <w:p w14:paraId="229DA914" w14:textId="77777777" w:rsidR="0082731B" w:rsidRPr="00021997" w:rsidRDefault="0082731B" w:rsidP="0004645F">
      <w:pPr>
        <w:rPr>
          <w:sz w:val="22"/>
        </w:rPr>
      </w:pPr>
      <w:r w:rsidRPr="00021997">
        <w:t>This engineering specification stakeholders and reviewers:</w:t>
      </w:r>
    </w:p>
    <w:p w14:paraId="156C37D0" w14:textId="18A40D89" w:rsidR="0082731B" w:rsidRPr="00021997" w:rsidRDefault="0082731B" w:rsidP="0004645F"/>
    <w:tbl>
      <w:tblPr>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2387"/>
        <w:gridCol w:w="4933"/>
      </w:tblGrid>
      <w:tr w:rsidR="00F549CE" w:rsidRPr="00021997" w14:paraId="08558139" w14:textId="77777777" w:rsidTr="00237BF6">
        <w:trPr>
          <w:trHeight w:val="20"/>
        </w:trPr>
        <w:tc>
          <w:tcPr>
            <w:tcW w:w="2833" w:type="dxa"/>
            <w:shd w:val="clear" w:color="auto" w:fill="auto"/>
            <w:vAlign w:val="center"/>
            <w:hideMark/>
          </w:tcPr>
          <w:p w14:paraId="0E80A4DE" w14:textId="77777777" w:rsidR="00F549CE" w:rsidRPr="00021997" w:rsidRDefault="00F549CE" w:rsidP="00F549CE">
            <w:pPr>
              <w:rPr>
                <w:b/>
                <w:bCs/>
                <w:color w:val="000000"/>
                <w:szCs w:val="20"/>
              </w:rPr>
            </w:pPr>
            <w:r w:rsidRPr="00021997">
              <w:rPr>
                <w:b/>
                <w:bCs/>
                <w:color w:val="000000"/>
                <w:szCs w:val="20"/>
              </w:rPr>
              <w:t>Names</w:t>
            </w:r>
          </w:p>
        </w:tc>
        <w:tc>
          <w:tcPr>
            <w:tcW w:w="2387" w:type="dxa"/>
            <w:shd w:val="clear" w:color="auto" w:fill="auto"/>
            <w:vAlign w:val="center"/>
            <w:hideMark/>
          </w:tcPr>
          <w:p w14:paraId="78419D34" w14:textId="77777777" w:rsidR="00F549CE" w:rsidRPr="00021997" w:rsidRDefault="00F549CE" w:rsidP="00F549CE">
            <w:pPr>
              <w:rPr>
                <w:b/>
                <w:bCs/>
                <w:color w:val="000000"/>
                <w:szCs w:val="20"/>
              </w:rPr>
            </w:pPr>
            <w:r w:rsidRPr="00021997">
              <w:rPr>
                <w:b/>
                <w:bCs/>
                <w:color w:val="000000"/>
                <w:szCs w:val="20"/>
              </w:rPr>
              <w:t>CDSID</w:t>
            </w:r>
          </w:p>
        </w:tc>
        <w:tc>
          <w:tcPr>
            <w:tcW w:w="4933" w:type="dxa"/>
            <w:shd w:val="clear" w:color="auto" w:fill="auto"/>
            <w:vAlign w:val="center"/>
            <w:hideMark/>
          </w:tcPr>
          <w:p w14:paraId="0838DBD0" w14:textId="77777777" w:rsidR="00F549CE" w:rsidRPr="00021997" w:rsidRDefault="00F549CE" w:rsidP="00F549CE">
            <w:pPr>
              <w:rPr>
                <w:b/>
                <w:bCs/>
                <w:color w:val="000000"/>
                <w:szCs w:val="20"/>
              </w:rPr>
            </w:pPr>
            <w:r w:rsidRPr="00021997">
              <w:rPr>
                <w:b/>
                <w:bCs/>
                <w:color w:val="000000"/>
                <w:szCs w:val="20"/>
              </w:rPr>
              <w:t>Role</w:t>
            </w:r>
          </w:p>
        </w:tc>
      </w:tr>
      <w:tr w:rsidR="00F549CE" w:rsidRPr="00021997" w14:paraId="24708954" w14:textId="77777777" w:rsidTr="00237BF6">
        <w:trPr>
          <w:trHeight w:val="20"/>
        </w:trPr>
        <w:tc>
          <w:tcPr>
            <w:tcW w:w="2833" w:type="dxa"/>
            <w:shd w:val="clear" w:color="auto" w:fill="auto"/>
            <w:vAlign w:val="center"/>
            <w:hideMark/>
          </w:tcPr>
          <w:p w14:paraId="534B2632" w14:textId="77777777" w:rsidR="00F549CE" w:rsidRPr="00021997" w:rsidRDefault="00F549CE" w:rsidP="00F549CE">
            <w:pPr>
              <w:rPr>
                <w:color w:val="000000"/>
                <w:szCs w:val="20"/>
              </w:rPr>
            </w:pPr>
            <w:r w:rsidRPr="00021997">
              <w:rPr>
                <w:color w:val="000000"/>
                <w:szCs w:val="20"/>
              </w:rPr>
              <w:t xml:space="preserve">Ahmet Cinar </w:t>
            </w:r>
          </w:p>
        </w:tc>
        <w:tc>
          <w:tcPr>
            <w:tcW w:w="2387" w:type="dxa"/>
            <w:shd w:val="clear" w:color="auto" w:fill="auto"/>
            <w:vAlign w:val="center"/>
            <w:hideMark/>
          </w:tcPr>
          <w:p w14:paraId="050538BD" w14:textId="77777777" w:rsidR="00F549CE" w:rsidRPr="00021997" w:rsidRDefault="00F549CE" w:rsidP="00F549CE">
            <w:pPr>
              <w:rPr>
                <w:color w:val="000000"/>
                <w:szCs w:val="20"/>
              </w:rPr>
            </w:pPr>
            <w:r w:rsidRPr="00021997">
              <w:rPr>
                <w:color w:val="000000"/>
                <w:szCs w:val="20"/>
              </w:rPr>
              <w:t>ACINAR1</w:t>
            </w:r>
          </w:p>
        </w:tc>
        <w:tc>
          <w:tcPr>
            <w:tcW w:w="4933" w:type="dxa"/>
            <w:shd w:val="clear" w:color="auto" w:fill="auto"/>
            <w:vAlign w:val="center"/>
            <w:hideMark/>
          </w:tcPr>
          <w:p w14:paraId="345E65B4" w14:textId="77777777" w:rsidR="00F549CE" w:rsidRPr="00021997" w:rsidRDefault="00F549CE" w:rsidP="00F549CE">
            <w:pPr>
              <w:rPr>
                <w:color w:val="000000"/>
                <w:szCs w:val="20"/>
              </w:rPr>
            </w:pPr>
            <w:r w:rsidRPr="00021997">
              <w:rPr>
                <w:color w:val="000000"/>
                <w:szCs w:val="20"/>
              </w:rPr>
              <w:t>Technical Specialist   - Body Security Restraints</w:t>
            </w:r>
          </w:p>
        </w:tc>
      </w:tr>
      <w:tr w:rsidR="00F549CE" w:rsidRPr="00021997" w14:paraId="14FD34F6" w14:textId="77777777" w:rsidTr="00237BF6">
        <w:trPr>
          <w:trHeight w:val="20"/>
        </w:trPr>
        <w:tc>
          <w:tcPr>
            <w:tcW w:w="2833" w:type="dxa"/>
            <w:shd w:val="clear" w:color="auto" w:fill="auto"/>
            <w:vAlign w:val="center"/>
            <w:hideMark/>
          </w:tcPr>
          <w:p w14:paraId="0C511451" w14:textId="77777777" w:rsidR="00F549CE" w:rsidRPr="00021997" w:rsidRDefault="00F549CE" w:rsidP="00F549CE">
            <w:pPr>
              <w:rPr>
                <w:color w:val="000000"/>
                <w:szCs w:val="20"/>
              </w:rPr>
            </w:pPr>
            <w:r w:rsidRPr="00021997">
              <w:rPr>
                <w:color w:val="000000"/>
                <w:szCs w:val="20"/>
              </w:rPr>
              <w:t xml:space="preserve">Aneesh Mathai </w:t>
            </w:r>
          </w:p>
        </w:tc>
        <w:tc>
          <w:tcPr>
            <w:tcW w:w="2387" w:type="dxa"/>
            <w:shd w:val="clear" w:color="auto" w:fill="auto"/>
            <w:vAlign w:val="center"/>
            <w:hideMark/>
          </w:tcPr>
          <w:p w14:paraId="1D850EC4" w14:textId="77777777" w:rsidR="00F549CE" w:rsidRPr="00021997" w:rsidRDefault="00F549CE" w:rsidP="00F549CE">
            <w:pPr>
              <w:rPr>
                <w:color w:val="000000"/>
                <w:szCs w:val="20"/>
              </w:rPr>
            </w:pPr>
            <w:r w:rsidRPr="00021997">
              <w:rPr>
                <w:color w:val="000000"/>
                <w:szCs w:val="20"/>
              </w:rPr>
              <w:t>AMATHAI</w:t>
            </w:r>
          </w:p>
        </w:tc>
        <w:tc>
          <w:tcPr>
            <w:tcW w:w="4933" w:type="dxa"/>
            <w:shd w:val="clear" w:color="auto" w:fill="auto"/>
            <w:vAlign w:val="center"/>
            <w:hideMark/>
          </w:tcPr>
          <w:p w14:paraId="1494368B" w14:textId="77777777" w:rsidR="00F549CE" w:rsidRPr="00021997" w:rsidRDefault="00F549CE" w:rsidP="00F549CE">
            <w:pPr>
              <w:rPr>
                <w:color w:val="000000"/>
                <w:szCs w:val="20"/>
              </w:rPr>
            </w:pPr>
            <w:r w:rsidRPr="00021997">
              <w:rPr>
                <w:color w:val="000000"/>
                <w:szCs w:val="20"/>
              </w:rPr>
              <w:t xml:space="preserve">Cockpit Control Electrical Application - </w:t>
            </w:r>
            <w:proofErr w:type="spellStart"/>
            <w:r w:rsidRPr="00021997">
              <w:rPr>
                <w:color w:val="000000"/>
                <w:szCs w:val="20"/>
              </w:rPr>
              <w:t>aHUD</w:t>
            </w:r>
            <w:proofErr w:type="spellEnd"/>
            <w:r w:rsidRPr="00021997">
              <w:rPr>
                <w:color w:val="000000"/>
                <w:szCs w:val="20"/>
              </w:rPr>
              <w:t xml:space="preserve"> welcome/farewell</w:t>
            </w:r>
          </w:p>
        </w:tc>
      </w:tr>
      <w:tr w:rsidR="009F3A79" w:rsidRPr="00021997" w14:paraId="4A5AFB67" w14:textId="77777777" w:rsidTr="00237BF6">
        <w:trPr>
          <w:trHeight w:val="20"/>
        </w:trPr>
        <w:tc>
          <w:tcPr>
            <w:tcW w:w="2833" w:type="dxa"/>
            <w:shd w:val="clear" w:color="auto" w:fill="auto"/>
            <w:vAlign w:val="center"/>
            <w:hideMark/>
          </w:tcPr>
          <w:p w14:paraId="2F44566D" w14:textId="6E140B8C" w:rsidR="009F3A79" w:rsidRPr="00021997" w:rsidRDefault="009F3A79" w:rsidP="00D6486C">
            <w:pPr>
              <w:rPr>
                <w:color w:val="000000"/>
                <w:szCs w:val="20"/>
              </w:rPr>
            </w:pPr>
            <w:r w:rsidRPr="00021997">
              <w:rPr>
                <w:color w:val="000000"/>
                <w:szCs w:val="20"/>
              </w:rPr>
              <w:t xml:space="preserve">Bob Miller </w:t>
            </w:r>
          </w:p>
        </w:tc>
        <w:tc>
          <w:tcPr>
            <w:tcW w:w="2387" w:type="dxa"/>
            <w:shd w:val="clear" w:color="auto" w:fill="auto"/>
            <w:vAlign w:val="center"/>
            <w:hideMark/>
          </w:tcPr>
          <w:p w14:paraId="6BB471EE" w14:textId="07B5A004" w:rsidR="009F3A79" w:rsidRPr="00021997" w:rsidRDefault="009F3A79" w:rsidP="00D6486C">
            <w:pPr>
              <w:rPr>
                <w:color w:val="000000"/>
                <w:szCs w:val="20"/>
              </w:rPr>
            </w:pPr>
            <w:r w:rsidRPr="00021997">
              <w:rPr>
                <w:color w:val="000000"/>
                <w:szCs w:val="20"/>
              </w:rPr>
              <w:t>BMILLE86</w:t>
            </w:r>
          </w:p>
        </w:tc>
        <w:tc>
          <w:tcPr>
            <w:tcW w:w="4933" w:type="dxa"/>
            <w:shd w:val="clear" w:color="auto" w:fill="auto"/>
            <w:vAlign w:val="center"/>
            <w:hideMark/>
          </w:tcPr>
          <w:p w14:paraId="0483AB9B" w14:textId="546E4E09" w:rsidR="009F3A79" w:rsidRPr="00021997" w:rsidRDefault="009572B8" w:rsidP="00D6486C">
            <w:pPr>
              <w:rPr>
                <w:color w:val="000000"/>
                <w:szCs w:val="20"/>
              </w:rPr>
            </w:pPr>
            <w:r w:rsidRPr="00021997">
              <w:rPr>
                <w:color w:val="000000"/>
                <w:szCs w:val="20"/>
              </w:rPr>
              <w:t>Exterior Lighting Electronics Supervisor</w:t>
            </w:r>
          </w:p>
        </w:tc>
      </w:tr>
      <w:tr w:rsidR="00325E96" w:rsidRPr="00021997" w14:paraId="3A4A1609" w14:textId="77777777" w:rsidTr="00237BF6">
        <w:trPr>
          <w:trHeight w:val="20"/>
        </w:trPr>
        <w:tc>
          <w:tcPr>
            <w:tcW w:w="2833" w:type="dxa"/>
            <w:shd w:val="clear" w:color="auto" w:fill="auto"/>
            <w:vAlign w:val="center"/>
            <w:hideMark/>
          </w:tcPr>
          <w:p w14:paraId="1A7507C6" w14:textId="3BE4B5D0" w:rsidR="00325E96" w:rsidRPr="00021997" w:rsidRDefault="00325E96" w:rsidP="00D6486C">
            <w:pPr>
              <w:rPr>
                <w:color w:val="000000"/>
                <w:szCs w:val="20"/>
              </w:rPr>
            </w:pPr>
            <w:r w:rsidRPr="00021997">
              <w:rPr>
                <w:color w:val="000000"/>
                <w:szCs w:val="20"/>
              </w:rPr>
              <w:t xml:space="preserve">Brad White </w:t>
            </w:r>
          </w:p>
        </w:tc>
        <w:tc>
          <w:tcPr>
            <w:tcW w:w="2387" w:type="dxa"/>
            <w:shd w:val="clear" w:color="auto" w:fill="auto"/>
            <w:vAlign w:val="center"/>
            <w:hideMark/>
          </w:tcPr>
          <w:p w14:paraId="16B7F19A" w14:textId="3C824EFC" w:rsidR="00325E96" w:rsidRPr="00021997" w:rsidRDefault="00325E96" w:rsidP="00D6486C">
            <w:pPr>
              <w:rPr>
                <w:color w:val="000000"/>
                <w:szCs w:val="20"/>
              </w:rPr>
            </w:pPr>
            <w:r w:rsidRPr="00021997">
              <w:rPr>
                <w:color w:val="000000"/>
                <w:szCs w:val="20"/>
              </w:rPr>
              <w:t>BWHIT161</w:t>
            </w:r>
          </w:p>
        </w:tc>
        <w:tc>
          <w:tcPr>
            <w:tcW w:w="4933" w:type="dxa"/>
            <w:shd w:val="clear" w:color="auto" w:fill="auto"/>
            <w:vAlign w:val="center"/>
            <w:hideMark/>
          </w:tcPr>
          <w:p w14:paraId="29BC5D0A" w14:textId="7A30DDE0" w:rsidR="00325E96" w:rsidRPr="00021997" w:rsidRDefault="00325E96" w:rsidP="00237BF6">
            <w:pPr>
              <w:rPr>
                <w:color w:val="000000"/>
                <w:szCs w:val="20"/>
              </w:rPr>
            </w:pPr>
            <w:r w:rsidRPr="00021997">
              <w:rPr>
                <w:color w:val="000000"/>
                <w:szCs w:val="20"/>
              </w:rPr>
              <w:t xml:space="preserve">BCM Software – Door </w:t>
            </w:r>
            <w:r w:rsidR="00237BF6" w:rsidRPr="00021997">
              <w:rPr>
                <w:color w:val="000000"/>
                <w:szCs w:val="20"/>
              </w:rPr>
              <w:t>Closures</w:t>
            </w:r>
          </w:p>
        </w:tc>
      </w:tr>
      <w:tr w:rsidR="009572B8" w:rsidRPr="00021997" w14:paraId="7BAA3C39" w14:textId="77777777" w:rsidTr="00237BF6">
        <w:trPr>
          <w:trHeight w:val="20"/>
        </w:trPr>
        <w:tc>
          <w:tcPr>
            <w:tcW w:w="2833" w:type="dxa"/>
            <w:shd w:val="clear" w:color="auto" w:fill="auto"/>
            <w:vAlign w:val="center"/>
            <w:hideMark/>
          </w:tcPr>
          <w:p w14:paraId="3148CFCB" w14:textId="2289EB64" w:rsidR="009572B8" w:rsidRPr="00021997" w:rsidRDefault="009572B8" w:rsidP="00D6486C">
            <w:pPr>
              <w:rPr>
                <w:color w:val="000000"/>
                <w:szCs w:val="20"/>
              </w:rPr>
            </w:pPr>
            <w:r w:rsidRPr="00021997">
              <w:rPr>
                <w:color w:val="000000"/>
                <w:szCs w:val="20"/>
              </w:rPr>
              <w:t xml:space="preserve">Dante Williams </w:t>
            </w:r>
          </w:p>
        </w:tc>
        <w:tc>
          <w:tcPr>
            <w:tcW w:w="2387" w:type="dxa"/>
            <w:shd w:val="clear" w:color="auto" w:fill="auto"/>
            <w:vAlign w:val="center"/>
            <w:hideMark/>
          </w:tcPr>
          <w:p w14:paraId="51585D76" w14:textId="7FA03188" w:rsidR="009572B8" w:rsidRPr="00021997" w:rsidRDefault="009572B8" w:rsidP="00D6486C">
            <w:pPr>
              <w:rPr>
                <w:color w:val="000000"/>
                <w:szCs w:val="20"/>
              </w:rPr>
            </w:pPr>
            <w:r w:rsidRPr="00021997">
              <w:rPr>
                <w:color w:val="000000"/>
                <w:szCs w:val="20"/>
              </w:rPr>
              <w:t>DWILL360</w:t>
            </w:r>
          </w:p>
        </w:tc>
        <w:tc>
          <w:tcPr>
            <w:tcW w:w="4933" w:type="dxa"/>
            <w:shd w:val="clear" w:color="auto" w:fill="auto"/>
            <w:vAlign w:val="center"/>
            <w:hideMark/>
          </w:tcPr>
          <w:p w14:paraId="460652FB" w14:textId="4E8449C3" w:rsidR="009572B8" w:rsidRPr="00021997" w:rsidRDefault="009572B8" w:rsidP="00D6486C">
            <w:pPr>
              <w:rPr>
                <w:color w:val="000000"/>
                <w:szCs w:val="20"/>
              </w:rPr>
            </w:pPr>
            <w:r w:rsidRPr="00021997">
              <w:rPr>
                <w:color w:val="000000"/>
                <w:szCs w:val="20"/>
              </w:rPr>
              <w:t>Driver Info Upper Body Applications Supervisor</w:t>
            </w:r>
          </w:p>
        </w:tc>
      </w:tr>
      <w:tr w:rsidR="00F549CE" w:rsidRPr="00021997" w14:paraId="5E8FBFC8" w14:textId="77777777" w:rsidTr="00237BF6">
        <w:trPr>
          <w:trHeight w:val="20"/>
        </w:trPr>
        <w:tc>
          <w:tcPr>
            <w:tcW w:w="2833" w:type="dxa"/>
            <w:shd w:val="clear" w:color="auto" w:fill="auto"/>
            <w:vAlign w:val="center"/>
            <w:hideMark/>
          </w:tcPr>
          <w:p w14:paraId="50E57943" w14:textId="77777777" w:rsidR="00F549CE" w:rsidRPr="00021997" w:rsidRDefault="00F549CE" w:rsidP="00F549CE">
            <w:pPr>
              <w:rPr>
                <w:color w:val="000000"/>
                <w:szCs w:val="20"/>
              </w:rPr>
            </w:pPr>
            <w:r w:rsidRPr="00021997">
              <w:rPr>
                <w:color w:val="000000"/>
                <w:szCs w:val="20"/>
              </w:rPr>
              <w:t xml:space="preserve">Dinh Tran </w:t>
            </w:r>
          </w:p>
        </w:tc>
        <w:tc>
          <w:tcPr>
            <w:tcW w:w="2387" w:type="dxa"/>
            <w:shd w:val="clear" w:color="auto" w:fill="auto"/>
            <w:vAlign w:val="center"/>
            <w:hideMark/>
          </w:tcPr>
          <w:p w14:paraId="0E69EC84" w14:textId="77777777" w:rsidR="00F549CE" w:rsidRPr="00021997" w:rsidRDefault="00F549CE" w:rsidP="00F549CE">
            <w:pPr>
              <w:rPr>
                <w:color w:val="000000"/>
                <w:szCs w:val="20"/>
              </w:rPr>
            </w:pPr>
            <w:r w:rsidRPr="00021997">
              <w:rPr>
                <w:color w:val="000000"/>
                <w:szCs w:val="20"/>
              </w:rPr>
              <w:t>DTRAN39</w:t>
            </w:r>
          </w:p>
        </w:tc>
        <w:tc>
          <w:tcPr>
            <w:tcW w:w="4933" w:type="dxa"/>
            <w:shd w:val="clear" w:color="auto" w:fill="auto"/>
            <w:vAlign w:val="center"/>
            <w:hideMark/>
          </w:tcPr>
          <w:p w14:paraId="10A32A05" w14:textId="77777777" w:rsidR="00F549CE" w:rsidRPr="00021997" w:rsidRDefault="00F549CE" w:rsidP="00F549CE">
            <w:pPr>
              <w:rPr>
                <w:color w:val="000000"/>
                <w:szCs w:val="20"/>
              </w:rPr>
            </w:pPr>
            <w:r w:rsidRPr="00021997">
              <w:rPr>
                <w:color w:val="000000"/>
                <w:szCs w:val="20"/>
              </w:rPr>
              <w:t>Infotainment Connectivity Electrical Applications - Sync display dimming &amp; day-night pallet</w:t>
            </w:r>
          </w:p>
        </w:tc>
      </w:tr>
      <w:tr w:rsidR="009F3A79" w:rsidRPr="00021997" w14:paraId="095F9185" w14:textId="77777777" w:rsidTr="00237BF6">
        <w:trPr>
          <w:trHeight w:val="20"/>
        </w:trPr>
        <w:tc>
          <w:tcPr>
            <w:tcW w:w="2833" w:type="dxa"/>
            <w:shd w:val="clear" w:color="auto" w:fill="auto"/>
            <w:vAlign w:val="center"/>
          </w:tcPr>
          <w:p w14:paraId="3CD7CE64" w14:textId="65F01393" w:rsidR="009F3A79" w:rsidRPr="00021997" w:rsidRDefault="009F3A79" w:rsidP="00F549CE">
            <w:pPr>
              <w:rPr>
                <w:color w:val="000000"/>
                <w:szCs w:val="20"/>
              </w:rPr>
            </w:pPr>
            <w:r w:rsidRPr="00021997">
              <w:rPr>
                <w:color w:val="000000"/>
                <w:szCs w:val="20"/>
              </w:rPr>
              <w:t xml:space="preserve">Dennis </w:t>
            </w:r>
            <w:proofErr w:type="spellStart"/>
            <w:r w:rsidRPr="00021997">
              <w:rPr>
                <w:color w:val="000000"/>
                <w:szCs w:val="20"/>
              </w:rPr>
              <w:t>Trombly</w:t>
            </w:r>
            <w:proofErr w:type="spellEnd"/>
          </w:p>
        </w:tc>
        <w:tc>
          <w:tcPr>
            <w:tcW w:w="2387" w:type="dxa"/>
            <w:shd w:val="clear" w:color="auto" w:fill="auto"/>
            <w:vAlign w:val="center"/>
          </w:tcPr>
          <w:p w14:paraId="3E15A2CD" w14:textId="45CBDDEC" w:rsidR="009F3A79" w:rsidRPr="00021997" w:rsidRDefault="009F3A79" w:rsidP="00F549CE">
            <w:pPr>
              <w:rPr>
                <w:color w:val="000000"/>
                <w:szCs w:val="20"/>
              </w:rPr>
            </w:pPr>
            <w:r w:rsidRPr="00021997">
              <w:rPr>
                <w:color w:val="000000"/>
                <w:szCs w:val="20"/>
              </w:rPr>
              <w:t>DTROMB15</w:t>
            </w:r>
          </w:p>
        </w:tc>
        <w:tc>
          <w:tcPr>
            <w:tcW w:w="4933" w:type="dxa"/>
            <w:shd w:val="clear" w:color="auto" w:fill="auto"/>
            <w:vAlign w:val="center"/>
          </w:tcPr>
          <w:p w14:paraId="5F137AEC" w14:textId="2E4B3B1E" w:rsidR="009F3A79" w:rsidRPr="00021997" w:rsidRDefault="009F3A79" w:rsidP="00F549CE">
            <w:pPr>
              <w:rPr>
                <w:color w:val="000000"/>
                <w:szCs w:val="20"/>
              </w:rPr>
            </w:pPr>
            <w:r w:rsidRPr="00021997">
              <w:rPr>
                <w:color w:val="000000"/>
                <w:szCs w:val="20"/>
              </w:rPr>
              <w:t>Body Module Software Feature Engineer</w:t>
            </w:r>
          </w:p>
        </w:tc>
      </w:tr>
      <w:tr w:rsidR="00F549CE" w:rsidRPr="00021997" w14:paraId="1C6E4597" w14:textId="77777777" w:rsidTr="00237BF6">
        <w:trPr>
          <w:trHeight w:val="20"/>
        </w:trPr>
        <w:tc>
          <w:tcPr>
            <w:tcW w:w="2833" w:type="dxa"/>
            <w:shd w:val="clear" w:color="auto" w:fill="auto"/>
            <w:vAlign w:val="center"/>
            <w:hideMark/>
          </w:tcPr>
          <w:p w14:paraId="4BBD3DD0" w14:textId="77777777" w:rsidR="00F549CE" w:rsidRPr="00021997" w:rsidRDefault="00F549CE" w:rsidP="00F549CE">
            <w:pPr>
              <w:rPr>
                <w:color w:val="000000"/>
                <w:szCs w:val="20"/>
              </w:rPr>
            </w:pPr>
            <w:r w:rsidRPr="00021997">
              <w:rPr>
                <w:color w:val="000000"/>
                <w:szCs w:val="20"/>
              </w:rPr>
              <w:t xml:space="preserve">Elizabeth </w:t>
            </w:r>
            <w:proofErr w:type="spellStart"/>
            <w:r w:rsidRPr="00021997">
              <w:rPr>
                <w:color w:val="000000"/>
                <w:szCs w:val="20"/>
              </w:rPr>
              <w:t>Wickey</w:t>
            </w:r>
            <w:proofErr w:type="spellEnd"/>
          </w:p>
        </w:tc>
        <w:tc>
          <w:tcPr>
            <w:tcW w:w="2387" w:type="dxa"/>
            <w:shd w:val="clear" w:color="auto" w:fill="auto"/>
            <w:vAlign w:val="center"/>
            <w:hideMark/>
          </w:tcPr>
          <w:p w14:paraId="35F92C74" w14:textId="77777777" w:rsidR="00F549CE" w:rsidRPr="00021997" w:rsidRDefault="00F549CE" w:rsidP="00F549CE">
            <w:pPr>
              <w:rPr>
                <w:color w:val="000000"/>
                <w:szCs w:val="20"/>
              </w:rPr>
            </w:pPr>
            <w:r w:rsidRPr="00021997">
              <w:rPr>
                <w:color w:val="000000"/>
                <w:szCs w:val="20"/>
              </w:rPr>
              <w:t>EWICKEY</w:t>
            </w:r>
          </w:p>
        </w:tc>
        <w:tc>
          <w:tcPr>
            <w:tcW w:w="4933" w:type="dxa"/>
            <w:shd w:val="clear" w:color="auto" w:fill="auto"/>
            <w:vAlign w:val="center"/>
            <w:hideMark/>
          </w:tcPr>
          <w:p w14:paraId="332B3A74" w14:textId="77777777" w:rsidR="00F549CE" w:rsidRPr="00021997" w:rsidRDefault="00F549CE" w:rsidP="00F549CE">
            <w:pPr>
              <w:rPr>
                <w:color w:val="000000"/>
                <w:szCs w:val="20"/>
              </w:rPr>
            </w:pPr>
            <w:r w:rsidRPr="00021997">
              <w:rPr>
                <w:color w:val="000000"/>
                <w:szCs w:val="20"/>
              </w:rPr>
              <w:t>Core Ambient Lighting Engineer</w:t>
            </w:r>
          </w:p>
        </w:tc>
      </w:tr>
      <w:tr w:rsidR="00F549CE" w:rsidRPr="00021997" w14:paraId="1643BC4B" w14:textId="77777777" w:rsidTr="00237BF6">
        <w:trPr>
          <w:trHeight w:val="20"/>
        </w:trPr>
        <w:tc>
          <w:tcPr>
            <w:tcW w:w="2833" w:type="dxa"/>
            <w:shd w:val="clear" w:color="auto" w:fill="auto"/>
            <w:vAlign w:val="center"/>
            <w:hideMark/>
          </w:tcPr>
          <w:p w14:paraId="4D707657" w14:textId="77777777" w:rsidR="00F549CE" w:rsidRPr="00021997" w:rsidRDefault="00F549CE" w:rsidP="00F549CE">
            <w:pPr>
              <w:rPr>
                <w:color w:val="000000"/>
                <w:szCs w:val="20"/>
              </w:rPr>
            </w:pPr>
            <w:r w:rsidRPr="00021997">
              <w:rPr>
                <w:color w:val="000000"/>
                <w:szCs w:val="20"/>
              </w:rPr>
              <w:t xml:space="preserve">Elton </w:t>
            </w:r>
            <w:proofErr w:type="spellStart"/>
            <w:r w:rsidRPr="00021997">
              <w:rPr>
                <w:color w:val="000000"/>
                <w:szCs w:val="20"/>
              </w:rPr>
              <w:t>Jamoua</w:t>
            </w:r>
            <w:proofErr w:type="spellEnd"/>
            <w:r w:rsidRPr="00021997">
              <w:rPr>
                <w:color w:val="000000"/>
                <w:szCs w:val="20"/>
              </w:rPr>
              <w:t xml:space="preserve"> </w:t>
            </w:r>
          </w:p>
        </w:tc>
        <w:tc>
          <w:tcPr>
            <w:tcW w:w="2387" w:type="dxa"/>
            <w:shd w:val="clear" w:color="auto" w:fill="auto"/>
            <w:vAlign w:val="center"/>
            <w:hideMark/>
          </w:tcPr>
          <w:p w14:paraId="6E78C231" w14:textId="77777777" w:rsidR="00F549CE" w:rsidRPr="00021997" w:rsidRDefault="00F549CE" w:rsidP="00F549CE">
            <w:pPr>
              <w:rPr>
                <w:color w:val="000000"/>
                <w:szCs w:val="20"/>
              </w:rPr>
            </w:pPr>
            <w:r w:rsidRPr="00021997">
              <w:rPr>
                <w:color w:val="000000"/>
                <w:szCs w:val="20"/>
              </w:rPr>
              <w:t>EJAMOUA</w:t>
            </w:r>
          </w:p>
        </w:tc>
        <w:tc>
          <w:tcPr>
            <w:tcW w:w="4933" w:type="dxa"/>
            <w:shd w:val="clear" w:color="auto" w:fill="auto"/>
            <w:vAlign w:val="center"/>
            <w:hideMark/>
          </w:tcPr>
          <w:p w14:paraId="29BEC2CB" w14:textId="77777777" w:rsidR="00F549CE" w:rsidRPr="00021997" w:rsidRDefault="00F549CE" w:rsidP="00F549CE">
            <w:pPr>
              <w:rPr>
                <w:color w:val="000000"/>
                <w:szCs w:val="20"/>
              </w:rPr>
            </w:pPr>
            <w:r w:rsidRPr="00021997">
              <w:rPr>
                <w:color w:val="000000"/>
                <w:szCs w:val="20"/>
              </w:rPr>
              <w:t>D&amp;R Engineer - Approach detection &amp; Illuminated Door pockets</w:t>
            </w:r>
          </w:p>
        </w:tc>
      </w:tr>
      <w:tr w:rsidR="00F549CE" w:rsidRPr="00021997" w14:paraId="39D40DEC" w14:textId="77777777" w:rsidTr="00237BF6">
        <w:trPr>
          <w:trHeight w:val="20"/>
        </w:trPr>
        <w:tc>
          <w:tcPr>
            <w:tcW w:w="2833" w:type="dxa"/>
            <w:shd w:val="clear" w:color="auto" w:fill="auto"/>
            <w:vAlign w:val="center"/>
            <w:hideMark/>
          </w:tcPr>
          <w:p w14:paraId="3F9B34DB" w14:textId="77777777" w:rsidR="00F549CE" w:rsidRPr="00021997" w:rsidRDefault="00F549CE" w:rsidP="00F549CE">
            <w:pPr>
              <w:rPr>
                <w:color w:val="000000"/>
                <w:szCs w:val="20"/>
              </w:rPr>
            </w:pPr>
            <w:r w:rsidRPr="00021997">
              <w:rPr>
                <w:color w:val="000000"/>
                <w:szCs w:val="20"/>
              </w:rPr>
              <w:t xml:space="preserve">Farhan Ehsan </w:t>
            </w:r>
          </w:p>
        </w:tc>
        <w:tc>
          <w:tcPr>
            <w:tcW w:w="2387" w:type="dxa"/>
            <w:shd w:val="clear" w:color="auto" w:fill="auto"/>
            <w:vAlign w:val="center"/>
            <w:hideMark/>
          </w:tcPr>
          <w:p w14:paraId="40478475" w14:textId="77777777" w:rsidR="00F549CE" w:rsidRPr="00021997" w:rsidRDefault="00F549CE" w:rsidP="00F549CE">
            <w:pPr>
              <w:rPr>
                <w:color w:val="000000"/>
                <w:szCs w:val="20"/>
              </w:rPr>
            </w:pPr>
            <w:r w:rsidRPr="00021997">
              <w:rPr>
                <w:color w:val="000000"/>
                <w:szCs w:val="20"/>
              </w:rPr>
              <w:t>FEHSAN2</w:t>
            </w:r>
          </w:p>
        </w:tc>
        <w:tc>
          <w:tcPr>
            <w:tcW w:w="4933" w:type="dxa"/>
            <w:shd w:val="clear" w:color="auto" w:fill="auto"/>
            <w:vAlign w:val="center"/>
            <w:hideMark/>
          </w:tcPr>
          <w:p w14:paraId="12B1609C" w14:textId="77777777" w:rsidR="00F549CE" w:rsidRPr="00021997" w:rsidRDefault="00F549CE" w:rsidP="00F549CE">
            <w:pPr>
              <w:rPr>
                <w:color w:val="000000"/>
                <w:szCs w:val="20"/>
              </w:rPr>
            </w:pPr>
            <w:r w:rsidRPr="00021997">
              <w:rPr>
                <w:color w:val="000000"/>
                <w:szCs w:val="20"/>
              </w:rPr>
              <w:t>Lincoln Embrace and Ford Welcome/Farewell Feature Owner</w:t>
            </w:r>
          </w:p>
        </w:tc>
      </w:tr>
      <w:tr w:rsidR="00F549CE" w:rsidRPr="00021997" w14:paraId="2D7B52A8" w14:textId="77777777" w:rsidTr="00237BF6">
        <w:trPr>
          <w:trHeight w:val="20"/>
        </w:trPr>
        <w:tc>
          <w:tcPr>
            <w:tcW w:w="2833" w:type="dxa"/>
            <w:shd w:val="clear" w:color="auto" w:fill="auto"/>
            <w:vAlign w:val="center"/>
            <w:hideMark/>
          </w:tcPr>
          <w:p w14:paraId="1726FAFE" w14:textId="4298D268" w:rsidR="00F549CE" w:rsidRPr="00021997" w:rsidRDefault="009572B8" w:rsidP="00F549CE">
            <w:pPr>
              <w:rPr>
                <w:color w:val="000000"/>
                <w:szCs w:val="20"/>
              </w:rPr>
            </w:pPr>
            <w:r w:rsidRPr="00021997">
              <w:rPr>
                <w:color w:val="000000"/>
                <w:szCs w:val="20"/>
              </w:rPr>
              <w:t>Fred Butler</w:t>
            </w:r>
          </w:p>
        </w:tc>
        <w:tc>
          <w:tcPr>
            <w:tcW w:w="2387" w:type="dxa"/>
            <w:shd w:val="clear" w:color="auto" w:fill="auto"/>
            <w:vAlign w:val="center"/>
            <w:hideMark/>
          </w:tcPr>
          <w:p w14:paraId="4D779719" w14:textId="0D29932C" w:rsidR="00F549CE" w:rsidRPr="00021997" w:rsidRDefault="009572B8" w:rsidP="00F549CE">
            <w:pPr>
              <w:rPr>
                <w:color w:val="000000"/>
                <w:szCs w:val="20"/>
              </w:rPr>
            </w:pPr>
            <w:r w:rsidRPr="00021997">
              <w:rPr>
                <w:color w:val="000000"/>
                <w:szCs w:val="20"/>
              </w:rPr>
              <w:t>FBUTLER9</w:t>
            </w:r>
          </w:p>
        </w:tc>
        <w:tc>
          <w:tcPr>
            <w:tcW w:w="4933" w:type="dxa"/>
            <w:shd w:val="clear" w:color="auto" w:fill="auto"/>
            <w:vAlign w:val="center"/>
            <w:hideMark/>
          </w:tcPr>
          <w:p w14:paraId="7FEC7617" w14:textId="6B7F340E" w:rsidR="00F549CE" w:rsidRPr="00021997" w:rsidRDefault="009572B8" w:rsidP="00F549CE">
            <w:pPr>
              <w:rPr>
                <w:color w:val="000000"/>
                <w:szCs w:val="20"/>
              </w:rPr>
            </w:pPr>
            <w:r w:rsidRPr="00021997">
              <w:rPr>
                <w:color w:val="000000"/>
                <w:szCs w:val="20"/>
              </w:rPr>
              <w:t>Upper body Applications UN Supervisor</w:t>
            </w:r>
          </w:p>
        </w:tc>
      </w:tr>
      <w:tr w:rsidR="00F549CE" w:rsidRPr="00021997" w14:paraId="5DB43AB8" w14:textId="77777777" w:rsidTr="00237BF6">
        <w:trPr>
          <w:trHeight w:val="20"/>
        </w:trPr>
        <w:tc>
          <w:tcPr>
            <w:tcW w:w="2833" w:type="dxa"/>
            <w:shd w:val="clear" w:color="auto" w:fill="auto"/>
            <w:vAlign w:val="center"/>
            <w:hideMark/>
          </w:tcPr>
          <w:p w14:paraId="6F1ECC13" w14:textId="77777777" w:rsidR="00F549CE" w:rsidRPr="00021997" w:rsidRDefault="00F549CE" w:rsidP="00F549CE">
            <w:pPr>
              <w:rPr>
                <w:color w:val="000000"/>
                <w:szCs w:val="20"/>
              </w:rPr>
            </w:pPr>
            <w:r w:rsidRPr="00021997">
              <w:rPr>
                <w:color w:val="000000"/>
                <w:szCs w:val="20"/>
              </w:rPr>
              <w:t>James Baker</w:t>
            </w:r>
          </w:p>
        </w:tc>
        <w:tc>
          <w:tcPr>
            <w:tcW w:w="2387" w:type="dxa"/>
            <w:shd w:val="clear" w:color="auto" w:fill="auto"/>
            <w:vAlign w:val="center"/>
            <w:hideMark/>
          </w:tcPr>
          <w:p w14:paraId="0B87D4F7" w14:textId="77777777" w:rsidR="00F549CE" w:rsidRPr="00021997" w:rsidRDefault="00F549CE" w:rsidP="00F549CE">
            <w:pPr>
              <w:rPr>
                <w:color w:val="000000"/>
                <w:szCs w:val="20"/>
              </w:rPr>
            </w:pPr>
            <w:r w:rsidRPr="00021997">
              <w:rPr>
                <w:color w:val="000000"/>
                <w:szCs w:val="20"/>
              </w:rPr>
              <w:t>JBAKE268</w:t>
            </w:r>
          </w:p>
        </w:tc>
        <w:tc>
          <w:tcPr>
            <w:tcW w:w="4933" w:type="dxa"/>
            <w:shd w:val="clear" w:color="auto" w:fill="auto"/>
            <w:vAlign w:val="center"/>
            <w:hideMark/>
          </w:tcPr>
          <w:p w14:paraId="7501B61C" w14:textId="77777777" w:rsidR="00F549CE" w:rsidRPr="00021997" w:rsidRDefault="00F549CE" w:rsidP="00F549CE">
            <w:pPr>
              <w:rPr>
                <w:color w:val="000000"/>
                <w:szCs w:val="20"/>
              </w:rPr>
            </w:pPr>
            <w:r w:rsidRPr="00021997">
              <w:rPr>
                <w:color w:val="000000"/>
                <w:szCs w:val="20"/>
              </w:rPr>
              <w:t>Lighting Electrical Engineer</w:t>
            </w:r>
          </w:p>
        </w:tc>
      </w:tr>
      <w:tr w:rsidR="00237BF6" w:rsidRPr="00021997" w14:paraId="25F7ECDF" w14:textId="77777777" w:rsidTr="00D6486C">
        <w:trPr>
          <w:trHeight w:val="20"/>
        </w:trPr>
        <w:tc>
          <w:tcPr>
            <w:tcW w:w="2833" w:type="dxa"/>
            <w:shd w:val="clear" w:color="auto" w:fill="auto"/>
            <w:vAlign w:val="center"/>
            <w:hideMark/>
          </w:tcPr>
          <w:p w14:paraId="4F2F1A44" w14:textId="054E92D3" w:rsidR="00237BF6" w:rsidRPr="00021997" w:rsidRDefault="00237BF6" w:rsidP="00D6486C">
            <w:pPr>
              <w:rPr>
                <w:color w:val="000000"/>
                <w:szCs w:val="20"/>
              </w:rPr>
            </w:pPr>
            <w:r w:rsidRPr="00021997">
              <w:rPr>
                <w:color w:val="000000"/>
                <w:szCs w:val="20"/>
              </w:rPr>
              <w:t>Jennifer Prescott</w:t>
            </w:r>
          </w:p>
        </w:tc>
        <w:tc>
          <w:tcPr>
            <w:tcW w:w="2387" w:type="dxa"/>
            <w:shd w:val="clear" w:color="auto" w:fill="auto"/>
            <w:vAlign w:val="center"/>
            <w:hideMark/>
          </w:tcPr>
          <w:p w14:paraId="5D0F7B44" w14:textId="1B026936" w:rsidR="00237BF6" w:rsidRPr="00021997" w:rsidRDefault="00237BF6" w:rsidP="00237BF6">
            <w:pPr>
              <w:rPr>
                <w:color w:val="000000"/>
                <w:szCs w:val="20"/>
              </w:rPr>
            </w:pPr>
            <w:r w:rsidRPr="00021997">
              <w:rPr>
                <w:color w:val="000000"/>
                <w:szCs w:val="20"/>
              </w:rPr>
              <w:t>JPRESCO2</w:t>
            </w:r>
          </w:p>
        </w:tc>
        <w:tc>
          <w:tcPr>
            <w:tcW w:w="4933" w:type="dxa"/>
            <w:shd w:val="clear" w:color="auto" w:fill="auto"/>
            <w:vAlign w:val="center"/>
            <w:hideMark/>
          </w:tcPr>
          <w:p w14:paraId="35F8D45E" w14:textId="5FB10DA2" w:rsidR="00237BF6" w:rsidRPr="00021997" w:rsidRDefault="00237BF6" w:rsidP="00D6486C">
            <w:pPr>
              <w:rPr>
                <w:color w:val="000000"/>
                <w:szCs w:val="20"/>
              </w:rPr>
            </w:pPr>
            <w:r w:rsidRPr="00021997">
              <w:rPr>
                <w:color w:val="000000"/>
                <w:szCs w:val="20"/>
              </w:rPr>
              <w:t>Feature Champion: I&amp;E Harmony Supervisor</w:t>
            </w:r>
          </w:p>
        </w:tc>
      </w:tr>
      <w:tr w:rsidR="00F549CE" w:rsidRPr="00021997" w14:paraId="73E60BD6" w14:textId="77777777" w:rsidTr="00237BF6">
        <w:trPr>
          <w:trHeight w:val="20"/>
        </w:trPr>
        <w:tc>
          <w:tcPr>
            <w:tcW w:w="2833" w:type="dxa"/>
            <w:shd w:val="clear" w:color="auto" w:fill="auto"/>
            <w:vAlign w:val="center"/>
            <w:hideMark/>
          </w:tcPr>
          <w:p w14:paraId="663D8A12" w14:textId="77777777" w:rsidR="00F549CE" w:rsidRPr="00021997" w:rsidRDefault="00F549CE" w:rsidP="00F549CE">
            <w:pPr>
              <w:rPr>
                <w:color w:val="000000"/>
                <w:szCs w:val="20"/>
              </w:rPr>
            </w:pPr>
            <w:r w:rsidRPr="00021997">
              <w:rPr>
                <w:color w:val="000000"/>
                <w:szCs w:val="20"/>
              </w:rPr>
              <w:t>Jim Gregoire</w:t>
            </w:r>
          </w:p>
        </w:tc>
        <w:tc>
          <w:tcPr>
            <w:tcW w:w="2387" w:type="dxa"/>
            <w:shd w:val="clear" w:color="auto" w:fill="auto"/>
            <w:vAlign w:val="center"/>
            <w:hideMark/>
          </w:tcPr>
          <w:p w14:paraId="61E6BD96" w14:textId="77777777" w:rsidR="00F549CE" w:rsidRPr="00021997" w:rsidRDefault="00F549CE" w:rsidP="00F549CE">
            <w:pPr>
              <w:rPr>
                <w:color w:val="000000"/>
                <w:szCs w:val="20"/>
              </w:rPr>
            </w:pPr>
            <w:r w:rsidRPr="00021997">
              <w:rPr>
                <w:color w:val="000000"/>
                <w:szCs w:val="20"/>
              </w:rPr>
              <w:t>JGREGOIR</w:t>
            </w:r>
          </w:p>
        </w:tc>
        <w:tc>
          <w:tcPr>
            <w:tcW w:w="4933" w:type="dxa"/>
            <w:shd w:val="clear" w:color="auto" w:fill="auto"/>
            <w:vAlign w:val="center"/>
            <w:hideMark/>
          </w:tcPr>
          <w:p w14:paraId="6C0416A8" w14:textId="77777777" w:rsidR="00F549CE" w:rsidRPr="00021997" w:rsidRDefault="00F549CE" w:rsidP="00F549CE">
            <w:pPr>
              <w:rPr>
                <w:color w:val="000000"/>
                <w:szCs w:val="20"/>
              </w:rPr>
            </w:pPr>
            <w:r w:rsidRPr="00021997">
              <w:rPr>
                <w:color w:val="000000"/>
                <w:szCs w:val="20"/>
              </w:rPr>
              <w:t>Cockpit Control Electrical Application - IPC welcome/farewell</w:t>
            </w:r>
          </w:p>
        </w:tc>
      </w:tr>
      <w:tr w:rsidR="00F549CE" w:rsidRPr="00021997" w14:paraId="1528A8F7" w14:textId="77777777" w:rsidTr="00237BF6">
        <w:trPr>
          <w:trHeight w:val="20"/>
        </w:trPr>
        <w:tc>
          <w:tcPr>
            <w:tcW w:w="2833" w:type="dxa"/>
            <w:shd w:val="clear" w:color="auto" w:fill="auto"/>
            <w:vAlign w:val="center"/>
            <w:hideMark/>
          </w:tcPr>
          <w:p w14:paraId="5B6104A8" w14:textId="77777777" w:rsidR="00F549CE" w:rsidRPr="00021997" w:rsidRDefault="00F549CE" w:rsidP="00F549CE">
            <w:pPr>
              <w:rPr>
                <w:color w:val="000000"/>
                <w:szCs w:val="20"/>
              </w:rPr>
            </w:pPr>
            <w:r w:rsidRPr="00021997">
              <w:rPr>
                <w:color w:val="000000"/>
                <w:szCs w:val="20"/>
              </w:rPr>
              <w:t xml:space="preserve">John </w:t>
            </w:r>
            <w:proofErr w:type="spellStart"/>
            <w:r w:rsidRPr="00021997">
              <w:rPr>
                <w:color w:val="000000"/>
                <w:szCs w:val="20"/>
              </w:rPr>
              <w:t>Barrs</w:t>
            </w:r>
            <w:proofErr w:type="spellEnd"/>
          </w:p>
        </w:tc>
        <w:tc>
          <w:tcPr>
            <w:tcW w:w="2387" w:type="dxa"/>
            <w:shd w:val="clear" w:color="auto" w:fill="auto"/>
            <w:vAlign w:val="center"/>
            <w:hideMark/>
          </w:tcPr>
          <w:p w14:paraId="33FC7ADF" w14:textId="77777777" w:rsidR="00F549CE" w:rsidRPr="00021997" w:rsidRDefault="00F549CE" w:rsidP="00F549CE">
            <w:pPr>
              <w:rPr>
                <w:color w:val="000000"/>
                <w:szCs w:val="20"/>
              </w:rPr>
            </w:pPr>
            <w:r w:rsidRPr="00021997">
              <w:rPr>
                <w:color w:val="000000"/>
                <w:szCs w:val="20"/>
              </w:rPr>
              <w:t>JBARRS</w:t>
            </w:r>
          </w:p>
        </w:tc>
        <w:tc>
          <w:tcPr>
            <w:tcW w:w="4933" w:type="dxa"/>
            <w:shd w:val="clear" w:color="auto" w:fill="auto"/>
            <w:vAlign w:val="center"/>
            <w:hideMark/>
          </w:tcPr>
          <w:p w14:paraId="78028EAE" w14:textId="77777777" w:rsidR="00F549CE" w:rsidRPr="00021997" w:rsidRDefault="00F549CE" w:rsidP="00F549CE">
            <w:pPr>
              <w:rPr>
                <w:color w:val="000000"/>
                <w:szCs w:val="20"/>
              </w:rPr>
            </w:pPr>
            <w:r w:rsidRPr="00021997">
              <w:rPr>
                <w:color w:val="000000"/>
                <w:szCs w:val="20"/>
              </w:rPr>
              <w:t>BCM Software - Interior and Exterior lighting owner</w:t>
            </w:r>
          </w:p>
        </w:tc>
      </w:tr>
      <w:tr w:rsidR="00F549CE" w:rsidRPr="00021997" w14:paraId="70778839" w14:textId="77777777" w:rsidTr="00237BF6">
        <w:trPr>
          <w:trHeight w:val="20"/>
        </w:trPr>
        <w:tc>
          <w:tcPr>
            <w:tcW w:w="2833" w:type="dxa"/>
            <w:shd w:val="clear" w:color="auto" w:fill="auto"/>
            <w:vAlign w:val="center"/>
            <w:hideMark/>
          </w:tcPr>
          <w:p w14:paraId="53E6DA08" w14:textId="77777777" w:rsidR="00F549CE" w:rsidRPr="00021997" w:rsidRDefault="00F549CE" w:rsidP="00F549CE">
            <w:pPr>
              <w:rPr>
                <w:color w:val="000000"/>
                <w:szCs w:val="20"/>
              </w:rPr>
            </w:pPr>
            <w:r w:rsidRPr="00021997">
              <w:rPr>
                <w:color w:val="000000"/>
                <w:szCs w:val="20"/>
              </w:rPr>
              <w:t xml:space="preserve">John Ricks </w:t>
            </w:r>
          </w:p>
        </w:tc>
        <w:tc>
          <w:tcPr>
            <w:tcW w:w="2387" w:type="dxa"/>
            <w:shd w:val="clear" w:color="auto" w:fill="auto"/>
            <w:vAlign w:val="center"/>
            <w:hideMark/>
          </w:tcPr>
          <w:p w14:paraId="5A4737A0" w14:textId="77777777" w:rsidR="00F549CE" w:rsidRPr="00021997" w:rsidRDefault="00F549CE" w:rsidP="00F549CE">
            <w:pPr>
              <w:rPr>
                <w:color w:val="000000"/>
                <w:szCs w:val="20"/>
              </w:rPr>
            </w:pPr>
            <w:r w:rsidRPr="00021997">
              <w:rPr>
                <w:color w:val="000000"/>
                <w:szCs w:val="20"/>
              </w:rPr>
              <w:t>JRICKS7</w:t>
            </w:r>
          </w:p>
        </w:tc>
        <w:tc>
          <w:tcPr>
            <w:tcW w:w="4933" w:type="dxa"/>
            <w:shd w:val="clear" w:color="auto" w:fill="auto"/>
            <w:vAlign w:val="center"/>
            <w:hideMark/>
          </w:tcPr>
          <w:p w14:paraId="792DE357" w14:textId="77777777" w:rsidR="00F549CE" w:rsidRPr="00021997" w:rsidRDefault="00F549CE" w:rsidP="00F549CE">
            <w:pPr>
              <w:rPr>
                <w:color w:val="000000"/>
                <w:szCs w:val="20"/>
              </w:rPr>
            </w:pPr>
            <w:r w:rsidRPr="00021997">
              <w:rPr>
                <w:color w:val="000000"/>
                <w:szCs w:val="20"/>
              </w:rPr>
              <w:t>Body and Security Electronics - DCU Software</w:t>
            </w:r>
          </w:p>
        </w:tc>
      </w:tr>
      <w:tr w:rsidR="00325E96" w:rsidRPr="00021997" w14:paraId="42105BBE" w14:textId="77777777" w:rsidTr="00237BF6">
        <w:trPr>
          <w:trHeight w:val="20"/>
        </w:trPr>
        <w:tc>
          <w:tcPr>
            <w:tcW w:w="2833" w:type="dxa"/>
            <w:shd w:val="clear" w:color="auto" w:fill="auto"/>
            <w:vAlign w:val="center"/>
            <w:hideMark/>
          </w:tcPr>
          <w:p w14:paraId="45BFC150" w14:textId="127DB791" w:rsidR="00325E96" w:rsidRPr="00021997" w:rsidRDefault="00325E96" w:rsidP="00D6486C">
            <w:pPr>
              <w:rPr>
                <w:color w:val="000000"/>
                <w:szCs w:val="20"/>
              </w:rPr>
            </w:pPr>
            <w:r w:rsidRPr="00021997">
              <w:rPr>
                <w:color w:val="000000"/>
                <w:szCs w:val="20"/>
              </w:rPr>
              <w:t xml:space="preserve">Joseph </w:t>
            </w:r>
            <w:proofErr w:type="spellStart"/>
            <w:r w:rsidRPr="00021997">
              <w:rPr>
                <w:color w:val="000000"/>
                <w:szCs w:val="20"/>
              </w:rPr>
              <w:t>Celani</w:t>
            </w:r>
            <w:proofErr w:type="spellEnd"/>
            <w:r w:rsidRPr="00021997">
              <w:rPr>
                <w:color w:val="000000"/>
                <w:szCs w:val="20"/>
              </w:rPr>
              <w:t xml:space="preserve"> </w:t>
            </w:r>
          </w:p>
        </w:tc>
        <w:tc>
          <w:tcPr>
            <w:tcW w:w="2387" w:type="dxa"/>
            <w:shd w:val="clear" w:color="auto" w:fill="auto"/>
            <w:vAlign w:val="center"/>
            <w:hideMark/>
          </w:tcPr>
          <w:p w14:paraId="6867F180" w14:textId="3271909D" w:rsidR="00325E96" w:rsidRPr="00021997" w:rsidRDefault="00325E96" w:rsidP="00325E96">
            <w:pPr>
              <w:rPr>
                <w:color w:val="000000"/>
                <w:szCs w:val="20"/>
              </w:rPr>
            </w:pPr>
            <w:r w:rsidRPr="00021997">
              <w:rPr>
                <w:color w:val="000000"/>
                <w:szCs w:val="20"/>
              </w:rPr>
              <w:t>JCELANI</w:t>
            </w:r>
          </w:p>
        </w:tc>
        <w:tc>
          <w:tcPr>
            <w:tcW w:w="4933" w:type="dxa"/>
            <w:shd w:val="clear" w:color="auto" w:fill="auto"/>
            <w:vAlign w:val="center"/>
            <w:hideMark/>
          </w:tcPr>
          <w:p w14:paraId="76A8BABA" w14:textId="66018D79" w:rsidR="00325E96" w:rsidRPr="00021997" w:rsidRDefault="00325E96" w:rsidP="00D6486C">
            <w:pPr>
              <w:rPr>
                <w:color w:val="000000"/>
                <w:szCs w:val="20"/>
              </w:rPr>
            </w:pPr>
            <w:r w:rsidRPr="00021997">
              <w:rPr>
                <w:color w:val="000000"/>
                <w:szCs w:val="20"/>
              </w:rPr>
              <w:t>Lincoln EESE APPS D&amp;R Supervisor</w:t>
            </w:r>
          </w:p>
        </w:tc>
      </w:tr>
      <w:tr w:rsidR="009F3A79" w:rsidRPr="00021997" w14:paraId="0488742D" w14:textId="77777777" w:rsidTr="00237BF6">
        <w:trPr>
          <w:trHeight w:val="20"/>
        </w:trPr>
        <w:tc>
          <w:tcPr>
            <w:tcW w:w="2833" w:type="dxa"/>
            <w:shd w:val="clear" w:color="auto" w:fill="auto"/>
            <w:vAlign w:val="center"/>
            <w:hideMark/>
          </w:tcPr>
          <w:p w14:paraId="1C27126D" w14:textId="6E54B96F" w:rsidR="009F3A79" w:rsidRPr="00021997" w:rsidRDefault="009F3A79" w:rsidP="00D6486C">
            <w:pPr>
              <w:rPr>
                <w:color w:val="000000"/>
                <w:szCs w:val="20"/>
              </w:rPr>
            </w:pPr>
            <w:r w:rsidRPr="00021997">
              <w:rPr>
                <w:color w:val="000000"/>
                <w:szCs w:val="20"/>
              </w:rPr>
              <w:t xml:space="preserve">Laura </w:t>
            </w:r>
            <w:proofErr w:type="spellStart"/>
            <w:r w:rsidRPr="00021997">
              <w:rPr>
                <w:color w:val="000000"/>
                <w:szCs w:val="20"/>
              </w:rPr>
              <w:t>Burek</w:t>
            </w:r>
            <w:proofErr w:type="spellEnd"/>
            <w:r w:rsidRPr="00021997">
              <w:rPr>
                <w:color w:val="000000"/>
                <w:szCs w:val="20"/>
              </w:rPr>
              <w:t xml:space="preserve"> </w:t>
            </w:r>
          </w:p>
        </w:tc>
        <w:tc>
          <w:tcPr>
            <w:tcW w:w="2387" w:type="dxa"/>
            <w:shd w:val="clear" w:color="auto" w:fill="auto"/>
            <w:vAlign w:val="center"/>
            <w:hideMark/>
          </w:tcPr>
          <w:p w14:paraId="21FA99AB" w14:textId="5BBF83DC" w:rsidR="009F3A79" w:rsidRPr="00021997" w:rsidRDefault="009F3A79" w:rsidP="00D6486C">
            <w:pPr>
              <w:rPr>
                <w:color w:val="000000"/>
                <w:szCs w:val="20"/>
              </w:rPr>
            </w:pPr>
            <w:r w:rsidRPr="00021997">
              <w:rPr>
                <w:color w:val="000000"/>
                <w:szCs w:val="20"/>
              </w:rPr>
              <w:t>LBUREK</w:t>
            </w:r>
          </w:p>
        </w:tc>
        <w:tc>
          <w:tcPr>
            <w:tcW w:w="4933" w:type="dxa"/>
            <w:shd w:val="clear" w:color="auto" w:fill="auto"/>
            <w:vAlign w:val="center"/>
            <w:hideMark/>
          </w:tcPr>
          <w:p w14:paraId="25E60632" w14:textId="29BEE93E" w:rsidR="009F3A79" w:rsidRPr="00021997" w:rsidRDefault="009F3A79" w:rsidP="009F3A79">
            <w:pPr>
              <w:rPr>
                <w:color w:val="000000"/>
                <w:szCs w:val="20"/>
              </w:rPr>
            </w:pPr>
            <w:r w:rsidRPr="00021997">
              <w:rPr>
                <w:color w:val="000000"/>
                <w:szCs w:val="20"/>
              </w:rPr>
              <w:t>Sync 3 Supervisor</w:t>
            </w:r>
          </w:p>
        </w:tc>
      </w:tr>
      <w:tr w:rsidR="00F549CE" w:rsidRPr="00021997" w14:paraId="752A1485" w14:textId="77777777" w:rsidTr="00237BF6">
        <w:trPr>
          <w:trHeight w:val="20"/>
        </w:trPr>
        <w:tc>
          <w:tcPr>
            <w:tcW w:w="2833" w:type="dxa"/>
            <w:shd w:val="clear" w:color="auto" w:fill="auto"/>
            <w:vAlign w:val="center"/>
            <w:hideMark/>
          </w:tcPr>
          <w:p w14:paraId="34B1EA38" w14:textId="77777777" w:rsidR="00F549CE" w:rsidRPr="00021997" w:rsidRDefault="00F549CE" w:rsidP="00F549CE">
            <w:pPr>
              <w:rPr>
                <w:color w:val="000000"/>
                <w:szCs w:val="20"/>
              </w:rPr>
            </w:pPr>
            <w:r w:rsidRPr="00021997">
              <w:rPr>
                <w:color w:val="000000"/>
                <w:szCs w:val="20"/>
              </w:rPr>
              <w:t xml:space="preserve">Matt </w:t>
            </w:r>
            <w:proofErr w:type="spellStart"/>
            <w:r w:rsidRPr="00021997">
              <w:rPr>
                <w:color w:val="000000"/>
                <w:szCs w:val="20"/>
              </w:rPr>
              <w:t>Majkowski</w:t>
            </w:r>
            <w:proofErr w:type="spellEnd"/>
            <w:r w:rsidRPr="00021997">
              <w:rPr>
                <w:color w:val="000000"/>
                <w:szCs w:val="20"/>
              </w:rPr>
              <w:t xml:space="preserve"> </w:t>
            </w:r>
          </w:p>
        </w:tc>
        <w:tc>
          <w:tcPr>
            <w:tcW w:w="2387" w:type="dxa"/>
            <w:shd w:val="clear" w:color="auto" w:fill="auto"/>
            <w:vAlign w:val="center"/>
            <w:hideMark/>
          </w:tcPr>
          <w:p w14:paraId="28733565" w14:textId="77777777" w:rsidR="00F549CE" w:rsidRPr="00021997" w:rsidRDefault="00F549CE" w:rsidP="00F549CE">
            <w:pPr>
              <w:rPr>
                <w:color w:val="000000"/>
                <w:szCs w:val="20"/>
              </w:rPr>
            </w:pPr>
            <w:r w:rsidRPr="00021997">
              <w:rPr>
                <w:color w:val="000000"/>
                <w:szCs w:val="20"/>
              </w:rPr>
              <w:t>MMAJKOWS</w:t>
            </w:r>
          </w:p>
        </w:tc>
        <w:tc>
          <w:tcPr>
            <w:tcW w:w="4933" w:type="dxa"/>
            <w:shd w:val="clear" w:color="auto" w:fill="auto"/>
            <w:vAlign w:val="center"/>
            <w:hideMark/>
          </w:tcPr>
          <w:p w14:paraId="66D42F5E" w14:textId="77777777" w:rsidR="00F549CE" w:rsidRPr="00021997" w:rsidRDefault="00F549CE" w:rsidP="00F549CE">
            <w:pPr>
              <w:rPr>
                <w:color w:val="000000"/>
                <w:szCs w:val="20"/>
              </w:rPr>
            </w:pPr>
            <w:r w:rsidRPr="00021997">
              <w:rPr>
                <w:color w:val="000000"/>
                <w:szCs w:val="20"/>
              </w:rPr>
              <w:t>Core Interior Lighting Engineer</w:t>
            </w:r>
          </w:p>
        </w:tc>
      </w:tr>
      <w:tr w:rsidR="00F549CE" w:rsidRPr="00021997" w14:paraId="53F96698" w14:textId="77777777" w:rsidTr="00237BF6">
        <w:trPr>
          <w:trHeight w:val="20"/>
        </w:trPr>
        <w:tc>
          <w:tcPr>
            <w:tcW w:w="2833" w:type="dxa"/>
            <w:shd w:val="clear" w:color="auto" w:fill="auto"/>
            <w:vAlign w:val="center"/>
            <w:hideMark/>
          </w:tcPr>
          <w:p w14:paraId="6A621751" w14:textId="77777777" w:rsidR="00F549CE" w:rsidRPr="00021997" w:rsidRDefault="00F549CE" w:rsidP="00F549CE">
            <w:pPr>
              <w:rPr>
                <w:color w:val="000000"/>
                <w:szCs w:val="20"/>
              </w:rPr>
            </w:pPr>
            <w:r w:rsidRPr="00021997">
              <w:rPr>
                <w:color w:val="000000"/>
                <w:szCs w:val="20"/>
              </w:rPr>
              <w:t xml:space="preserve">Nicholas Frazier </w:t>
            </w:r>
          </w:p>
        </w:tc>
        <w:tc>
          <w:tcPr>
            <w:tcW w:w="2387" w:type="dxa"/>
            <w:shd w:val="clear" w:color="auto" w:fill="auto"/>
            <w:vAlign w:val="center"/>
            <w:hideMark/>
          </w:tcPr>
          <w:p w14:paraId="502578EF" w14:textId="77777777" w:rsidR="00F549CE" w:rsidRPr="00021997" w:rsidRDefault="00F549CE" w:rsidP="00F549CE">
            <w:pPr>
              <w:rPr>
                <w:color w:val="000000"/>
                <w:szCs w:val="20"/>
              </w:rPr>
            </w:pPr>
            <w:r w:rsidRPr="00021997">
              <w:rPr>
                <w:color w:val="000000"/>
                <w:szCs w:val="20"/>
              </w:rPr>
              <w:t>NFRAZIE4</w:t>
            </w:r>
          </w:p>
        </w:tc>
        <w:tc>
          <w:tcPr>
            <w:tcW w:w="4933" w:type="dxa"/>
            <w:shd w:val="clear" w:color="auto" w:fill="auto"/>
            <w:vAlign w:val="center"/>
            <w:hideMark/>
          </w:tcPr>
          <w:p w14:paraId="489D41FD" w14:textId="77777777" w:rsidR="00F549CE" w:rsidRPr="00021997" w:rsidRDefault="00F549CE" w:rsidP="00F549CE">
            <w:pPr>
              <w:rPr>
                <w:color w:val="000000"/>
                <w:szCs w:val="20"/>
              </w:rPr>
            </w:pPr>
            <w:r w:rsidRPr="00021997">
              <w:rPr>
                <w:color w:val="000000"/>
                <w:szCs w:val="20"/>
              </w:rPr>
              <w:t>Infotainment Connectivity Electrical Applications - Sync Welcome/Farewell displays</w:t>
            </w:r>
          </w:p>
        </w:tc>
      </w:tr>
      <w:tr w:rsidR="00237BF6" w:rsidRPr="00021997" w14:paraId="7B04BD49" w14:textId="77777777" w:rsidTr="00D6486C">
        <w:trPr>
          <w:trHeight w:val="20"/>
        </w:trPr>
        <w:tc>
          <w:tcPr>
            <w:tcW w:w="2833" w:type="dxa"/>
            <w:shd w:val="clear" w:color="auto" w:fill="auto"/>
            <w:vAlign w:val="center"/>
            <w:hideMark/>
          </w:tcPr>
          <w:p w14:paraId="6C1950B5" w14:textId="1911659D" w:rsidR="00237BF6" w:rsidRPr="00021997" w:rsidRDefault="00237BF6" w:rsidP="00D6486C">
            <w:pPr>
              <w:rPr>
                <w:color w:val="000000"/>
                <w:szCs w:val="20"/>
              </w:rPr>
            </w:pPr>
            <w:r w:rsidRPr="00021997">
              <w:rPr>
                <w:color w:val="000000"/>
                <w:szCs w:val="20"/>
              </w:rPr>
              <w:t xml:space="preserve">Nimish Patel </w:t>
            </w:r>
          </w:p>
        </w:tc>
        <w:tc>
          <w:tcPr>
            <w:tcW w:w="2387" w:type="dxa"/>
            <w:shd w:val="clear" w:color="auto" w:fill="auto"/>
            <w:vAlign w:val="center"/>
            <w:hideMark/>
          </w:tcPr>
          <w:p w14:paraId="223A24DE" w14:textId="0AA1B8DD" w:rsidR="00237BF6" w:rsidRPr="00021997" w:rsidRDefault="00237BF6" w:rsidP="00237BF6">
            <w:pPr>
              <w:rPr>
                <w:color w:val="000000"/>
                <w:szCs w:val="20"/>
              </w:rPr>
            </w:pPr>
            <w:r w:rsidRPr="00021997">
              <w:rPr>
                <w:color w:val="000000"/>
                <w:szCs w:val="20"/>
              </w:rPr>
              <w:t>NPATEL4</w:t>
            </w:r>
          </w:p>
        </w:tc>
        <w:tc>
          <w:tcPr>
            <w:tcW w:w="4933" w:type="dxa"/>
            <w:shd w:val="clear" w:color="auto" w:fill="auto"/>
            <w:vAlign w:val="center"/>
            <w:hideMark/>
          </w:tcPr>
          <w:p w14:paraId="2BA52EE4" w14:textId="341774B5" w:rsidR="00237BF6" w:rsidRPr="00021997" w:rsidRDefault="00237BF6" w:rsidP="00D6486C">
            <w:pPr>
              <w:rPr>
                <w:color w:val="000000"/>
                <w:szCs w:val="20"/>
              </w:rPr>
            </w:pPr>
            <w:r w:rsidRPr="00021997">
              <w:rPr>
                <w:color w:val="000000"/>
                <w:szCs w:val="20"/>
              </w:rPr>
              <w:t>Underbody Application Supervisor</w:t>
            </w:r>
          </w:p>
        </w:tc>
      </w:tr>
      <w:tr w:rsidR="00237BF6" w:rsidRPr="00021997" w14:paraId="72B34915" w14:textId="77777777" w:rsidTr="00237BF6">
        <w:trPr>
          <w:trHeight w:val="20"/>
        </w:trPr>
        <w:tc>
          <w:tcPr>
            <w:tcW w:w="2833" w:type="dxa"/>
            <w:shd w:val="clear" w:color="auto" w:fill="auto"/>
            <w:vAlign w:val="center"/>
            <w:hideMark/>
          </w:tcPr>
          <w:p w14:paraId="74E357AF" w14:textId="55165733" w:rsidR="00237BF6" w:rsidRPr="00021997" w:rsidRDefault="00237BF6" w:rsidP="00D6486C">
            <w:pPr>
              <w:rPr>
                <w:color w:val="000000"/>
                <w:szCs w:val="20"/>
              </w:rPr>
            </w:pPr>
            <w:r w:rsidRPr="00021997">
              <w:rPr>
                <w:color w:val="000000"/>
                <w:szCs w:val="20"/>
              </w:rPr>
              <w:t xml:space="preserve">Paul Linden </w:t>
            </w:r>
          </w:p>
        </w:tc>
        <w:tc>
          <w:tcPr>
            <w:tcW w:w="2387" w:type="dxa"/>
            <w:shd w:val="clear" w:color="auto" w:fill="auto"/>
            <w:vAlign w:val="center"/>
            <w:hideMark/>
          </w:tcPr>
          <w:p w14:paraId="50A7C21E" w14:textId="09488B0D" w:rsidR="00237BF6" w:rsidRPr="00021997" w:rsidRDefault="00237BF6" w:rsidP="00D6486C">
            <w:pPr>
              <w:rPr>
                <w:color w:val="000000"/>
                <w:szCs w:val="20"/>
              </w:rPr>
            </w:pPr>
            <w:r w:rsidRPr="00021997">
              <w:rPr>
                <w:color w:val="000000"/>
                <w:szCs w:val="20"/>
              </w:rPr>
              <w:t>PLINDEN6</w:t>
            </w:r>
          </w:p>
        </w:tc>
        <w:tc>
          <w:tcPr>
            <w:tcW w:w="4933" w:type="dxa"/>
            <w:shd w:val="clear" w:color="auto" w:fill="auto"/>
            <w:vAlign w:val="center"/>
            <w:hideMark/>
          </w:tcPr>
          <w:p w14:paraId="4ECEE851" w14:textId="2625FFF8" w:rsidR="00237BF6" w:rsidRPr="00021997" w:rsidRDefault="00237BF6" w:rsidP="00D6486C">
            <w:pPr>
              <w:rPr>
                <w:color w:val="000000"/>
                <w:szCs w:val="20"/>
              </w:rPr>
            </w:pPr>
            <w:r w:rsidRPr="00021997">
              <w:rPr>
                <w:color w:val="000000"/>
                <w:szCs w:val="20"/>
              </w:rPr>
              <w:t>Body Closures Supervisor</w:t>
            </w:r>
          </w:p>
        </w:tc>
      </w:tr>
      <w:tr w:rsidR="00F549CE" w:rsidRPr="00021997" w14:paraId="01DB2A3C" w14:textId="77777777" w:rsidTr="00237BF6">
        <w:trPr>
          <w:trHeight w:val="20"/>
        </w:trPr>
        <w:tc>
          <w:tcPr>
            <w:tcW w:w="2833" w:type="dxa"/>
            <w:shd w:val="clear" w:color="auto" w:fill="auto"/>
            <w:vAlign w:val="center"/>
            <w:hideMark/>
          </w:tcPr>
          <w:p w14:paraId="21E1AD56" w14:textId="75EDEFD0" w:rsidR="00F549CE" w:rsidRPr="00021997" w:rsidRDefault="00325E96" w:rsidP="00F549CE">
            <w:pPr>
              <w:rPr>
                <w:color w:val="000000"/>
                <w:szCs w:val="20"/>
              </w:rPr>
            </w:pPr>
            <w:r w:rsidRPr="00021997">
              <w:rPr>
                <w:color w:val="000000"/>
                <w:szCs w:val="20"/>
              </w:rPr>
              <w:t>Roy Sutherland</w:t>
            </w:r>
            <w:r w:rsidR="00F549CE" w:rsidRPr="00021997">
              <w:rPr>
                <w:color w:val="000000"/>
                <w:szCs w:val="20"/>
              </w:rPr>
              <w:t xml:space="preserve"> </w:t>
            </w:r>
          </w:p>
        </w:tc>
        <w:tc>
          <w:tcPr>
            <w:tcW w:w="2387" w:type="dxa"/>
            <w:shd w:val="clear" w:color="auto" w:fill="auto"/>
            <w:vAlign w:val="center"/>
            <w:hideMark/>
          </w:tcPr>
          <w:p w14:paraId="69C38718" w14:textId="05D1ADC3" w:rsidR="00F549CE" w:rsidRPr="00021997" w:rsidRDefault="00325E96" w:rsidP="00F549CE">
            <w:pPr>
              <w:rPr>
                <w:color w:val="000000"/>
                <w:szCs w:val="20"/>
              </w:rPr>
            </w:pPr>
            <w:r w:rsidRPr="00021997">
              <w:rPr>
                <w:color w:val="000000"/>
                <w:szCs w:val="20"/>
              </w:rPr>
              <w:t>RSUTHERL</w:t>
            </w:r>
          </w:p>
        </w:tc>
        <w:tc>
          <w:tcPr>
            <w:tcW w:w="4933" w:type="dxa"/>
            <w:shd w:val="clear" w:color="auto" w:fill="auto"/>
            <w:vAlign w:val="center"/>
            <w:hideMark/>
          </w:tcPr>
          <w:p w14:paraId="0D228F2B" w14:textId="3BF2FF5D" w:rsidR="00F549CE" w:rsidRPr="00021997" w:rsidRDefault="00325E96" w:rsidP="00F549CE">
            <w:pPr>
              <w:rPr>
                <w:color w:val="000000"/>
                <w:szCs w:val="20"/>
              </w:rPr>
            </w:pPr>
            <w:r w:rsidRPr="00021997">
              <w:rPr>
                <w:color w:val="000000"/>
                <w:szCs w:val="20"/>
              </w:rPr>
              <w:t>EESE ADAS Climate Switch Engineer</w:t>
            </w:r>
          </w:p>
        </w:tc>
      </w:tr>
      <w:tr w:rsidR="00325E96" w:rsidRPr="00021997" w14:paraId="76ADADF5" w14:textId="77777777" w:rsidTr="00237BF6">
        <w:trPr>
          <w:trHeight w:val="20"/>
        </w:trPr>
        <w:tc>
          <w:tcPr>
            <w:tcW w:w="2833" w:type="dxa"/>
            <w:shd w:val="clear" w:color="auto" w:fill="auto"/>
            <w:vAlign w:val="center"/>
            <w:hideMark/>
          </w:tcPr>
          <w:p w14:paraId="280921AB" w14:textId="77777777" w:rsidR="00325E96" w:rsidRPr="00021997" w:rsidRDefault="00325E96" w:rsidP="00D6486C">
            <w:pPr>
              <w:rPr>
                <w:color w:val="000000"/>
                <w:szCs w:val="20"/>
              </w:rPr>
            </w:pPr>
            <w:r w:rsidRPr="00021997">
              <w:rPr>
                <w:color w:val="000000"/>
                <w:szCs w:val="20"/>
              </w:rPr>
              <w:t xml:space="preserve">Scott Watkins </w:t>
            </w:r>
          </w:p>
        </w:tc>
        <w:tc>
          <w:tcPr>
            <w:tcW w:w="2387" w:type="dxa"/>
            <w:shd w:val="clear" w:color="auto" w:fill="auto"/>
            <w:vAlign w:val="center"/>
            <w:hideMark/>
          </w:tcPr>
          <w:p w14:paraId="015D7444" w14:textId="77777777" w:rsidR="00325E96" w:rsidRPr="00021997" w:rsidRDefault="00325E96" w:rsidP="00D6486C">
            <w:pPr>
              <w:rPr>
                <w:color w:val="000000"/>
                <w:szCs w:val="20"/>
              </w:rPr>
            </w:pPr>
            <w:r w:rsidRPr="00021997">
              <w:rPr>
                <w:color w:val="000000"/>
                <w:szCs w:val="20"/>
              </w:rPr>
              <w:t>SWATKINS</w:t>
            </w:r>
          </w:p>
        </w:tc>
        <w:tc>
          <w:tcPr>
            <w:tcW w:w="4933" w:type="dxa"/>
            <w:shd w:val="clear" w:color="auto" w:fill="auto"/>
            <w:vAlign w:val="center"/>
            <w:hideMark/>
          </w:tcPr>
          <w:p w14:paraId="794211B1" w14:textId="77777777" w:rsidR="00325E96" w:rsidRPr="00021997" w:rsidRDefault="00325E96" w:rsidP="00D6486C">
            <w:pPr>
              <w:rPr>
                <w:color w:val="000000"/>
                <w:szCs w:val="20"/>
              </w:rPr>
            </w:pPr>
            <w:r w:rsidRPr="00021997">
              <w:rPr>
                <w:color w:val="000000"/>
                <w:szCs w:val="20"/>
              </w:rPr>
              <w:t>DI Technical Expert - IPC</w:t>
            </w:r>
          </w:p>
        </w:tc>
      </w:tr>
      <w:tr w:rsidR="00237BF6" w:rsidRPr="00021997" w14:paraId="644715C4" w14:textId="77777777" w:rsidTr="00D6486C">
        <w:trPr>
          <w:trHeight w:val="20"/>
        </w:trPr>
        <w:tc>
          <w:tcPr>
            <w:tcW w:w="2833" w:type="dxa"/>
            <w:shd w:val="clear" w:color="auto" w:fill="auto"/>
            <w:vAlign w:val="center"/>
            <w:hideMark/>
          </w:tcPr>
          <w:p w14:paraId="0AF9C1B8" w14:textId="76CF5163" w:rsidR="00237BF6" w:rsidRPr="00021997" w:rsidRDefault="00237BF6" w:rsidP="00D6486C">
            <w:pPr>
              <w:rPr>
                <w:color w:val="000000"/>
                <w:szCs w:val="20"/>
              </w:rPr>
            </w:pPr>
            <w:r w:rsidRPr="00021997">
              <w:rPr>
                <w:color w:val="000000"/>
                <w:szCs w:val="20"/>
              </w:rPr>
              <w:t xml:space="preserve">Sean </w:t>
            </w:r>
            <w:proofErr w:type="spellStart"/>
            <w:r w:rsidRPr="00021997">
              <w:rPr>
                <w:color w:val="000000"/>
                <w:szCs w:val="20"/>
              </w:rPr>
              <w:t>Degennaro</w:t>
            </w:r>
            <w:proofErr w:type="spellEnd"/>
            <w:r w:rsidRPr="00021997">
              <w:rPr>
                <w:color w:val="000000"/>
                <w:szCs w:val="20"/>
              </w:rPr>
              <w:t xml:space="preserve"> </w:t>
            </w:r>
          </w:p>
        </w:tc>
        <w:tc>
          <w:tcPr>
            <w:tcW w:w="2387" w:type="dxa"/>
            <w:shd w:val="clear" w:color="auto" w:fill="auto"/>
            <w:vAlign w:val="center"/>
            <w:hideMark/>
          </w:tcPr>
          <w:p w14:paraId="2A895CCD" w14:textId="60280818" w:rsidR="00237BF6" w:rsidRPr="00021997" w:rsidRDefault="00237BF6" w:rsidP="00D6486C">
            <w:pPr>
              <w:rPr>
                <w:color w:val="000000"/>
                <w:szCs w:val="20"/>
              </w:rPr>
            </w:pPr>
            <w:r w:rsidRPr="00021997">
              <w:rPr>
                <w:color w:val="000000"/>
                <w:szCs w:val="20"/>
              </w:rPr>
              <w:t>SDEGENN1</w:t>
            </w:r>
          </w:p>
        </w:tc>
        <w:tc>
          <w:tcPr>
            <w:tcW w:w="4933" w:type="dxa"/>
            <w:shd w:val="clear" w:color="auto" w:fill="auto"/>
            <w:vAlign w:val="center"/>
            <w:hideMark/>
          </w:tcPr>
          <w:p w14:paraId="72B9FDB6" w14:textId="4A95EBED" w:rsidR="00237BF6" w:rsidRPr="00021997" w:rsidRDefault="00237BF6" w:rsidP="00237BF6">
            <w:pPr>
              <w:rPr>
                <w:color w:val="000000"/>
                <w:szCs w:val="20"/>
              </w:rPr>
            </w:pPr>
            <w:r w:rsidRPr="00021997">
              <w:rPr>
                <w:color w:val="000000"/>
                <w:szCs w:val="20"/>
              </w:rPr>
              <w:t>Feature Champion: Vehicle Harmony Engineer</w:t>
            </w:r>
          </w:p>
        </w:tc>
      </w:tr>
      <w:tr w:rsidR="00325E96" w:rsidRPr="00021997" w14:paraId="7F08AFD4" w14:textId="77777777" w:rsidTr="00237BF6">
        <w:trPr>
          <w:trHeight w:val="20"/>
        </w:trPr>
        <w:tc>
          <w:tcPr>
            <w:tcW w:w="2833" w:type="dxa"/>
            <w:shd w:val="clear" w:color="auto" w:fill="auto"/>
            <w:vAlign w:val="center"/>
            <w:hideMark/>
          </w:tcPr>
          <w:p w14:paraId="4AA2DA1A" w14:textId="0C92FE81" w:rsidR="00325E96" w:rsidRPr="00021997" w:rsidRDefault="00325E96" w:rsidP="00D6486C">
            <w:pPr>
              <w:rPr>
                <w:color w:val="000000"/>
                <w:szCs w:val="20"/>
              </w:rPr>
            </w:pPr>
            <w:proofErr w:type="spellStart"/>
            <w:r w:rsidRPr="00021997">
              <w:rPr>
                <w:color w:val="000000"/>
                <w:szCs w:val="20"/>
              </w:rPr>
              <w:t>Shormin</w:t>
            </w:r>
            <w:proofErr w:type="spellEnd"/>
            <w:r w:rsidRPr="00021997">
              <w:rPr>
                <w:color w:val="000000"/>
                <w:szCs w:val="20"/>
              </w:rPr>
              <w:t xml:space="preserve"> </w:t>
            </w:r>
            <w:proofErr w:type="spellStart"/>
            <w:r w:rsidRPr="00021997">
              <w:rPr>
                <w:color w:val="000000"/>
                <w:szCs w:val="20"/>
              </w:rPr>
              <w:t>Talukder</w:t>
            </w:r>
            <w:proofErr w:type="spellEnd"/>
            <w:r w:rsidRPr="00021997">
              <w:rPr>
                <w:color w:val="000000"/>
                <w:szCs w:val="20"/>
              </w:rPr>
              <w:t xml:space="preserve"> </w:t>
            </w:r>
          </w:p>
        </w:tc>
        <w:tc>
          <w:tcPr>
            <w:tcW w:w="2387" w:type="dxa"/>
            <w:shd w:val="clear" w:color="auto" w:fill="auto"/>
            <w:vAlign w:val="center"/>
            <w:hideMark/>
          </w:tcPr>
          <w:p w14:paraId="6495F029" w14:textId="44423D98" w:rsidR="00325E96" w:rsidRPr="00021997" w:rsidRDefault="00325E96" w:rsidP="00D6486C">
            <w:pPr>
              <w:rPr>
                <w:color w:val="000000"/>
                <w:szCs w:val="20"/>
              </w:rPr>
            </w:pPr>
            <w:r w:rsidRPr="00021997">
              <w:rPr>
                <w:color w:val="000000"/>
                <w:szCs w:val="20"/>
              </w:rPr>
              <w:t>STALUKDE</w:t>
            </w:r>
          </w:p>
        </w:tc>
        <w:tc>
          <w:tcPr>
            <w:tcW w:w="4933" w:type="dxa"/>
            <w:shd w:val="clear" w:color="auto" w:fill="auto"/>
            <w:vAlign w:val="center"/>
            <w:hideMark/>
          </w:tcPr>
          <w:p w14:paraId="672B3121" w14:textId="32F2D3D1" w:rsidR="00325E96" w:rsidRPr="00021997" w:rsidRDefault="00325E96" w:rsidP="00D6486C">
            <w:pPr>
              <w:rPr>
                <w:color w:val="000000"/>
                <w:szCs w:val="20"/>
              </w:rPr>
            </w:pPr>
            <w:r w:rsidRPr="00021997">
              <w:rPr>
                <w:color w:val="000000"/>
                <w:szCs w:val="20"/>
              </w:rPr>
              <w:t>Global Driver IVI Systems and DV Supervisor</w:t>
            </w:r>
          </w:p>
        </w:tc>
      </w:tr>
      <w:tr w:rsidR="00F549CE" w:rsidRPr="00021997" w14:paraId="7A0319B3" w14:textId="77777777" w:rsidTr="00237BF6">
        <w:trPr>
          <w:trHeight w:val="20"/>
        </w:trPr>
        <w:tc>
          <w:tcPr>
            <w:tcW w:w="2833" w:type="dxa"/>
            <w:shd w:val="clear" w:color="auto" w:fill="auto"/>
            <w:vAlign w:val="center"/>
            <w:hideMark/>
          </w:tcPr>
          <w:p w14:paraId="4FEFE975" w14:textId="77777777" w:rsidR="00F549CE" w:rsidRPr="00021997" w:rsidRDefault="00F549CE" w:rsidP="00F549CE">
            <w:pPr>
              <w:rPr>
                <w:color w:val="000000"/>
                <w:szCs w:val="20"/>
              </w:rPr>
            </w:pPr>
            <w:r w:rsidRPr="00021997">
              <w:rPr>
                <w:color w:val="000000"/>
                <w:szCs w:val="20"/>
              </w:rPr>
              <w:t xml:space="preserve">Stephen England </w:t>
            </w:r>
          </w:p>
        </w:tc>
        <w:tc>
          <w:tcPr>
            <w:tcW w:w="2387" w:type="dxa"/>
            <w:shd w:val="clear" w:color="auto" w:fill="auto"/>
            <w:vAlign w:val="center"/>
            <w:hideMark/>
          </w:tcPr>
          <w:p w14:paraId="41DC070C" w14:textId="77777777" w:rsidR="00F549CE" w:rsidRPr="00021997" w:rsidRDefault="00F549CE" w:rsidP="00F549CE">
            <w:pPr>
              <w:rPr>
                <w:color w:val="000000"/>
                <w:szCs w:val="20"/>
              </w:rPr>
            </w:pPr>
            <w:r w:rsidRPr="00021997">
              <w:rPr>
                <w:color w:val="000000"/>
                <w:szCs w:val="20"/>
              </w:rPr>
              <w:t>SENGLAN6</w:t>
            </w:r>
          </w:p>
        </w:tc>
        <w:tc>
          <w:tcPr>
            <w:tcW w:w="4933" w:type="dxa"/>
            <w:shd w:val="clear" w:color="auto" w:fill="auto"/>
            <w:vAlign w:val="center"/>
            <w:hideMark/>
          </w:tcPr>
          <w:p w14:paraId="3107242A" w14:textId="77777777" w:rsidR="00F549CE" w:rsidRPr="00021997" w:rsidRDefault="00F549CE" w:rsidP="00F549CE">
            <w:pPr>
              <w:rPr>
                <w:color w:val="000000"/>
                <w:szCs w:val="20"/>
              </w:rPr>
            </w:pPr>
            <w:r w:rsidRPr="00021997">
              <w:rPr>
                <w:color w:val="000000"/>
                <w:szCs w:val="20"/>
              </w:rPr>
              <w:t xml:space="preserve">Lighting Electronics Engineer - Exterior </w:t>
            </w:r>
            <w:proofErr w:type="spellStart"/>
            <w:r w:rsidRPr="00021997">
              <w:rPr>
                <w:color w:val="000000"/>
                <w:szCs w:val="20"/>
              </w:rPr>
              <w:t>Mechantronics</w:t>
            </w:r>
            <w:proofErr w:type="spellEnd"/>
          </w:p>
        </w:tc>
      </w:tr>
      <w:tr w:rsidR="00237BF6" w:rsidRPr="00021997" w14:paraId="44C792E5" w14:textId="77777777" w:rsidTr="00237BF6">
        <w:trPr>
          <w:trHeight w:val="20"/>
        </w:trPr>
        <w:tc>
          <w:tcPr>
            <w:tcW w:w="2833" w:type="dxa"/>
            <w:shd w:val="clear" w:color="auto" w:fill="auto"/>
            <w:vAlign w:val="center"/>
            <w:hideMark/>
          </w:tcPr>
          <w:p w14:paraId="3324C3DD" w14:textId="50167157" w:rsidR="00237BF6" w:rsidRPr="00021997" w:rsidRDefault="00237BF6" w:rsidP="00237BF6">
            <w:pPr>
              <w:rPr>
                <w:color w:val="000000"/>
                <w:szCs w:val="20"/>
              </w:rPr>
            </w:pPr>
            <w:r w:rsidRPr="00021997">
              <w:rPr>
                <w:color w:val="000000"/>
                <w:szCs w:val="20"/>
              </w:rPr>
              <w:t xml:space="preserve">Stephen </w:t>
            </w:r>
            <w:proofErr w:type="spellStart"/>
            <w:r w:rsidRPr="00021997">
              <w:rPr>
                <w:color w:val="000000"/>
                <w:szCs w:val="20"/>
              </w:rPr>
              <w:t>Helwig</w:t>
            </w:r>
            <w:proofErr w:type="spellEnd"/>
          </w:p>
        </w:tc>
        <w:tc>
          <w:tcPr>
            <w:tcW w:w="2387" w:type="dxa"/>
            <w:shd w:val="clear" w:color="auto" w:fill="auto"/>
            <w:vAlign w:val="center"/>
            <w:hideMark/>
          </w:tcPr>
          <w:p w14:paraId="247AB7E6" w14:textId="6A91D3DF" w:rsidR="00237BF6" w:rsidRPr="00021997" w:rsidRDefault="00237BF6" w:rsidP="00D6486C">
            <w:pPr>
              <w:rPr>
                <w:color w:val="000000"/>
                <w:szCs w:val="20"/>
              </w:rPr>
            </w:pPr>
            <w:r w:rsidRPr="00021997">
              <w:rPr>
                <w:color w:val="000000"/>
                <w:szCs w:val="20"/>
              </w:rPr>
              <w:t>SHELWIG</w:t>
            </w:r>
          </w:p>
        </w:tc>
        <w:tc>
          <w:tcPr>
            <w:tcW w:w="4933" w:type="dxa"/>
            <w:shd w:val="clear" w:color="auto" w:fill="auto"/>
            <w:vAlign w:val="center"/>
            <w:hideMark/>
          </w:tcPr>
          <w:p w14:paraId="12EDB864" w14:textId="4E766774" w:rsidR="00237BF6" w:rsidRPr="00021997" w:rsidRDefault="00237BF6" w:rsidP="00237BF6">
            <w:pPr>
              <w:rPr>
                <w:color w:val="000000"/>
                <w:szCs w:val="20"/>
              </w:rPr>
            </w:pPr>
            <w:r w:rsidRPr="00021997">
              <w:rPr>
                <w:color w:val="000000"/>
                <w:szCs w:val="20"/>
              </w:rPr>
              <w:t>Lighting System BOF Supervisor</w:t>
            </w:r>
          </w:p>
        </w:tc>
      </w:tr>
      <w:tr w:rsidR="00F549CE" w:rsidRPr="00021997" w14:paraId="2594E564" w14:textId="77777777" w:rsidTr="00237BF6">
        <w:trPr>
          <w:trHeight w:val="20"/>
        </w:trPr>
        <w:tc>
          <w:tcPr>
            <w:tcW w:w="2833" w:type="dxa"/>
            <w:shd w:val="clear" w:color="auto" w:fill="auto"/>
            <w:vAlign w:val="center"/>
            <w:hideMark/>
          </w:tcPr>
          <w:p w14:paraId="63FDDBF1" w14:textId="77777777" w:rsidR="00F549CE" w:rsidRPr="00021997" w:rsidRDefault="00F549CE" w:rsidP="00F549CE">
            <w:pPr>
              <w:rPr>
                <w:color w:val="000000"/>
                <w:szCs w:val="20"/>
              </w:rPr>
            </w:pPr>
            <w:r w:rsidRPr="00021997">
              <w:rPr>
                <w:color w:val="000000"/>
                <w:szCs w:val="20"/>
              </w:rPr>
              <w:t xml:space="preserve">Steven </w:t>
            </w:r>
            <w:proofErr w:type="spellStart"/>
            <w:r w:rsidRPr="00021997">
              <w:rPr>
                <w:color w:val="000000"/>
                <w:szCs w:val="20"/>
              </w:rPr>
              <w:t>Antilla</w:t>
            </w:r>
            <w:proofErr w:type="spellEnd"/>
            <w:r w:rsidRPr="00021997">
              <w:rPr>
                <w:color w:val="000000"/>
                <w:szCs w:val="20"/>
              </w:rPr>
              <w:t xml:space="preserve"> </w:t>
            </w:r>
          </w:p>
        </w:tc>
        <w:tc>
          <w:tcPr>
            <w:tcW w:w="2387" w:type="dxa"/>
            <w:shd w:val="clear" w:color="auto" w:fill="auto"/>
            <w:vAlign w:val="center"/>
            <w:hideMark/>
          </w:tcPr>
          <w:p w14:paraId="1CEB8664" w14:textId="77777777" w:rsidR="00F549CE" w:rsidRPr="00021997" w:rsidRDefault="00F549CE" w:rsidP="00F549CE">
            <w:pPr>
              <w:rPr>
                <w:color w:val="000000"/>
                <w:szCs w:val="20"/>
              </w:rPr>
            </w:pPr>
            <w:r w:rsidRPr="00021997">
              <w:rPr>
                <w:color w:val="000000"/>
                <w:szCs w:val="20"/>
              </w:rPr>
              <w:t>SANTILLA</w:t>
            </w:r>
          </w:p>
        </w:tc>
        <w:tc>
          <w:tcPr>
            <w:tcW w:w="4933" w:type="dxa"/>
            <w:shd w:val="clear" w:color="auto" w:fill="auto"/>
            <w:vAlign w:val="center"/>
            <w:hideMark/>
          </w:tcPr>
          <w:p w14:paraId="128F7C01" w14:textId="77777777" w:rsidR="00F549CE" w:rsidRPr="00021997" w:rsidRDefault="00F549CE" w:rsidP="00F549CE">
            <w:pPr>
              <w:rPr>
                <w:color w:val="000000"/>
                <w:szCs w:val="20"/>
              </w:rPr>
            </w:pPr>
            <w:r w:rsidRPr="00021997">
              <w:rPr>
                <w:color w:val="000000"/>
                <w:szCs w:val="20"/>
              </w:rPr>
              <w:t>Core Interior Lighting Supervisor</w:t>
            </w:r>
          </w:p>
        </w:tc>
      </w:tr>
      <w:tr w:rsidR="00F549CE" w:rsidRPr="00021997" w14:paraId="5DF86802" w14:textId="77777777" w:rsidTr="00237BF6">
        <w:trPr>
          <w:trHeight w:val="20"/>
        </w:trPr>
        <w:tc>
          <w:tcPr>
            <w:tcW w:w="2833" w:type="dxa"/>
            <w:shd w:val="clear" w:color="auto" w:fill="auto"/>
            <w:vAlign w:val="center"/>
            <w:hideMark/>
          </w:tcPr>
          <w:p w14:paraId="5C30FB8D" w14:textId="77777777" w:rsidR="00F549CE" w:rsidRPr="00021997" w:rsidRDefault="00F549CE" w:rsidP="00F549CE">
            <w:pPr>
              <w:rPr>
                <w:color w:val="000000"/>
                <w:szCs w:val="20"/>
              </w:rPr>
            </w:pPr>
            <w:r w:rsidRPr="00021997">
              <w:rPr>
                <w:color w:val="000000"/>
                <w:szCs w:val="20"/>
              </w:rPr>
              <w:t xml:space="preserve">Terrence Wilson </w:t>
            </w:r>
          </w:p>
        </w:tc>
        <w:tc>
          <w:tcPr>
            <w:tcW w:w="2387" w:type="dxa"/>
            <w:shd w:val="clear" w:color="auto" w:fill="auto"/>
            <w:vAlign w:val="center"/>
            <w:hideMark/>
          </w:tcPr>
          <w:p w14:paraId="5E2F4256" w14:textId="77777777" w:rsidR="00F549CE" w:rsidRPr="00021997" w:rsidRDefault="00F549CE" w:rsidP="00F549CE">
            <w:pPr>
              <w:rPr>
                <w:color w:val="000000"/>
                <w:szCs w:val="20"/>
              </w:rPr>
            </w:pPr>
            <w:r w:rsidRPr="00021997">
              <w:rPr>
                <w:color w:val="000000"/>
                <w:szCs w:val="20"/>
              </w:rPr>
              <w:t>TWILSO32</w:t>
            </w:r>
          </w:p>
        </w:tc>
        <w:tc>
          <w:tcPr>
            <w:tcW w:w="4933" w:type="dxa"/>
            <w:shd w:val="clear" w:color="auto" w:fill="auto"/>
            <w:vAlign w:val="center"/>
            <w:hideMark/>
          </w:tcPr>
          <w:p w14:paraId="5610CF95" w14:textId="77777777" w:rsidR="00F549CE" w:rsidRPr="00021997" w:rsidRDefault="00F549CE" w:rsidP="00F549CE">
            <w:pPr>
              <w:rPr>
                <w:color w:val="000000"/>
                <w:szCs w:val="20"/>
              </w:rPr>
            </w:pPr>
            <w:r w:rsidRPr="00021997">
              <w:rPr>
                <w:color w:val="000000"/>
                <w:szCs w:val="20"/>
              </w:rPr>
              <w:t>Unibody Exterior Lighting Supervisor</w:t>
            </w:r>
          </w:p>
        </w:tc>
      </w:tr>
      <w:tr w:rsidR="00237BF6" w:rsidRPr="00021997" w14:paraId="054A81F7" w14:textId="77777777" w:rsidTr="00D6486C">
        <w:trPr>
          <w:trHeight w:val="20"/>
        </w:trPr>
        <w:tc>
          <w:tcPr>
            <w:tcW w:w="2833" w:type="dxa"/>
            <w:shd w:val="clear" w:color="auto" w:fill="auto"/>
            <w:vAlign w:val="center"/>
            <w:hideMark/>
          </w:tcPr>
          <w:p w14:paraId="5BF4C6C4" w14:textId="0E5B1163" w:rsidR="00237BF6" w:rsidRPr="00021997" w:rsidRDefault="00237BF6" w:rsidP="00D6486C">
            <w:pPr>
              <w:rPr>
                <w:color w:val="000000"/>
                <w:szCs w:val="20"/>
              </w:rPr>
            </w:pPr>
            <w:r w:rsidRPr="00021997">
              <w:rPr>
                <w:color w:val="000000"/>
                <w:szCs w:val="20"/>
              </w:rPr>
              <w:t xml:space="preserve">Thomas Luckett </w:t>
            </w:r>
          </w:p>
        </w:tc>
        <w:tc>
          <w:tcPr>
            <w:tcW w:w="2387" w:type="dxa"/>
            <w:shd w:val="clear" w:color="auto" w:fill="auto"/>
            <w:vAlign w:val="center"/>
            <w:hideMark/>
          </w:tcPr>
          <w:p w14:paraId="587A4384" w14:textId="047D0182" w:rsidR="00237BF6" w:rsidRPr="00021997" w:rsidRDefault="00237BF6" w:rsidP="00D6486C">
            <w:pPr>
              <w:rPr>
                <w:color w:val="000000"/>
                <w:szCs w:val="20"/>
              </w:rPr>
            </w:pPr>
            <w:r w:rsidRPr="00021997">
              <w:rPr>
                <w:color w:val="000000"/>
                <w:szCs w:val="20"/>
              </w:rPr>
              <w:t>TLUCKETT</w:t>
            </w:r>
          </w:p>
        </w:tc>
        <w:tc>
          <w:tcPr>
            <w:tcW w:w="4933" w:type="dxa"/>
            <w:shd w:val="clear" w:color="auto" w:fill="auto"/>
            <w:vAlign w:val="center"/>
            <w:hideMark/>
          </w:tcPr>
          <w:p w14:paraId="657CF186" w14:textId="7C16F5CF" w:rsidR="00237BF6" w:rsidRPr="00021997" w:rsidRDefault="00237BF6" w:rsidP="00D6486C">
            <w:pPr>
              <w:rPr>
                <w:color w:val="000000"/>
                <w:szCs w:val="20"/>
              </w:rPr>
            </w:pPr>
            <w:r w:rsidRPr="00021997">
              <w:rPr>
                <w:color w:val="000000"/>
                <w:szCs w:val="20"/>
              </w:rPr>
              <w:t>IP BOF Engineering Supervisor</w:t>
            </w:r>
          </w:p>
        </w:tc>
      </w:tr>
      <w:tr w:rsidR="00237BF6" w:rsidRPr="00021997" w14:paraId="086E03C6" w14:textId="77777777" w:rsidTr="00D6486C">
        <w:trPr>
          <w:trHeight w:val="20"/>
        </w:trPr>
        <w:tc>
          <w:tcPr>
            <w:tcW w:w="28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B0053" w14:textId="6785784F" w:rsidR="00237BF6" w:rsidRPr="00021997" w:rsidRDefault="00237BF6" w:rsidP="00D6486C">
            <w:pPr>
              <w:rPr>
                <w:color w:val="000000"/>
                <w:szCs w:val="20"/>
              </w:rPr>
            </w:pPr>
            <w:r w:rsidRPr="00021997">
              <w:rPr>
                <w:color w:val="000000"/>
                <w:szCs w:val="20"/>
              </w:rPr>
              <w:t xml:space="preserve">William Crafts </w:t>
            </w:r>
          </w:p>
        </w:tc>
        <w:tc>
          <w:tcPr>
            <w:tcW w:w="2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84172" w14:textId="569CFF13" w:rsidR="00237BF6" w:rsidRPr="00021997" w:rsidRDefault="00237BF6" w:rsidP="00237BF6">
            <w:pPr>
              <w:rPr>
                <w:color w:val="000000"/>
                <w:szCs w:val="20"/>
              </w:rPr>
            </w:pPr>
            <w:r w:rsidRPr="00021997">
              <w:rPr>
                <w:color w:val="000000"/>
                <w:szCs w:val="20"/>
              </w:rPr>
              <w:t>WCRAFTS</w:t>
            </w:r>
          </w:p>
        </w:tc>
        <w:tc>
          <w:tcPr>
            <w:tcW w:w="49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3B5B0" w14:textId="70EAD5F6" w:rsidR="00237BF6" w:rsidRPr="00021997" w:rsidRDefault="00237BF6" w:rsidP="00D6486C">
            <w:pPr>
              <w:rPr>
                <w:color w:val="000000"/>
                <w:szCs w:val="20"/>
              </w:rPr>
            </w:pPr>
            <w:r w:rsidRPr="00021997">
              <w:rPr>
                <w:color w:val="000000"/>
                <w:szCs w:val="20"/>
              </w:rPr>
              <w:t>Core Switches Supervisor</w:t>
            </w:r>
          </w:p>
        </w:tc>
      </w:tr>
      <w:tr w:rsidR="00237BF6" w:rsidRPr="00021997" w14:paraId="23122AFB" w14:textId="77777777" w:rsidTr="00237BF6">
        <w:trPr>
          <w:trHeight w:val="20"/>
        </w:trPr>
        <w:tc>
          <w:tcPr>
            <w:tcW w:w="28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F66CA" w14:textId="5A57B595" w:rsidR="00237BF6" w:rsidRPr="00021997" w:rsidRDefault="00237BF6" w:rsidP="00D6486C">
            <w:pPr>
              <w:rPr>
                <w:color w:val="000000"/>
                <w:szCs w:val="20"/>
              </w:rPr>
            </w:pPr>
            <w:r w:rsidRPr="00021997">
              <w:rPr>
                <w:color w:val="000000"/>
                <w:szCs w:val="20"/>
              </w:rPr>
              <w:t xml:space="preserve">Wissam </w:t>
            </w:r>
            <w:proofErr w:type="spellStart"/>
            <w:r w:rsidRPr="00021997">
              <w:rPr>
                <w:color w:val="000000"/>
                <w:szCs w:val="20"/>
              </w:rPr>
              <w:t>Joumaa</w:t>
            </w:r>
            <w:proofErr w:type="spellEnd"/>
            <w:r w:rsidRPr="00021997">
              <w:rPr>
                <w:color w:val="000000"/>
                <w:szCs w:val="20"/>
              </w:rPr>
              <w:t xml:space="preserve"> </w:t>
            </w:r>
          </w:p>
        </w:tc>
        <w:tc>
          <w:tcPr>
            <w:tcW w:w="2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7463F" w14:textId="636D8ED7" w:rsidR="00237BF6" w:rsidRPr="00021997" w:rsidRDefault="00237BF6" w:rsidP="00D6486C">
            <w:pPr>
              <w:rPr>
                <w:color w:val="000000"/>
                <w:szCs w:val="20"/>
              </w:rPr>
            </w:pPr>
            <w:r w:rsidRPr="00021997">
              <w:rPr>
                <w:color w:val="000000"/>
                <w:szCs w:val="20"/>
              </w:rPr>
              <w:t>WJOUMAA</w:t>
            </w:r>
          </w:p>
        </w:tc>
        <w:tc>
          <w:tcPr>
            <w:tcW w:w="49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ECA42" w14:textId="27262672" w:rsidR="00237BF6" w:rsidRPr="00021997" w:rsidRDefault="00237BF6" w:rsidP="00D6486C">
            <w:pPr>
              <w:rPr>
                <w:color w:val="000000"/>
                <w:szCs w:val="20"/>
              </w:rPr>
            </w:pPr>
            <w:r w:rsidRPr="00021997">
              <w:rPr>
                <w:color w:val="000000"/>
                <w:szCs w:val="20"/>
              </w:rPr>
              <w:t>BCM Core Engineer - Hardware</w:t>
            </w:r>
          </w:p>
        </w:tc>
      </w:tr>
    </w:tbl>
    <w:p w14:paraId="68A808D9" w14:textId="13DE3E73" w:rsidR="00F549CE" w:rsidRPr="00021997" w:rsidRDefault="00F549CE" w:rsidP="0004645F"/>
    <w:p w14:paraId="500E769A" w14:textId="4D849464" w:rsidR="00F549CE" w:rsidRPr="00021997" w:rsidRDefault="00F549CE" w:rsidP="0004645F"/>
    <w:p w14:paraId="723D8E2D" w14:textId="20F26A1E" w:rsidR="00F549CE" w:rsidRPr="00021997" w:rsidRDefault="00F549CE" w:rsidP="0004645F"/>
    <w:p w14:paraId="0EDDC7B6" w14:textId="77777777" w:rsidR="00F549CE" w:rsidRPr="00021997" w:rsidRDefault="00F549CE" w:rsidP="0004645F"/>
    <w:p w14:paraId="1FE699F6" w14:textId="77777777" w:rsidR="00A937F0" w:rsidRPr="00021997" w:rsidRDefault="00A937F0" w:rsidP="0004645F">
      <w:pPr>
        <w:pStyle w:val="Header"/>
      </w:pPr>
    </w:p>
    <w:p w14:paraId="6CAD3F77" w14:textId="77777777" w:rsidR="00A937F0" w:rsidRPr="00021997" w:rsidRDefault="00A937F0" w:rsidP="0004645F">
      <w:pPr>
        <w:pStyle w:val="Header"/>
      </w:pPr>
    </w:p>
    <w:p w14:paraId="4D68B4E9" w14:textId="77777777" w:rsidR="0082731B" w:rsidRPr="00021997" w:rsidRDefault="0082731B" w:rsidP="0004645F">
      <w:pPr>
        <w:pStyle w:val="Header"/>
      </w:pPr>
      <w:r w:rsidRPr="00021997">
        <w:br w:type="page"/>
      </w:r>
    </w:p>
    <w:p w14:paraId="44F13213" w14:textId="77777777" w:rsidR="0082731B" w:rsidRPr="00021997" w:rsidRDefault="0082731B" w:rsidP="0004645F">
      <w:r w:rsidRPr="00021997">
        <w:lastRenderedPageBreak/>
        <w:t>TABLE OF CONTENTS</w:t>
      </w:r>
    </w:p>
    <w:p w14:paraId="741ADE2A" w14:textId="77777777" w:rsidR="0082731B" w:rsidRPr="00021997" w:rsidRDefault="0082731B" w:rsidP="0004645F"/>
    <w:p w14:paraId="122F5F72" w14:textId="73C9A6E4" w:rsidR="00795F27" w:rsidRPr="00021997" w:rsidRDefault="0082731B">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r w:rsidRPr="00021997">
        <w:fldChar w:fldCharType="begin"/>
      </w:r>
      <w:r w:rsidRPr="00021997">
        <w:instrText xml:space="preserve"> TOC \o "1-5" \h \z \u </w:instrText>
      </w:r>
      <w:r w:rsidRPr="00021997">
        <w:fldChar w:fldCharType="separate"/>
      </w:r>
      <w:hyperlink w:anchor="_Toc70415218" w:history="1">
        <w:r w:rsidR="00795F27" w:rsidRPr="00021997">
          <w:rPr>
            <w:rStyle w:val="Hyperlink"/>
            <w:noProof/>
          </w:rPr>
          <w:t>1</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INTRODUCTION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_Toc70415218 \h </w:instrText>
        </w:r>
        <w:r w:rsidR="00795F27" w:rsidRPr="00021997">
          <w:rPr>
            <w:noProof/>
            <w:webHidden/>
          </w:rPr>
        </w:r>
        <w:r w:rsidR="00795F27" w:rsidRPr="00021997">
          <w:rPr>
            <w:noProof/>
            <w:webHidden/>
          </w:rPr>
          <w:fldChar w:fldCharType="separate"/>
        </w:r>
        <w:r w:rsidR="00787A9E" w:rsidRPr="00021997">
          <w:rPr>
            <w:noProof/>
            <w:webHidden/>
          </w:rPr>
          <w:t>5</w:t>
        </w:r>
        <w:r w:rsidR="00795F27" w:rsidRPr="00021997">
          <w:rPr>
            <w:noProof/>
            <w:webHidden/>
          </w:rPr>
          <w:fldChar w:fldCharType="end"/>
        </w:r>
      </w:hyperlink>
    </w:p>
    <w:p w14:paraId="3E6D624B" w14:textId="26CDE514"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19" w:history="1">
        <w:r w:rsidR="00795F27" w:rsidRPr="00021997">
          <w:rPr>
            <w:rStyle w:val="Hyperlink"/>
            <w:noProof/>
          </w:rPr>
          <w:t>1.1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Purpose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_Toc70415219 \h </w:instrText>
        </w:r>
        <w:r w:rsidR="00795F27" w:rsidRPr="00021997">
          <w:rPr>
            <w:noProof/>
            <w:webHidden/>
          </w:rPr>
        </w:r>
        <w:r w:rsidR="00795F27" w:rsidRPr="00021997">
          <w:rPr>
            <w:noProof/>
            <w:webHidden/>
          </w:rPr>
          <w:fldChar w:fldCharType="separate"/>
        </w:r>
        <w:r w:rsidR="00787A9E" w:rsidRPr="00021997">
          <w:rPr>
            <w:noProof/>
            <w:webHidden/>
          </w:rPr>
          <w:t>5</w:t>
        </w:r>
        <w:r w:rsidR="00795F27" w:rsidRPr="00021997">
          <w:rPr>
            <w:noProof/>
            <w:webHidden/>
          </w:rPr>
          <w:fldChar w:fldCharType="end"/>
        </w:r>
      </w:hyperlink>
    </w:p>
    <w:p w14:paraId="0560B4D6" w14:textId="1D1632C1"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20" w:history="1">
        <w:r w:rsidR="00795F27" w:rsidRPr="00021997">
          <w:rPr>
            <w:rStyle w:val="Hyperlink"/>
            <w:noProof/>
          </w:rPr>
          <w:t>1.2</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Scope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_Toc70415220 \h </w:instrText>
        </w:r>
        <w:r w:rsidR="00795F27" w:rsidRPr="00021997">
          <w:rPr>
            <w:noProof/>
            <w:webHidden/>
          </w:rPr>
        </w:r>
        <w:r w:rsidR="00795F27" w:rsidRPr="00021997">
          <w:rPr>
            <w:noProof/>
            <w:webHidden/>
          </w:rPr>
          <w:fldChar w:fldCharType="separate"/>
        </w:r>
        <w:r w:rsidR="00787A9E" w:rsidRPr="00021997">
          <w:rPr>
            <w:noProof/>
            <w:webHidden/>
          </w:rPr>
          <w:t>5</w:t>
        </w:r>
        <w:r w:rsidR="00795F27" w:rsidRPr="00021997">
          <w:rPr>
            <w:noProof/>
            <w:webHidden/>
          </w:rPr>
          <w:fldChar w:fldCharType="end"/>
        </w:r>
      </w:hyperlink>
    </w:p>
    <w:p w14:paraId="6A062432" w14:textId="2E2AD7EB"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21" w:history="1">
        <w:r w:rsidR="00795F27" w:rsidRPr="00021997">
          <w:rPr>
            <w:rStyle w:val="Hyperlink"/>
            <w:noProof/>
          </w:rPr>
          <w:t>1.3</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Reference Specifications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_Toc70415221 \h </w:instrText>
        </w:r>
        <w:r w:rsidR="00795F27" w:rsidRPr="00021997">
          <w:rPr>
            <w:noProof/>
            <w:webHidden/>
          </w:rPr>
        </w:r>
        <w:r w:rsidR="00795F27" w:rsidRPr="00021997">
          <w:rPr>
            <w:noProof/>
            <w:webHidden/>
          </w:rPr>
          <w:fldChar w:fldCharType="separate"/>
        </w:r>
        <w:r w:rsidR="00787A9E" w:rsidRPr="00021997">
          <w:rPr>
            <w:noProof/>
            <w:webHidden/>
          </w:rPr>
          <w:t>6</w:t>
        </w:r>
        <w:r w:rsidR="00795F27" w:rsidRPr="00021997">
          <w:rPr>
            <w:noProof/>
            <w:webHidden/>
          </w:rPr>
          <w:fldChar w:fldCharType="end"/>
        </w:r>
      </w:hyperlink>
    </w:p>
    <w:p w14:paraId="08A783AF" w14:textId="637B12CF"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222" w:history="1">
        <w:r w:rsidR="00795F27" w:rsidRPr="00021997">
          <w:rPr>
            <w:rStyle w:val="Hyperlink"/>
            <w:noProof/>
          </w:rPr>
          <w:t>2</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Feature Description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_Toc70415222 \h </w:instrText>
        </w:r>
        <w:r w:rsidR="00795F27" w:rsidRPr="00021997">
          <w:rPr>
            <w:noProof/>
            <w:webHidden/>
          </w:rPr>
        </w:r>
        <w:r w:rsidR="00795F27" w:rsidRPr="00021997">
          <w:rPr>
            <w:noProof/>
            <w:webHidden/>
          </w:rPr>
          <w:fldChar w:fldCharType="separate"/>
        </w:r>
        <w:r w:rsidR="00787A9E" w:rsidRPr="00021997">
          <w:rPr>
            <w:noProof/>
            <w:webHidden/>
          </w:rPr>
          <w:t>7</w:t>
        </w:r>
        <w:r w:rsidR="00795F27" w:rsidRPr="00021997">
          <w:rPr>
            <w:noProof/>
            <w:webHidden/>
          </w:rPr>
          <w:fldChar w:fldCharType="end"/>
        </w:r>
      </w:hyperlink>
    </w:p>
    <w:p w14:paraId="1D738B2C" w14:textId="679E0147"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23" w:history="1">
        <w:r w:rsidR="00795F27" w:rsidRPr="00021997">
          <w:rPr>
            <w:rStyle w:val="Hyperlink"/>
            <w:noProof/>
          </w:rPr>
          <w:t>2.1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Theory of Operation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_Toc70415223 \h </w:instrText>
        </w:r>
        <w:r w:rsidR="00795F27" w:rsidRPr="00021997">
          <w:rPr>
            <w:noProof/>
            <w:webHidden/>
          </w:rPr>
        </w:r>
        <w:r w:rsidR="00795F27" w:rsidRPr="00021997">
          <w:rPr>
            <w:noProof/>
            <w:webHidden/>
          </w:rPr>
          <w:fldChar w:fldCharType="separate"/>
        </w:r>
        <w:r w:rsidR="00787A9E" w:rsidRPr="00021997">
          <w:rPr>
            <w:noProof/>
            <w:webHidden/>
          </w:rPr>
          <w:t>7</w:t>
        </w:r>
        <w:r w:rsidR="00795F27" w:rsidRPr="00021997">
          <w:rPr>
            <w:noProof/>
            <w:webHidden/>
          </w:rPr>
          <w:fldChar w:fldCharType="end"/>
        </w:r>
      </w:hyperlink>
    </w:p>
    <w:p w14:paraId="74AECC1B" w14:textId="35768BEE"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224" w:history="1">
        <w:r w:rsidR="00795F27" w:rsidRPr="00021997">
          <w:rPr>
            <w:rStyle w:val="Hyperlink"/>
            <w:noProof/>
          </w:rPr>
          <w:t>3</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Feature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_Toc70415224 \h </w:instrText>
        </w:r>
        <w:r w:rsidR="00795F27" w:rsidRPr="00021997">
          <w:rPr>
            <w:noProof/>
            <w:webHidden/>
          </w:rPr>
        </w:r>
        <w:r w:rsidR="00795F27" w:rsidRPr="00021997">
          <w:rPr>
            <w:noProof/>
            <w:webHidden/>
          </w:rPr>
          <w:fldChar w:fldCharType="separate"/>
        </w:r>
        <w:r w:rsidR="00787A9E" w:rsidRPr="00021997">
          <w:rPr>
            <w:noProof/>
            <w:webHidden/>
          </w:rPr>
          <w:t>8</w:t>
        </w:r>
        <w:r w:rsidR="00795F27" w:rsidRPr="00021997">
          <w:rPr>
            <w:noProof/>
            <w:webHidden/>
          </w:rPr>
          <w:fldChar w:fldCharType="end"/>
        </w:r>
      </w:hyperlink>
    </w:p>
    <w:p w14:paraId="70D91FB1" w14:textId="62FCB2E7"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25" w:history="1">
        <w:r w:rsidR="00795F27" w:rsidRPr="00021997">
          <w:rPr>
            <w:rStyle w:val="Hyperlink"/>
            <w:noProof/>
          </w:rPr>
          <w:t>3.1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Feature Level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_Toc70415225 \h </w:instrText>
        </w:r>
        <w:r w:rsidR="00795F27" w:rsidRPr="00021997">
          <w:rPr>
            <w:noProof/>
            <w:webHidden/>
          </w:rPr>
        </w:r>
        <w:r w:rsidR="00795F27" w:rsidRPr="00021997">
          <w:rPr>
            <w:noProof/>
            <w:webHidden/>
          </w:rPr>
          <w:fldChar w:fldCharType="separate"/>
        </w:r>
        <w:r w:rsidR="00787A9E" w:rsidRPr="00021997">
          <w:rPr>
            <w:noProof/>
            <w:webHidden/>
          </w:rPr>
          <w:t>8</w:t>
        </w:r>
        <w:r w:rsidR="00795F27" w:rsidRPr="00021997">
          <w:rPr>
            <w:noProof/>
            <w:webHidden/>
          </w:rPr>
          <w:fldChar w:fldCharType="end"/>
        </w:r>
      </w:hyperlink>
    </w:p>
    <w:p w14:paraId="54A1BB1E" w14:textId="1E0ED3B3"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26" w:history="1">
        <w:r w:rsidR="00795F27" w:rsidRPr="00021997">
          <w:rPr>
            <w:rStyle w:val="Hyperlink"/>
            <w:noProof/>
            <w14:scene3d>
              <w14:camera w14:prst="orthographicFront"/>
              <w14:lightRig w14:rig="threePt" w14:dir="t">
                <w14:rot w14:lat="0" w14:lon="0" w14:rev="0"/>
              </w14:lightRig>
            </w14:scene3d>
          </w:rPr>
          <w:t>3.1.1</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Feature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_Toc70415226 \h </w:instrText>
        </w:r>
        <w:r w:rsidR="00795F27" w:rsidRPr="00021997">
          <w:rPr>
            <w:noProof/>
            <w:webHidden/>
          </w:rPr>
        </w:r>
        <w:r w:rsidR="00795F27" w:rsidRPr="00021997">
          <w:rPr>
            <w:noProof/>
            <w:webHidden/>
          </w:rPr>
          <w:fldChar w:fldCharType="separate"/>
        </w:r>
        <w:r w:rsidR="00787A9E" w:rsidRPr="00021997">
          <w:rPr>
            <w:noProof/>
            <w:webHidden/>
          </w:rPr>
          <w:t>8</w:t>
        </w:r>
        <w:r w:rsidR="00795F27" w:rsidRPr="00021997">
          <w:rPr>
            <w:noProof/>
            <w:webHidden/>
          </w:rPr>
          <w:fldChar w:fldCharType="end"/>
        </w:r>
      </w:hyperlink>
    </w:p>
    <w:p w14:paraId="5B944470" w14:textId="537C097A"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27" w:history="1">
        <w:r w:rsidR="00795F27" w:rsidRPr="00021997">
          <w:rPr>
            <w:rStyle w:val="Hyperlink"/>
            <w:noProof/>
            <w14:scene3d>
              <w14:camera w14:prst="orthographicFront"/>
              <w14:lightRig w14:rig="threePt" w14:dir="t">
                <w14:rot w14:lat="0" w14:lon="0" w14:rev="0"/>
              </w14:lightRig>
            </w14:scene3d>
          </w:rPr>
          <w:t>3.1.1.1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Host Vehicle State required for Feature operation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_Toc70415227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62127505" w14:textId="6AF4DBE0"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28" w:history="1">
        <w:r w:rsidR="00795F27" w:rsidRPr="00021997">
          <w:rPr>
            <w:rStyle w:val="Hyperlink"/>
            <w:noProof/>
          </w:rPr>
          <w:t>3.2</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Quality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_Toc70415228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79203613" w14:textId="05441067"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29" w:history="1">
        <w:r w:rsidR="00795F27" w:rsidRPr="00021997">
          <w:rPr>
            <w:rStyle w:val="Hyperlink"/>
            <w:noProof/>
            <w14:scene3d>
              <w14:camera w14:prst="orthographicFront"/>
              <w14:lightRig w14:rig="threePt" w14:dir="t">
                <w14:rot w14:lat="0" w14:lon="0" w14:rev="0"/>
              </w14:lightRig>
            </w14:scene3d>
          </w:rPr>
          <w:t>3.2.1</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Reliability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_Toc70415229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63C7815E" w14:textId="72697BBC"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30" w:history="1">
        <w:r w:rsidR="00795F27" w:rsidRPr="00021997">
          <w:rPr>
            <w:rStyle w:val="Hyperlink"/>
            <w:noProof/>
            <w14:scene3d>
              <w14:camera w14:prst="orthographicFront"/>
              <w14:lightRig w14:rig="threePt" w14:dir="t">
                <w14:rot w14:lat="0" w14:lon="0" w14:rev="0"/>
              </w14:lightRig>
            </w14:scene3d>
          </w:rPr>
          <w:t>3.2.2</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Performance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_Toc70415230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77BAE6C2" w14:textId="0B74DAE8"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31" w:history="1">
        <w:r w:rsidR="00795F27" w:rsidRPr="00021997">
          <w:rPr>
            <w:rStyle w:val="Hyperlink"/>
            <w:noProof/>
            <w14:scene3d>
              <w14:camera w14:prst="orthographicFront"/>
              <w14:lightRig w14:rig="threePt" w14:dir="t">
                <w14:rot w14:lat="0" w14:lon="0" w14:rev="0"/>
              </w14:lightRig>
            </w14:scene3d>
          </w:rPr>
          <w:t>3.2.2.1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Performance Latency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_Toc70415231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5833AB18" w14:textId="73F0C48C"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32" w:history="1">
        <w:r w:rsidR="00795F27" w:rsidRPr="00021997">
          <w:rPr>
            <w:rStyle w:val="Hyperlink"/>
            <w:noProof/>
            <w14:scene3d>
              <w14:camera w14:prst="orthographicFront"/>
              <w14:lightRig w14:rig="threePt" w14:dir="t">
                <w14:rot w14:lat="0" w14:lon="0" w14:rev="0"/>
              </w14:lightRig>
            </w14:scene3d>
          </w:rPr>
          <w:t>3.2.3</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Safety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_Toc70415232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5137930E" w14:textId="0408C5C7"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33" w:history="1">
        <w:r w:rsidR="00795F27" w:rsidRPr="00021997">
          <w:rPr>
            <w:rStyle w:val="Hyperlink"/>
            <w:noProof/>
            <w14:scene3d>
              <w14:camera w14:prst="orthographicFront"/>
              <w14:lightRig w14:rig="threePt" w14:dir="t">
                <w14:rot w14:lat="0" w14:lon="0" w14:rev="0"/>
              </w14:lightRig>
            </w14:scene3d>
          </w:rPr>
          <w:t>3.2.3.1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NAFTA Requirements to abide by (or not violate)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_Toc70415233 \h </w:instrText>
        </w:r>
        <w:r w:rsidR="00795F27" w:rsidRPr="00021997">
          <w:rPr>
            <w:noProof/>
            <w:webHidden/>
          </w:rPr>
        </w:r>
        <w:r w:rsidR="00795F27" w:rsidRPr="00021997">
          <w:rPr>
            <w:noProof/>
            <w:webHidden/>
          </w:rPr>
          <w:fldChar w:fldCharType="separate"/>
        </w:r>
        <w:r w:rsidR="00787A9E" w:rsidRPr="00021997">
          <w:rPr>
            <w:noProof/>
            <w:webHidden/>
          </w:rPr>
          <w:t>9</w:t>
        </w:r>
        <w:r w:rsidR="00795F27" w:rsidRPr="00021997">
          <w:rPr>
            <w:noProof/>
            <w:webHidden/>
          </w:rPr>
          <w:fldChar w:fldCharType="end"/>
        </w:r>
      </w:hyperlink>
    </w:p>
    <w:p w14:paraId="5C116A08" w14:textId="66B46BFF"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34" w:history="1">
        <w:r w:rsidR="00795F27" w:rsidRPr="00021997">
          <w:rPr>
            <w:rStyle w:val="Hyperlink"/>
            <w:noProof/>
            <w14:scene3d>
              <w14:camera w14:prst="orthographicFront"/>
              <w14:lightRig w14:rig="threePt" w14:dir="t">
                <w14:rot w14:lat="0" w14:lon="0" w14:rev="0"/>
              </w14:lightRig>
            </w14:scene3d>
          </w:rPr>
          <w:t>3.2.3.2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ECE Requirements to abide by (or not violate)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_Toc70415234 \h </w:instrText>
        </w:r>
        <w:r w:rsidR="00795F27" w:rsidRPr="00021997">
          <w:rPr>
            <w:noProof/>
            <w:webHidden/>
          </w:rPr>
        </w:r>
        <w:r w:rsidR="00795F27" w:rsidRPr="00021997">
          <w:rPr>
            <w:noProof/>
            <w:webHidden/>
          </w:rPr>
          <w:fldChar w:fldCharType="separate"/>
        </w:r>
        <w:r w:rsidR="00787A9E" w:rsidRPr="00021997">
          <w:rPr>
            <w:noProof/>
            <w:webHidden/>
          </w:rPr>
          <w:t>10</w:t>
        </w:r>
        <w:r w:rsidR="00795F27" w:rsidRPr="00021997">
          <w:rPr>
            <w:noProof/>
            <w:webHidden/>
          </w:rPr>
          <w:fldChar w:fldCharType="end"/>
        </w:r>
      </w:hyperlink>
    </w:p>
    <w:p w14:paraId="231DAEF7" w14:textId="41D771C3"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35" w:history="1">
        <w:r w:rsidR="00795F27" w:rsidRPr="00021997">
          <w:rPr>
            <w:rStyle w:val="Hyperlink"/>
            <w:noProof/>
            <w14:scene3d>
              <w14:camera w14:prst="orthographicFront"/>
              <w14:lightRig w14:rig="threePt" w14:dir="t">
                <w14:rot w14:lat="0" w14:lon="0" w14:rev="0"/>
              </w14:lightRig>
            </w14:scene3d>
          </w:rPr>
          <w:t>3.2.3.3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China Requirements to abide by (or not violate)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_Toc70415235 \h </w:instrText>
        </w:r>
        <w:r w:rsidR="00795F27" w:rsidRPr="00021997">
          <w:rPr>
            <w:noProof/>
            <w:webHidden/>
          </w:rPr>
        </w:r>
        <w:r w:rsidR="00795F27" w:rsidRPr="00021997">
          <w:rPr>
            <w:noProof/>
            <w:webHidden/>
          </w:rPr>
          <w:fldChar w:fldCharType="separate"/>
        </w:r>
        <w:r w:rsidR="00787A9E" w:rsidRPr="00021997">
          <w:rPr>
            <w:noProof/>
            <w:webHidden/>
          </w:rPr>
          <w:t>11</w:t>
        </w:r>
        <w:r w:rsidR="00795F27" w:rsidRPr="00021997">
          <w:rPr>
            <w:noProof/>
            <w:webHidden/>
          </w:rPr>
          <w:fldChar w:fldCharType="end"/>
        </w:r>
      </w:hyperlink>
    </w:p>
    <w:p w14:paraId="44CE0F73" w14:textId="4679B5DA"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36" w:history="1">
        <w:r w:rsidR="00795F27" w:rsidRPr="00021997">
          <w:rPr>
            <w:rStyle w:val="Hyperlink"/>
            <w:noProof/>
            <w14:scene3d>
              <w14:camera w14:prst="orthographicFront"/>
              <w14:lightRig w14:rig="threePt" w14:dir="t">
                <w14:rot w14:lat="0" w14:lon="0" w14:rev="0"/>
              </w14:lightRig>
            </w14:scene3d>
          </w:rPr>
          <w:t>3.2.4</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Security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_Toc70415236 \h </w:instrText>
        </w:r>
        <w:r w:rsidR="00795F27" w:rsidRPr="00021997">
          <w:rPr>
            <w:noProof/>
            <w:webHidden/>
          </w:rPr>
        </w:r>
        <w:r w:rsidR="00795F27" w:rsidRPr="00021997">
          <w:rPr>
            <w:noProof/>
            <w:webHidden/>
          </w:rPr>
          <w:fldChar w:fldCharType="separate"/>
        </w:r>
        <w:r w:rsidR="00787A9E" w:rsidRPr="00021997">
          <w:rPr>
            <w:noProof/>
            <w:webHidden/>
          </w:rPr>
          <w:t>11</w:t>
        </w:r>
        <w:r w:rsidR="00795F27" w:rsidRPr="00021997">
          <w:rPr>
            <w:noProof/>
            <w:webHidden/>
          </w:rPr>
          <w:fldChar w:fldCharType="end"/>
        </w:r>
      </w:hyperlink>
    </w:p>
    <w:p w14:paraId="303380D3" w14:textId="7529FF90"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237" w:history="1">
        <w:r w:rsidR="00795F27" w:rsidRPr="00021997">
          <w:rPr>
            <w:rStyle w:val="Hyperlink"/>
            <w:noProof/>
          </w:rPr>
          <w:t>4</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Functional Decomposition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_Toc70415237 \h </w:instrText>
        </w:r>
        <w:r w:rsidR="00795F27" w:rsidRPr="00021997">
          <w:rPr>
            <w:noProof/>
            <w:webHidden/>
          </w:rPr>
        </w:r>
        <w:r w:rsidR="00795F27" w:rsidRPr="00021997">
          <w:rPr>
            <w:noProof/>
            <w:webHidden/>
          </w:rPr>
          <w:fldChar w:fldCharType="separate"/>
        </w:r>
        <w:r w:rsidR="00787A9E" w:rsidRPr="00021997">
          <w:rPr>
            <w:noProof/>
            <w:webHidden/>
          </w:rPr>
          <w:t>11</w:t>
        </w:r>
        <w:r w:rsidR="00795F27" w:rsidRPr="00021997">
          <w:rPr>
            <w:noProof/>
            <w:webHidden/>
          </w:rPr>
          <w:fldChar w:fldCharType="end"/>
        </w:r>
      </w:hyperlink>
    </w:p>
    <w:p w14:paraId="42E1F485" w14:textId="55162077"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38" w:history="1">
        <w:r w:rsidR="00795F27" w:rsidRPr="00021997">
          <w:rPr>
            <w:rStyle w:val="Hyperlink"/>
            <w:noProof/>
          </w:rPr>
          <w:t>4.1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List of Functions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_Toc70415238 \h </w:instrText>
        </w:r>
        <w:r w:rsidR="00795F27" w:rsidRPr="00021997">
          <w:rPr>
            <w:noProof/>
            <w:webHidden/>
          </w:rPr>
        </w:r>
        <w:r w:rsidR="00795F27" w:rsidRPr="00021997">
          <w:rPr>
            <w:noProof/>
            <w:webHidden/>
          </w:rPr>
          <w:fldChar w:fldCharType="separate"/>
        </w:r>
        <w:r w:rsidR="00787A9E" w:rsidRPr="00021997">
          <w:rPr>
            <w:noProof/>
            <w:webHidden/>
          </w:rPr>
          <w:t>11</w:t>
        </w:r>
        <w:r w:rsidR="00795F27" w:rsidRPr="00021997">
          <w:rPr>
            <w:noProof/>
            <w:webHidden/>
          </w:rPr>
          <w:fldChar w:fldCharType="end"/>
        </w:r>
      </w:hyperlink>
    </w:p>
    <w:p w14:paraId="716E724C" w14:textId="09813C72"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239" w:history="1">
        <w:r w:rsidR="00795F27" w:rsidRPr="00021997">
          <w:rPr>
            <w:rStyle w:val="Hyperlink"/>
            <w:noProof/>
          </w:rPr>
          <w:t>5</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Function Requirement</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_Toc70415239 \h </w:instrText>
        </w:r>
        <w:r w:rsidR="00795F27" w:rsidRPr="00021997">
          <w:rPr>
            <w:noProof/>
            <w:webHidden/>
          </w:rPr>
        </w:r>
        <w:r w:rsidR="00795F27" w:rsidRPr="00021997">
          <w:rPr>
            <w:noProof/>
            <w:webHidden/>
          </w:rPr>
          <w:fldChar w:fldCharType="separate"/>
        </w:r>
        <w:r w:rsidR="00787A9E" w:rsidRPr="00021997">
          <w:rPr>
            <w:noProof/>
            <w:webHidden/>
          </w:rPr>
          <w:t>12</w:t>
        </w:r>
        <w:r w:rsidR="00795F27" w:rsidRPr="00021997">
          <w:rPr>
            <w:noProof/>
            <w:webHidden/>
          </w:rPr>
          <w:fldChar w:fldCharType="end"/>
        </w:r>
      </w:hyperlink>
    </w:p>
    <w:p w14:paraId="3523C199" w14:textId="0307B0EE"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40" w:history="1">
        <w:r w:rsidR="00795F27" w:rsidRPr="00021997">
          <w:rPr>
            <w:rStyle w:val="Hyperlink"/>
            <w:noProof/>
          </w:rPr>
          <w:t>5.1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Power Modes of each Function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_Toc70415240 \h </w:instrText>
        </w:r>
        <w:r w:rsidR="00795F27" w:rsidRPr="00021997">
          <w:rPr>
            <w:noProof/>
            <w:webHidden/>
          </w:rPr>
        </w:r>
        <w:r w:rsidR="00795F27" w:rsidRPr="00021997">
          <w:rPr>
            <w:noProof/>
            <w:webHidden/>
          </w:rPr>
          <w:fldChar w:fldCharType="separate"/>
        </w:r>
        <w:r w:rsidR="00787A9E" w:rsidRPr="00021997">
          <w:rPr>
            <w:noProof/>
            <w:webHidden/>
          </w:rPr>
          <w:t>12</w:t>
        </w:r>
        <w:r w:rsidR="00795F27" w:rsidRPr="00021997">
          <w:rPr>
            <w:noProof/>
            <w:webHidden/>
          </w:rPr>
          <w:fldChar w:fldCharType="end"/>
        </w:r>
      </w:hyperlink>
    </w:p>
    <w:p w14:paraId="37C6EB51" w14:textId="056A7A4F"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41" w:history="1">
        <w:r w:rsidR="00795F27" w:rsidRPr="00021997">
          <w:rPr>
            <w:rStyle w:val="Hyperlink"/>
            <w:noProof/>
          </w:rPr>
          <w:t>5.2</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Welcome/Farewell State and Sub-state determination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_Toc70415241 \h </w:instrText>
        </w:r>
        <w:r w:rsidR="00795F27" w:rsidRPr="00021997">
          <w:rPr>
            <w:noProof/>
            <w:webHidden/>
          </w:rPr>
        </w:r>
        <w:r w:rsidR="00795F27" w:rsidRPr="00021997">
          <w:rPr>
            <w:noProof/>
            <w:webHidden/>
          </w:rPr>
          <w:fldChar w:fldCharType="separate"/>
        </w:r>
        <w:r w:rsidR="00787A9E" w:rsidRPr="00021997">
          <w:rPr>
            <w:noProof/>
            <w:webHidden/>
          </w:rPr>
          <w:t>12</w:t>
        </w:r>
        <w:r w:rsidR="00795F27" w:rsidRPr="00021997">
          <w:rPr>
            <w:noProof/>
            <w:webHidden/>
          </w:rPr>
          <w:fldChar w:fldCharType="end"/>
        </w:r>
      </w:hyperlink>
    </w:p>
    <w:p w14:paraId="653E4902" w14:textId="79848342"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42" w:history="1">
        <w:r w:rsidR="00795F27" w:rsidRPr="00021997">
          <w:rPr>
            <w:rStyle w:val="Hyperlink"/>
            <w:noProof/>
          </w:rPr>
          <w:t>5.3</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LE_WF_ Illumination Requestor</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_Toc70415242 \h </w:instrText>
        </w:r>
        <w:r w:rsidR="00795F27" w:rsidRPr="00021997">
          <w:rPr>
            <w:noProof/>
            <w:webHidden/>
          </w:rPr>
        </w:r>
        <w:r w:rsidR="00795F27" w:rsidRPr="00021997">
          <w:rPr>
            <w:noProof/>
            <w:webHidden/>
          </w:rPr>
          <w:fldChar w:fldCharType="separate"/>
        </w:r>
        <w:r w:rsidR="00787A9E" w:rsidRPr="00021997">
          <w:rPr>
            <w:noProof/>
            <w:webHidden/>
          </w:rPr>
          <w:t>17</w:t>
        </w:r>
        <w:r w:rsidR="00795F27" w:rsidRPr="00021997">
          <w:rPr>
            <w:noProof/>
            <w:webHidden/>
          </w:rPr>
          <w:fldChar w:fldCharType="end"/>
        </w:r>
      </w:hyperlink>
    </w:p>
    <w:p w14:paraId="2183AF9D" w14:textId="53042533"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43" w:history="1">
        <w:r w:rsidR="00795F27" w:rsidRPr="00021997">
          <w:rPr>
            <w:rStyle w:val="Hyperlink"/>
            <w:noProof/>
            <w14:scene3d>
              <w14:camera w14:prst="orthographicFront"/>
              <w14:lightRig w14:rig="threePt" w14:dir="t">
                <w14:rot w14:lat="0" w14:lon="0" w14:rev="0"/>
              </w14:lightRig>
            </w14:scene3d>
          </w:rPr>
          <w:t>5.3.1</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Control Signal Definitions &amp; Configurability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_Toc70415243 \h </w:instrText>
        </w:r>
        <w:r w:rsidR="00795F27" w:rsidRPr="00021997">
          <w:rPr>
            <w:noProof/>
            <w:webHidden/>
          </w:rPr>
        </w:r>
        <w:r w:rsidR="00795F27" w:rsidRPr="00021997">
          <w:rPr>
            <w:noProof/>
            <w:webHidden/>
          </w:rPr>
          <w:fldChar w:fldCharType="separate"/>
        </w:r>
        <w:r w:rsidR="00787A9E" w:rsidRPr="00021997">
          <w:rPr>
            <w:noProof/>
            <w:webHidden/>
          </w:rPr>
          <w:t>17</w:t>
        </w:r>
        <w:r w:rsidR="00795F27" w:rsidRPr="00021997">
          <w:rPr>
            <w:noProof/>
            <w:webHidden/>
          </w:rPr>
          <w:fldChar w:fldCharType="end"/>
        </w:r>
      </w:hyperlink>
    </w:p>
    <w:p w14:paraId="53F4E45D" w14:textId="54937DAA"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44" w:history="1">
        <w:r w:rsidR="00795F27" w:rsidRPr="00021997">
          <w:rPr>
            <w:rStyle w:val="Hyperlink"/>
            <w:noProof/>
            <w14:scene3d>
              <w14:camera w14:prst="orthographicFront"/>
              <w14:lightRig w14:rig="threePt" w14:dir="t">
                <w14:rot w14:lat="0" w14:lon="0" w14:rev="0"/>
              </w14:lightRig>
            </w14:scene3d>
          </w:rPr>
          <w:t>5.3.2</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Control Signal Value Targets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_Toc70415244 \h </w:instrText>
        </w:r>
        <w:r w:rsidR="00795F27" w:rsidRPr="00021997">
          <w:rPr>
            <w:noProof/>
            <w:webHidden/>
          </w:rPr>
        </w:r>
        <w:r w:rsidR="00795F27" w:rsidRPr="00021997">
          <w:rPr>
            <w:noProof/>
            <w:webHidden/>
          </w:rPr>
          <w:fldChar w:fldCharType="separate"/>
        </w:r>
        <w:r w:rsidR="00787A9E" w:rsidRPr="00021997">
          <w:rPr>
            <w:noProof/>
            <w:webHidden/>
          </w:rPr>
          <w:t>18</w:t>
        </w:r>
        <w:r w:rsidR="00795F27" w:rsidRPr="00021997">
          <w:rPr>
            <w:noProof/>
            <w:webHidden/>
          </w:rPr>
          <w:fldChar w:fldCharType="end"/>
        </w:r>
      </w:hyperlink>
    </w:p>
    <w:p w14:paraId="74E9A4D0" w14:textId="387D73FA"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45" w:history="1">
        <w:r w:rsidR="00795F27" w:rsidRPr="00021997">
          <w:rPr>
            <w:rStyle w:val="Hyperlink"/>
            <w:noProof/>
            <w14:scene3d>
              <w14:camera w14:prst="orthographicFront"/>
              <w14:lightRig w14:rig="threePt" w14:dir="t">
                <w14:rot w14:lat="0" w14:lon="0" w14:rev="0"/>
              </w14:lightRig>
            </w14:scene3d>
          </w:rPr>
          <w:t>5.3.3</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Control Signal response transitions based on changes in Welcome/Farewell state and sub-state transitions to meet call-outs in RQTs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_Toc70415245 \h </w:instrText>
        </w:r>
        <w:r w:rsidR="00795F27" w:rsidRPr="00021997">
          <w:rPr>
            <w:noProof/>
            <w:webHidden/>
          </w:rPr>
        </w:r>
        <w:r w:rsidR="00795F27" w:rsidRPr="00021997">
          <w:rPr>
            <w:noProof/>
            <w:webHidden/>
          </w:rPr>
          <w:fldChar w:fldCharType="separate"/>
        </w:r>
        <w:r w:rsidR="00787A9E" w:rsidRPr="00021997">
          <w:rPr>
            <w:noProof/>
            <w:webHidden/>
          </w:rPr>
          <w:t>18</w:t>
        </w:r>
        <w:r w:rsidR="00795F27" w:rsidRPr="00021997">
          <w:rPr>
            <w:noProof/>
            <w:webHidden/>
          </w:rPr>
          <w:fldChar w:fldCharType="end"/>
        </w:r>
      </w:hyperlink>
    </w:p>
    <w:p w14:paraId="4264C862" w14:textId="37B3D716"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46" w:history="1">
        <w:r w:rsidR="00795F27" w:rsidRPr="00021997">
          <w:rPr>
            <w:rStyle w:val="Hyperlink"/>
            <w:noProof/>
            <w14:scene3d>
              <w14:camera w14:prst="orthographicFront"/>
              <w14:lightRig w14:rig="threePt" w14:dir="t">
                <w14:rot w14:lat="0" w14:lon="0" w14:rev="0"/>
              </w14:lightRig>
            </w14:scene3d>
          </w:rPr>
          <w:t>5.3.4</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Additional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_Toc70415246 \h </w:instrText>
        </w:r>
        <w:r w:rsidR="00795F27" w:rsidRPr="00021997">
          <w:rPr>
            <w:noProof/>
            <w:webHidden/>
          </w:rPr>
        </w:r>
        <w:r w:rsidR="00795F27" w:rsidRPr="00021997">
          <w:rPr>
            <w:noProof/>
            <w:webHidden/>
          </w:rPr>
          <w:fldChar w:fldCharType="separate"/>
        </w:r>
        <w:r w:rsidR="00787A9E" w:rsidRPr="00021997">
          <w:rPr>
            <w:noProof/>
            <w:webHidden/>
          </w:rPr>
          <w:t>19</w:t>
        </w:r>
        <w:r w:rsidR="00795F27" w:rsidRPr="00021997">
          <w:rPr>
            <w:noProof/>
            <w:webHidden/>
          </w:rPr>
          <w:fldChar w:fldCharType="end"/>
        </w:r>
      </w:hyperlink>
    </w:p>
    <w:p w14:paraId="2F682527" w14:textId="4117F5CF"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47" w:history="1">
        <w:r w:rsidR="00795F27" w:rsidRPr="00021997">
          <w:rPr>
            <w:rStyle w:val="Hyperlink"/>
            <w:noProof/>
            <w14:scene3d>
              <w14:camera w14:prst="orthographicFront"/>
              <w14:lightRig w14:rig="threePt" w14:dir="t">
                <w14:rot w14:lat="0" w14:lon="0" w14:rev="0"/>
              </w14:lightRig>
            </w14:scene3d>
          </w:rPr>
          <w:t>5.3.5</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Illumination Algorithm inhibits and overrides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_Toc70415247 \h </w:instrText>
        </w:r>
        <w:r w:rsidR="00795F27" w:rsidRPr="00021997">
          <w:rPr>
            <w:noProof/>
            <w:webHidden/>
          </w:rPr>
        </w:r>
        <w:r w:rsidR="00795F27" w:rsidRPr="00021997">
          <w:rPr>
            <w:noProof/>
            <w:webHidden/>
          </w:rPr>
          <w:fldChar w:fldCharType="separate"/>
        </w:r>
        <w:r w:rsidR="00787A9E" w:rsidRPr="00021997">
          <w:rPr>
            <w:noProof/>
            <w:webHidden/>
          </w:rPr>
          <w:t>19</w:t>
        </w:r>
        <w:r w:rsidR="00795F27" w:rsidRPr="00021997">
          <w:rPr>
            <w:noProof/>
            <w:webHidden/>
          </w:rPr>
          <w:fldChar w:fldCharType="end"/>
        </w:r>
      </w:hyperlink>
    </w:p>
    <w:p w14:paraId="496622EF" w14:textId="13A0731E"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48" w:history="1">
        <w:r w:rsidR="00795F27" w:rsidRPr="00021997">
          <w:rPr>
            <w:rStyle w:val="Hyperlink"/>
            <w:noProof/>
          </w:rPr>
          <w:t>5.4</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LE_WF_ Illumination Response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_Toc70415248 \h </w:instrText>
        </w:r>
        <w:r w:rsidR="00795F27" w:rsidRPr="00021997">
          <w:rPr>
            <w:noProof/>
            <w:webHidden/>
          </w:rPr>
        </w:r>
        <w:r w:rsidR="00795F27" w:rsidRPr="00021997">
          <w:rPr>
            <w:noProof/>
            <w:webHidden/>
          </w:rPr>
          <w:fldChar w:fldCharType="separate"/>
        </w:r>
        <w:r w:rsidR="00787A9E" w:rsidRPr="00021997">
          <w:rPr>
            <w:noProof/>
            <w:webHidden/>
          </w:rPr>
          <w:t>19</w:t>
        </w:r>
        <w:r w:rsidR="00795F27" w:rsidRPr="00021997">
          <w:rPr>
            <w:noProof/>
            <w:webHidden/>
          </w:rPr>
          <w:fldChar w:fldCharType="end"/>
        </w:r>
      </w:hyperlink>
    </w:p>
    <w:p w14:paraId="6E56F586" w14:textId="2B7C08F5"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49" w:history="1">
        <w:r w:rsidR="00795F27" w:rsidRPr="00021997">
          <w:rPr>
            <w:rStyle w:val="Hyperlink"/>
            <w:noProof/>
          </w:rPr>
          <w:t>5.5</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LE_WF_Welcome/ Farewell Display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_Toc70415249 \h </w:instrText>
        </w:r>
        <w:r w:rsidR="00795F27" w:rsidRPr="00021997">
          <w:rPr>
            <w:noProof/>
            <w:webHidden/>
          </w:rPr>
        </w:r>
        <w:r w:rsidR="00795F27" w:rsidRPr="00021997">
          <w:rPr>
            <w:noProof/>
            <w:webHidden/>
          </w:rPr>
          <w:fldChar w:fldCharType="separate"/>
        </w:r>
        <w:r w:rsidR="00787A9E" w:rsidRPr="00021997">
          <w:rPr>
            <w:noProof/>
            <w:webHidden/>
          </w:rPr>
          <w:t>20</w:t>
        </w:r>
        <w:r w:rsidR="00795F27" w:rsidRPr="00021997">
          <w:rPr>
            <w:noProof/>
            <w:webHidden/>
          </w:rPr>
          <w:fldChar w:fldCharType="end"/>
        </w:r>
      </w:hyperlink>
    </w:p>
    <w:p w14:paraId="1916198E" w14:textId="05600D94"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250" w:history="1">
        <w:r w:rsidR="00795F27" w:rsidRPr="00021997">
          <w:rPr>
            <w:rStyle w:val="Hyperlink"/>
            <w:noProof/>
          </w:rPr>
          <w:t>6</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Feature Variant Design Architecture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_Toc70415250 \h </w:instrText>
        </w:r>
        <w:r w:rsidR="00795F27" w:rsidRPr="00021997">
          <w:rPr>
            <w:noProof/>
            <w:webHidden/>
          </w:rPr>
        </w:r>
        <w:r w:rsidR="00795F27" w:rsidRPr="00021997">
          <w:rPr>
            <w:noProof/>
            <w:webHidden/>
          </w:rPr>
          <w:fldChar w:fldCharType="separate"/>
        </w:r>
        <w:r w:rsidR="00787A9E" w:rsidRPr="00021997">
          <w:rPr>
            <w:noProof/>
            <w:webHidden/>
          </w:rPr>
          <w:t>21</w:t>
        </w:r>
        <w:r w:rsidR="00795F27" w:rsidRPr="00021997">
          <w:rPr>
            <w:noProof/>
            <w:webHidden/>
          </w:rPr>
          <w:fldChar w:fldCharType="end"/>
        </w:r>
      </w:hyperlink>
    </w:p>
    <w:p w14:paraId="7FDF2A6F" w14:textId="764B2F4D"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251" w:history="1">
        <w:r w:rsidR="00795F27" w:rsidRPr="00021997">
          <w:rPr>
            <w:rStyle w:val="Hyperlink"/>
            <w:noProof/>
          </w:rPr>
          <w:t>6.1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Electrical Architecture – FNV</w:t>
        </w:r>
        <w:r w:rsidR="00795F27" w:rsidRPr="00021997">
          <w:rPr>
            <w:rStyle w:val="Hyperlink"/>
            <w:noProof/>
            <w:lang w:eastAsia="zh-CN"/>
          </w:rPr>
          <w:t>3</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_Toc70415251 \h </w:instrText>
        </w:r>
        <w:r w:rsidR="00795F27" w:rsidRPr="00021997">
          <w:rPr>
            <w:noProof/>
            <w:webHidden/>
          </w:rPr>
        </w:r>
        <w:r w:rsidR="00795F27" w:rsidRPr="00021997">
          <w:rPr>
            <w:noProof/>
            <w:webHidden/>
          </w:rPr>
          <w:fldChar w:fldCharType="separate"/>
        </w:r>
        <w:r w:rsidR="00787A9E" w:rsidRPr="00021997">
          <w:rPr>
            <w:noProof/>
            <w:webHidden/>
          </w:rPr>
          <w:t>21</w:t>
        </w:r>
        <w:r w:rsidR="00795F27" w:rsidRPr="00021997">
          <w:rPr>
            <w:noProof/>
            <w:webHidden/>
          </w:rPr>
          <w:fldChar w:fldCharType="end"/>
        </w:r>
      </w:hyperlink>
    </w:p>
    <w:p w14:paraId="2F6BD9F7" w14:textId="08437AFB"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52" w:history="1">
        <w:r w:rsidR="00795F27" w:rsidRPr="00021997">
          <w:rPr>
            <w:rStyle w:val="Hyperlink"/>
            <w:noProof/>
            <w14:scene3d>
              <w14:camera w14:prst="orthographicFront"/>
              <w14:lightRig w14:rig="threePt" w14:dir="t">
                <w14:rot w14:lat="0" w14:lon="0" w14:rev="0"/>
              </w14:lightRig>
            </w14:scene3d>
          </w:rPr>
          <w:t>6.1.1</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Electrical Topology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_Toc70415252 \h </w:instrText>
        </w:r>
        <w:r w:rsidR="00795F27" w:rsidRPr="00021997">
          <w:rPr>
            <w:noProof/>
            <w:webHidden/>
          </w:rPr>
        </w:r>
        <w:r w:rsidR="00795F27" w:rsidRPr="00021997">
          <w:rPr>
            <w:noProof/>
            <w:webHidden/>
          </w:rPr>
          <w:fldChar w:fldCharType="separate"/>
        </w:r>
        <w:r w:rsidR="00787A9E" w:rsidRPr="00021997">
          <w:rPr>
            <w:noProof/>
            <w:webHidden/>
          </w:rPr>
          <w:t>21</w:t>
        </w:r>
        <w:r w:rsidR="00795F27" w:rsidRPr="00021997">
          <w:rPr>
            <w:noProof/>
            <w:webHidden/>
          </w:rPr>
          <w:fldChar w:fldCharType="end"/>
        </w:r>
      </w:hyperlink>
    </w:p>
    <w:p w14:paraId="57959319" w14:textId="4A28CA3F"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53" w:history="1">
        <w:r w:rsidR="00795F27" w:rsidRPr="00021997">
          <w:rPr>
            <w:rStyle w:val="Hyperlink"/>
            <w:noProof/>
            <w14:scene3d>
              <w14:camera w14:prst="orthographicFront"/>
              <w14:lightRig w14:rig="threePt" w14:dir="t">
                <w14:rot w14:lat="0" w14:lon="0" w14:rev="0"/>
              </w14:lightRig>
            </w14:scene3d>
          </w:rPr>
          <w:t>6.1.2</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Common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_Toc70415253 \h </w:instrText>
        </w:r>
        <w:r w:rsidR="00795F27" w:rsidRPr="00021997">
          <w:rPr>
            <w:noProof/>
            <w:webHidden/>
          </w:rPr>
        </w:r>
        <w:r w:rsidR="00795F27" w:rsidRPr="00021997">
          <w:rPr>
            <w:noProof/>
            <w:webHidden/>
          </w:rPr>
          <w:fldChar w:fldCharType="separate"/>
        </w:r>
        <w:r w:rsidR="00787A9E" w:rsidRPr="00021997">
          <w:rPr>
            <w:noProof/>
            <w:webHidden/>
          </w:rPr>
          <w:t>21</w:t>
        </w:r>
        <w:r w:rsidR="00795F27" w:rsidRPr="00021997">
          <w:rPr>
            <w:noProof/>
            <w:webHidden/>
          </w:rPr>
          <w:fldChar w:fldCharType="end"/>
        </w:r>
      </w:hyperlink>
    </w:p>
    <w:p w14:paraId="20391308" w14:textId="4CA2E18C"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54" w:history="1">
        <w:r w:rsidR="00795F27" w:rsidRPr="00021997">
          <w:rPr>
            <w:rStyle w:val="Hyperlink"/>
            <w:noProof/>
            <w14:scene3d>
              <w14:camera w14:prst="orthographicFront"/>
              <w14:lightRig w14:rig="threePt" w14:dir="t">
                <w14:rot w14:lat="0" w14:lon="0" w14:rev="0"/>
              </w14:lightRig>
            </w14:scene3d>
          </w:rPr>
          <w:t>6.1.2.1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Participating ECUs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_Toc70415254 \h </w:instrText>
        </w:r>
        <w:r w:rsidR="00795F27" w:rsidRPr="00021997">
          <w:rPr>
            <w:noProof/>
            <w:webHidden/>
          </w:rPr>
        </w:r>
        <w:r w:rsidR="00795F27" w:rsidRPr="00021997">
          <w:rPr>
            <w:noProof/>
            <w:webHidden/>
          </w:rPr>
          <w:fldChar w:fldCharType="separate"/>
        </w:r>
        <w:r w:rsidR="00787A9E" w:rsidRPr="00021997">
          <w:rPr>
            <w:noProof/>
            <w:webHidden/>
          </w:rPr>
          <w:t>21</w:t>
        </w:r>
        <w:r w:rsidR="00795F27" w:rsidRPr="00021997">
          <w:rPr>
            <w:noProof/>
            <w:webHidden/>
          </w:rPr>
          <w:fldChar w:fldCharType="end"/>
        </w:r>
      </w:hyperlink>
    </w:p>
    <w:p w14:paraId="489BD16E" w14:textId="4611BB66"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55" w:history="1">
        <w:r w:rsidR="00795F27" w:rsidRPr="00021997">
          <w:rPr>
            <w:rStyle w:val="Hyperlink"/>
            <w:noProof/>
            <w14:scene3d>
              <w14:camera w14:prst="orthographicFront"/>
              <w14:lightRig w14:rig="threePt" w14:dir="t">
                <w14:rot w14:lat="0" w14:lon="0" w14:rev="0"/>
              </w14:lightRig>
            </w14:scene3d>
          </w:rPr>
          <w:t>6.1.2.2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Signal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_Toc70415255 \h </w:instrText>
        </w:r>
        <w:r w:rsidR="00795F27" w:rsidRPr="00021997">
          <w:rPr>
            <w:noProof/>
            <w:webHidden/>
          </w:rPr>
        </w:r>
        <w:r w:rsidR="00795F27" w:rsidRPr="00021997">
          <w:rPr>
            <w:noProof/>
            <w:webHidden/>
          </w:rPr>
          <w:fldChar w:fldCharType="separate"/>
        </w:r>
        <w:r w:rsidR="00787A9E" w:rsidRPr="00021997">
          <w:rPr>
            <w:noProof/>
            <w:webHidden/>
          </w:rPr>
          <w:t>22</w:t>
        </w:r>
        <w:r w:rsidR="00795F27" w:rsidRPr="00021997">
          <w:rPr>
            <w:noProof/>
            <w:webHidden/>
          </w:rPr>
          <w:fldChar w:fldCharType="end"/>
        </w:r>
      </w:hyperlink>
    </w:p>
    <w:p w14:paraId="1CBE334B" w14:textId="41B06CE4"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56" w:history="1">
        <w:r w:rsidR="00795F27" w:rsidRPr="00021997">
          <w:rPr>
            <w:rStyle w:val="Hyperlink"/>
            <w:noProof/>
            <w14:scene3d>
              <w14:camera w14:prst="orthographicFront"/>
              <w14:lightRig w14:rig="threePt" w14:dir="t">
                <w14:rot w14:lat="0" w14:lon="0" w14:rev="0"/>
              </w14:lightRig>
            </w14:scene3d>
          </w:rPr>
          <w:t>6.1.2.2.1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CAN Signal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_Toc70415256 \h </w:instrText>
        </w:r>
        <w:r w:rsidR="00795F27" w:rsidRPr="00021997">
          <w:rPr>
            <w:noProof/>
            <w:webHidden/>
          </w:rPr>
        </w:r>
        <w:r w:rsidR="00795F27" w:rsidRPr="00021997">
          <w:rPr>
            <w:noProof/>
            <w:webHidden/>
          </w:rPr>
          <w:fldChar w:fldCharType="separate"/>
        </w:r>
        <w:r w:rsidR="00787A9E" w:rsidRPr="00021997">
          <w:rPr>
            <w:noProof/>
            <w:webHidden/>
          </w:rPr>
          <w:t>22</w:t>
        </w:r>
        <w:r w:rsidR="00795F27" w:rsidRPr="00021997">
          <w:rPr>
            <w:noProof/>
            <w:webHidden/>
          </w:rPr>
          <w:fldChar w:fldCharType="end"/>
        </w:r>
      </w:hyperlink>
    </w:p>
    <w:p w14:paraId="47C27EEA" w14:textId="5A4DB1BC"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57" w:history="1">
        <w:r w:rsidR="00795F27" w:rsidRPr="00021997">
          <w:rPr>
            <w:rStyle w:val="Hyperlink"/>
            <w:noProof/>
            <w14:scene3d>
              <w14:camera w14:prst="orthographicFront"/>
              <w14:lightRig w14:rig="threePt" w14:dir="t">
                <w14:rot w14:lat="0" w14:lon="0" w14:rev="0"/>
              </w14:lightRig>
            </w14:scene3d>
          </w:rPr>
          <w:t>6.1.2.2.2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Local Sleep Inhibition while Illumination is active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_Toc70415257 \h </w:instrText>
        </w:r>
        <w:r w:rsidR="00795F27" w:rsidRPr="00021997">
          <w:rPr>
            <w:noProof/>
            <w:webHidden/>
          </w:rPr>
        </w:r>
        <w:r w:rsidR="00795F27" w:rsidRPr="00021997">
          <w:rPr>
            <w:noProof/>
            <w:webHidden/>
          </w:rPr>
          <w:fldChar w:fldCharType="separate"/>
        </w:r>
        <w:r w:rsidR="00787A9E" w:rsidRPr="00021997">
          <w:rPr>
            <w:noProof/>
            <w:webHidden/>
          </w:rPr>
          <w:t>25</w:t>
        </w:r>
        <w:r w:rsidR="00795F27" w:rsidRPr="00021997">
          <w:rPr>
            <w:noProof/>
            <w:webHidden/>
          </w:rPr>
          <w:fldChar w:fldCharType="end"/>
        </w:r>
      </w:hyperlink>
    </w:p>
    <w:p w14:paraId="0B8BB978" w14:textId="6489B4DB"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58" w:history="1">
        <w:r w:rsidR="00795F27" w:rsidRPr="00021997">
          <w:rPr>
            <w:rStyle w:val="Hyperlink"/>
            <w:noProof/>
            <w14:scene3d>
              <w14:camera w14:prst="orthographicFront"/>
              <w14:lightRig w14:rig="threePt" w14:dir="t">
                <w14:rot w14:lat="0" w14:lon="0" w14:rev="0"/>
              </w14:lightRig>
            </w14:scene3d>
          </w:rPr>
          <w:t>6.1.2.2.3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CAN Error Handling for Interior Illumination Specific Signals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_Toc70415258 \h </w:instrText>
        </w:r>
        <w:r w:rsidR="00795F27" w:rsidRPr="00021997">
          <w:rPr>
            <w:noProof/>
            <w:webHidden/>
          </w:rPr>
        </w:r>
        <w:r w:rsidR="00795F27" w:rsidRPr="00021997">
          <w:rPr>
            <w:noProof/>
            <w:webHidden/>
          </w:rPr>
          <w:fldChar w:fldCharType="separate"/>
        </w:r>
        <w:r w:rsidR="00787A9E" w:rsidRPr="00021997">
          <w:rPr>
            <w:noProof/>
            <w:webHidden/>
          </w:rPr>
          <w:t>25</w:t>
        </w:r>
        <w:r w:rsidR="00795F27" w:rsidRPr="00021997">
          <w:rPr>
            <w:noProof/>
            <w:webHidden/>
          </w:rPr>
          <w:fldChar w:fldCharType="end"/>
        </w:r>
      </w:hyperlink>
    </w:p>
    <w:p w14:paraId="0A56D7A3" w14:textId="29DDB94B"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59" w:history="1">
        <w:r w:rsidR="00795F27" w:rsidRPr="00021997">
          <w:rPr>
            <w:rStyle w:val="Hyperlink"/>
            <w:noProof/>
            <w14:scene3d>
              <w14:camera w14:prst="orthographicFront"/>
              <w14:lightRig w14:rig="threePt" w14:dir="t">
                <w14:rot w14:lat="0" w14:lon="0" w14:rev="0"/>
              </w14:lightRig>
            </w14:scene3d>
          </w:rPr>
          <w:t>6.1.2.2.4</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CAN Error Handling for remaining (non-Interior Illumination) Signals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_Toc70415259 \h </w:instrText>
        </w:r>
        <w:r w:rsidR="00795F27" w:rsidRPr="00021997">
          <w:rPr>
            <w:noProof/>
            <w:webHidden/>
          </w:rPr>
        </w:r>
        <w:r w:rsidR="00795F27" w:rsidRPr="00021997">
          <w:rPr>
            <w:noProof/>
            <w:webHidden/>
          </w:rPr>
          <w:fldChar w:fldCharType="separate"/>
        </w:r>
        <w:r w:rsidR="00787A9E" w:rsidRPr="00021997">
          <w:rPr>
            <w:noProof/>
            <w:webHidden/>
          </w:rPr>
          <w:t>26</w:t>
        </w:r>
        <w:r w:rsidR="00795F27" w:rsidRPr="00021997">
          <w:rPr>
            <w:noProof/>
            <w:webHidden/>
          </w:rPr>
          <w:fldChar w:fldCharType="end"/>
        </w:r>
      </w:hyperlink>
    </w:p>
    <w:p w14:paraId="409B2DAE" w14:textId="1DFCB8A2"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60" w:history="1">
        <w:r w:rsidR="00795F27" w:rsidRPr="00021997">
          <w:rPr>
            <w:rStyle w:val="Hyperlink"/>
            <w:noProof/>
            <w14:scene3d>
              <w14:camera w14:prst="orthographicFront"/>
              <w14:lightRig w14:rig="threePt" w14:dir="t">
                <w14:rot w14:lat="0" w14:lon="0" w14:rev="0"/>
              </w14:lightRig>
            </w14:scene3d>
          </w:rPr>
          <w:t>6.1.2.2.5</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CAN Error Handling for Signal Gateway Messages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_Toc70415260 \h </w:instrText>
        </w:r>
        <w:r w:rsidR="00795F27" w:rsidRPr="00021997">
          <w:rPr>
            <w:noProof/>
            <w:webHidden/>
          </w:rPr>
        </w:r>
        <w:r w:rsidR="00795F27" w:rsidRPr="00021997">
          <w:rPr>
            <w:noProof/>
            <w:webHidden/>
          </w:rPr>
          <w:fldChar w:fldCharType="separate"/>
        </w:r>
        <w:r w:rsidR="00787A9E" w:rsidRPr="00021997">
          <w:rPr>
            <w:noProof/>
            <w:webHidden/>
          </w:rPr>
          <w:t>26</w:t>
        </w:r>
        <w:r w:rsidR="00795F27" w:rsidRPr="00021997">
          <w:rPr>
            <w:noProof/>
            <w:webHidden/>
          </w:rPr>
          <w:fldChar w:fldCharType="end"/>
        </w:r>
      </w:hyperlink>
    </w:p>
    <w:p w14:paraId="1C343F29" w14:textId="5CA669A7"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61" w:history="1">
        <w:r w:rsidR="00795F27" w:rsidRPr="00021997">
          <w:rPr>
            <w:rStyle w:val="Hyperlink"/>
            <w:noProof/>
            <w14:scene3d>
              <w14:camera w14:prst="orthographicFront"/>
              <w14:lightRig w14:rig="threePt" w14:dir="t">
                <w14:rot w14:lat="0" w14:lon="0" w14:rev="0"/>
              </w14:lightRig>
            </w14:scene3d>
          </w:rPr>
          <w:t>6.1.2.2.6</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LIN Signal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_Toc70415261 \h </w:instrText>
        </w:r>
        <w:r w:rsidR="00795F27" w:rsidRPr="00021997">
          <w:rPr>
            <w:noProof/>
            <w:webHidden/>
          </w:rPr>
        </w:r>
        <w:r w:rsidR="00795F27" w:rsidRPr="00021997">
          <w:rPr>
            <w:noProof/>
            <w:webHidden/>
          </w:rPr>
          <w:fldChar w:fldCharType="separate"/>
        </w:r>
        <w:r w:rsidR="00787A9E" w:rsidRPr="00021997">
          <w:rPr>
            <w:noProof/>
            <w:webHidden/>
          </w:rPr>
          <w:t>26</w:t>
        </w:r>
        <w:r w:rsidR="00795F27" w:rsidRPr="00021997">
          <w:rPr>
            <w:noProof/>
            <w:webHidden/>
          </w:rPr>
          <w:fldChar w:fldCharType="end"/>
        </w:r>
      </w:hyperlink>
    </w:p>
    <w:p w14:paraId="1B67BE4C" w14:textId="07BABBA1" w:rsidR="00795F27" w:rsidRPr="00021997" w:rsidRDefault="001D1271">
      <w:pPr>
        <w:pStyle w:val="TOC3"/>
        <w:tabs>
          <w:tab w:val="left" w:pos="1200"/>
          <w:tab w:val="right" w:leader="dot" w:pos="9724"/>
        </w:tabs>
        <w:rPr>
          <w:rFonts w:asciiTheme="minorHAnsi" w:eastAsiaTheme="minorEastAsia" w:hAnsiTheme="minorHAnsi" w:cstheme="minorBidi"/>
          <w:i w:val="0"/>
          <w:iCs w:val="0"/>
          <w:noProof/>
          <w:sz w:val="22"/>
          <w:szCs w:val="22"/>
          <w:lang w:eastAsia="zh-CN"/>
        </w:rPr>
      </w:pPr>
      <w:hyperlink w:anchor="_Toc70415262" w:history="1">
        <w:r w:rsidR="00795F27" w:rsidRPr="00021997">
          <w:rPr>
            <w:rStyle w:val="Hyperlink"/>
            <w:noProof/>
            <w14:scene3d>
              <w14:camera w14:prst="orthographicFront"/>
              <w14:lightRig w14:rig="threePt" w14:dir="t">
                <w14:rot w14:lat="0" w14:lon="0" w14:rev="0"/>
              </w14:lightRig>
            </w14:scene3d>
          </w:rPr>
          <w:t>6.1.3</w:t>
        </w:r>
        <w:r w:rsidR="00795F27" w:rsidRPr="00021997">
          <w:rPr>
            <w:rFonts w:asciiTheme="minorHAnsi" w:eastAsiaTheme="minorEastAsia" w:hAnsiTheme="minorHAnsi" w:cstheme="minorBidi"/>
            <w:i w:val="0"/>
            <w:iCs w:val="0"/>
            <w:noProof/>
            <w:sz w:val="22"/>
            <w:szCs w:val="22"/>
            <w:lang w:eastAsia="zh-CN"/>
          </w:rPr>
          <w:tab/>
        </w:r>
        <w:r w:rsidR="00795F27" w:rsidRPr="00021997">
          <w:rPr>
            <w:rStyle w:val="Hyperlink"/>
            <w:noProof/>
          </w:rPr>
          <w:t>FNV3 Vehicle ECU specific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_Toc70415262 \h </w:instrText>
        </w:r>
        <w:r w:rsidR="00795F27" w:rsidRPr="00021997">
          <w:rPr>
            <w:noProof/>
            <w:webHidden/>
          </w:rPr>
        </w:r>
        <w:r w:rsidR="00795F27" w:rsidRPr="00021997">
          <w:rPr>
            <w:noProof/>
            <w:webHidden/>
          </w:rPr>
          <w:fldChar w:fldCharType="separate"/>
        </w:r>
        <w:r w:rsidR="00787A9E" w:rsidRPr="00021997">
          <w:rPr>
            <w:noProof/>
            <w:webHidden/>
          </w:rPr>
          <w:t>30</w:t>
        </w:r>
        <w:r w:rsidR="00795F27" w:rsidRPr="00021997">
          <w:rPr>
            <w:noProof/>
            <w:webHidden/>
          </w:rPr>
          <w:fldChar w:fldCharType="end"/>
        </w:r>
      </w:hyperlink>
    </w:p>
    <w:p w14:paraId="75FC1823" w14:textId="638478E6"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63" w:history="1">
        <w:r w:rsidR="00795F27" w:rsidRPr="00021997">
          <w:rPr>
            <w:rStyle w:val="Hyperlink"/>
            <w:noProof/>
            <w14:scene3d>
              <w14:camera w14:prst="orthographicFront"/>
              <w14:lightRig w14:rig="threePt" w14:dir="t">
                <w14:rot w14:lat="0" w14:lon="0" w14:rev="0"/>
              </w14:lightRig>
            </w14:scene3d>
          </w:rPr>
          <w:t>6.1.3.1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Body Control Module (BCM)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_Toc70415263 \h </w:instrText>
        </w:r>
        <w:r w:rsidR="00795F27" w:rsidRPr="00021997">
          <w:rPr>
            <w:noProof/>
            <w:webHidden/>
          </w:rPr>
        </w:r>
        <w:r w:rsidR="00795F27" w:rsidRPr="00021997">
          <w:rPr>
            <w:noProof/>
            <w:webHidden/>
          </w:rPr>
          <w:fldChar w:fldCharType="separate"/>
        </w:r>
        <w:r w:rsidR="00787A9E" w:rsidRPr="00021997">
          <w:rPr>
            <w:noProof/>
            <w:webHidden/>
          </w:rPr>
          <w:t>30</w:t>
        </w:r>
        <w:r w:rsidR="00795F27" w:rsidRPr="00021997">
          <w:rPr>
            <w:noProof/>
            <w:webHidden/>
          </w:rPr>
          <w:fldChar w:fldCharType="end"/>
        </w:r>
      </w:hyperlink>
    </w:p>
    <w:p w14:paraId="6336EF33" w14:textId="7AA185B4"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64" w:history="1">
        <w:r w:rsidR="00795F27" w:rsidRPr="00021997">
          <w:rPr>
            <w:rStyle w:val="Hyperlink"/>
            <w:noProof/>
            <w14:scene3d>
              <w14:camera w14:prst="orthographicFront"/>
              <w14:lightRig w14:rig="threePt" w14:dir="t">
                <w14:rot w14:lat="0" w14:lon="0" w14:rev="0"/>
              </w14:lightRig>
            </w14:scene3d>
          </w:rPr>
          <w:t>6.1.3.1.1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BCM Hardwired Exterior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_Toc70415264 \h </w:instrText>
        </w:r>
        <w:r w:rsidR="00795F27" w:rsidRPr="00021997">
          <w:rPr>
            <w:noProof/>
            <w:webHidden/>
          </w:rPr>
        </w:r>
        <w:r w:rsidR="00795F27" w:rsidRPr="00021997">
          <w:rPr>
            <w:noProof/>
            <w:webHidden/>
          </w:rPr>
          <w:fldChar w:fldCharType="separate"/>
        </w:r>
        <w:r w:rsidR="00787A9E" w:rsidRPr="00021997">
          <w:rPr>
            <w:noProof/>
            <w:webHidden/>
          </w:rPr>
          <w:t>31</w:t>
        </w:r>
        <w:r w:rsidR="00795F27" w:rsidRPr="00021997">
          <w:rPr>
            <w:noProof/>
            <w:webHidden/>
          </w:rPr>
          <w:fldChar w:fldCharType="end"/>
        </w:r>
      </w:hyperlink>
    </w:p>
    <w:p w14:paraId="4D83545D" w14:textId="28B31136"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65" w:history="1">
        <w:r w:rsidR="00795F27" w:rsidRPr="00021997">
          <w:rPr>
            <w:rStyle w:val="Hyperlink"/>
            <w:noProof/>
            <w14:scene3d>
              <w14:camera w14:prst="orthographicFront"/>
              <w14:lightRig w14:rig="threePt" w14:dir="t">
                <w14:rot w14:lat="0" w14:lon="0" w14:rev="0"/>
              </w14:lightRig>
            </w14:scene3d>
          </w:rPr>
          <w:t>6.1.3.1.2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BCM Hardwired Interior Courtesy Lamp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_Toc70415265 \h </w:instrText>
        </w:r>
        <w:r w:rsidR="00795F27" w:rsidRPr="00021997">
          <w:rPr>
            <w:noProof/>
            <w:webHidden/>
          </w:rPr>
        </w:r>
        <w:r w:rsidR="00795F27" w:rsidRPr="00021997">
          <w:rPr>
            <w:noProof/>
            <w:webHidden/>
          </w:rPr>
          <w:fldChar w:fldCharType="separate"/>
        </w:r>
        <w:r w:rsidR="00787A9E" w:rsidRPr="00021997">
          <w:rPr>
            <w:noProof/>
            <w:webHidden/>
          </w:rPr>
          <w:t>31</w:t>
        </w:r>
        <w:r w:rsidR="00795F27" w:rsidRPr="00021997">
          <w:rPr>
            <w:noProof/>
            <w:webHidden/>
          </w:rPr>
          <w:fldChar w:fldCharType="end"/>
        </w:r>
      </w:hyperlink>
    </w:p>
    <w:p w14:paraId="42484FA6" w14:textId="629CF795"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66" w:history="1">
        <w:r w:rsidR="00795F27" w:rsidRPr="00021997">
          <w:rPr>
            <w:rStyle w:val="Hyperlink"/>
            <w:noProof/>
            <w14:scene3d>
              <w14:camera w14:prst="orthographicFront"/>
              <w14:lightRig w14:rig="threePt" w14:dir="t">
                <w14:rot w14:lat="0" w14:lon="0" w14:rev="0"/>
              </w14:lightRig>
            </w14:scene3d>
          </w:rPr>
          <w:t>6.1.3.1.3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BCM Hardwired Switch Backlighting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_Toc70415266 \h </w:instrText>
        </w:r>
        <w:r w:rsidR="00795F27" w:rsidRPr="00021997">
          <w:rPr>
            <w:noProof/>
            <w:webHidden/>
          </w:rPr>
        </w:r>
        <w:r w:rsidR="00795F27" w:rsidRPr="00021997">
          <w:rPr>
            <w:noProof/>
            <w:webHidden/>
          </w:rPr>
          <w:fldChar w:fldCharType="separate"/>
        </w:r>
        <w:r w:rsidR="00787A9E" w:rsidRPr="00021997">
          <w:rPr>
            <w:noProof/>
            <w:webHidden/>
          </w:rPr>
          <w:t>31</w:t>
        </w:r>
        <w:r w:rsidR="00795F27" w:rsidRPr="00021997">
          <w:rPr>
            <w:noProof/>
            <w:webHidden/>
          </w:rPr>
          <w:fldChar w:fldCharType="end"/>
        </w:r>
      </w:hyperlink>
    </w:p>
    <w:p w14:paraId="6B24614D" w14:textId="4ABE670E"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67" w:history="1">
        <w:r w:rsidR="00795F27" w:rsidRPr="00021997">
          <w:rPr>
            <w:rStyle w:val="Hyperlink"/>
            <w:noProof/>
            <w14:scene3d>
              <w14:camera w14:prst="orthographicFront"/>
              <w14:lightRig w14:rig="threePt" w14:dir="t">
                <w14:rot w14:lat="0" w14:lon="0" w14:rev="0"/>
              </w14:lightRig>
            </w14:scene3d>
          </w:rPr>
          <w:t>6.1.3.1.4</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BCM Hardwired Illumination Summary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_Toc70415267 \h </w:instrText>
        </w:r>
        <w:r w:rsidR="00795F27" w:rsidRPr="00021997">
          <w:rPr>
            <w:noProof/>
            <w:webHidden/>
          </w:rPr>
        </w:r>
        <w:r w:rsidR="00795F27" w:rsidRPr="00021997">
          <w:rPr>
            <w:noProof/>
            <w:webHidden/>
          </w:rPr>
          <w:fldChar w:fldCharType="separate"/>
        </w:r>
        <w:r w:rsidR="00787A9E" w:rsidRPr="00021997">
          <w:rPr>
            <w:noProof/>
            <w:webHidden/>
          </w:rPr>
          <w:t>31</w:t>
        </w:r>
        <w:r w:rsidR="00795F27" w:rsidRPr="00021997">
          <w:rPr>
            <w:noProof/>
            <w:webHidden/>
          </w:rPr>
          <w:fldChar w:fldCharType="end"/>
        </w:r>
      </w:hyperlink>
    </w:p>
    <w:p w14:paraId="6DB5CA8B" w14:textId="42E31575"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68" w:history="1">
        <w:r w:rsidR="00795F27" w:rsidRPr="00021997">
          <w:rPr>
            <w:rStyle w:val="Hyperlink"/>
            <w:noProof/>
            <w14:scene3d>
              <w14:camera w14:prst="orthographicFront"/>
              <w14:lightRig w14:rig="threePt" w14:dir="t">
                <w14:rot w14:lat="0" w14:lon="0" w14:rev="0"/>
              </w14:lightRig>
            </w14:scene3d>
          </w:rPr>
          <w:t>6.1.3.2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LED Driver Module (LDM)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_Toc70415268 \h </w:instrText>
        </w:r>
        <w:r w:rsidR="00795F27" w:rsidRPr="00021997">
          <w:rPr>
            <w:noProof/>
            <w:webHidden/>
          </w:rPr>
        </w:r>
        <w:r w:rsidR="00795F27" w:rsidRPr="00021997">
          <w:rPr>
            <w:noProof/>
            <w:webHidden/>
          </w:rPr>
          <w:fldChar w:fldCharType="separate"/>
        </w:r>
        <w:r w:rsidR="00787A9E" w:rsidRPr="00021997">
          <w:rPr>
            <w:noProof/>
            <w:webHidden/>
          </w:rPr>
          <w:t>32</w:t>
        </w:r>
        <w:r w:rsidR="00795F27" w:rsidRPr="00021997">
          <w:rPr>
            <w:noProof/>
            <w:webHidden/>
          </w:rPr>
          <w:fldChar w:fldCharType="end"/>
        </w:r>
      </w:hyperlink>
    </w:p>
    <w:p w14:paraId="72283532" w14:textId="4EF1C7D4"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69" w:history="1">
        <w:r w:rsidR="00795F27" w:rsidRPr="00021997">
          <w:rPr>
            <w:rStyle w:val="Hyperlink"/>
            <w:noProof/>
            <w14:scene3d>
              <w14:camera w14:prst="orthographicFront"/>
              <w14:lightRig w14:rig="threePt" w14:dir="t">
                <w14:rot w14:lat="0" w14:lon="0" w14:rev="0"/>
              </w14:lightRig>
            </w14:scene3d>
          </w:rPr>
          <w:t>6.1.3.3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Rear Fade-Control-Module (R-FCM)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_Toc70415269 \h </w:instrText>
        </w:r>
        <w:r w:rsidR="00795F27" w:rsidRPr="00021997">
          <w:rPr>
            <w:noProof/>
            <w:webHidden/>
          </w:rPr>
        </w:r>
        <w:r w:rsidR="00795F27" w:rsidRPr="00021997">
          <w:rPr>
            <w:noProof/>
            <w:webHidden/>
          </w:rPr>
          <w:fldChar w:fldCharType="separate"/>
        </w:r>
        <w:r w:rsidR="00787A9E" w:rsidRPr="00021997">
          <w:rPr>
            <w:noProof/>
            <w:webHidden/>
          </w:rPr>
          <w:t>32</w:t>
        </w:r>
        <w:r w:rsidR="00795F27" w:rsidRPr="00021997">
          <w:rPr>
            <w:noProof/>
            <w:webHidden/>
          </w:rPr>
          <w:fldChar w:fldCharType="end"/>
        </w:r>
      </w:hyperlink>
    </w:p>
    <w:p w14:paraId="0B8DC55D" w14:textId="0EB9C6AF"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70" w:history="1">
        <w:r w:rsidR="00795F27" w:rsidRPr="00021997">
          <w:rPr>
            <w:rStyle w:val="Hyperlink"/>
            <w:noProof/>
            <w14:scene3d>
              <w14:camera w14:prst="orthographicFront"/>
              <w14:lightRig w14:rig="threePt" w14:dir="t">
                <w14:rot w14:lat="0" w14:lon="0" w14:rev="0"/>
              </w14:lightRig>
            </w14:scene3d>
          </w:rPr>
          <w:t>6.1.3.4</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Overhead Console (OHC)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_Toc70415270 \h </w:instrText>
        </w:r>
        <w:r w:rsidR="00795F27" w:rsidRPr="00021997">
          <w:rPr>
            <w:noProof/>
            <w:webHidden/>
          </w:rPr>
        </w:r>
        <w:r w:rsidR="00795F27" w:rsidRPr="00021997">
          <w:rPr>
            <w:noProof/>
            <w:webHidden/>
          </w:rPr>
          <w:fldChar w:fldCharType="separate"/>
        </w:r>
        <w:r w:rsidR="00787A9E" w:rsidRPr="00021997">
          <w:rPr>
            <w:noProof/>
            <w:webHidden/>
          </w:rPr>
          <w:t>33</w:t>
        </w:r>
        <w:r w:rsidR="00795F27" w:rsidRPr="00021997">
          <w:rPr>
            <w:noProof/>
            <w:webHidden/>
          </w:rPr>
          <w:fldChar w:fldCharType="end"/>
        </w:r>
      </w:hyperlink>
    </w:p>
    <w:p w14:paraId="58D9408C" w14:textId="2EB0A750"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71" w:history="1">
        <w:r w:rsidR="00795F27" w:rsidRPr="00021997">
          <w:rPr>
            <w:rStyle w:val="Hyperlink"/>
            <w:noProof/>
            <w14:scene3d>
              <w14:camera w14:prst="orthographicFront"/>
              <w14:lightRig w14:rig="threePt" w14:dir="t">
                <w14:rot w14:lat="0" w14:lon="0" w14:rev="0"/>
              </w14:lightRig>
            </w14:scene3d>
          </w:rPr>
          <w:t>6.1.3.5</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Ambient Light Module (ALM) &amp; Mini-ICP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_Toc70415271 \h </w:instrText>
        </w:r>
        <w:r w:rsidR="00795F27" w:rsidRPr="00021997">
          <w:rPr>
            <w:noProof/>
            <w:webHidden/>
          </w:rPr>
        </w:r>
        <w:r w:rsidR="00795F27" w:rsidRPr="00021997">
          <w:rPr>
            <w:noProof/>
            <w:webHidden/>
          </w:rPr>
          <w:fldChar w:fldCharType="separate"/>
        </w:r>
        <w:r w:rsidR="00787A9E" w:rsidRPr="00021997">
          <w:rPr>
            <w:noProof/>
            <w:webHidden/>
          </w:rPr>
          <w:t>34</w:t>
        </w:r>
        <w:r w:rsidR="00795F27" w:rsidRPr="00021997">
          <w:rPr>
            <w:noProof/>
            <w:webHidden/>
          </w:rPr>
          <w:fldChar w:fldCharType="end"/>
        </w:r>
      </w:hyperlink>
    </w:p>
    <w:p w14:paraId="218E2ACE" w14:textId="4D456BA1"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72" w:history="1">
        <w:r w:rsidR="00795F27" w:rsidRPr="00021997">
          <w:rPr>
            <w:rStyle w:val="Hyperlink"/>
            <w:noProof/>
            <w14:scene3d>
              <w14:camera w14:prst="orthographicFront"/>
              <w14:lightRig w14:rig="threePt" w14:dir="t">
                <w14:rot w14:lat="0" w14:lon="0" w14:rev="0"/>
              </w14:lightRig>
            </w14:scene3d>
          </w:rPr>
          <w:t>6.1.3.6</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Headlamp Switch (HDLPSW-LIN)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_Toc70415272 \h </w:instrText>
        </w:r>
        <w:r w:rsidR="00795F27" w:rsidRPr="00021997">
          <w:rPr>
            <w:noProof/>
            <w:webHidden/>
          </w:rPr>
        </w:r>
        <w:r w:rsidR="00795F27" w:rsidRPr="00021997">
          <w:rPr>
            <w:noProof/>
            <w:webHidden/>
          </w:rPr>
          <w:fldChar w:fldCharType="separate"/>
        </w:r>
        <w:r w:rsidR="00787A9E" w:rsidRPr="00021997">
          <w:rPr>
            <w:noProof/>
            <w:webHidden/>
          </w:rPr>
          <w:t>35</w:t>
        </w:r>
        <w:r w:rsidR="00795F27" w:rsidRPr="00021997">
          <w:rPr>
            <w:noProof/>
            <w:webHidden/>
          </w:rPr>
          <w:fldChar w:fldCharType="end"/>
        </w:r>
      </w:hyperlink>
    </w:p>
    <w:p w14:paraId="660CE28C" w14:textId="33D10C73"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73" w:history="1">
        <w:r w:rsidR="00795F27" w:rsidRPr="00021997">
          <w:rPr>
            <w:rStyle w:val="Hyperlink"/>
            <w:noProof/>
            <w14:scene3d>
              <w14:camera w14:prst="orthographicFront"/>
              <w14:lightRig w14:rig="threePt" w14:dir="t">
                <w14:rot w14:lat="0" w14:lon="0" w14:rev="0"/>
              </w14:lightRig>
            </w14:scene3d>
          </w:rPr>
          <w:t>6.1.3.7</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Steering Column Control Module (SCCM)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_Toc70415273 \h </w:instrText>
        </w:r>
        <w:r w:rsidR="00795F27" w:rsidRPr="00021997">
          <w:rPr>
            <w:noProof/>
            <w:webHidden/>
          </w:rPr>
        </w:r>
        <w:r w:rsidR="00795F27" w:rsidRPr="00021997">
          <w:rPr>
            <w:noProof/>
            <w:webHidden/>
          </w:rPr>
          <w:fldChar w:fldCharType="separate"/>
        </w:r>
        <w:r w:rsidR="00787A9E" w:rsidRPr="00021997">
          <w:rPr>
            <w:noProof/>
            <w:webHidden/>
          </w:rPr>
          <w:t>35</w:t>
        </w:r>
        <w:r w:rsidR="00795F27" w:rsidRPr="00021997">
          <w:rPr>
            <w:noProof/>
            <w:webHidden/>
          </w:rPr>
          <w:fldChar w:fldCharType="end"/>
        </w:r>
      </w:hyperlink>
    </w:p>
    <w:p w14:paraId="175BFA2A" w14:textId="63402250"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74" w:history="1">
        <w:r w:rsidR="00795F27" w:rsidRPr="00021997">
          <w:rPr>
            <w:rStyle w:val="Hyperlink"/>
            <w:noProof/>
            <w14:scene3d>
              <w14:camera w14:prst="orthographicFront"/>
              <w14:lightRig w14:rig="threePt" w14:dir="t">
                <w14:rot w14:lat="0" w14:lon="0" w14:rev="0"/>
              </w14:lightRig>
            </w14:scene3d>
          </w:rPr>
          <w:t>6.1.3.8</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Instrument Panel Cluster (IPC)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_Toc70415274 \h </w:instrText>
        </w:r>
        <w:r w:rsidR="00795F27" w:rsidRPr="00021997">
          <w:rPr>
            <w:noProof/>
            <w:webHidden/>
          </w:rPr>
        </w:r>
        <w:r w:rsidR="00795F27" w:rsidRPr="00021997">
          <w:rPr>
            <w:noProof/>
            <w:webHidden/>
          </w:rPr>
          <w:fldChar w:fldCharType="separate"/>
        </w:r>
        <w:r w:rsidR="00787A9E" w:rsidRPr="00021997">
          <w:rPr>
            <w:noProof/>
            <w:webHidden/>
          </w:rPr>
          <w:t>36</w:t>
        </w:r>
        <w:r w:rsidR="00795F27" w:rsidRPr="00021997">
          <w:rPr>
            <w:noProof/>
            <w:webHidden/>
          </w:rPr>
          <w:fldChar w:fldCharType="end"/>
        </w:r>
      </w:hyperlink>
    </w:p>
    <w:p w14:paraId="3E98E6EA" w14:textId="4A1FC08D"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75" w:history="1">
        <w:r w:rsidR="00795F27" w:rsidRPr="00021997">
          <w:rPr>
            <w:rStyle w:val="Hyperlink"/>
            <w:noProof/>
            <w14:scene3d>
              <w14:camera w14:prst="orthographicFront"/>
              <w14:lightRig w14:rig="threePt" w14:dir="t">
                <w14:rot w14:lat="0" w14:lon="0" w14:rev="0"/>
              </w14:lightRig>
            </w14:scene3d>
          </w:rPr>
          <w:t>6.1.3.8.1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IPC Welcome/Farewell Graphics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_Toc70415275 \h </w:instrText>
        </w:r>
        <w:r w:rsidR="00795F27" w:rsidRPr="00021997">
          <w:rPr>
            <w:noProof/>
            <w:webHidden/>
          </w:rPr>
        </w:r>
        <w:r w:rsidR="00795F27" w:rsidRPr="00021997">
          <w:rPr>
            <w:noProof/>
            <w:webHidden/>
          </w:rPr>
          <w:fldChar w:fldCharType="separate"/>
        </w:r>
        <w:r w:rsidR="00787A9E" w:rsidRPr="00021997">
          <w:rPr>
            <w:noProof/>
            <w:webHidden/>
          </w:rPr>
          <w:t>36</w:t>
        </w:r>
        <w:r w:rsidR="00795F27" w:rsidRPr="00021997">
          <w:rPr>
            <w:noProof/>
            <w:webHidden/>
          </w:rPr>
          <w:fldChar w:fldCharType="end"/>
        </w:r>
      </w:hyperlink>
    </w:p>
    <w:p w14:paraId="0ADF67B1" w14:textId="6687D8C6"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76" w:history="1">
        <w:r w:rsidR="00795F27" w:rsidRPr="00021997">
          <w:rPr>
            <w:rStyle w:val="Hyperlink"/>
            <w:noProof/>
            <w14:scene3d>
              <w14:camera w14:prst="orthographicFront"/>
              <w14:lightRig w14:rig="threePt" w14:dir="t">
                <w14:rot w14:lat="0" w14:lon="0" w14:rev="0"/>
              </w14:lightRig>
            </w14:scene3d>
          </w:rPr>
          <w:t>6.1.3.8.2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IPC Display Intensity and Backlighting</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_Toc70415276 \h </w:instrText>
        </w:r>
        <w:r w:rsidR="00795F27" w:rsidRPr="00021997">
          <w:rPr>
            <w:noProof/>
            <w:webHidden/>
          </w:rPr>
        </w:r>
        <w:r w:rsidR="00795F27" w:rsidRPr="00021997">
          <w:rPr>
            <w:noProof/>
            <w:webHidden/>
          </w:rPr>
          <w:fldChar w:fldCharType="separate"/>
        </w:r>
        <w:r w:rsidR="00787A9E" w:rsidRPr="00021997">
          <w:rPr>
            <w:noProof/>
            <w:webHidden/>
          </w:rPr>
          <w:t>36</w:t>
        </w:r>
        <w:r w:rsidR="00795F27" w:rsidRPr="00021997">
          <w:rPr>
            <w:noProof/>
            <w:webHidden/>
          </w:rPr>
          <w:fldChar w:fldCharType="end"/>
        </w:r>
      </w:hyperlink>
    </w:p>
    <w:p w14:paraId="3799AC1F" w14:textId="3FF09868" w:rsidR="00795F27" w:rsidRPr="00021997" w:rsidRDefault="001D1271">
      <w:pPr>
        <w:pStyle w:val="TOC4"/>
        <w:tabs>
          <w:tab w:val="left" w:pos="1400"/>
          <w:tab w:val="right" w:leader="dot" w:pos="9724"/>
        </w:tabs>
        <w:rPr>
          <w:rFonts w:asciiTheme="minorHAnsi" w:eastAsiaTheme="minorEastAsia" w:hAnsiTheme="minorHAnsi" w:cstheme="minorBidi"/>
          <w:noProof/>
          <w:sz w:val="22"/>
          <w:szCs w:val="22"/>
          <w:lang w:eastAsia="zh-CN"/>
        </w:rPr>
      </w:pPr>
      <w:hyperlink w:anchor="_Toc70415277" w:history="1">
        <w:r w:rsidR="00795F27" w:rsidRPr="00021997">
          <w:rPr>
            <w:rStyle w:val="Hyperlink"/>
            <w:noProof/>
            <w14:scene3d>
              <w14:camera w14:prst="orthographicFront"/>
              <w14:lightRig w14:rig="threePt" w14:dir="t">
                <w14:rot w14:lat="0" w14:lon="0" w14:rev="0"/>
              </w14:lightRig>
            </w14:scene3d>
          </w:rPr>
          <w:t>6.1.3.9</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Accessory Protocol Interface Module (APIM/SYNC)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_Toc70415277 \h </w:instrText>
        </w:r>
        <w:r w:rsidR="00795F27" w:rsidRPr="00021997">
          <w:rPr>
            <w:noProof/>
            <w:webHidden/>
          </w:rPr>
        </w:r>
        <w:r w:rsidR="00795F27" w:rsidRPr="00021997">
          <w:rPr>
            <w:noProof/>
            <w:webHidden/>
          </w:rPr>
          <w:fldChar w:fldCharType="separate"/>
        </w:r>
        <w:r w:rsidR="00787A9E" w:rsidRPr="00021997">
          <w:rPr>
            <w:noProof/>
            <w:webHidden/>
          </w:rPr>
          <w:t>37</w:t>
        </w:r>
        <w:r w:rsidR="00795F27" w:rsidRPr="00021997">
          <w:rPr>
            <w:noProof/>
            <w:webHidden/>
          </w:rPr>
          <w:fldChar w:fldCharType="end"/>
        </w:r>
      </w:hyperlink>
    </w:p>
    <w:p w14:paraId="1D6CEB4B" w14:textId="688296E6"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78" w:history="1">
        <w:r w:rsidR="00795F27" w:rsidRPr="00021997">
          <w:rPr>
            <w:rStyle w:val="Hyperlink"/>
            <w:noProof/>
            <w14:scene3d>
              <w14:camera w14:prst="orthographicFront"/>
              <w14:lightRig w14:rig="threePt" w14:dir="t">
                <w14:rot w14:lat="0" w14:lon="0" w14:rev="0"/>
              </w14:lightRig>
            </w14:scene3d>
          </w:rPr>
          <w:t>6.1.3.9.1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APIM Welcome/Farewell Graphics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_Toc70415278 \h </w:instrText>
        </w:r>
        <w:r w:rsidR="00795F27" w:rsidRPr="00021997">
          <w:rPr>
            <w:noProof/>
            <w:webHidden/>
          </w:rPr>
        </w:r>
        <w:r w:rsidR="00795F27" w:rsidRPr="00021997">
          <w:rPr>
            <w:noProof/>
            <w:webHidden/>
          </w:rPr>
          <w:fldChar w:fldCharType="separate"/>
        </w:r>
        <w:r w:rsidR="00787A9E" w:rsidRPr="00021997">
          <w:rPr>
            <w:noProof/>
            <w:webHidden/>
          </w:rPr>
          <w:t>37</w:t>
        </w:r>
        <w:r w:rsidR="00795F27" w:rsidRPr="00021997">
          <w:rPr>
            <w:noProof/>
            <w:webHidden/>
          </w:rPr>
          <w:fldChar w:fldCharType="end"/>
        </w:r>
      </w:hyperlink>
    </w:p>
    <w:p w14:paraId="768B6167" w14:textId="64A90F91" w:rsidR="00795F27" w:rsidRPr="00021997" w:rsidRDefault="001D1271">
      <w:pPr>
        <w:pStyle w:val="TOC5"/>
        <w:tabs>
          <w:tab w:val="left" w:pos="1721"/>
          <w:tab w:val="right" w:leader="dot" w:pos="9724"/>
        </w:tabs>
        <w:rPr>
          <w:rFonts w:asciiTheme="minorHAnsi" w:eastAsiaTheme="minorEastAsia" w:hAnsiTheme="minorHAnsi" w:cstheme="minorBidi"/>
          <w:noProof/>
          <w:sz w:val="22"/>
          <w:szCs w:val="22"/>
          <w:lang w:eastAsia="zh-CN"/>
        </w:rPr>
      </w:pPr>
      <w:hyperlink w:anchor="_Toc70415279" w:history="1">
        <w:r w:rsidR="00795F27" w:rsidRPr="00021997">
          <w:rPr>
            <w:rStyle w:val="Hyperlink"/>
            <w:noProof/>
            <w14:scene3d>
              <w14:camera w14:prst="orthographicFront"/>
              <w14:lightRig w14:rig="threePt" w14:dir="t">
                <w14:rot w14:lat="0" w14:lon="0" w14:rev="0"/>
              </w14:lightRig>
            </w14:scene3d>
          </w:rPr>
          <w:t>6.1.3.9.2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APIM Display Intensity and Backlighting</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_Toc70415279 \h </w:instrText>
        </w:r>
        <w:r w:rsidR="00795F27" w:rsidRPr="00021997">
          <w:rPr>
            <w:noProof/>
            <w:webHidden/>
          </w:rPr>
        </w:r>
        <w:r w:rsidR="00795F27" w:rsidRPr="00021997">
          <w:rPr>
            <w:noProof/>
            <w:webHidden/>
          </w:rPr>
          <w:fldChar w:fldCharType="separate"/>
        </w:r>
        <w:r w:rsidR="00787A9E" w:rsidRPr="00021997">
          <w:rPr>
            <w:noProof/>
            <w:webHidden/>
          </w:rPr>
          <w:t>38</w:t>
        </w:r>
        <w:r w:rsidR="00795F27" w:rsidRPr="00021997">
          <w:rPr>
            <w:noProof/>
            <w:webHidden/>
          </w:rPr>
          <w:fldChar w:fldCharType="end"/>
        </w:r>
      </w:hyperlink>
    </w:p>
    <w:p w14:paraId="5C249F5B" w14:textId="23C595A0"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80" w:history="1">
        <w:r w:rsidR="00795F27" w:rsidRPr="00021997">
          <w:rPr>
            <w:rStyle w:val="Hyperlink"/>
            <w:noProof/>
            <w14:scene3d>
              <w14:camera w14:prst="orthographicFront"/>
              <w14:lightRig w14:rig="threePt" w14:dir="t">
                <w14:rot w14:lat="0" w14:lon="0" w14:rev="0"/>
              </w14:lightRig>
            </w14:scene3d>
          </w:rPr>
          <w:t>6.1.3.10</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Front Control Interface Module (FCIM, FCIMB)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_Toc70415280 \h </w:instrText>
        </w:r>
        <w:r w:rsidR="00795F27" w:rsidRPr="00021997">
          <w:rPr>
            <w:noProof/>
            <w:webHidden/>
          </w:rPr>
        </w:r>
        <w:r w:rsidR="00795F27" w:rsidRPr="00021997">
          <w:rPr>
            <w:noProof/>
            <w:webHidden/>
          </w:rPr>
          <w:fldChar w:fldCharType="separate"/>
        </w:r>
        <w:r w:rsidR="00787A9E" w:rsidRPr="00021997">
          <w:rPr>
            <w:noProof/>
            <w:webHidden/>
          </w:rPr>
          <w:t>38</w:t>
        </w:r>
        <w:r w:rsidR="00795F27" w:rsidRPr="00021997">
          <w:rPr>
            <w:noProof/>
            <w:webHidden/>
          </w:rPr>
          <w:fldChar w:fldCharType="end"/>
        </w:r>
      </w:hyperlink>
    </w:p>
    <w:p w14:paraId="0402587A" w14:textId="0C4FD8B4"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81" w:history="1">
        <w:r w:rsidR="00795F27" w:rsidRPr="00021997">
          <w:rPr>
            <w:rStyle w:val="Hyperlink"/>
            <w:noProof/>
            <w14:scene3d>
              <w14:camera w14:prst="orthographicFront"/>
              <w14:lightRig w14:rig="threePt" w14:dir="t">
                <w14:rot w14:lat="0" w14:lon="0" w14:rev="0"/>
              </w14:lightRig>
            </w14:scene3d>
          </w:rPr>
          <w:t>6.1.3.10.1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FCIM/FCIMB Display Intensity and Backlighting</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_Toc70415281 \h </w:instrText>
        </w:r>
        <w:r w:rsidR="00795F27" w:rsidRPr="00021997">
          <w:rPr>
            <w:noProof/>
            <w:webHidden/>
          </w:rPr>
        </w:r>
        <w:r w:rsidR="00795F27" w:rsidRPr="00021997">
          <w:rPr>
            <w:noProof/>
            <w:webHidden/>
          </w:rPr>
          <w:fldChar w:fldCharType="separate"/>
        </w:r>
        <w:r w:rsidR="00787A9E" w:rsidRPr="00021997">
          <w:rPr>
            <w:noProof/>
            <w:webHidden/>
          </w:rPr>
          <w:t>38</w:t>
        </w:r>
        <w:r w:rsidR="00795F27" w:rsidRPr="00021997">
          <w:rPr>
            <w:noProof/>
            <w:webHidden/>
          </w:rPr>
          <w:fldChar w:fldCharType="end"/>
        </w:r>
      </w:hyperlink>
    </w:p>
    <w:p w14:paraId="690901CE" w14:textId="21312B5B"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82" w:history="1">
        <w:r w:rsidR="00795F27" w:rsidRPr="00021997">
          <w:rPr>
            <w:rStyle w:val="Hyperlink"/>
            <w:noProof/>
            <w14:scene3d>
              <w14:camera w14:prst="orthographicFront"/>
              <w14:lightRig w14:rig="threePt" w14:dir="t">
                <w14:rot w14:lat="0" w14:lon="0" w14:rev="0"/>
              </w14:lightRig>
            </w14:scene3d>
          </w:rPr>
          <w:t>6.1.3.11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Rear Audio Control Module (RACM)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_Toc70415282 \h </w:instrText>
        </w:r>
        <w:r w:rsidR="00795F27" w:rsidRPr="00021997">
          <w:rPr>
            <w:noProof/>
            <w:webHidden/>
          </w:rPr>
        </w:r>
        <w:r w:rsidR="00795F27" w:rsidRPr="00021997">
          <w:rPr>
            <w:noProof/>
            <w:webHidden/>
          </w:rPr>
          <w:fldChar w:fldCharType="separate"/>
        </w:r>
        <w:r w:rsidR="00787A9E" w:rsidRPr="00021997">
          <w:rPr>
            <w:noProof/>
            <w:webHidden/>
          </w:rPr>
          <w:t>39</w:t>
        </w:r>
        <w:r w:rsidR="00795F27" w:rsidRPr="00021997">
          <w:rPr>
            <w:noProof/>
            <w:webHidden/>
          </w:rPr>
          <w:fldChar w:fldCharType="end"/>
        </w:r>
      </w:hyperlink>
    </w:p>
    <w:p w14:paraId="1997329A" w14:textId="52B5A20E"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83" w:history="1">
        <w:r w:rsidR="00795F27" w:rsidRPr="00021997">
          <w:rPr>
            <w:rStyle w:val="Hyperlink"/>
            <w:noProof/>
            <w14:scene3d>
              <w14:camera w14:prst="orthographicFront"/>
              <w14:lightRig w14:rig="threePt" w14:dir="t">
                <w14:rot w14:lat="0" w14:lon="0" w14:rev="0"/>
              </w14:lightRig>
            </w14:scene3d>
          </w:rPr>
          <w:t>6.1.3.11.1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RACM Welcome/Farewell Graphics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_Toc70415283 \h </w:instrText>
        </w:r>
        <w:r w:rsidR="00795F27" w:rsidRPr="00021997">
          <w:rPr>
            <w:noProof/>
            <w:webHidden/>
          </w:rPr>
        </w:r>
        <w:r w:rsidR="00795F27" w:rsidRPr="00021997">
          <w:rPr>
            <w:noProof/>
            <w:webHidden/>
          </w:rPr>
          <w:fldChar w:fldCharType="separate"/>
        </w:r>
        <w:r w:rsidR="00787A9E" w:rsidRPr="00021997">
          <w:rPr>
            <w:noProof/>
            <w:webHidden/>
          </w:rPr>
          <w:t>39</w:t>
        </w:r>
        <w:r w:rsidR="00795F27" w:rsidRPr="00021997">
          <w:rPr>
            <w:noProof/>
            <w:webHidden/>
          </w:rPr>
          <w:fldChar w:fldCharType="end"/>
        </w:r>
      </w:hyperlink>
    </w:p>
    <w:p w14:paraId="587CED99" w14:textId="0FA6676D"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84" w:history="1">
        <w:r w:rsidR="00795F27" w:rsidRPr="00021997">
          <w:rPr>
            <w:rStyle w:val="Hyperlink"/>
            <w:noProof/>
            <w14:scene3d>
              <w14:camera w14:prst="orthographicFront"/>
              <w14:lightRig w14:rig="threePt" w14:dir="t">
                <w14:rot w14:lat="0" w14:lon="0" w14:rev="0"/>
              </w14:lightRig>
            </w14:scene3d>
          </w:rPr>
          <w:t>6.1.3.11.2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RACM Display Intensity and Backlighting</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_Toc70415284 \h </w:instrText>
        </w:r>
        <w:r w:rsidR="00795F27" w:rsidRPr="00021997">
          <w:rPr>
            <w:noProof/>
            <w:webHidden/>
          </w:rPr>
        </w:r>
        <w:r w:rsidR="00795F27" w:rsidRPr="00021997">
          <w:rPr>
            <w:noProof/>
            <w:webHidden/>
          </w:rPr>
          <w:fldChar w:fldCharType="separate"/>
        </w:r>
        <w:r w:rsidR="00787A9E" w:rsidRPr="00021997">
          <w:rPr>
            <w:noProof/>
            <w:webHidden/>
          </w:rPr>
          <w:t>40</w:t>
        </w:r>
        <w:r w:rsidR="00795F27" w:rsidRPr="00021997">
          <w:rPr>
            <w:noProof/>
            <w:webHidden/>
          </w:rPr>
          <w:fldChar w:fldCharType="end"/>
        </w:r>
      </w:hyperlink>
    </w:p>
    <w:p w14:paraId="4BB3F480" w14:textId="42E87473"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85" w:history="1">
        <w:r w:rsidR="00795F27" w:rsidRPr="00021997">
          <w:rPr>
            <w:rStyle w:val="Hyperlink"/>
            <w:noProof/>
            <w14:scene3d>
              <w14:camera w14:prst="orthographicFront"/>
              <w14:lightRig w14:rig="threePt" w14:dir="t">
                <w14:rot w14:lat="0" w14:lon="0" w14:rev="0"/>
              </w14:lightRig>
            </w14:scene3d>
          </w:rPr>
          <w:t>6.1.3.12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Austere Heads-Up Display (aHUD)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_Toc70415285 \h </w:instrText>
        </w:r>
        <w:r w:rsidR="00795F27" w:rsidRPr="00021997">
          <w:rPr>
            <w:noProof/>
            <w:webHidden/>
          </w:rPr>
        </w:r>
        <w:r w:rsidR="00795F27" w:rsidRPr="00021997">
          <w:rPr>
            <w:noProof/>
            <w:webHidden/>
          </w:rPr>
          <w:fldChar w:fldCharType="separate"/>
        </w:r>
        <w:r w:rsidR="00787A9E" w:rsidRPr="00021997">
          <w:rPr>
            <w:noProof/>
            <w:webHidden/>
          </w:rPr>
          <w:t>40</w:t>
        </w:r>
        <w:r w:rsidR="00795F27" w:rsidRPr="00021997">
          <w:rPr>
            <w:noProof/>
            <w:webHidden/>
          </w:rPr>
          <w:fldChar w:fldCharType="end"/>
        </w:r>
      </w:hyperlink>
    </w:p>
    <w:p w14:paraId="51B7BE3F" w14:textId="2000A0EF"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86" w:history="1">
        <w:r w:rsidR="00795F27" w:rsidRPr="00021997">
          <w:rPr>
            <w:rStyle w:val="Hyperlink"/>
            <w:noProof/>
            <w14:scene3d>
              <w14:camera w14:prst="orthographicFront"/>
              <w14:lightRig w14:rig="threePt" w14:dir="t">
                <w14:rot w14:lat="0" w14:lon="0" w14:rev="0"/>
              </w14:lightRig>
            </w14:scene3d>
          </w:rPr>
          <w:t>6.1.3.12.1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aHUD Welcome/Farewell Graphics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_Toc70415286 \h </w:instrText>
        </w:r>
        <w:r w:rsidR="00795F27" w:rsidRPr="00021997">
          <w:rPr>
            <w:noProof/>
            <w:webHidden/>
          </w:rPr>
        </w:r>
        <w:r w:rsidR="00795F27" w:rsidRPr="00021997">
          <w:rPr>
            <w:noProof/>
            <w:webHidden/>
          </w:rPr>
          <w:fldChar w:fldCharType="separate"/>
        </w:r>
        <w:r w:rsidR="00787A9E" w:rsidRPr="00021997">
          <w:rPr>
            <w:noProof/>
            <w:webHidden/>
          </w:rPr>
          <w:t>41</w:t>
        </w:r>
        <w:r w:rsidR="00795F27" w:rsidRPr="00021997">
          <w:rPr>
            <w:noProof/>
            <w:webHidden/>
          </w:rPr>
          <w:fldChar w:fldCharType="end"/>
        </w:r>
      </w:hyperlink>
    </w:p>
    <w:p w14:paraId="110A585F" w14:textId="2677E970"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87" w:history="1">
        <w:r w:rsidR="00795F27" w:rsidRPr="00021997">
          <w:rPr>
            <w:rStyle w:val="Hyperlink"/>
            <w:noProof/>
            <w14:scene3d>
              <w14:camera w14:prst="orthographicFront"/>
              <w14:lightRig w14:rig="threePt" w14:dir="t">
                <w14:rot w14:lat="0" w14:lon="0" w14:rev="0"/>
              </w14:lightRig>
            </w14:scene3d>
          </w:rPr>
          <w:t>6.1.3.12.2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aHUD Display Intensity and Backlighting</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_Toc70415287 \h </w:instrText>
        </w:r>
        <w:r w:rsidR="00795F27" w:rsidRPr="00021997">
          <w:rPr>
            <w:noProof/>
            <w:webHidden/>
          </w:rPr>
        </w:r>
        <w:r w:rsidR="00795F27" w:rsidRPr="00021997">
          <w:rPr>
            <w:noProof/>
            <w:webHidden/>
          </w:rPr>
          <w:fldChar w:fldCharType="separate"/>
        </w:r>
        <w:r w:rsidR="00787A9E" w:rsidRPr="00021997">
          <w:rPr>
            <w:noProof/>
            <w:webHidden/>
          </w:rPr>
          <w:t>41</w:t>
        </w:r>
        <w:r w:rsidR="00795F27" w:rsidRPr="00021997">
          <w:rPr>
            <w:noProof/>
            <w:webHidden/>
          </w:rPr>
          <w:fldChar w:fldCharType="end"/>
        </w:r>
      </w:hyperlink>
    </w:p>
    <w:p w14:paraId="54ECF40D" w14:textId="6C24A2D6"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88" w:history="1">
        <w:r w:rsidR="00795F27" w:rsidRPr="00021997">
          <w:rPr>
            <w:rStyle w:val="Hyperlink"/>
            <w:noProof/>
            <w14:scene3d>
              <w14:camera w14:prst="orthographicFront"/>
              <w14:lightRig w14:rig="threePt" w14:dir="t">
                <w14:rot w14:lat="0" w14:lon="0" w14:rev="0"/>
              </w14:lightRig>
            </w14:scene3d>
          </w:rPr>
          <w:t>6.1.3.13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Door Control Modules (DDM/PDM)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_Toc70415288 \h </w:instrText>
        </w:r>
        <w:r w:rsidR="00795F27" w:rsidRPr="00021997">
          <w:rPr>
            <w:noProof/>
            <w:webHidden/>
          </w:rPr>
        </w:r>
        <w:r w:rsidR="00795F27" w:rsidRPr="00021997">
          <w:rPr>
            <w:noProof/>
            <w:webHidden/>
          </w:rPr>
          <w:fldChar w:fldCharType="separate"/>
        </w:r>
        <w:r w:rsidR="00787A9E" w:rsidRPr="00021997">
          <w:rPr>
            <w:noProof/>
            <w:webHidden/>
          </w:rPr>
          <w:t>42</w:t>
        </w:r>
        <w:r w:rsidR="00795F27" w:rsidRPr="00021997">
          <w:rPr>
            <w:noProof/>
            <w:webHidden/>
          </w:rPr>
          <w:fldChar w:fldCharType="end"/>
        </w:r>
      </w:hyperlink>
    </w:p>
    <w:p w14:paraId="215B71C3" w14:textId="790127DF"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89" w:history="1">
        <w:r w:rsidR="00795F27" w:rsidRPr="00021997">
          <w:rPr>
            <w:rStyle w:val="Hyperlink"/>
            <w:noProof/>
            <w14:scene3d>
              <w14:camera w14:prst="orthographicFront"/>
              <w14:lightRig w14:rig="threePt" w14:dir="t">
                <w14:rot w14:lat="0" w14:lon="0" w14:rev="0"/>
              </w14:lightRig>
            </w14:scene3d>
          </w:rPr>
          <w:t>6.1.3.13.1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DDM/PDM Hardwired Exterior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_Toc70415289 \h </w:instrText>
        </w:r>
        <w:r w:rsidR="00795F27" w:rsidRPr="00021997">
          <w:rPr>
            <w:noProof/>
            <w:webHidden/>
          </w:rPr>
        </w:r>
        <w:r w:rsidR="00795F27" w:rsidRPr="00021997">
          <w:rPr>
            <w:noProof/>
            <w:webHidden/>
          </w:rPr>
          <w:fldChar w:fldCharType="separate"/>
        </w:r>
        <w:r w:rsidR="00787A9E" w:rsidRPr="00021997">
          <w:rPr>
            <w:noProof/>
            <w:webHidden/>
          </w:rPr>
          <w:t>42</w:t>
        </w:r>
        <w:r w:rsidR="00795F27" w:rsidRPr="00021997">
          <w:rPr>
            <w:noProof/>
            <w:webHidden/>
          </w:rPr>
          <w:fldChar w:fldCharType="end"/>
        </w:r>
      </w:hyperlink>
    </w:p>
    <w:p w14:paraId="4C2813EA" w14:textId="51DA4112"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0" w:history="1">
        <w:r w:rsidR="00795F27" w:rsidRPr="00021997">
          <w:rPr>
            <w:rStyle w:val="Hyperlink"/>
            <w:noProof/>
            <w14:scene3d>
              <w14:camera w14:prst="orthographicFront"/>
              <w14:lightRig w14:rig="threePt" w14:dir="t">
                <w14:rot w14:lat="0" w14:lon="0" w14:rev="0"/>
              </w14:lightRig>
            </w14:scene3d>
          </w:rPr>
          <w:t>6.1.3.13.2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DDM/PDM Auto-fold Mirrors Control:</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_Toc70415290 \h </w:instrText>
        </w:r>
        <w:r w:rsidR="00795F27" w:rsidRPr="00021997">
          <w:rPr>
            <w:noProof/>
            <w:webHidden/>
          </w:rPr>
        </w:r>
        <w:r w:rsidR="00795F27" w:rsidRPr="00021997">
          <w:rPr>
            <w:noProof/>
            <w:webHidden/>
          </w:rPr>
          <w:fldChar w:fldCharType="separate"/>
        </w:r>
        <w:r w:rsidR="00787A9E" w:rsidRPr="00021997">
          <w:rPr>
            <w:noProof/>
            <w:webHidden/>
          </w:rPr>
          <w:t>42</w:t>
        </w:r>
        <w:r w:rsidR="00795F27" w:rsidRPr="00021997">
          <w:rPr>
            <w:noProof/>
            <w:webHidden/>
          </w:rPr>
          <w:fldChar w:fldCharType="end"/>
        </w:r>
      </w:hyperlink>
    </w:p>
    <w:p w14:paraId="3890DC30" w14:textId="25F1483F"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1" w:history="1">
        <w:r w:rsidR="00795F27" w:rsidRPr="00021997">
          <w:rPr>
            <w:rStyle w:val="Hyperlink"/>
            <w:noProof/>
            <w14:scene3d>
              <w14:camera w14:prst="orthographicFront"/>
              <w14:lightRig w14:rig="threePt" w14:dir="t">
                <w14:rot w14:lat="0" w14:lon="0" w14:rev="0"/>
              </w14:lightRig>
            </w14:scene3d>
          </w:rPr>
          <w:t>6.1.3.13.3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DDM/PDM Hardwired Exterior Illumination/Mirrors Summary: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_Toc70415291 \h </w:instrText>
        </w:r>
        <w:r w:rsidR="00795F27" w:rsidRPr="00021997">
          <w:rPr>
            <w:noProof/>
            <w:webHidden/>
          </w:rPr>
        </w:r>
        <w:r w:rsidR="00795F27" w:rsidRPr="00021997">
          <w:rPr>
            <w:noProof/>
            <w:webHidden/>
          </w:rPr>
          <w:fldChar w:fldCharType="separate"/>
        </w:r>
        <w:r w:rsidR="00787A9E" w:rsidRPr="00021997">
          <w:rPr>
            <w:noProof/>
            <w:webHidden/>
          </w:rPr>
          <w:t>42</w:t>
        </w:r>
        <w:r w:rsidR="00795F27" w:rsidRPr="00021997">
          <w:rPr>
            <w:noProof/>
            <w:webHidden/>
          </w:rPr>
          <w:fldChar w:fldCharType="end"/>
        </w:r>
      </w:hyperlink>
    </w:p>
    <w:p w14:paraId="285BF1A9" w14:textId="61FD2799"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2" w:history="1">
        <w:r w:rsidR="00795F27" w:rsidRPr="00021997">
          <w:rPr>
            <w:rStyle w:val="Hyperlink"/>
            <w:noProof/>
            <w14:scene3d>
              <w14:camera w14:prst="orthographicFront"/>
              <w14:lightRig w14:rig="threePt" w14:dir="t">
                <w14:rot w14:lat="0" w14:lon="0" w14:rev="0"/>
              </w14:lightRig>
            </w14:scene3d>
          </w:rPr>
          <w:t>6.1.3.13.4</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DDM/PDM Hardwired Interior Switch Backlighting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_Toc70415292 \h </w:instrText>
        </w:r>
        <w:r w:rsidR="00795F27" w:rsidRPr="00021997">
          <w:rPr>
            <w:noProof/>
            <w:webHidden/>
          </w:rPr>
        </w:r>
        <w:r w:rsidR="00795F27" w:rsidRPr="00021997">
          <w:rPr>
            <w:noProof/>
            <w:webHidden/>
          </w:rPr>
          <w:fldChar w:fldCharType="separate"/>
        </w:r>
        <w:r w:rsidR="00787A9E" w:rsidRPr="00021997">
          <w:rPr>
            <w:noProof/>
            <w:webHidden/>
          </w:rPr>
          <w:t>43</w:t>
        </w:r>
        <w:r w:rsidR="00795F27" w:rsidRPr="00021997">
          <w:rPr>
            <w:noProof/>
            <w:webHidden/>
          </w:rPr>
          <w:fldChar w:fldCharType="end"/>
        </w:r>
      </w:hyperlink>
    </w:p>
    <w:p w14:paraId="6A529A29" w14:textId="3A0053AF"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93" w:history="1">
        <w:r w:rsidR="00795F27" w:rsidRPr="00021997">
          <w:rPr>
            <w:rStyle w:val="Hyperlink"/>
            <w:noProof/>
            <w14:scene3d>
              <w14:camera w14:prst="orthographicFront"/>
              <w14:lightRig w14:rig="threePt" w14:dir="t">
                <w14:rot w14:lat="0" w14:lon="0" w14:rev="0"/>
              </w14:lightRig>
            </w14:scene3d>
          </w:rPr>
          <w:t>6.1.3.14</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Rear-HVAC (R-HVAC)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_Toc70415293 \h </w:instrText>
        </w:r>
        <w:r w:rsidR="00795F27" w:rsidRPr="00021997">
          <w:rPr>
            <w:noProof/>
            <w:webHidden/>
          </w:rPr>
        </w:r>
        <w:r w:rsidR="00795F27" w:rsidRPr="00021997">
          <w:rPr>
            <w:noProof/>
            <w:webHidden/>
          </w:rPr>
          <w:fldChar w:fldCharType="separate"/>
        </w:r>
        <w:r w:rsidR="00787A9E" w:rsidRPr="00021997">
          <w:rPr>
            <w:noProof/>
            <w:webHidden/>
          </w:rPr>
          <w:t>43</w:t>
        </w:r>
        <w:r w:rsidR="00795F27" w:rsidRPr="00021997">
          <w:rPr>
            <w:noProof/>
            <w:webHidden/>
          </w:rPr>
          <w:fldChar w:fldCharType="end"/>
        </w:r>
      </w:hyperlink>
    </w:p>
    <w:p w14:paraId="7DF118D1" w14:textId="7A581E4A"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4" w:history="1">
        <w:r w:rsidR="00795F27" w:rsidRPr="00021997">
          <w:rPr>
            <w:rStyle w:val="Hyperlink"/>
            <w:noProof/>
            <w14:scene3d>
              <w14:camera w14:prst="orthographicFront"/>
              <w14:lightRig w14:rig="threePt" w14:dir="t">
                <w14:rot w14:lat="0" w14:lon="0" w14:rev="0"/>
              </w14:lightRig>
            </w14:scene3d>
          </w:rPr>
          <w:t>6.1.3.14.1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R-HVAC Hardwired Interior Switch Backlighting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_Toc70415294 \h </w:instrText>
        </w:r>
        <w:r w:rsidR="00795F27" w:rsidRPr="00021997">
          <w:rPr>
            <w:noProof/>
            <w:webHidden/>
          </w:rPr>
        </w:r>
        <w:r w:rsidR="00795F27" w:rsidRPr="00021997">
          <w:rPr>
            <w:noProof/>
            <w:webHidden/>
          </w:rPr>
          <w:fldChar w:fldCharType="separate"/>
        </w:r>
        <w:r w:rsidR="00787A9E" w:rsidRPr="00021997">
          <w:rPr>
            <w:noProof/>
            <w:webHidden/>
          </w:rPr>
          <w:t>43</w:t>
        </w:r>
        <w:r w:rsidR="00795F27" w:rsidRPr="00021997">
          <w:rPr>
            <w:noProof/>
            <w:webHidden/>
          </w:rPr>
          <w:fldChar w:fldCharType="end"/>
        </w:r>
      </w:hyperlink>
    </w:p>
    <w:p w14:paraId="255208C8" w14:textId="02514C31"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95" w:history="1">
        <w:r w:rsidR="00795F27" w:rsidRPr="00021997">
          <w:rPr>
            <w:rStyle w:val="Hyperlink"/>
            <w:noProof/>
            <w14:scene3d>
              <w14:camera w14:prst="orthographicFront"/>
              <w14:lightRig w14:rig="threePt" w14:dir="t">
                <w14:rot w14:lat="0" w14:lon="0" w14:rev="0"/>
              </w14:lightRig>
            </w14:scene3d>
          </w:rPr>
          <w:t>6.1.3.15</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All Terrain Control Module (ATCM/SDM)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_Toc70415295 \h </w:instrText>
        </w:r>
        <w:r w:rsidR="00795F27" w:rsidRPr="00021997">
          <w:rPr>
            <w:noProof/>
            <w:webHidden/>
          </w:rPr>
        </w:r>
        <w:r w:rsidR="00795F27" w:rsidRPr="00021997">
          <w:rPr>
            <w:noProof/>
            <w:webHidden/>
          </w:rPr>
          <w:fldChar w:fldCharType="separate"/>
        </w:r>
        <w:r w:rsidR="00787A9E" w:rsidRPr="00021997">
          <w:rPr>
            <w:noProof/>
            <w:webHidden/>
          </w:rPr>
          <w:t>44</w:t>
        </w:r>
        <w:r w:rsidR="00795F27" w:rsidRPr="00021997">
          <w:rPr>
            <w:noProof/>
            <w:webHidden/>
          </w:rPr>
          <w:fldChar w:fldCharType="end"/>
        </w:r>
      </w:hyperlink>
    </w:p>
    <w:p w14:paraId="5727A810" w14:textId="7839A636"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6" w:history="1">
        <w:r w:rsidR="00795F27" w:rsidRPr="00021997">
          <w:rPr>
            <w:rStyle w:val="Hyperlink"/>
            <w:noProof/>
            <w14:scene3d>
              <w14:camera w14:prst="orthographicFront"/>
              <w14:lightRig w14:rig="threePt" w14:dir="t">
                <w14:rot w14:lat="0" w14:lon="0" w14:rev="0"/>
              </w14:lightRig>
            </w14:scene3d>
          </w:rPr>
          <w:t>6.1.3.15.1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ATCM/SDM Hardwired Interior Switch Backlighting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_Toc70415296 \h </w:instrText>
        </w:r>
        <w:r w:rsidR="00795F27" w:rsidRPr="00021997">
          <w:rPr>
            <w:noProof/>
            <w:webHidden/>
          </w:rPr>
        </w:r>
        <w:r w:rsidR="00795F27" w:rsidRPr="00021997">
          <w:rPr>
            <w:noProof/>
            <w:webHidden/>
          </w:rPr>
          <w:fldChar w:fldCharType="separate"/>
        </w:r>
        <w:r w:rsidR="00787A9E" w:rsidRPr="00021997">
          <w:rPr>
            <w:noProof/>
            <w:webHidden/>
          </w:rPr>
          <w:t>44</w:t>
        </w:r>
        <w:r w:rsidR="00795F27" w:rsidRPr="00021997">
          <w:rPr>
            <w:noProof/>
            <w:webHidden/>
          </w:rPr>
          <w:fldChar w:fldCharType="end"/>
        </w:r>
      </w:hyperlink>
    </w:p>
    <w:p w14:paraId="27674BA0" w14:textId="60CEAD82" w:rsidR="00795F27" w:rsidRPr="00021997" w:rsidRDefault="001D1271">
      <w:pPr>
        <w:pStyle w:val="TOC4"/>
        <w:tabs>
          <w:tab w:val="left" w:pos="1600"/>
          <w:tab w:val="right" w:leader="dot" w:pos="9724"/>
        </w:tabs>
        <w:rPr>
          <w:rFonts w:asciiTheme="minorHAnsi" w:eastAsiaTheme="minorEastAsia" w:hAnsiTheme="minorHAnsi" w:cstheme="minorBidi"/>
          <w:noProof/>
          <w:sz w:val="22"/>
          <w:szCs w:val="22"/>
          <w:lang w:eastAsia="zh-CN"/>
        </w:rPr>
      </w:pPr>
      <w:hyperlink w:anchor="_Toc70415297" w:history="1">
        <w:r w:rsidR="00795F27" w:rsidRPr="00021997">
          <w:rPr>
            <w:rStyle w:val="Hyperlink"/>
            <w:noProof/>
            <w14:scene3d>
              <w14:camera w14:prst="orthographicFront"/>
              <w14:lightRig w14:rig="threePt" w14:dir="t">
                <w14:rot w14:lat="0" w14:lon="0" w14:rev="0"/>
              </w14:lightRig>
            </w14:scene3d>
          </w:rPr>
          <w:t>6.1.3.16</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Headlamp Control Module requirements</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_Toc70415297 \h </w:instrText>
        </w:r>
        <w:r w:rsidR="00795F27" w:rsidRPr="00021997">
          <w:rPr>
            <w:noProof/>
            <w:webHidden/>
          </w:rPr>
        </w:r>
        <w:r w:rsidR="00795F27" w:rsidRPr="00021997">
          <w:rPr>
            <w:noProof/>
            <w:webHidden/>
          </w:rPr>
          <w:fldChar w:fldCharType="separate"/>
        </w:r>
        <w:r w:rsidR="00787A9E" w:rsidRPr="00021997">
          <w:rPr>
            <w:noProof/>
            <w:webHidden/>
          </w:rPr>
          <w:t>45</w:t>
        </w:r>
        <w:r w:rsidR="00795F27" w:rsidRPr="00021997">
          <w:rPr>
            <w:noProof/>
            <w:webHidden/>
          </w:rPr>
          <w:fldChar w:fldCharType="end"/>
        </w:r>
      </w:hyperlink>
    </w:p>
    <w:p w14:paraId="40CCFC7C" w14:textId="6E42AA25"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8" w:history="1">
        <w:r w:rsidR="00795F27" w:rsidRPr="00021997">
          <w:rPr>
            <w:rStyle w:val="Hyperlink"/>
            <w:noProof/>
            <w14:scene3d>
              <w14:camera w14:prst="orthographicFront"/>
              <w14:lightRig w14:rig="threePt" w14:dir="t">
                <w14:rot w14:lat="0" w14:lon="0" w14:rev="0"/>
              </w14:lightRig>
            </w14:scene3d>
          </w:rPr>
          <w:t>6.1.3.16.1</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Exterior Lighting Illumination: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_Toc70415298 \h </w:instrText>
        </w:r>
        <w:r w:rsidR="00795F27" w:rsidRPr="00021997">
          <w:rPr>
            <w:noProof/>
            <w:webHidden/>
          </w:rPr>
        </w:r>
        <w:r w:rsidR="00795F27" w:rsidRPr="00021997">
          <w:rPr>
            <w:noProof/>
            <w:webHidden/>
          </w:rPr>
          <w:fldChar w:fldCharType="separate"/>
        </w:r>
        <w:r w:rsidR="00787A9E" w:rsidRPr="00021997">
          <w:rPr>
            <w:noProof/>
            <w:webHidden/>
          </w:rPr>
          <w:t>45</w:t>
        </w:r>
        <w:r w:rsidR="00795F27" w:rsidRPr="00021997">
          <w:rPr>
            <w:noProof/>
            <w:webHidden/>
          </w:rPr>
          <w:fldChar w:fldCharType="end"/>
        </w:r>
      </w:hyperlink>
    </w:p>
    <w:p w14:paraId="12FF0634" w14:textId="50FBC916"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299" w:history="1">
        <w:r w:rsidR="00795F27" w:rsidRPr="00021997">
          <w:rPr>
            <w:rStyle w:val="Hyperlink"/>
            <w:noProof/>
            <w14:scene3d>
              <w14:camera w14:prst="orthographicFront"/>
              <w14:lightRig w14:rig="threePt" w14:dir="t">
                <w14:rot w14:lat="0" w14:lon="0" w14:rev="0"/>
              </w14:lightRig>
            </w14:scene3d>
          </w:rPr>
          <w:t>6.1.3.16.2</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Exterior Lighting Illumination Summary: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_Toc70415299 \h </w:instrText>
        </w:r>
        <w:r w:rsidR="00795F27" w:rsidRPr="00021997">
          <w:rPr>
            <w:noProof/>
            <w:webHidden/>
          </w:rPr>
        </w:r>
        <w:r w:rsidR="00795F27" w:rsidRPr="00021997">
          <w:rPr>
            <w:noProof/>
            <w:webHidden/>
          </w:rPr>
          <w:fldChar w:fldCharType="separate"/>
        </w:r>
        <w:r w:rsidR="00787A9E" w:rsidRPr="00021997">
          <w:rPr>
            <w:noProof/>
            <w:webHidden/>
          </w:rPr>
          <w:t>45</w:t>
        </w:r>
        <w:r w:rsidR="00795F27" w:rsidRPr="00021997">
          <w:rPr>
            <w:noProof/>
            <w:webHidden/>
          </w:rPr>
          <w:fldChar w:fldCharType="end"/>
        </w:r>
      </w:hyperlink>
    </w:p>
    <w:p w14:paraId="5C9DB49B" w14:textId="44986AD2"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300" w:history="1">
        <w:r w:rsidR="00795F27" w:rsidRPr="00021997">
          <w:rPr>
            <w:rStyle w:val="Hyperlink"/>
            <w:noProof/>
            <w14:scene3d>
              <w14:camera w14:prst="orthographicFront"/>
              <w14:lightRig w14:rig="threePt" w14:dir="t">
                <w14:rot w14:lat="0" w14:lon="0" w14:rev="0"/>
              </w14:lightRig>
            </w14:scene3d>
          </w:rPr>
          <w:t>6.1.3.16.3</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Boundary Diagram</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_Toc70415300 \h </w:instrText>
        </w:r>
        <w:r w:rsidR="00795F27" w:rsidRPr="00021997">
          <w:rPr>
            <w:noProof/>
            <w:webHidden/>
          </w:rPr>
        </w:r>
        <w:r w:rsidR="00795F27" w:rsidRPr="00021997">
          <w:rPr>
            <w:noProof/>
            <w:webHidden/>
          </w:rPr>
          <w:fldChar w:fldCharType="separate"/>
        </w:r>
        <w:r w:rsidR="00787A9E" w:rsidRPr="00021997">
          <w:rPr>
            <w:noProof/>
            <w:webHidden/>
          </w:rPr>
          <w:t>45</w:t>
        </w:r>
        <w:r w:rsidR="00795F27" w:rsidRPr="00021997">
          <w:rPr>
            <w:noProof/>
            <w:webHidden/>
          </w:rPr>
          <w:fldChar w:fldCharType="end"/>
        </w:r>
      </w:hyperlink>
    </w:p>
    <w:p w14:paraId="29269599" w14:textId="04E8F750" w:rsidR="00795F27" w:rsidRPr="00021997" w:rsidRDefault="001D1271">
      <w:pPr>
        <w:pStyle w:val="TOC5"/>
        <w:tabs>
          <w:tab w:val="left" w:pos="1821"/>
          <w:tab w:val="right" w:leader="dot" w:pos="9724"/>
        </w:tabs>
        <w:rPr>
          <w:rFonts w:asciiTheme="minorHAnsi" w:eastAsiaTheme="minorEastAsia" w:hAnsiTheme="minorHAnsi" w:cstheme="minorBidi"/>
          <w:noProof/>
          <w:sz w:val="22"/>
          <w:szCs w:val="22"/>
          <w:lang w:eastAsia="zh-CN"/>
        </w:rPr>
      </w:pPr>
      <w:hyperlink w:anchor="_Toc70415301" w:history="1">
        <w:r w:rsidR="00795F27" w:rsidRPr="00021997">
          <w:rPr>
            <w:rStyle w:val="Hyperlink"/>
            <w:noProof/>
            <w14:scene3d>
              <w14:camera w14:prst="orthographicFront"/>
              <w14:lightRig w14:rig="threePt" w14:dir="t">
                <w14:rot w14:lat="0" w14:lon="0" w14:rev="0"/>
              </w14:lightRig>
            </w14:scene3d>
          </w:rPr>
          <w:t>6.1.3.16.4</w:t>
        </w:r>
        <w:r w:rsidR="00795F27" w:rsidRPr="00021997">
          <w:rPr>
            <w:rFonts w:asciiTheme="minorHAnsi" w:eastAsiaTheme="minorEastAsia" w:hAnsiTheme="minorHAnsi" w:cstheme="minorBidi"/>
            <w:noProof/>
            <w:sz w:val="22"/>
            <w:szCs w:val="22"/>
            <w:lang w:eastAsia="zh-CN"/>
          </w:rPr>
          <w:tab/>
        </w:r>
        <w:r w:rsidR="00795F27" w:rsidRPr="00021997">
          <w:rPr>
            <w:rStyle w:val="Hyperlink"/>
            <w:noProof/>
          </w:rPr>
          <w:t>Rear Lighting Animation Setting:</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_Toc70415301 \h </w:instrText>
        </w:r>
        <w:r w:rsidR="00795F27" w:rsidRPr="00021997">
          <w:rPr>
            <w:noProof/>
            <w:webHidden/>
          </w:rPr>
        </w:r>
        <w:r w:rsidR="00795F27" w:rsidRPr="00021997">
          <w:rPr>
            <w:noProof/>
            <w:webHidden/>
          </w:rPr>
          <w:fldChar w:fldCharType="separate"/>
        </w:r>
        <w:r w:rsidR="00787A9E" w:rsidRPr="00021997">
          <w:rPr>
            <w:noProof/>
            <w:webHidden/>
          </w:rPr>
          <w:t>46</w:t>
        </w:r>
        <w:r w:rsidR="00795F27" w:rsidRPr="00021997">
          <w:rPr>
            <w:noProof/>
            <w:webHidden/>
          </w:rPr>
          <w:fldChar w:fldCharType="end"/>
        </w:r>
      </w:hyperlink>
    </w:p>
    <w:p w14:paraId="4845C8A7" w14:textId="3F6A3FB6"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302" w:history="1">
        <w:r w:rsidR="00795F27" w:rsidRPr="00021997">
          <w:rPr>
            <w:rStyle w:val="Hyperlink"/>
            <w:noProof/>
          </w:rPr>
          <w:t>7</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Data Dictionary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_Toc70415302 \h </w:instrText>
        </w:r>
        <w:r w:rsidR="00795F27" w:rsidRPr="00021997">
          <w:rPr>
            <w:noProof/>
            <w:webHidden/>
          </w:rPr>
        </w:r>
        <w:r w:rsidR="00795F27" w:rsidRPr="00021997">
          <w:rPr>
            <w:noProof/>
            <w:webHidden/>
          </w:rPr>
          <w:fldChar w:fldCharType="separate"/>
        </w:r>
        <w:r w:rsidR="00787A9E" w:rsidRPr="00021997">
          <w:rPr>
            <w:noProof/>
            <w:webHidden/>
          </w:rPr>
          <w:t>48</w:t>
        </w:r>
        <w:r w:rsidR="00795F27" w:rsidRPr="00021997">
          <w:rPr>
            <w:noProof/>
            <w:webHidden/>
          </w:rPr>
          <w:fldChar w:fldCharType="end"/>
        </w:r>
      </w:hyperlink>
    </w:p>
    <w:p w14:paraId="382F7FBE" w14:textId="27D1D3C0"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303" w:history="1">
        <w:r w:rsidR="00795F27" w:rsidRPr="00021997">
          <w:rPr>
            <w:rStyle w:val="Hyperlink"/>
            <w:noProof/>
          </w:rPr>
          <w:t>7.1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noProof/>
          </w:rPr>
          <w:t>Dictionary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_Toc70415303 \h </w:instrText>
        </w:r>
        <w:r w:rsidR="00795F27" w:rsidRPr="00021997">
          <w:rPr>
            <w:noProof/>
            <w:webHidden/>
          </w:rPr>
        </w:r>
        <w:r w:rsidR="00795F27" w:rsidRPr="00021997">
          <w:rPr>
            <w:noProof/>
            <w:webHidden/>
          </w:rPr>
          <w:fldChar w:fldCharType="separate"/>
        </w:r>
        <w:r w:rsidR="00787A9E" w:rsidRPr="00021997">
          <w:rPr>
            <w:noProof/>
            <w:webHidden/>
          </w:rPr>
          <w:t>48</w:t>
        </w:r>
        <w:r w:rsidR="00795F27" w:rsidRPr="00021997">
          <w:rPr>
            <w:noProof/>
            <w:webHidden/>
          </w:rPr>
          <w:fldChar w:fldCharType="end"/>
        </w:r>
      </w:hyperlink>
    </w:p>
    <w:p w14:paraId="11446408" w14:textId="3B99579F"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304" w:history="1">
        <w:r w:rsidR="00795F27" w:rsidRPr="00021997">
          <w:rPr>
            <w:rStyle w:val="Hyperlink"/>
            <w:noProof/>
          </w:rPr>
          <w:t>8</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Revision History</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_Toc70415304 \h </w:instrText>
        </w:r>
        <w:r w:rsidR="00795F27" w:rsidRPr="00021997">
          <w:rPr>
            <w:noProof/>
            <w:webHidden/>
          </w:rPr>
        </w:r>
        <w:r w:rsidR="00795F27" w:rsidRPr="00021997">
          <w:rPr>
            <w:noProof/>
            <w:webHidden/>
          </w:rPr>
          <w:fldChar w:fldCharType="separate"/>
        </w:r>
        <w:r w:rsidR="00787A9E" w:rsidRPr="00021997">
          <w:rPr>
            <w:noProof/>
            <w:webHidden/>
          </w:rPr>
          <w:t>53</w:t>
        </w:r>
        <w:r w:rsidR="00795F27" w:rsidRPr="00021997">
          <w:rPr>
            <w:noProof/>
            <w:webHidden/>
          </w:rPr>
          <w:fldChar w:fldCharType="end"/>
        </w:r>
      </w:hyperlink>
    </w:p>
    <w:p w14:paraId="07BE4FBE" w14:textId="51551E2C" w:rsidR="00795F27" w:rsidRPr="00021997" w:rsidRDefault="001D1271">
      <w:pPr>
        <w:pStyle w:val="TOC1"/>
        <w:tabs>
          <w:tab w:val="left" w:pos="400"/>
          <w:tab w:val="right" w:leader="dot" w:pos="9724"/>
        </w:tabs>
        <w:rPr>
          <w:rFonts w:asciiTheme="minorHAnsi" w:eastAsiaTheme="minorEastAsia" w:hAnsiTheme="minorHAnsi" w:cstheme="minorBidi"/>
          <w:b w:val="0"/>
          <w:bCs w:val="0"/>
          <w:caps w:val="0"/>
          <w:noProof/>
          <w:sz w:val="22"/>
          <w:szCs w:val="22"/>
          <w:lang w:eastAsia="zh-CN"/>
        </w:rPr>
      </w:pPr>
      <w:hyperlink w:anchor="_Toc70415305" w:history="1">
        <w:r w:rsidR="00795F27" w:rsidRPr="00021997">
          <w:rPr>
            <w:rStyle w:val="Hyperlink"/>
            <w:noProof/>
          </w:rPr>
          <w:t>9</w:t>
        </w:r>
        <w:r w:rsidR="00795F27" w:rsidRPr="00021997">
          <w:rPr>
            <w:rFonts w:asciiTheme="minorHAnsi" w:eastAsiaTheme="minorEastAsia" w:hAnsiTheme="minorHAnsi" w:cstheme="minorBidi"/>
            <w:b w:val="0"/>
            <w:bCs w:val="0"/>
            <w:caps w:val="0"/>
            <w:noProof/>
            <w:sz w:val="22"/>
            <w:szCs w:val="22"/>
            <w:lang w:eastAsia="zh-CN"/>
          </w:rPr>
          <w:tab/>
        </w:r>
        <w:r w:rsidR="00795F27" w:rsidRPr="00021997">
          <w:rPr>
            <w:rStyle w:val="Hyperlink"/>
            <w:noProof/>
          </w:rPr>
          <w:t>APPENDIX</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_Toc70415305 \h </w:instrText>
        </w:r>
        <w:r w:rsidR="00795F27" w:rsidRPr="00021997">
          <w:rPr>
            <w:noProof/>
            <w:webHidden/>
          </w:rPr>
        </w:r>
        <w:r w:rsidR="00795F27" w:rsidRPr="00021997">
          <w:rPr>
            <w:noProof/>
            <w:webHidden/>
          </w:rPr>
          <w:fldChar w:fldCharType="separate"/>
        </w:r>
        <w:r w:rsidR="00787A9E" w:rsidRPr="00021997">
          <w:rPr>
            <w:noProof/>
            <w:webHidden/>
          </w:rPr>
          <w:t>54</w:t>
        </w:r>
        <w:r w:rsidR="00795F27" w:rsidRPr="00021997">
          <w:rPr>
            <w:noProof/>
            <w:webHidden/>
          </w:rPr>
          <w:fldChar w:fldCharType="end"/>
        </w:r>
      </w:hyperlink>
    </w:p>
    <w:p w14:paraId="2B05CE6B" w14:textId="677BDCA7"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306" w:history="1">
        <w:r w:rsidR="00795F27" w:rsidRPr="00021997">
          <w:rPr>
            <w:rStyle w:val="Hyperlink"/>
            <w:caps/>
            <w:noProof/>
          </w:rPr>
          <w:t>9.1</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caps/>
            <w:noProof/>
          </w:rPr>
          <w:t xml:space="preserve">Appendix 1: </w:t>
        </w:r>
        <w:r w:rsidR="00795F27" w:rsidRPr="00021997">
          <w:rPr>
            <w:rStyle w:val="Hyperlink"/>
            <w:noProof/>
          </w:rPr>
          <w:t>Exterior Lighting PWM Signal Specification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_Toc70415306 \h </w:instrText>
        </w:r>
        <w:r w:rsidR="00795F27" w:rsidRPr="00021997">
          <w:rPr>
            <w:noProof/>
            <w:webHidden/>
          </w:rPr>
        </w:r>
        <w:r w:rsidR="00795F27" w:rsidRPr="00021997">
          <w:rPr>
            <w:noProof/>
            <w:webHidden/>
          </w:rPr>
          <w:fldChar w:fldCharType="separate"/>
        </w:r>
        <w:r w:rsidR="00787A9E" w:rsidRPr="00021997">
          <w:rPr>
            <w:noProof/>
            <w:webHidden/>
          </w:rPr>
          <w:t>54</w:t>
        </w:r>
        <w:r w:rsidR="00795F27" w:rsidRPr="00021997">
          <w:rPr>
            <w:noProof/>
            <w:webHidden/>
          </w:rPr>
          <w:fldChar w:fldCharType="end"/>
        </w:r>
      </w:hyperlink>
    </w:p>
    <w:p w14:paraId="18CCA0A9" w14:textId="6F01CF8C"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307" w:history="1">
        <w:r w:rsidR="00795F27" w:rsidRPr="00021997">
          <w:rPr>
            <w:rStyle w:val="Hyperlink"/>
            <w:caps/>
            <w:noProof/>
          </w:rPr>
          <w:t>9.2</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caps/>
            <w:noProof/>
          </w:rPr>
          <w:t xml:space="preserve">Appendix 2: </w:t>
        </w:r>
        <w:r w:rsidR="00795F27" w:rsidRPr="00021997">
          <w:rPr>
            <w:rStyle w:val="Hyperlink"/>
            <w:noProof/>
          </w:rPr>
          <w:t>Interior Lighting PWM Signal Specification</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_Toc70415307 \h </w:instrText>
        </w:r>
        <w:r w:rsidR="00795F27" w:rsidRPr="00021997">
          <w:rPr>
            <w:noProof/>
            <w:webHidden/>
          </w:rPr>
        </w:r>
        <w:r w:rsidR="00795F27" w:rsidRPr="00021997">
          <w:rPr>
            <w:noProof/>
            <w:webHidden/>
          </w:rPr>
          <w:fldChar w:fldCharType="separate"/>
        </w:r>
        <w:r w:rsidR="00787A9E" w:rsidRPr="00021997">
          <w:rPr>
            <w:noProof/>
            <w:webHidden/>
          </w:rPr>
          <w:t>54</w:t>
        </w:r>
        <w:r w:rsidR="00795F27" w:rsidRPr="00021997">
          <w:rPr>
            <w:noProof/>
            <w:webHidden/>
          </w:rPr>
          <w:fldChar w:fldCharType="end"/>
        </w:r>
      </w:hyperlink>
    </w:p>
    <w:p w14:paraId="7D3C394D" w14:textId="708631F4" w:rsidR="00795F27" w:rsidRPr="00021997" w:rsidRDefault="001D1271">
      <w:pPr>
        <w:pStyle w:val="TOC2"/>
        <w:tabs>
          <w:tab w:val="left" w:pos="800"/>
          <w:tab w:val="right" w:leader="dot" w:pos="9724"/>
        </w:tabs>
        <w:rPr>
          <w:rFonts w:asciiTheme="minorHAnsi" w:eastAsiaTheme="minorEastAsia" w:hAnsiTheme="minorHAnsi" w:cstheme="minorBidi"/>
          <w:smallCaps w:val="0"/>
          <w:noProof/>
          <w:sz w:val="22"/>
          <w:szCs w:val="22"/>
          <w:lang w:eastAsia="zh-CN"/>
        </w:rPr>
      </w:pPr>
      <w:hyperlink w:anchor="_Toc70415308" w:history="1">
        <w:r w:rsidR="00795F27" w:rsidRPr="00021997">
          <w:rPr>
            <w:rStyle w:val="Hyperlink"/>
            <w:noProof/>
          </w:rPr>
          <w:t>9.3</w:t>
        </w:r>
        <w:r w:rsidR="00795F27" w:rsidRPr="00021997">
          <w:rPr>
            <w:rFonts w:asciiTheme="minorHAnsi" w:eastAsiaTheme="minorEastAsia" w:hAnsiTheme="minorHAnsi" w:cstheme="minorBidi"/>
            <w:smallCaps w:val="0"/>
            <w:noProof/>
            <w:sz w:val="22"/>
            <w:szCs w:val="22"/>
            <w:lang w:eastAsia="zh-CN"/>
          </w:rPr>
          <w:tab/>
        </w:r>
        <w:r w:rsidR="00795F27" w:rsidRPr="00021997">
          <w:rPr>
            <w:rStyle w:val="Hyperlink"/>
            <w:caps/>
            <w:noProof/>
          </w:rPr>
          <w:t xml:space="preserve">Appendix </w:t>
        </w:r>
        <w:r w:rsidR="00795F27" w:rsidRPr="00021997">
          <w:rPr>
            <w:rStyle w:val="Hyperlink"/>
            <w:caps/>
            <w:noProof/>
            <w:lang w:eastAsia="zh-CN"/>
          </w:rPr>
          <w:t>3</w:t>
        </w:r>
        <w:r w:rsidR="00795F27" w:rsidRPr="00021997">
          <w:rPr>
            <w:rStyle w:val="Hyperlink"/>
            <w:caps/>
            <w:noProof/>
          </w:rPr>
          <w:t xml:space="preserve">: </w:t>
        </w:r>
        <w:r w:rsidR="00795F27" w:rsidRPr="00021997">
          <w:rPr>
            <w:rStyle w:val="Hyperlink"/>
            <w:noProof/>
          </w:rPr>
          <w:t>CAN LIN Signals Mapping Table</w:t>
        </w:r>
        <w:r w:rsidR="00795F27" w:rsidRPr="00021997">
          <w:rPr>
            <w:noProof/>
            <w:webHidden/>
          </w:rPr>
          <w:tab/>
        </w:r>
        <w:r w:rsidR="00795F27" w:rsidRPr="00021997">
          <w:rPr>
            <w:noProof/>
            <w:webHidden/>
          </w:rPr>
          <w:fldChar w:fldCharType="begin"/>
        </w:r>
        <w:r w:rsidR="00795F27" w:rsidRPr="00021997">
          <w:rPr>
            <w:noProof/>
            <w:webHidden/>
          </w:rPr>
          <w:instrText xml:space="preserve"> PAGEREF _Toc70415308 \h </w:instrText>
        </w:r>
        <w:r w:rsidR="00795F27" w:rsidRPr="00021997">
          <w:rPr>
            <w:noProof/>
            <w:webHidden/>
          </w:rPr>
        </w:r>
        <w:r w:rsidR="00795F27" w:rsidRPr="00021997">
          <w:rPr>
            <w:noProof/>
            <w:webHidden/>
          </w:rPr>
          <w:fldChar w:fldCharType="separate"/>
        </w:r>
        <w:r w:rsidR="00787A9E" w:rsidRPr="00021997">
          <w:rPr>
            <w:noProof/>
            <w:webHidden/>
          </w:rPr>
          <w:t>55</w:t>
        </w:r>
        <w:r w:rsidR="00795F27" w:rsidRPr="00021997">
          <w:rPr>
            <w:noProof/>
            <w:webHidden/>
          </w:rPr>
          <w:fldChar w:fldCharType="end"/>
        </w:r>
      </w:hyperlink>
    </w:p>
    <w:p w14:paraId="20E2B46F" w14:textId="3691CB41" w:rsidR="0082731B" w:rsidRPr="00021997" w:rsidRDefault="0082731B" w:rsidP="0004645F">
      <w:r w:rsidRPr="00021997">
        <w:fldChar w:fldCharType="end"/>
      </w:r>
    </w:p>
    <w:p w14:paraId="3430D1B4" w14:textId="77777777" w:rsidR="0082731B" w:rsidRPr="00021997" w:rsidRDefault="0082731B" w:rsidP="0004645F">
      <w:r w:rsidRPr="00021997">
        <w:t>LIST OF FIGURES</w:t>
      </w:r>
    </w:p>
    <w:p w14:paraId="7D797320" w14:textId="78FEAD7C" w:rsidR="00CE5C2C" w:rsidRPr="00021997" w:rsidRDefault="0082731B">
      <w:pPr>
        <w:pStyle w:val="TableofFigures"/>
        <w:tabs>
          <w:tab w:val="left" w:pos="1000"/>
          <w:tab w:val="right" w:leader="dot" w:pos="9724"/>
        </w:tabs>
        <w:rPr>
          <w:rFonts w:asciiTheme="minorHAnsi" w:eastAsiaTheme="minorEastAsia" w:hAnsiTheme="minorHAnsi" w:cstheme="minorBidi"/>
          <w:noProof/>
          <w:sz w:val="22"/>
          <w:szCs w:val="22"/>
        </w:rPr>
      </w:pPr>
      <w:r w:rsidRPr="00021997">
        <w:fldChar w:fldCharType="begin"/>
      </w:r>
      <w:r w:rsidRPr="00021997">
        <w:instrText xml:space="preserve"> TOC \h \z \t "figure" \c </w:instrText>
      </w:r>
      <w:r w:rsidRPr="00021997">
        <w:fldChar w:fldCharType="separate"/>
      </w:r>
      <w:hyperlink w:anchor="_Toc517184200" w:history="1">
        <w:r w:rsidR="00CE5C2C" w:rsidRPr="00021997">
          <w:rPr>
            <w:rStyle w:val="Hyperlink"/>
            <w:rFonts w:ascii="Times New Roman" w:hAnsi="Times New Roman"/>
            <w:noProof/>
          </w:rPr>
          <w:t>Figure 1</w:t>
        </w:r>
        <w:r w:rsidR="00CE5C2C" w:rsidRPr="00021997">
          <w:rPr>
            <w:rFonts w:asciiTheme="minorHAnsi" w:eastAsiaTheme="minorEastAsia" w:hAnsiTheme="minorHAnsi" w:cstheme="minorBidi"/>
            <w:noProof/>
            <w:sz w:val="22"/>
            <w:szCs w:val="22"/>
          </w:rPr>
          <w:tab/>
        </w:r>
        <w:r w:rsidR="00CE5C2C" w:rsidRPr="00021997">
          <w:rPr>
            <w:rStyle w:val="Hyperlink"/>
            <w:noProof/>
          </w:rPr>
          <w:t>: Welcome Farewell Feature Context Diagram</w:t>
        </w:r>
        <w:r w:rsidR="00CE5C2C" w:rsidRPr="00021997">
          <w:rPr>
            <w:noProof/>
            <w:webHidden/>
          </w:rPr>
          <w:tab/>
        </w:r>
        <w:r w:rsidR="00CE5C2C" w:rsidRPr="00021997">
          <w:rPr>
            <w:noProof/>
            <w:webHidden/>
          </w:rPr>
          <w:fldChar w:fldCharType="begin"/>
        </w:r>
        <w:r w:rsidR="00CE5C2C" w:rsidRPr="00021997">
          <w:rPr>
            <w:noProof/>
            <w:webHidden/>
          </w:rPr>
          <w:instrText xml:space="preserve"> PAGEREF _Toc517184200 \h </w:instrText>
        </w:r>
        <w:r w:rsidR="00CE5C2C" w:rsidRPr="00021997">
          <w:rPr>
            <w:noProof/>
            <w:webHidden/>
          </w:rPr>
        </w:r>
        <w:r w:rsidR="00CE5C2C" w:rsidRPr="00021997">
          <w:rPr>
            <w:noProof/>
            <w:webHidden/>
          </w:rPr>
          <w:fldChar w:fldCharType="separate"/>
        </w:r>
        <w:r w:rsidR="00787A9E" w:rsidRPr="00021997">
          <w:rPr>
            <w:noProof/>
            <w:webHidden/>
          </w:rPr>
          <w:t>7</w:t>
        </w:r>
        <w:r w:rsidR="00CE5C2C" w:rsidRPr="00021997">
          <w:rPr>
            <w:noProof/>
            <w:webHidden/>
          </w:rPr>
          <w:fldChar w:fldCharType="end"/>
        </w:r>
      </w:hyperlink>
    </w:p>
    <w:p w14:paraId="37429154" w14:textId="3CDE1046" w:rsidR="00CE5C2C" w:rsidRPr="00021997" w:rsidRDefault="001D1271">
      <w:pPr>
        <w:pStyle w:val="TableofFigures"/>
        <w:tabs>
          <w:tab w:val="left" w:pos="1000"/>
          <w:tab w:val="right" w:leader="dot" w:pos="9724"/>
        </w:tabs>
        <w:rPr>
          <w:rFonts w:asciiTheme="minorHAnsi" w:eastAsiaTheme="minorEastAsia" w:hAnsiTheme="minorHAnsi" w:cstheme="minorBidi"/>
          <w:noProof/>
          <w:sz w:val="22"/>
          <w:szCs w:val="22"/>
        </w:rPr>
      </w:pPr>
      <w:hyperlink w:anchor="_Toc517184201" w:history="1">
        <w:r w:rsidR="00CE5C2C" w:rsidRPr="00021997">
          <w:rPr>
            <w:rStyle w:val="Hyperlink"/>
            <w:rFonts w:ascii="Times New Roman" w:hAnsi="Times New Roman"/>
            <w:noProof/>
          </w:rPr>
          <w:t>Figure 2</w:t>
        </w:r>
        <w:r w:rsidR="00CE5C2C" w:rsidRPr="00021997">
          <w:rPr>
            <w:rFonts w:asciiTheme="minorHAnsi" w:eastAsiaTheme="minorEastAsia" w:hAnsiTheme="minorHAnsi" w:cstheme="minorBidi"/>
            <w:noProof/>
            <w:sz w:val="22"/>
            <w:szCs w:val="22"/>
          </w:rPr>
          <w:tab/>
        </w:r>
        <w:r w:rsidR="00CE5C2C" w:rsidRPr="00021997">
          <w:rPr>
            <w:rStyle w:val="Hyperlink"/>
            <w:noProof/>
          </w:rPr>
          <w:t>: Illumination Control Signal transitions based on ARL requests.</w:t>
        </w:r>
        <w:r w:rsidR="00CE5C2C" w:rsidRPr="00021997">
          <w:rPr>
            <w:noProof/>
            <w:webHidden/>
          </w:rPr>
          <w:tab/>
        </w:r>
        <w:r w:rsidR="00CE5C2C" w:rsidRPr="00021997">
          <w:rPr>
            <w:noProof/>
            <w:webHidden/>
          </w:rPr>
          <w:fldChar w:fldCharType="begin"/>
        </w:r>
        <w:r w:rsidR="00CE5C2C" w:rsidRPr="00021997">
          <w:rPr>
            <w:noProof/>
            <w:webHidden/>
          </w:rPr>
          <w:instrText xml:space="preserve"> PAGEREF _Toc517184201 \h </w:instrText>
        </w:r>
        <w:r w:rsidR="00CE5C2C" w:rsidRPr="00021997">
          <w:rPr>
            <w:noProof/>
            <w:webHidden/>
          </w:rPr>
        </w:r>
        <w:r w:rsidR="00CE5C2C" w:rsidRPr="00021997">
          <w:rPr>
            <w:noProof/>
            <w:webHidden/>
          </w:rPr>
          <w:fldChar w:fldCharType="separate"/>
        </w:r>
        <w:r w:rsidR="00787A9E" w:rsidRPr="00021997">
          <w:rPr>
            <w:noProof/>
            <w:webHidden/>
          </w:rPr>
          <w:t>18</w:t>
        </w:r>
        <w:r w:rsidR="00CE5C2C" w:rsidRPr="00021997">
          <w:rPr>
            <w:noProof/>
            <w:webHidden/>
          </w:rPr>
          <w:fldChar w:fldCharType="end"/>
        </w:r>
      </w:hyperlink>
    </w:p>
    <w:p w14:paraId="4154B71E" w14:textId="63E258E7" w:rsidR="0082731B" w:rsidRPr="00021997" w:rsidRDefault="0082731B" w:rsidP="0004645F">
      <w:r w:rsidRPr="00021997">
        <w:fldChar w:fldCharType="end"/>
      </w:r>
    </w:p>
    <w:p w14:paraId="6A01D5FC" w14:textId="77777777" w:rsidR="00AF30EB" w:rsidRPr="00021997" w:rsidRDefault="00AF30EB" w:rsidP="0004645F"/>
    <w:p w14:paraId="637B0773" w14:textId="77777777" w:rsidR="00AF30EB" w:rsidRPr="00021997" w:rsidRDefault="00AF30EB" w:rsidP="0004645F"/>
    <w:p w14:paraId="01D9BDFE" w14:textId="77777777" w:rsidR="0082731B" w:rsidRPr="00021997" w:rsidRDefault="0082731B" w:rsidP="0004645F">
      <w:r w:rsidRPr="00021997">
        <w:t>LIST OF TABLES</w:t>
      </w:r>
    </w:p>
    <w:p w14:paraId="1A1343E8" w14:textId="13928BAB" w:rsidR="00CE5C2C" w:rsidRPr="00021997" w:rsidRDefault="0082731B">
      <w:pPr>
        <w:pStyle w:val="TableofFigures"/>
        <w:tabs>
          <w:tab w:val="left" w:pos="1000"/>
          <w:tab w:val="right" w:leader="dot" w:pos="9724"/>
        </w:tabs>
        <w:rPr>
          <w:rFonts w:asciiTheme="minorHAnsi" w:eastAsiaTheme="minorEastAsia" w:hAnsiTheme="minorHAnsi" w:cstheme="minorBidi"/>
          <w:noProof/>
          <w:sz w:val="22"/>
          <w:szCs w:val="22"/>
        </w:rPr>
      </w:pPr>
      <w:r w:rsidRPr="00021997">
        <w:rPr>
          <w:b/>
          <w:bCs/>
          <w:sz w:val="22"/>
          <w:u w:val="single"/>
        </w:rPr>
        <w:fldChar w:fldCharType="begin"/>
      </w:r>
      <w:r w:rsidRPr="00021997">
        <w:rPr>
          <w:b/>
          <w:bCs/>
          <w:sz w:val="22"/>
          <w:u w:val="single"/>
        </w:rPr>
        <w:instrText xml:space="preserve"> TOC \t "table" \c </w:instrText>
      </w:r>
      <w:r w:rsidRPr="00021997">
        <w:rPr>
          <w:b/>
          <w:bCs/>
          <w:sz w:val="22"/>
          <w:u w:val="single"/>
        </w:rPr>
        <w:fldChar w:fldCharType="separate"/>
      </w:r>
      <w:r w:rsidR="00CE5C2C" w:rsidRPr="00021997">
        <w:rPr>
          <w:rFonts w:ascii="Times New Roman" w:hAnsi="Times New Roman"/>
          <w:noProof/>
        </w:rPr>
        <w:t>Table 1</w:t>
      </w:r>
      <w:r w:rsidR="00CE5C2C" w:rsidRPr="00021997">
        <w:rPr>
          <w:rFonts w:asciiTheme="minorHAnsi" w:eastAsiaTheme="minorEastAsia" w:hAnsiTheme="minorHAnsi" w:cstheme="minorBidi"/>
          <w:noProof/>
          <w:sz w:val="22"/>
          <w:szCs w:val="22"/>
        </w:rPr>
        <w:tab/>
      </w:r>
      <w:r w:rsidR="00CE5C2C" w:rsidRPr="00021997">
        <w:rPr>
          <w:noProof/>
        </w:rPr>
        <w:t>: Features described in this FD</w:t>
      </w:r>
      <w:r w:rsidR="00CE5C2C" w:rsidRPr="00021997">
        <w:rPr>
          <w:noProof/>
        </w:rPr>
        <w:tab/>
      </w:r>
      <w:r w:rsidR="00CE5C2C" w:rsidRPr="00021997">
        <w:rPr>
          <w:noProof/>
        </w:rPr>
        <w:fldChar w:fldCharType="begin"/>
      </w:r>
      <w:r w:rsidR="00CE5C2C" w:rsidRPr="00021997">
        <w:rPr>
          <w:noProof/>
        </w:rPr>
        <w:instrText xml:space="preserve"> PAGEREF _Toc517184188 \h </w:instrText>
      </w:r>
      <w:r w:rsidR="00CE5C2C" w:rsidRPr="00021997">
        <w:rPr>
          <w:noProof/>
        </w:rPr>
      </w:r>
      <w:r w:rsidR="00CE5C2C" w:rsidRPr="00021997">
        <w:rPr>
          <w:noProof/>
        </w:rPr>
        <w:fldChar w:fldCharType="separate"/>
      </w:r>
      <w:r w:rsidR="00787A9E" w:rsidRPr="00021997">
        <w:rPr>
          <w:noProof/>
        </w:rPr>
        <w:t>5</w:t>
      </w:r>
      <w:r w:rsidR="00CE5C2C" w:rsidRPr="00021997">
        <w:rPr>
          <w:noProof/>
        </w:rPr>
        <w:fldChar w:fldCharType="end"/>
      </w:r>
    </w:p>
    <w:p w14:paraId="7020CFA7" w14:textId="6B43F26F" w:rsidR="00CE5C2C" w:rsidRPr="00021997" w:rsidRDefault="00CE5C2C">
      <w:pPr>
        <w:pStyle w:val="TableofFigures"/>
        <w:tabs>
          <w:tab w:val="left" w:pos="1000"/>
          <w:tab w:val="right" w:leader="dot" w:pos="9724"/>
        </w:tabs>
        <w:rPr>
          <w:rFonts w:asciiTheme="minorHAnsi" w:eastAsiaTheme="minorEastAsia" w:hAnsiTheme="minorHAnsi" w:cstheme="minorBidi"/>
          <w:noProof/>
          <w:sz w:val="22"/>
          <w:szCs w:val="22"/>
        </w:rPr>
      </w:pPr>
      <w:r w:rsidRPr="00021997">
        <w:rPr>
          <w:rFonts w:ascii="Times New Roman" w:hAnsi="Times New Roman"/>
          <w:noProof/>
        </w:rPr>
        <w:t>Table 2</w:t>
      </w:r>
      <w:r w:rsidRPr="00021997">
        <w:rPr>
          <w:rFonts w:asciiTheme="minorHAnsi" w:eastAsiaTheme="minorEastAsia" w:hAnsiTheme="minorHAnsi" w:cstheme="minorBidi"/>
          <w:noProof/>
          <w:sz w:val="22"/>
          <w:szCs w:val="22"/>
        </w:rPr>
        <w:tab/>
      </w:r>
      <w:r w:rsidRPr="00021997">
        <w:rPr>
          <w:noProof/>
        </w:rPr>
        <w:t>: Reference Specification</w:t>
      </w:r>
      <w:r w:rsidRPr="00021997">
        <w:rPr>
          <w:noProof/>
        </w:rPr>
        <w:tab/>
      </w:r>
      <w:r w:rsidRPr="00021997">
        <w:rPr>
          <w:noProof/>
        </w:rPr>
        <w:fldChar w:fldCharType="begin"/>
      </w:r>
      <w:r w:rsidRPr="00021997">
        <w:rPr>
          <w:noProof/>
        </w:rPr>
        <w:instrText xml:space="preserve"> PAGEREF _Toc517184189 \h </w:instrText>
      </w:r>
      <w:r w:rsidRPr="00021997">
        <w:rPr>
          <w:noProof/>
        </w:rPr>
      </w:r>
      <w:r w:rsidRPr="00021997">
        <w:rPr>
          <w:noProof/>
        </w:rPr>
        <w:fldChar w:fldCharType="separate"/>
      </w:r>
      <w:r w:rsidR="00787A9E" w:rsidRPr="00021997">
        <w:rPr>
          <w:noProof/>
        </w:rPr>
        <w:t>6</w:t>
      </w:r>
      <w:r w:rsidRPr="00021997">
        <w:rPr>
          <w:noProof/>
        </w:rPr>
        <w:fldChar w:fldCharType="end"/>
      </w:r>
    </w:p>
    <w:p w14:paraId="293E2C82" w14:textId="7E6C4155" w:rsidR="0082731B" w:rsidRPr="00021997" w:rsidRDefault="0082731B" w:rsidP="0004645F">
      <w:r w:rsidRPr="00021997">
        <w:fldChar w:fldCharType="end"/>
      </w:r>
    </w:p>
    <w:p w14:paraId="513E34E4" w14:textId="50BC87D3" w:rsidR="00FE493A" w:rsidRPr="00021997" w:rsidRDefault="00FE493A">
      <w:bookmarkStart w:id="1" w:name="_Toc69889920"/>
      <w:bookmarkStart w:id="2" w:name="_Toc70324609"/>
      <w:bookmarkStart w:id="3" w:name="_Toc70405052"/>
      <w:bookmarkStart w:id="4" w:name="_Toc70483611"/>
      <w:bookmarkStart w:id="5" w:name="_Toc70485968"/>
      <w:bookmarkStart w:id="6" w:name="_Toc70486783"/>
      <w:bookmarkStart w:id="7" w:name="_Toc71017450"/>
      <w:bookmarkStart w:id="8" w:name="_Toc71101044"/>
      <w:bookmarkStart w:id="9" w:name="_Toc71531002"/>
      <w:bookmarkStart w:id="10" w:name="_Toc71611031"/>
      <w:bookmarkStart w:id="11" w:name="_Toc72038811"/>
      <w:bookmarkStart w:id="12" w:name="_Toc72134281"/>
      <w:bookmarkStart w:id="13" w:name="_Toc72224528"/>
      <w:bookmarkStart w:id="14" w:name="_Toc72556403"/>
      <w:bookmarkStart w:id="15" w:name="_Toc72730722"/>
      <w:bookmarkStart w:id="16" w:name="_Toc74989110"/>
      <w:bookmarkStart w:id="17" w:name="_Toc75249221"/>
      <w:bookmarkStart w:id="18" w:name="_Toc77495819"/>
      <w:bookmarkStart w:id="19" w:name="_Toc80512176"/>
      <w:bookmarkStart w:id="20" w:name="_Toc81985400"/>
      <w:bookmarkStart w:id="21" w:name="_Toc81985503"/>
      <w:bookmarkStart w:id="22" w:name="_Toc82397443"/>
      <w:bookmarkStart w:id="23" w:name="_Toc82397581"/>
      <w:bookmarkStart w:id="24" w:name="_Toc82404210"/>
      <w:bookmarkStart w:id="25" w:name="_Toc85611895"/>
      <w:bookmarkStart w:id="26" w:name="_Toc93995343"/>
      <w:bookmarkStart w:id="27" w:name="_Toc93995720"/>
      <w:bookmarkStart w:id="28" w:name="_Toc94339641"/>
      <w:bookmarkStart w:id="29" w:name="_Toc126053038"/>
      <w:bookmarkStart w:id="30" w:name="_Toc126483033"/>
      <w:bookmarkStart w:id="31" w:name="_Toc126567763"/>
      <w:bookmarkStart w:id="32" w:name="_Toc126569379"/>
      <w:bookmarkStart w:id="33" w:name="_Toc126975185"/>
      <w:bookmarkStart w:id="34" w:name="_Toc127867074"/>
      <w:bookmarkStart w:id="35" w:name="_Toc127954555"/>
      <w:bookmarkStart w:id="36" w:name="_Toc128297666"/>
      <w:bookmarkStart w:id="37" w:name="_Toc128467233"/>
      <w:bookmarkStart w:id="38" w:name="_Toc128471982"/>
      <w:bookmarkStart w:id="39" w:name="_Toc128554596"/>
      <w:bookmarkStart w:id="40" w:name="_Toc128554709"/>
      <w:bookmarkStart w:id="41" w:name="_Toc147810518"/>
      <w:bookmarkStart w:id="42" w:name="_Toc147810592"/>
      <w:bookmarkStart w:id="43" w:name="_Toc151542231"/>
      <w:bookmarkStart w:id="44" w:name="_Toc152475000"/>
      <w:bookmarkStart w:id="45" w:name="_Toc152665342"/>
      <w:bookmarkStart w:id="46" w:name="_Toc152743153"/>
      <w:bookmarkStart w:id="47" w:name="_Toc153182168"/>
      <w:bookmarkStart w:id="48" w:name="_Toc153183118"/>
      <w:bookmarkStart w:id="49" w:name="_Toc153267783"/>
      <w:bookmarkStart w:id="50" w:name="_Toc156292304"/>
      <w:bookmarkStart w:id="51" w:name="_Toc156293071"/>
      <w:bookmarkStart w:id="52" w:name="_Toc156293220"/>
      <w:bookmarkStart w:id="53" w:name="_Toc156379457"/>
      <w:bookmarkStart w:id="54" w:name="_Toc156712161"/>
      <w:bookmarkStart w:id="55" w:name="_Toc157239604"/>
      <w:r w:rsidRPr="00021997">
        <w:br w:type="page"/>
      </w:r>
    </w:p>
    <w:p w14:paraId="5A7FFB79" w14:textId="77777777" w:rsidR="0082731B" w:rsidRPr="00021997" w:rsidRDefault="0082731B" w:rsidP="00425906">
      <w:pPr>
        <w:pStyle w:val="Heading1"/>
      </w:pPr>
      <w:bookmarkStart w:id="56" w:name="_Toc70415218"/>
      <w:r w:rsidRPr="00021997">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ADF3954" w14:textId="77777777" w:rsidR="0082731B" w:rsidRPr="00021997" w:rsidRDefault="0082731B" w:rsidP="0004645F"/>
    <w:p w14:paraId="60A74CB1" w14:textId="77777777" w:rsidR="0082731B" w:rsidRPr="00021997" w:rsidRDefault="0082731B" w:rsidP="00425906">
      <w:pPr>
        <w:pStyle w:val="Heading2"/>
      </w:pPr>
      <w:bookmarkStart w:id="57" w:name="_Toc69784808"/>
      <w:bookmarkStart w:id="58" w:name="_Toc69790563"/>
      <w:bookmarkStart w:id="59" w:name="_Toc69889921"/>
      <w:bookmarkStart w:id="60" w:name="_Toc70324610"/>
      <w:bookmarkStart w:id="61" w:name="_Toc70405053"/>
      <w:bookmarkStart w:id="62" w:name="_Toc70483612"/>
      <w:bookmarkStart w:id="63" w:name="_Toc70485969"/>
      <w:bookmarkStart w:id="64" w:name="_Toc70486784"/>
      <w:bookmarkStart w:id="65" w:name="_Toc71017451"/>
      <w:bookmarkStart w:id="66" w:name="_Toc71101045"/>
      <w:bookmarkStart w:id="67" w:name="_Toc71531003"/>
      <w:bookmarkStart w:id="68" w:name="_Toc71611032"/>
      <w:bookmarkStart w:id="69" w:name="_Toc72038812"/>
      <w:bookmarkStart w:id="70" w:name="_Toc72134282"/>
      <w:bookmarkStart w:id="71" w:name="_Toc72224529"/>
      <w:bookmarkStart w:id="72" w:name="_Toc72556404"/>
      <w:bookmarkStart w:id="73" w:name="_Toc72730723"/>
      <w:bookmarkStart w:id="74" w:name="_Toc74989111"/>
      <w:bookmarkStart w:id="75" w:name="_Toc75249222"/>
      <w:bookmarkStart w:id="76" w:name="_Toc77495820"/>
      <w:bookmarkStart w:id="77" w:name="_Toc80512177"/>
      <w:bookmarkStart w:id="78" w:name="_Toc81985401"/>
      <w:bookmarkStart w:id="79" w:name="_Toc81985504"/>
      <w:bookmarkStart w:id="80" w:name="_Toc82397444"/>
      <w:bookmarkStart w:id="81" w:name="_Toc82397582"/>
      <w:bookmarkStart w:id="82" w:name="_Toc82404211"/>
      <w:bookmarkStart w:id="83" w:name="_Toc85611896"/>
      <w:bookmarkStart w:id="84" w:name="_Toc93995344"/>
      <w:bookmarkStart w:id="85" w:name="_Toc93995721"/>
      <w:bookmarkStart w:id="86" w:name="_Toc94339642"/>
      <w:bookmarkStart w:id="87" w:name="_Toc126053039"/>
      <w:bookmarkStart w:id="88" w:name="_Toc126483034"/>
      <w:bookmarkStart w:id="89" w:name="_Toc126567764"/>
      <w:bookmarkStart w:id="90" w:name="_Toc126569380"/>
      <w:bookmarkStart w:id="91" w:name="_Toc126975186"/>
      <w:bookmarkStart w:id="92" w:name="_Toc127867075"/>
      <w:bookmarkStart w:id="93" w:name="_Toc127954556"/>
      <w:bookmarkStart w:id="94" w:name="_Toc128297667"/>
      <w:bookmarkStart w:id="95" w:name="_Toc128467234"/>
      <w:bookmarkStart w:id="96" w:name="_Toc128471983"/>
      <w:bookmarkStart w:id="97" w:name="_Toc128554597"/>
      <w:bookmarkStart w:id="98" w:name="_Toc128554710"/>
      <w:bookmarkStart w:id="99" w:name="_Toc147810519"/>
      <w:bookmarkStart w:id="100" w:name="_Toc147810593"/>
      <w:bookmarkStart w:id="101" w:name="_Toc151542232"/>
      <w:bookmarkStart w:id="102" w:name="_Toc152475001"/>
      <w:bookmarkStart w:id="103" w:name="_Toc152665343"/>
      <w:bookmarkStart w:id="104" w:name="_Toc152743154"/>
      <w:bookmarkStart w:id="105" w:name="_Toc153182169"/>
      <w:bookmarkStart w:id="106" w:name="_Toc153183119"/>
      <w:bookmarkStart w:id="107" w:name="_Toc153267784"/>
      <w:bookmarkStart w:id="108" w:name="_Toc156292305"/>
      <w:bookmarkStart w:id="109" w:name="_Toc156293072"/>
      <w:bookmarkStart w:id="110" w:name="_Toc156293221"/>
      <w:bookmarkStart w:id="111" w:name="_Toc156379458"/>
      <w:bookmarkStart w:id="112" w:name="_Toc156712162"/>
      <w:bookmarkStart w:id="113" w:name="_Toc157239605"/>
      <w:bookmarkStart w:id="114" w:name="_Toc70415219"/>
      <w:r w:rsidRPr="00021997">
        <w:t>Purpose</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021997">
        <w:t xml:space="preserve">  </w:t>
      </w:r>
    </w:p>
    <w:p w14:paraId="0D3601D6" w14:textId="77777777" w:rsidR="00AF30EB" w:rsidRPr="00021997" w:rsidRDefault="0082731B" w:rsidP="00A36E34">
      <w:r w:rsidRPr="00021997">
        <w:t>This document specifies the</w:t>
      </w:r>
      <w:r w:rsidR="00E967CF" w:rsidRPr="00021997">
        <w:t xml:space="preserve"> electrical system function requirements for </w:t>
      </w:r>
      <w:r w:rsidR="00EC055C" w:rsidRPr="00021997">
        <w:t xml:space="preserve">the determination of welcome/farewell states and the desired response(s) from different vehicle lighting elements during those states. </w:t>
      </w:r>
    </w:p>
    <w:p w14:paraId="1B1FD3E8" w14:textId="3E4ECA6C" w:rsidR="009E0D6C" w:rsidRPr="00021997" w:rsidRDefault="009E0D6C" w:rsidP="0004645F"/>
    <w:p w14:paraId="2F113769" w14:textId="77777777" w:rsidR="0082731B" w:rsidRPr="00021997" w:rsidRDefault="0082731B" w:rsidP="00425906">
      <w:pPr>
        <w:pStyle w:val="Heading2"/>
      </w:pPr>
      <w:bookmarkStart w:id="115" w:name="_Toc69784809"/>
      <w:bookmarkStart w:id="116" w:name="_Toc69790564"/>
      <w:bookmarkStart w:id="117" w:name="_Toc69889922"/>
      <w:bookmarkStart w:id="118" w:name="_Toc70324611"/>
      <w:bookmarkStart w:id="119" w:name="_Toc70405054"/>
      <w:bookmarkStart w:id="120" w:name="_Toc70483613"/>
      <w:bookmarkStart w:id="121" w:name="_Toc70485970"/>
      <w:bookmarkStart w:id="122" w:name="_Toc70486785"/>
      <w:bookmarkStart w:id="123" w:name="_Toc71017452"/>
      <w:bookmarkStart w:id="124" w:name="_Toc71101046"/>
      <w:bookmarkStart w:id="125" w:name="_Toc71531004"/>
      <w:bookmarkStart w:id="126" w:name="_Toc71611033"/>
      <w:bookmarkStart w:id="127" w:name="_Toc72038813"/>
      <w:bookmarkStart w:id="128" w:name="_Toc72134283"/>
      <w:bookmarkStart w:id="129" w:name="_Toc72224530"/>
      <w:bookmarkStart w:id="130" w:name="_Toc72556405"/>
      <w:bookmarkStart w:id="131" w:name="_Toc72730724"/>
      <w:bookmarkStart w:id="132" w:name="_Toc74989112"/>
      <w:bookmarkStart w:id="133" w:name="_Toc75249223"/>
      <w:bookmarkStart w:id="134" w:name="_Toc77495821"/>
      <w:bookmarkStart w:id="135" w:name="_Toc80512178"/>
      <w:bookmarkStart w:id="136" w:name="_Toc81985402"/>
      <w:bookmarkStart w:id="137" w:name="_Toc81985505"/>
      <w:bookmarkStart w:id="138" w:name="_Toc82397445"/>
      <w:bookmarkStart w:id="139" w:name="_Toc82397583"/>
      <w:bookmarkStart w:id="140" w:name="_Toc82404212"/>
      <w:bookmarkStart w:id="141" w:name="_Toc85611897"/>
      <w:bookmarkStart w:id="142" w:name="_Toc93995345"/>
      <w:bookmarkStart w:id="143" w:name="_Toc93995722"/>
      <w:bookmarkStart w:id="144" w:name="_Toc94339643"/>
      <w:bookmarkStart w:id="145" w:name="_Toc126053040"/>
      <w:bookmarkStart w:id="146" w:name="_Toc126483035"/>
      <w:bookmarkStart w:id="147" w:name="_Toc126567765"/>
      <w:bookmarkStart w:id="148" w:name="_Toc126569381"/>
      <w:bookmarkStart w:id="149" w:name="_Toc126975187"/>
      <w:bookmarkStart w:id="150" w:name="_Toc127867076"/>
      <w:bookmarkStart w:id="151" w:name="_Toc127954557"/>
      <w:bookmarkStart w:id="152" w:name="_Toc128297668"/>
      <w:bookmarkStart w:id="153" w:name="_Toc128467235"/>
      <w:bookmarkStart w:id="154" w:name="_Toc128471984"/>
      <w:bookmarkStart w:id="155" w:name="_Toc128554598"/>
      <w:bookmarkStart w:id="156" w:name="_Toc128554711"/>
      <w:bookmarkStart w:id="157" w:name="_Toc147810520"/>
      <w:bookmarkStart w:id="158" w:name="_Toc147810594"/>
      <w:bookmarkStart w:id="159" w:name="_Toc151542233"/>
      <w:bookmarkStart w:id="160" w:name="_Toc152475002"/>
      <w:bookmarkStart w:id="161" w:name="_Toc152665344"/>
      <w:bookmarkStart w:id="162" w:name="_Toc152743155"/>
      <w:bookmarkStart w:id="163" w:name="_Toc153182170"/>
      <w:bookmarkStart w:id="164" w:name="_Toc153183120"/>
      <w:bookmarkStart w:id="165" w:name="_Toc153267785"/>
      <w:bookmarkStart w:id="166" w:name="_Toc156292306"/>
      <w:bookmarkStart w:id="167" w:name="_Toc156293073"/>
      <w:bookmarkStart w:id="168" w:name="_Toc156293222"/>
      <w:bookmarkStart w:id="169" w:name="_Toc156379459"/>
      <w:bookmarkStart w:id="170" w:name="_Toc156712163"/>
      <w:bookmarkStart w:id="171" w:name="_Toc157239606"/>
      <w:bookmarkStart w:id="172" w:name="_Toc70415220"/>
      <w:r w:rsidRPr="00021997">
        <w:t>Scope</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021997">
        <w:t xml:space="preserve">  </w:t>
      </w:r>
    </w:p>
    <w:p w14:paraId="42877F9A" w14:textId="77777777" w:rsidR="009E0D6C" w:rsidRPr="00021997" w:rsidRDefault="009E0D6C" w:rsidP="002C18BB">
      <w:pPr>
        <w:pStyle w:val="BodyText"/>
        <w:rPr>
          <w:sz w:val="20"/>
          <w:szCs w:val="20"/>
        </w:rPr>
      </w:pPr>
    </w:p>
    <w:p w14:paraId="63370338" w14:textId="78A1F813" w:rsidR="002C18BB" w:rsidRPr="00021997" w:rsidRDefault="002C18BB" w:rsidP="002C18BB">
      <w:pPr>
        <w:pStyle w:val="BodyText"/>
        <w:rPr>
          <w:sz w:val="20"/>
          <w:szCs w:val="20"/>
        </w:rPr>
      </w:pPr>
      <w:r w:rsidRPr="00021997">
        <w:rPr>
          <w:sz w:val="20"/>
          <w:szCs w:val="20"/>
        </w:rPr>
        <w:t xml:space="preserve">The following set of features from the </w:t>
      </w:r>
      <w:hyperlink r:id="rId12" w:history="1">
        <w:r w:rsidRPr="00021997">
          <w:rPr>
            <w:rStyle w:val="Hyperlink"/>
            <w:color w:val="auto"/>
            <w:sz w:val="20"/>
            <w:szCs w:val="20"/>
          </w:rPr>
          <w:t>Global Feature &amp; Function List</w:t>
        </w:r>
      </w:hyperlink>
      <w:r w:rsidRPr="00021997">
        <w:rPr>
          <w:sz w:val="20"/>
          <w:szCs w:val="20"/>
        </w:rPr>
        <w:t xml:space="preserve"> is described in this FD.</w:t>
      </w:r>
    </w:p>
    <w:p w14:paraId="78B6DA2C" w14:textId="0CF0E32A" w:rsidR="00F82F39" w:rsidRPr="00021997" w:rsidRDefault="00F82F39" w:rsidP="002C18BB">
      <w:pPr>
        <w:pStyle w:val="BodyText"/>
        <w:rPr>
          <w:sz w:val="20"/>
          <w:szCs w:val="20"/>
        </w:rPr>
      </w:pPr>
    </w:p>
    <w:tbl>
      <w:tblPr>
        <w:tblW w:w="9630" w:type="dxa"/>
        <w:tblInd w:w="-10" w:type="dxa"/>
        <w:tblLook w:val="04A0" w:firstRow="1" w:lastRow="0" w:firstColumn="1" w:lastColumn="0" w:noHBand="0" w:noVBand="1"/>
      </w:tblPr>
      <w:tblGrid>
        <w:gridCol w:w="1350"/>
        <w:gridCol w:w="4680"/>
        <w:gridCol w:w="3600"/>
      </w:tblGrid>
      <w:tr w:rsidR="00BF745E" w:rsidRPr="00021997" w14:paraId="09BB957B" w14:textId="77777777" w:rsidTr="00B63D88">
        <w:trPr>
          <w:trHeight w:val="255"/>
        </w:trPr>
        <w:tc>
          <w:tcPr>
            <w:tcW w:w="1350" w:type="dxa"/>
            <w:tcBorders>
              <w:top w:val="single" w:sz="8" w:space="0" w:color="auto"/>
              <w:left w:val="single" w:sz="8" w:space="0" w:color="auto"/>
              <w:bottom w:val="nil"/>
              <w:right w:val="single" w:sz="8" w:space="0" w:color="auto"/>
            </w:tcBorders>
            <w:shd w:val="clear" w:color="000000" w:fill="D9D9D9"/>
            <w:vAlign w:val="center"/>
            <w:hideMark/>
          </w:tcPr>
          <w:p w14:paraId="6CB4D2EF" w14:textId="77777777" w:rsidR="00BF745E" w:rsidRPr="00021997" w:rsidRDefault="00BF745E" w:rsidP="00BF745E">
            <w:pPr>
              <w:rPr>
                <w:b/>
                <w:bCs/>
                <w:szCs w:val="20"/>
              </w:rPr>
            </w:pPr>
            <w:r w:rsidRPr="00021997">
              <w:rPr>
                <w:b/>
                <w:bCs/>
                <w:szCs w:val="20"/>
              </w:rPr>
              <w:t>Feature ID</w:t>
            </w:r>
          </w:p>
        </w:tc>
        <w:tc>
          <w:tcPr>
            <w:tcW w:w="4680" w:type="dxa"/>
            <w:tcBorders>
              <w:top w:val="single" w:sz="8" w:space="0" w:color="auto"/>
              <w:left w:val="nil"/>
              <w:bottom w:val="nil"/>
              <w:right w:val="single" w:sz="8" w:space="0" w:color="auto"/>
            </w:tcBorders>
            <w:shd w:val="clear" w:color="000000" w:fill="D9D9D9"/>
            <w:vAlign w:val="center"/>
            <w:hideMark/>
          </w:tcPr>
          <w:p w14:paraId="700D0B10" w14:textId="77777777" w:rsidR="00BF745E" w:rsidRPr="00021997" w:rsidRDefault="00BF745E" w:rsidP="00BF745E">
            <w:pPr>
              <w:rPr>
                <w:b/>
                <w:bCs/>
                <w:szCs w:val="20"/>
              </w:rPr>
            </w:pPr>
            <w:r w:rsidRPr="00021997">
              <w:rPr>
                <w:b/>
                <w:bCs/>
                <w:szCs w:val="20"/>
              </w:rPr>
              <w:t>Feature Name</w:t>
            </w:r>
          </w:p>
        </w:tc>
        <w:tc>
          <w:tcPr>
            <w:tcW w:w="3600" w:type="dxa"/>
            <w:tcBorders>
              <w:top w:val="single" w:sz="8" w:space="0" w:color="auto"/>
              <w:left w:val="nil"/>
              <w:bottom w:val="nil"/>
              <w:right w:val="single" w:sz="8" w:space="0" w:color="auto"/>
            </w:tcBorders>
            <w:shd w:val="clear" w:color="000000" w:fill="D9D9D9"/>
            <w:vAlign w:val="center"/>
            <w:hideMark/>
          </w:tcPr>
          <w:p w14:paraId="3F6E68E9" w14:textId="77777777" w:rsidR="00BF745E" w:rsidRPr="00021997" w:rsidRDefault="00BF745E" w:rsidP="00BF745E">
            <w:pPr>
              <w:rPr>
                <w:b/>
                <w:bCs/>
                <w:szCs w:val="20"/>
              </w:rPr>
            </w:pPr>
            <w:r w:rsidRPr="00021997">
              <w:rPr>
                <w:b/>
                <w:bCs/>
                <w:szCs w:val="20"/>
              </w:rPr>
              <w:t>Owner</w:t>
            </w:r>
          </w:p>
        </w:tc>
      </w:tr>
      <w:tr w:rsidR="00BF745E" w:rsidRPr="00021997" w14:paraId="10DFB816" w14:textId="77777777" w:rsidTr="00B63D88">
        <w:trPr>
          <w:trHeight w:val="255"/>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23332" w14:textId="77777777" w:rsidR="00BF745E" w:rsidRPr="00021997" w:rsidRDefault="00BF745E" w:rsidP="00BF745E">
            <w:pPr>
              <w:rPr>
                <w:szCs w:val="20"/>
              </w:rPr>
            </w:pPr>
            <w:r w:rsidRPr="00021997">
              <w:rPr>
                <w:szCs w:val="20"/>
              </w:rPr>
              <w:t>F000416/A</w:t>
            </w:r>
          </w:p>
        </w:tc>
        <w:tc>
          <w:tcPr>
            <w:tcW w:w="4680" w:type="dxa"/>
            <w:tcBorders>
              <w:top w:val="single" w:sz="4" w:space="0" w:color="auto"/>
              <w:left w:val="nil"/>
              <w:bottom w:val="single" w:sz="4" w:space="0" w:color="auto"/>
              <w:right w:val="single" w:sz="4" w:space="0" w:color="auto"/>
            </w:tcBorders>
            <w:shd w:val="clear" w:color="auto" w:fill="auto"/>
            <w:vAlign w:val="bottom"/>
            <w:hideMark/>
          </w:tcPr>
          <w:p w14:paraId="5E53091C" w14:textId="77777777" w:rsidR="00BF745E" w:rsidRPr="00021997" w:rsidRDefault="00BF745E" w:rsidP="00BF745E">
            <w:pPr>
              <w:rPr>
                <w:szCs w:val="20"/>
              </w:rPr>
            </w:pPr>
            <w:r w:rsidRPr="00021997">
              <w:rPr>
                <w:szCs w:val="20"/>
              </w:rPr>
              <w:t>Approach Detection</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14:paraId="3291726E" w14:textId="77777777" w:rsidR="00BF745E" w:rsidRPr="00021997" w:rsidRDefault="00BF745E" w:rsidP="00BF745E">
            <w:pPr>
              <w:rPr>
                <w:szCs w:val="20"/>
              </w:rPr>
            </w:pPr>
            <w:r w:rsidRPr="00021997">
              <w:rPr>
                <w:szCs w:val="20"/>
              </w:rPr>
              <w:t xml:space="preserve">Elton </w:t>
            </w:r>
            <w:proofErr w:type="spellStart"/>
            <w:r w:rsidRPr="00021997">
              <w:rPr>
                <w:szCs w:val="20"/>
              </w:rPr>
              <w:t>Jamoua</w:t>
            </w:r>
            <w:proofErr w:type="spellEnd"/>
            <w:r w:rsidRPr="00021997">
              <w:rPr>
                <w:szCs w:val="20"/>
              </w:rPr>
              <w:t xml:space="preserve"> (EESE)</w:t>
            </w:r>
          </w:p>
        </w:tc>
      </w:tr>
      <w:tr w:rsidR="00BF745E" w:rsidRPr="00021997" w14:paraId="5A9A78CC"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71A5DA76" w14:textId="77777777" w:rsidR="00BF745E" w:rsidRPr="00021997" w:rsidRDefault="00BF745E" w:rsidP="00BF745E">
            <w:pPr>
              <w:rPr>
                <w:szCs w:val="20"/>
              </w:rPr>
            </w:pPr>
            <w:r w:rsidRPr="00021997">
              <w:rPr>
                <w:szCs w:val="20"/>
              </w:rPr>
              <w:t>F000308/A</w:t>
            </w:r>
          </w:p>
        </w:tc>
        <w:tc>
          <w:tcPr>
            <w:tcW w:w="4680" w:type="dxa"/>
            <w:tcBorders>
              <w:top w:val="nil"/>
              <w:left w:val="nil"/>
              <w:bottom w:val="single" w:sz="4" w:space="0" w:color="auto"/>
              <w:right w:val="single" w:sz="4" w:space="0" w:color="auto"/>
            </w:tcBorders>
            <w:shd w:val="clear" w:color="auto" w:fill="auto"/>
            <w:vAlign w:val="bottom"/>
            <w:hideMark/>
          </w:tcPr>
          <w:p w14:paraId="02BAE319" w14:textId="77777777" w:rsidR="00BF745E" w:rsidRPr="00021997" w:rsidRDefault="00BF745E" w:rsidP="00BF745E">
            <w:pPr>
              <w:rPr>
                <w:szCs w:val="20"/>
              </w:rPr>
            </w:pPr>
            <w:r w:rsidRPr="00021997">
              <w:rPr>
                <w:szCs w:val="20"/>
              </w:rPr>
              <w:t>Welcome Mat</w:t>
            </w:r>
          </w:p>
        </w:tc>
        <w:tc>
          <w:tcPr>
            <w:tcW w:w="3600" w:type="dxa"/>
            <w:tcBorders>
              <w:top w:val="nil"/>
              <w:left w:val="nil"/>
              <w:bottom w:val="single" w:sz="4" w:space="0" w:color="auto"/>
              <w:right w:val="single" w:sz="4" w:space="0" w:color="auto"/>
            </w:tcBorders>
            <w:shd w:val="clear" w:color="auto" w:fill="auto"/>
            <w:vAlign w:val="center"/>
            <w:hideMark/>
          </w:tcPr>
          <w:p w14:paraId="56A6DDDE" w14:textId="77777777" w:rsidR="00BF745E" w:rsidRPr="00021997" w:rsidRDefault="00BF745E" w:rsidP="00BF745E">
            <w:pPr>
              <w:rPr>
                <w:szCs w:val="20"/>
              </w:rPr>
            </w:pPr>
            <w:r w:rsidRPr="00021997">
              <w:rPr>
                <w:szCs w:val="20"/>
              </w:rPr>
              <w:t>Ahmet Cinar (EESE)</w:t>
            </w:r>
          </w:p>
        </w:tc>
      </w:tr>
      <w:tr w:rsidR="00BF745E" w:rsidRPr="00021997" w14:paraId="0DCF7B1C"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73191135" w14:textId="77777777" w:rsidR="00BF745E" w:rsidRPr="00021997" w:rsidRDefault="00BF745E" w:rsidP="00BF745E">
            <w:pPr>
              <w:rPr>
                <w:szCs w:val="20"/>
              </w:rPr>
            </w:pPr>
            <w:r w:rsidRPr="00021997">
              <w:rPr>
                <w:szCs w:val="20"/>
              </w:rPr>
              <w:t>F000309/A</w:t>
            </w:r>
          </w:p>
        </w:tc>
        <w:tc>
          <w:tcPr>
            <w:tcW w:w="4680" w:type="dxa"/>
            <w:tcBorders>
              <w:top w:val="nil"/>
              <w:left w:val="nil"/>
              <w:bottom w:val="single" w:sz="4" w:space="0" w:color="auto"/>
              <w:right w:val="single" w:sz="4" w:space="0" w:color="auto"/>
            </w:tcBorders>
            <w:shd w:val="clear" w:color="auto" w:fill="auto"/>
            <w:vAlign w:val="bottom"/>
            <w:hideMark/>
          </w:tcPr>
          <w:p w14:paraId="23B61C10" w14:textId="77777777" w:rsidR="00BF745E" w:rsidRPr="00021997" w:rsidRDefault="00BF745E" w:rsidP="00BF745E">
            <w:pPr>
              <w:rPr>
                <w:szCs w:val="20"/>
              </w:rPr>
            </w:pPr>
            <w:r w:rsidRPr="00021997">
              <w:rPr>
                <w:szCs w:val="20"/>
              </w:rPr>
              <w:t>Illuminated Door Handle Pockets</w:t>
            </w:r>
          </w:p>
        </w:tc>
        <w:tc>
          <w:tcPr>
            <w:tcW w:w="3600" w:type="dxa"/>
            <w:tcBorders>
              <w:top w:val="nil"/>
              <w:left w:val="nil"/>
              <w:bottom w:val="single" w:sz="4" w:space="0" w:color="auto"/>
              <w:right w:val="single" w:sz="4" w:space="0" w:color="auto"/>
            </w:tcBorders>
            <w:shd w:val="clear" w:color="auto" w:fill="auto"/>
            <w:vAlign w:val="center"/>
            <w:hideMark/>
          </w:tcPr>
          <w:p w14:paraId="1C5F4464" w14:textId="77777777" w:rsidR="00BF745E" w:rsidRPr="00021997" w:rsidRDefault="00BF745E" w:rsidP="00BF745E">
            <w:pPr>
              <w:rPr>
                <w:szCs w:val="20"/>
              </w:rPr>
            </w:pPr>
            <w:r w:rsidRPr="00021997">
              <w:rPr>
                <w:szCs w:val="20"/>
              </w:rPr>
              <w:t xml:space="preserve">Elton </w:t>
            </w:r>
            <w:proofErr w:type="spellStart"/>
            <w:r w:rsidRPr="00021997">
              <w:rPr>
                <w:szCs w:val="20"/>
              </w:rPr>
              <w:t>Jamoua</w:t>
            </w:r>
            <w:proofErr w:type="spellEnd"/>
            <w:r w:rsidRPr="00021997">
              <w:rPr>
                <w:szCs w:val="20"/>
              </w:rPr>
              <w:t xml:space="preserve"> (EESE)</w:t>
            </w:r>
          </w:p>
        </w:tc>
      </w:tr>
      <w:tr w:rsidR="00BF745E" w:rsidRPr="00021997" w14:paraId="15F24FA3"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6BB29F49" w14:textId="77777777" w:rsidR="00BF745E" w:rsidRPr="00021997" w:rsidRDefault="00BF745E" w:rsidP="00BF745E">
            <w:pPr>
              <w:rPr>
                <w:szCs w:val="20"/>
              </w:rPr>
            </w:pPr>
            <w:r w:rsidRPr="00021997">
              <w:rPr>
                <w:szCs w:val="20"/>
              </w:rPr>
              <w:t>F000148/C</w:t>
            </w:r>
          </w:p>
        </w:tc>
        <w:tc>
          <w:tcPr>
            <w:tcW w:w="4680" w:type="dxa"/>
            <w:tcBorders>
              <w:top w:val="nil"/>
              <w:left w:val="nil"/>
              <w:bottom w:val="single" w:sz="4" w:space="0" w:color="auto"/>
              <w:right w:val="single" w:sz="4" w:space="0" w:color="auto"/>
            </w:tcBorders>
            <w:shd w:val="clear" w:color="auto" w:fill="auto"/>
            <w:vAlign w:val="bottom"/>
            <w:hideMark/>
          </w:tcPr>
          <w:p w14:paraId="3E95A39D" w14:textId="77777777" w:rsidR="00BF745E" w:rsidRPr="00021997" w:rsidRDefault="00BF745E" w:rsidP="00BF745E">
            <w:pPr>
              <w:rPr>
                <w:szCs w:val="20"/>
              </w:rPr>
            </w:pPr>
            <w:r w:rsidRPr="00021997">
              <w:rPr>
                <w:szCs w:val="20"/>
              </w:rPr>
              <w:t>Auto Fold Mirrors</w:t>
            </w:r>
          </w:p>
        </w:tc>
        <w:tc>
          <w:tcPr>
            <w:tcW w:w="3600" w:type="dxa"/>
            <w:tcBorders>
              <w:top w:val="nil"/>
              <w:left w:val="nil"/>
              <w:bottom w:val="single" w:sz="4" w:space="0" w:color="auto"/>
              <w:right w:val="single" w:sz="4" w:space="0" w:color="auto"/>
            </w:tcBorders>
            <w:shd w:val="clear" w:color="auto" w:fill="auto"/>
            <w:vAlign w:val="center"/>
            <w:hideMark/>
          </w:tcPr>
          <w:p w14:paraId="0DB28DB0" w14:textId="77777777" w:rsidR="00BF745E" w:rsidRPr="00021997" w:rsidRDefault="00BF745E" w:rsidP="00BF745E">
            <w:pPr>
              <w:rPr>
                <w:szCs w:val="20"/>
              </w:rPr>
            </w:pPr>
            <w:r w:rsidRPr="00021997">
              <w:rPr>
                <w:szCs w:val="20"/>
              </w:rPr>
              <w:t>Ahmet Cinar (EESE)</w:t>
            </w:r>
          </w:p>
        </w:tc>
      </w:tr>
      <w:tr w:rsidR="00BF745E" w:rsidRPr="00021997" w14:paraId="5727841A"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0BE5EA9F" w14:textId="77777777" w:rsidR="00BF745E" w:rsidRPr="00021997" w:rsidRDefault="00BF745E" w:rsidP="00BF745E">
            <w:pPr>
              <w:rPr>
                <w:szCs w:val="20"/>
              </w:rPr>
            </w:pPr>
            <w:r w:rsidRPr="00021997">
              <w:rPr>
                <w:szCs w:val="20"/>
              </w:rPr>
              <w:t>Fn001857/J</w:t>
            </w:r>
          </w:p>
        </w:tc>
        <w:tc>
          <w:tcPr>
            <w:tcW w:w="4680" w:type="dxa"/>
            <w:tcBorders>
              <w:top w:val="nil"/>
              <w:left w:val="nil"/>
              <w:bottom w:val="single" w:sz="4" w:space="0" w:color="auto"/>
              <w:right w:val="single" w:sz="4" w:space="0" w:color="auto"/>
            </w:tcBorders>
            <w:shd w:val="clear" w:color="auto" w:fill="auto"/>
            <w:vAlign w:val="bottom"/>
            <w:hideMark/>
          </w:tcPr>
          <w:p w14:paraId="0E669767" w14:textId="77777777" w:rsidR="00BF745E" w:rsidRPr="00021997" w:rsidRDefault="00BF745E" w:rsidP="00BF745E">
            <w:pPr>
              <w:rPr>
                <w:szCs w:val="20"/>
              </w:rPr>
            </w:pPr>
            <w:r w:rsidRPr="00021997">
              <w:rPr>
                <w:szCs w:val="20"/>
              </w:rPr>
              <w:t>Center Stack Animation/Graphic</w:t>
            </w:r>
          </w:p>
        </w:tc>
        <w:tc>
          <w:tcPr>
            <w:tcW w:w="3600" w:type="dxa"/>
            <w:tcBorders>
              <w:top w:val="nil"/>
              <w:left w:val="nil"/>
              <w:bottom w:val="single" w:sz="4" w:space="0" w:color="auto"/>
              <w:right w:val="single" w:sz="4" w:space="0" w:color="auto"/>
            </w:tcBorders>
            <w:shd w:val="clear" w:color="auto" w:fill="auto"/>
            <w:vAlign w:val="center"/>
            <w:hideMark/>
          </w:tcPr>
          <w:p w14:paraId="10CB0265" w14:textId="77777777" w:rsidR="00BF745E" w:rsidRPr="00021997" w:rsidRDefault="00BF745E" w:rsidP="00BF745E">
            <w:pPr>
              <w:rPr>
                <w:szCs w:val="20"/>
              </w:rPr>
            </w:pPr>
            <w:proofErr w:type="spellStart"/>
            <w:r w:rsidRPr="00021997">
              <w:rPr>
                <w:szCs w:val="20"/>
              </w:rPr>
              <w:t>Nicholar</w:t>
            </w:r>
            <w:proofErr w:type="spellEnd"/>
            <w:r w:rsidRPr="00021997">
              <w:rPr>
                <w:szCs w:val="20"/>
              </w:rPr>
              <w:t xml:space="preserve"> Frazier (SYNC)</w:t>
            </w:r>
          </w:p>
        </w:tc>
      </w:tr>
      <w:tr w:rsidR="00BF745E" w:rsidRPr="00021997" w14:paraId="2A5ADC66" w14:textId="77777777" w:rsidTr="00B63D88">
        <w:trPr>
          <w:trHeight w:val="278"/>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203C81E" w14:textId="77777777" w:rsidR="00BF745E" w:rsidRPr="00021997" w:rsidRDefault="00BF745E" w:rsidP="00BF745E">
            <w:pPr>
              <w:rPr>
                <w:szCs w:val="20"/>
              </w:rPr>
            </w:pPr>
            <w:r w:rsidRPr="00021997">
              <w:rPr>
                <w:szCs w:val="20"/>
              </w:rPr>
              <w:t>Fn00335/C</w:t>
            </w:r>
          </w:p>
        </w:tc>
        <w:tc>
          <w:tcPr>
            <w:tcW w:w="4680" w:type="dxa"/>
            <w:tcBorders>
              <w:top w:val="nil"/>
              <w:left w:val="nil"/>
              <w:bottom w:val="single" w:sz="4" w:space="0" w:color="auto"/>
              <w:right w:val="single" w:sz="4" w:space="0" w:color="auto"/>
            </w:tcBorders>
            <w:shd w:val="clear" w:color="auto" w:fill="auto"/>
            <w:vAlign w:val="bottom"/>
            <w:hideMark/>
          </w:tcPr>
          <w:p w14:paraId="0620E53E" w14:textId="77777777" w:rsidR="00BF745E" w:rsidRPr="00021997" w:rsidRDefault="00BF745E" w:rsidP="00BF745E">
            <w:pPr>
              <w:rPr>
                <w:szCs w:val="20"/>
              </w:rPr>
            </w:pPr>
            <w:r w:rsidRPr="00021997">
              <w:rPr>
                <w:szCs w:val="20"/>
              </w:rPr>
              <w:t>Instrument Cluster Animation/Graphic - Needle</w:t>
            </w:r>
          </w:p>
        </w:tc>
        <w:tc>
          <w:tcPr>
            <w:tcW w:w="3600" w:type="dxa"/>
            <w:tcBorders>
              <w:top w:val="nil"/>
              <w:left w:val="nil"/>
              <w:bottom w:val="single" w:sz="4" w:space="0" w:color="auto"/>
              <w:right w:val="single" w:sz="4" w:space="0" w:color="auto"/>
            </w:tcBorders>
            <w:shd w:val="clear" w:color="auto" w:fill="auto"/>
            <w:vAlign w:val="center"/>
            <w:hideMark/>
          </w:tcPr>
          <w:p w14:paraId="370733CC" w14:textId="77777777" w:rsidR="00BF745E" w:rsidRPr="00021997" w:rsidRDefault="00BF745E" w:rsidP="00BF745E">
            <w:pPr>
              <w:rPr>
                <w:szCs w:val="20"/>
              </w:rPr>
            </w:pPr>
            <w:r w:rsidRPr="00021997">
              <w:rPr>
                <w:szCs w:val="20"/>
              </w:rPr>
              <w:t>Scott Watkins (EESE)</w:t>
            </w:r>
          </w:p>
        </w:tc>
      </w:tr>
      <w:tr w:rsidR="00BF745E" w:rsidRPr="00021997" w14:paraId="21173205"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7AC5ECDF" w14:textId="77777777" w:rsidR="00BF745E" w:rsidRPr="00021997" w:rsidRDefault="00BF745E" w:rsidP="00BF745E">
            <w:pPr>
              <w:rPr>
                <w:szCs w:val="20"/>
              </w:rPr>
            </w:pPr>
            <w:r w:rsidRPr="00021997">
              <w:rPr>
                <w:szCs w:val="20"/>
              </w:rPr>
              <w:t>F000317/A</w:t>
            </w:r>
          </w:p>
        </w:tc>
        <w:tc>
          <w:tcPr>
            <w:tcW w:w="4680" w:type="dxa"/>
            <w:tcBorders>
              <w:top w:val="nil"/>
              <w:left w:val="nil"/>
              <w:bottom w:val="single" w:sz="4" w:space="0" w:color="auto"/>
              <w:right w:val="single" w:sz="4" w:space="0" w:color="auto"/>
            </w:tcBorders>
            <w:shd w:val="clear" w:color="auto" w:fill="auto"/>
            <w:vAlign w:val="bottom"/>
            <w:hideMark/>
          </w:tcPr>
          <w:p w14:paraId="161D3394" w14:textId="77777777" w:rsidR="00BF745E" w:rsidRPr="00021997" w:rsidRDefault="00BF745E" w:rsidP="00BF745E">
            <w:pPr>
              <w:rPr>
                <w:szCs w:val="20"/>
              </w:rPr>
            </w:pPr>
            <w:r w:rsidRPr="00021997">
              <w:rPr>
                <w:szCs w:val="20"/>
              </w:rPr>
              <w:t>Tail Lamp Static Fade</w:t>
            </w:r>
          </w:p>
        </w:tc>
        <w:tc>
          <w:tcPr>
            <w:tcW w:w="3600" w:type="dxa"/>
            <w:tcBorders>
              <w:top w:val="nil"/>
              <w:left w:val="nil"/>
              <w:bottom w:val="single" w:sz="4" w:space="0" w:color="auto"/>
              <w:right w:val="single" w:sz="4" w:space="0" w:color="auto"/>
            </w:tcBorders>
            <w:shd w:val="clear" w:color="auto" w:fill="auto"/>
            <w:vAlign w:val="center"/>
            <w:hideMark/>
          </w:tcPr>
          <w:p w14:paraId="7950854F" w14:textId="77777777" w:rsidR="00BF745E" w:rsidRPr="00021997" w:rsidRDefault="00BF745E" w:rsidP="00BF745E">
            <w:pPr>
              <w:rPr>
                <w:szCs w:val="20"/>
              </w:rPr>
            </w:pPr>
            <w:r w:rsidRPr="00021997">
              <w:rPr>
                <w:szCs w:val="20"/>
              </w:rPr>
              <w:t>Terrence Wilson (Ext Lighting)</w:t>
            </w:r>
          </w:p>
        </w:tc>
      </w:tr>
      <w:tr w:rsidR="00BF745E" w:rsidRPr="00021997" w14:paraId="13140683" w14:textId="77777777" w:rsidTr="00B63D88">
        <w:trPr>
          <w:trHeight w:val="26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1E6A949" w14:textId="77777777" w:rsidR="00BF745E" w:rsidRPr="00021997" w:rsidRDefault="00BF745E" w:rsidP="00BF745E">
            <w:pPr>
              <w:rPr>
                <w:szCs w:val="20"/>
              </w:rPr>
            </w:pPr>
            <w:r w:rsidRPr="00021997">
              <w:rPr>
                <w:szCs w:val="20"/>
              </w:rPr>
              <w:t>F000317/A</w:t>
            </w:r>
          </w:p>
        </w:tc>
        <w:tc>
          <w:tcPr>
            <w:tcW w:w="4680" w:type="dxa"/>
            <w:tcBorders>
              <w:top w:val="nil"/>
              <w:left w:val="nil"/>
              <w:bottom w:val="single" w:sz="4" w:space="0" w:color="auto"/>
              <w:right w:val="single" w:sz="4" w:space="0" w:color="auto"/>
            </w:tcBorders>
            <w:shd w:val="clear" w:color="auto" w:fill="auto"/>
            <w:vAlign w:val="bottom"/>
            <w:hideMark/>
          </w:tcPr>
          <w:p w14:paraId="58F90339" w14:textId="77777777" w:rsidR="00BF745E" w:rsidRPr="00021997" w:rsidRDefault="00BF745E" w:rsidP="00BF745E">
            <w:pPr>
              <w:rPr>
                <w:szCs w:val="20"/>
              </w:rPr>
            </w:pPr>
            <w:r w:rsidRPr="00021997">
              <w:rPr>
                <w:szCs w:val="20"/>
              </w:rPr>
              <w:t>Rear Corner Lamp/Rear Side Marker Fade</w:t>
            </w:r>
          </w:p>
        </w:tc>
        <w:tc>
          <w:tcPr>
            <w:tcW w:w="3600" w:type="dxa"/>
            <w:tcBorders>
              <w:top w:val="nil"/>
              <w:left w:val="nil"/>
              <w:bottom w:val="single" w:sz="4" w:space="0" w:color="auto"/>
              <w:right w:val="single" w:sz="4" w:space="0" w:color="auto"/>
            </w:tcBorders>
            <w:shd w:val="clear" w:color="auto" w:fill="auto"/>
            <w:vAlign w:val="center"/>
            <w:hideMark/>
          </w:tcPr>
          <w:p w14:paraId="63FD9A44" w14:textId="77777777" w:rsidR="00BF745E" w:rsidRPr="00021997" w:rsidRDefault="00BF745E" w:rsidP="00BF745E">
            <w:pPr>
              <w:rPr>
                <w:szCs w:val="20"/>
              </w:rPr>
            </w:pPr>
            <w:r w:rsidRPr="00021997">
              <w:rPr>
                <w:szCs w:val="20"/>
              </w:rPr>
              <w:t>Terrence Wilson (Ext Lighting)</w:t>
            </w:r>
          </w:p>
        </w:tc>
      </w:tr>
      <w:tr w:rsidR="00BF745E" w:rsidRPr="00021997" w14:paraId="0EB16443" w14:textId="77777777" w:rsidTr="00B63D88">
        <w:trPr>
          <w:trHeight w:val="26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024A80F9" w14:textId="77777777" w:rsidR="00BF745E" w:rsidRPr="00021997" w:rsidRDefault="00BF745E" w:rsidP="00BF745E">
            <w:pPr>
              <w:rPr>
                <w:szCs w:val="20"/>
              </w:rPr>
            </w:pPr>
            <w:r w:rsidRPr="00021997">
              <w:rPr>
                <w:szCs w:val="20"/>
              </w:rPr>
              <w:t>F000315/A</w:t>
            </w:r>
          </w:p>
        </w:tc>
        <w:tc>
          <w:tcPr>
            <w:tcW w:w="4680" w:type="dxa"/>
            <w:tcBorders>
              <w:top w:val="nil"/>
              <w:left w:val="nil"/>
              <w:bottom w:val="single" w:sz="4" w:space="0" w:color="auto"/>
              <w:right w:val="single" w:sz="4" w:space="0" w:color="auto"/>
            </w:tcBorders>
            <w:shd w:val="clear" w:color="auto" w:fill="auto"/>
            <w:vAlign w:val="bottom"/>
            <w:hideMark/>
          </w:tcPr>
          <w:p w14:paraId="7F427877" w14:textId="77777777" w:rsidR="00BF745E" w:rsidRPr="00021997" w:rsidRDefault="00BF745E" w:rsidP="00BF745E">
            <w:pPr>
              <w:rPr>
                <w:szCs w:val="20"/>
              </w:rPr>
            </w:pPr>
            <w:r w:rsidRPr="00021997">
              <w:rPr>
                <w:szCs w:val="20"/>
              </w:rPr>
              <w:t>Dynamic (Sequential) Signature DRL's</w:t>
            </w:r>
          </w:p>
        </w:tc>
        <w:tc>
          <w:tcPr>
            <w:tcW w:w="3600" w:type="dxa"/>
            <w:tcBorders>
              <w:top w:val="nil"/>
              <w:left w:val="nil"/>
              <w:bottom w:val="single" w:sz="4" w:space="0" w:color="auto"/>
              <w:right w:val="single" w:sz="4" w:space="0" w:color="auto"/>
            </w:tcBorders>
            <w:shd w:val="clear" w:color="auto" w:fill="auto"/>
            <w:vAlign w:val="center"/>
            <w:hideMark/>
          </w:tcPr>
          <w:p w14:paraId="34146D49" w14:textId="77777777" w:rsidR="00BF745E" w:rsidRPr="00021997" w:rsidRDefault="00BF745E" w:rsidP="00BF745E">
            <w:pPr>
              <w:rPr>
                <w:szCs w:val="20"/>
              </w:rPr>
            </w:pPr>
            <w:r w:rsidRPr="00021997">
              <w:rPr>
                <w:szCs w:val="20"/>
              </w:rPr>
              <w:t>Terrence Wilson (Ext Lighting)</w:t>
            </w:r>
          </w:p>
        </w:tc>
      </w:tr>
      <w:tr w:rsidR="00BF745E" w:rsidRPr="00021997" w14:paraId="072A893D"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4660108B" w14:textId="77777777" w:rsidR="00BF745E" w:rsidRPr="00021997" w:rsidRDefault="00BF745E" w:rsidP="00BF745E">
            <w:pPr>
              <w:rPr>
                <w:szCs w:val="20"/>
              </w:rPr>
            </w:pPr>
            <w:r w:rsidRPr="00021997">
              <w:rPr>
                <w:szCs w:val="20"/>
              </w:rPr>
              <w:t>F000315/A</w:t>
            </w:r>
          </w:p>
        </w:tc>
        <w:tc>
          <w:tcPr>
            <w:tcW w:w="4680" w:type="dxa"/>
            <w:tcBorders>
              <w:top w:val="nil"/>
              <w:left w:val="nil"/>
              <w:bottom w:val="single" w:sz="4" w:space="0" w:color="auto"/>
              <w:right w:val="single" w:sz="4" w:space="0" w:color="auto"/>
            </w:tcBorders>
            <w:shd w:val="clear" w:color="auto" w:fill="auto"/>
            <w:vAlign w:val="bottom"/>
            <w:hideMark/>
          </w:tcPr>
          <w:p w14:paraId="6E6772CB" w14:textId="77777777" w:rsidR="00BF745E" w:rsidRPr="00021997" w:rsidRDefault="00BF745E" w:rsidP="00BF745E">
            <w:pPr>
              <w:rPr>
                <w:szCs w:val="20"/>
              </w:rPr>
            </w:pPr>
            <w:r w:rsidRPr="00021997">
              <w:rPr>
                <w:szCs w:val="20"/>
              </w:rPr>
              <w:t>Fog/Fascia Lamp Static Fade</w:t>
            </w:r>
          </w:p>
        </w:tc>
        <w:tc>
          <w:tcPr>
            <w:tcW w:w="3600" w:type="dxa"/>
            <w:tcBorders>
              <w:top w:val="nil"/>
              <w:left w:val="nil"/>
              <w:bottom w:val="single" w:sz="4" w:space="0" w:color="auto"/>
              <w:right w:val="single" w:sz="4" w:space="0" w:color="auto"/>
            </w:tcBorders>
            <w:shd w:val="clear" w:color="auto" w:fill="auto"/>
            <w:vAlign w:val="center"/>
            <w:hideMark/>
          </w:tcPr>
          <w:p w14:paraId="11ABCED5" w14:textId="77777777" w:rsidR="00BF745E" w:rsidRPr="00021997" w:rsidRDefault="00BF745E" w:rsidP="00BF745E">
            <w:pPr>
              <w:rPr>
                <w:szCs w:val="20"/>
              </w:rPr>
            </w:pPr>
            <w:r w:rsidRPr="00021997">
              <w:rPr>
                <w:szCs w:val="20"/>
              </w:rPr>
              <w:t>Terrence Wilson (Ext Lighting)</w:t>
            </w:r>
          </w:p>
        </w:tc>
      </w:tr>
      <w:tr w:rsidR="00BF745E" w:rsidRPr="00021997" w14:paraId="2AC6A6DC"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05DFA40F" w14:textId="77777777" w:rsidR="00BF745E" w:rsidRPr="00021997" w:rsidRDefault="00BF745E" w:rsidP="00BF745E">
            <w:pPr>
              <w:rPr>
                <w:szCs w:val="20"/>
              </w:rPr>
            </w:pPr>
            <w:r w:rsidRPr="00021997">
              <w:rPr>
                <w:szCs w:val="20"/>
              </w:rPr>
              <w:t>F000061/D</w:t>
            </w:r>
          </w:p>
        </w:tc>
        <w:tc>
          <w:tcPr>
            <w:tcW w:w="4680" w:type="dxa"/>
            <w:tcBorders>
              <w:top w:val="nil"/>
              <w:left w:val="nil"/>
              <w:bottom w:val="single" w:sz="4" w:space="0" w:color="auto"/>
              <w:right w:val="single" w:sz="4" w:space="0" w:color="auto"/>
            </w:tcBorders>
            <w:shd w:val="clear" w:color="auto" w:fill="auto"/>
            <w:vAlign w:val="bottom"/>
            <w:hideMark/>
          </w:tcPr>
          <w:p w14:paraId="6FA57E15" w14:textId="77777777" w:rsidR="00BF745E" w:rsidRPr="00021997" w:rsidRDefault="00BF745E" w:rsidP="00BF745E">
            <w:pPr>
              <w:rPr>
                <w:szCs w:val="20"/>
              </w:rPr>
            </w:pPr>
            <w:r w:rsidRPr="00021997">
              <w:rPr>
                <w:szCs w:val="20"/>
              </w:rPr>
              <w:t>Pulsing Push to Start Switch</w:t>
            </w:r>
          </w:p>
        </w:tc>
        <w:tc>
          <w:tcPr>
            <w:tcW w:w="3600" w:type="dxa"/>
            <w:tcBorders>
              <w:top w:val="nil"/>
              <w:left w:val="nil"/>
              <w:bottom w:val="single" w:sz="4" w:space="0" w:color="auto"/>
              <w:right w:val="single" w:sz="4" w:space="0" w:color="auto"/>
            </w:tcBorders>
            <w:shd w:val="clear" w:color="auto" w:fill="auto"/>
            <w:vAlign w:val="center"/>
            <w:hideMark/>
          </w:tcPr>
          <w:p w14:paraId="3AE2D308" w14:textId="77777777" w:rsidR="00BF745E" w:rsidRPr="00021997" w:rsidRDefault="00BF745E" w:rsidP="00BF745E">
            <w:pPr>
              <w:rPr>
                <w:szCs w:val="20"/>
              </w:rPr>
            </w:pPr>
            <w:r w:rsidRPr="00021997">
              <w:rPr>
                <w:szCs w:val="20"/>
              </w:rPr>
              <w:t>TBD</w:t>
            </w:r>
          </w:p>
        </w:tc>
      </w:tr>
      <w:tr w:rsidR="00BF745E" w:rsidRPr="00021997" w14:paraId="4A2E332A"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1FC0E4E" w14:textId="77777777" w:rsidR="00BF745E" w:rsidRPr="00021997" w:rsidRDefault="00BF745E" w:rsidP="00BF745E">
            <w:pPr>
              <w:rPr>
                <w:szCs w:val="20"/>
              </w:rPr>
            </w:pPr>
            <w:r w:rsidRPr="00021997">
              <w:rPr>
                <w:szCs w:val="20"/>
              </w:rPr>
              <w:t>F000063/C</w:t>
            </w:r>
          </w:p>
        </w:tc>
        <w:tc>
          <w:tcPr>
            <w:tcW w:w="4680" w:type="dxa"/>
            <w:tcBorders>
              <w:top w:val="nil"/>
              <w:left w:val="nil"/>
              <w:bottom w:val="single" w:sz="4" w:space="0" w:color="auto"/>
              <w:right w:val="single" w:sz="4" w:space="0" w:color="auto"/>
            </w:tcBorders>
            <w:shd w:val="clear" w:color="auto" w:fill="auto"/>
            <w:vAlign w:val="bottom"/>
            <w:hideMark/>
          </w:tcPr>
          <w:p w14:paraId="5DBD8BA5" w14:textId="77777777" w:rsidR="00BF745E" w:rsidRPr="00021997" w:rsidRDefault="00BF745E" w:rsidP="00BF745E">
            <w:pPr>
              <w:rPr>
                <w:szCs w:val="20"/>
              </w:rPr>
            </w:pPr>
            <w:r w:rsidRPr="00021997">
              <w:rPr>
                <w:szCs w:val="20"/>
              </w:rPr>
              <w:t>Static Sequential Ambient Lighting</w:t>
            </w:r>
          </w:p>
        </w:tc>
        <w:tc>
          <w:tcPr>
            <w:tcW w:w="3600" w:type="dxa"/>
            <w:tcBorders>
              <w:top w:val="nil"/>
              <w:left w:val="nil"/>
              <w:bottom w:val="single" w:sz="4" w:space="0" w:color="auto"/>
              <w:right w:val="single" w:sz="4" w:space="0" w:color="auto"/>
            </w:tcBorders>
            <w:shd w:val="clear" w:color="auto" w:fill="auto"/>
            <w:vAlign w:val="center"/>
            <w:hideMark/>
          </w:tcPr>
          <w:p w14:paraId="4BA31374" w14:textId="77777777" w:rsidR="00BF745E" w:rsidRPr="00021997" w:rsidRDefault="00BF745E" w:rsidP="00BF745E">
            <w:pPr>
              <w:rPr>
                <w:szCs w:val="20"/>
              </w:rPr>
            </w:pPr>
            <w:r w:rsidRPr="00021997">
              <w:rPr>
                <w:szCs w:val="20"/>
              </w:rPr>
              <w:t xml:space="preserve">Steven </w:t>
            </w:r>
            <w:proofErr w:type="spellStart"/>
            <w:r w:rsidRPr="00021997">
              <w:rPr>
                <w:szCs w:val="20"/>
              </w:rPr>
              <w:t>Antilla</w:t>
            </w:r>
            <w:proofErr w:type="spellEnd"/>
            <w:r w:rsidRPr="00021997">
              <w:rPr>
                <w:szCs w:val="20"/>
              </w:rPr>
              <w:t xml:space="preserve"> (Int Lighting)</w:t>
            </w:r>
          </w:p>
        </w:tc>
      </w:tr>
      <w:tr w:rsidR="00BF745E" w:rsidRPr="00021997" w14:paraId="3CA79252"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696DACEB" w14:textId="77777777" w:rsidR="00BF745E" w:rsidRPr="00021997" w:rsidRDefault="00BF745E" w:rsidP="00BF745E">
            <w:pPr>
              <w:rPr>
                <w:szCs w:val="20"/>
              </w:rPr>
            </w:pPr>
            <w:r w:rsidRPr="00021997">
              <w:rPr>
                <w:szCs w:val="20"/>
              </w:rPr>
              <w:t>F000061/D</w:t>
            </w:r>
          </w:p>
        </w:tc>
        <w:tc>
          <w:tcPr>
            <w:tcW w:w="4680" w:type="dxa"/>
            <w:tcBorders>
              <w:top w:val="nil"/>
              <w:left w:val="nil"/>
              <w:bottom w:val="single" w:sz="4" w:space="0" w:color="auto"/>
              <w:right w:val="single" w:sz="4" w:space="0" w:color="auto"/>
            </w:tcBorders>
            <w:shd w:val="clear" w:color="auto" w:fill="auto"/>
            <w:vAlign w:val="bottom"/>
            <w:hideMark/>
          </w:tcPr>
          <w:p w14:paraId="2F8FAB55" w14:textId="77777777" w:rsidR="00BF745E" w:rsidRPr="00021997" w:rsidRDefault="00BF745E" w:rsidP="00BF745E">
            <w:pPr>
              <w:rPr>
                <w:szCs w:val="20"/>
              </w:rPr>
            </w:pPr>
            <w:r w:rsidRPr="00021997">
              <w:rPr>
                <w:szCs w:val="20"/>
              </w:rPr>
              <w:t>Door Switch Backlighting</w:t>
            </w:r>
          </w:p>
        </w:tc>
        <w:tc>
          <w:tcPr>
            <w:tcW w:w="3600" w:type="dxa"/>
            <w:tcBorders>
              <w:top w:val="nil"/>
              <w:left w:val="nil"/>
              <w:bottom w:val="single" w:sz="4" w:space="0" w:color="auto"/>
              <w:right w:val="single" w:sz="4" w:space="0" w:color="auto"/>
            </w:tcBorders>
            <w:shd w:val="clear" w:color="auto" w:fill="auto"/>
            <w:vAlign w:val="center"/>
            <w:hideMark/>
          </w:tcPr>
          <w:p w14:paraId="35ACAE4D" w14:textId="77777777" w:rsidR="00BF745E" w:rsidRPr="00021997" w:rsidRDefault="00BF745E" w:rsidP="00BF745E">
            <w:pPr>
              <w:rPr>
                <w:szCs w:val="20"/>
              </w:rPr>
            </w:pPr>
            <w:r w:rsidRPr="00021997">
              <w:rPr>
                <w:szCs w:val="20"/>
              </w:rPr>
              <w:t>John Ricks (EESE)</w:t>
            </w:r>
          </w:p>
        </w:tc>
      </w:tr>
      <w:tr w:rsidR="00BF745E" w:rsidRPr="00021997" w14:paraId="1F37709D"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03A51F2C" w14:textId="77777777" w:rsidR="00BF745E" w:rsidRPr="00021997" w:rsidRDefault="00BF745E" w:rsidP="00BF745E">
            <w:pPr>
              <w:rPr>
                <w:szCs w:val="20"/>
              </w:rPr>
            </w:pPr>
            <w:r w:rsidRPr="00021997">
              <w:rPr>
                <w:szCs w:val="20"/>
              </w:rPr>
              <w:t>F000059/C</w:t>
            </w:r>
          </w:p>
        </w:tc>
        <w:tc>
          <w:tcPr>
            <w:tcW w:w="4680" w:type="dxa"/>
            <w:tcBorders>
              <w:top w:val="nil"/>
              <w:left w:val="nil"/>
              <w:bottom w:val="single" w:sz="4" w:space="0" w:color="auto"/>
              <w:right w:val="single" w:sz="4" w:space="0" w:color="auto"/>
            </w:tcBorders>
            <w:shd w:val="clear" w:color="auto" w:fill="auto"/>
            <w:vAlign w:val="bottom"/>
            <w:hideMark/>
          </w:tcPr>
          <w:p w14:paraId="70A9841E" w14:textId="77777777" w:rsidR="00BF745E" w:rsidRPr="00021997" w:rsidRDefault="00BF745E" w:rsidP="00BF745E">
            <w:pPr>
              <w:rPr>
                <w:szCs w:val="20"/>
              </w:rPr>
            </w:pPr>
            <w:r w:rsidRPr="00021997">
              <w:rPr>
                <w:szCs w:val="20"/>
              </w:rPr>
              <w:t>Courtesy Lamps</w:t>
            </w:r>
          </w:p>
        </w:tc>
        <w:tc>
          <w:tcPr>
            <w:tcW w:w="3600" w:type="dxa"/>
            <w:tcBorders>
              <w:top w:val="nil"/>
              <w:left w:val="nil"/>
              <w:bottom w:val="single" w:sz="4" w:space="0" w:color="auto"/>
              <w:right w:val="single" w:sz="4" w:space="0" w:color="auto"/>
            </w:tcBorders>
            <w:shd w:val="clear" w:color="auto" w:fill="auto"/>
            <w:vAlign w:val="center"/>
            <w:hideMark/>
          </w:tcPr>
          <w:p w14:paraId="323E6863" w14:textId="370F9F76" w:rsidR="00BF745E" w:rsidRPr="00021997" w:rsidRDefault="005838FE" w:rsidP="00BF745E">
            <w:pPr>
              <w:rPr>
                <w:szCs w:val="20"/>
              </w:rPr>
            </w:pPr>
            <w:r w:rsidRPr="00021997">
              <w:rPr>
                <w:szCs w:val="20"/>
              </w:rPr>
              <w:t xml:space="preserve">Steven </w:t>
            </w:r>
            <w:proofErr w:type="spellStart"/>
            <w:r w:rsidRPr="00021997">
              <w:rPr>
                <w:szCs w:val="20"/>
              </w:rPr>
              <w:t>Antilla</w:t>
            </w:r>
            <w:proofErr w:type="spellEnd"/>
            <w:r w:rsidR="00BF745E" w:rsidRPr="00021997">
              <w:rPr>
                <w:szCs w:val="20"/>
              </w:rPr>
              <w:t xml:space="preserve"> (Int Lighting)</w:t>
            </w:r>
          </w:p>
        </w:tc>
      </w:tr>
      <w:tr w:rsidR="00BF745E" w:rsidRPr="00021997" w14:paraId="22403C75" w14:textId="77777777" w:rsidTr="00B63D88">
        <w:trPr>
          <w:trHeight w:val="287"/>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CE7F7ED" w14:textId="77777777" w:rsidR="00BF745E" w:rsidRPr="00021997" w:rsidRDefault="00BF745E" w:rsidP="00BF745E">
            <w:pPr>
              <w:rPr>
                <w:szCs w:val="20"/>
              </w:rPr>
            </w:pPr>
            <w:r w:rsidRPr="00021997">
              <w:rPr>
                <w:szCs w:val="20"/>
              </w:rPr>
              <w:t>F000061/D</w:t>
            </w:r>
          </w:p>
        </w:tc>
        <w:tc>
          <w:tcPr>
            <w:tcW w:w="4680" w:type="dxa"/>
            <w:tcBorders>
              <w:top w:val="nil"/>
              <w:left w:val="nil"/>
              <w:bottom w:val="single" w:sz="4" w:space="0" w:color="auto"/>
              <w:right w:val="single" w:sz="4" w:space="0" w:color="auto"/>
            </w:tcBorders>
            <w:shd w:val="clear" w:color="auto" w:fill="auto"/>
            <w:vAlign w:val="bottom"/>
            <w:hideMark/>
          </w:tcPr>
          <w:p w14:paraId="5A1EFE1C" w14:textId="77777777" w:rsidR="00BF745E" w:rsidRPr="00021997" w:rsidRDefault="00BF745E" w:rsidP="00BF745E">
            <w:pPr>
              <w:rPr>
                <w:szCs w:val="20"/>
              </w:rPr>
            </w:pPr>
            <w:r w:rsidRPr="00021997">
              <w:rPr>
                <w:szCs w:val="20"/>
              </w:rPr>
              <w:t>I/P and Overhead Console Button Backlighting</w:t>
            </w:r>
          </w:p>
        </w:tc>
        <w:tc>
          <w:tcPr>
            <w:tcW w:w="3600" w:type="dxa"/>
            <w:tcBorders>
              <w:top w:val="nil"/>
              <w:left w:val="nil"/>
              <w:bottom w:val="single" w:sz="4" w:space="0" w:color="auto"/>
              <w:right w:val="single" w:sz="4" w:space="0" w:color="auto"/>
            </w:tcBorders>
            <w:shd w:val="clear" w:color="auto" w:fill="auto"/>
            <w:vAlign w:val="center"/>
            <w:hideMark/>
          </w:tcPr>
          <w:p w14:paraId="72076F28" w14:textId="326332CA" w:rsidR="00BF745E" w:rsidRPr="00021997" w:rsidRDefault="005838FE" w:rsidP="00BF745E">
            <w:pPr>
              <w:rPr>
                <w:szCs w:val="20"/>
              </w:rPr>
            </w:pPr>
            <w:r w:rsidRPr="00021997">
              <w:rPr>
                <w:szCs w:val="20"/>
              </w:rPr>
              <w:t xml:space="preserve">Steven </w:t>
            </w:r>
            <w:proofErr w:type="spellStart"/>
            <w:r w:rsidRPr="00021997">
              <w:rPr>
                <w:szCs w:val="20"/>
              </w:rPr>
              <w:t>Antilla</w:t>
            </w:r>
            <w:proofErr w:type="spellEnd"/>
            <w:r w:rsidR="00BF745E" w:rsidRPr="00021997">
              <w:rPr>
                <w:szCs w:val="20"/>
              </w:rPr>
              <w:t xml:space="preserve"> (Int Lighting)</w:t>
            </w:r>
          </w:p>
        </w:tc>
      </w:tr>
      <w:tr w:rsidR="00BF745E" w:rsidRPr="00021997" w14:paraId="56171097" w14:textId="77777777" w:rsidTr="00B63D88">
        <w:trPr>
          <w:trHeight w:val="26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55C0FC6" w14:textId="77777777" w:rsidR="00BF745E" w:rsidRPr="00021997" w:rsidRDefault="00BF745E" w:rsidP="00BF745E">
            <w:pPr>
              <w:rPr>
                <w:szCs w:val="20"/>
              </w:rPr>
            </w:pPr>
            <w:r w:rsidRPr="00021997">
              <w:rPr>
                <w:szCs w:val="20"/>
              </w:rPr>
              <w:t>F000061/D</w:t>
            </w:r>
          </w:p>
        </w:tc>
        <w:tc>
          <w:tcPr>
            <w:tcW w:w="4680" w:type="dxa"/>
            <w:tcBorders>
              <w:top w:val="nil"/>
              <w:left w:val="nil"/>
              <w:bottom w:val="single" w:sz="4" w:space="0" w:color="auto"/>
              <w:right w:val="single" w:sz="4" w:space="0" w:color="auto"/>
            </w:tcBorders>
            <w:shd w:val="clear" w:color="auto" w:fill="auto"/>
            <w:vAlign w:val="bottom"/>
            <w:hideMark/>
          </w:tcPr>
          <w:p w14:paraId="07D5EC69" w14:textId="77777777" w:rsidR="00BF745E" w:rsidRPr="00021997" w:rsidRDefault="00BF745E" w:rsidP="00BF745E">
            <w:pPr>
              <w:rPr>
                <w:szCs w:val="20"/>
              </w:rPr>
            </w:pPr>
            <w:r w:rsidRPr="00021997">
              <w:rPr>
                <w:szCs w:val="20"/>
              </w:rPr>
              <w:t>Sync &amp; Radio Control Button Backlighting</w:t>
            </w:r>
          </w:p>
        </w:tc>
        <w:tc>
          <w:tcPr>
            <w:tcW w:w="3600" w:type="dxa"/>
            <w:tcBorders>
              <w:top w:val="nil"/>
              <w:left w:val="nil"/>
              <w:bottom w:val="single" w:sz="4" w:space="0" w:color="auto"/>
              <w:right w:val="single" w:sz="4" w:space="0" w:color="auto"/>
            </w:tcBorders>
            <w:shd w:val="clear" w:color="auto" w:fill="auto"/>
            <w:vAlign w:val="center"/>
            <w:hideMark/>
          </w:tcPr>
          <w:p w14:paraId="34DB2494" w14:textId="77777777" w:rsidR="00BF745E" w:rsidRPr="00021997" w:rsidRDefault="00BF745E" w:rsidP="00BF745E">
            <w:pPr>
              <w:rPr>
                <w:szCs w:val="20"/>
              </w:rPr>
            </w:pPr>
            <w:r w:rsidRPr="00021997">
              <w:rPr>
                <w:szCs w:val="20"/>
              </w:rPr>
              <w:t>Dinh Tran (SYNC)</w:t>
            </w:r>
          </w:p>
        </w:tc>
      </w:tr>
      <w:tr w:rsidR="00BF745E" w:rsidRPr="00021997" w14:paraId="2FD18A00"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4DE44DFE" w14:textId="77777777" w:rsidR="00BF745E" w:rsidRPr="00021997" w:rsidRDefault="00BF745E" w:rsidP="00BF745E">
            <w:pPr>
              <w:rPr>
                <w:szCs w:val="20"/>
              </w:rPr>
            </w:pPr>
            <w:r w:rsidRPr="00021997">
              <w:rPr>
                <w:szCs w:val="20"/>
              </w:rPr>
              <w:t>F000061/D</w:t>
            </w:r>
          </w:p>
        </w:tc>
        <w:tc>
          <w:tcPr>
            <w:tcW w:w="4680" w:type="dxa"/>
            <w:tcBorders>
              <w:top w:val="nil"/>
              <w:left w:val="nil"/>
              <w:bottom w:val="single" w:sz="4" w:space="0" w:color="auto"/>
              <w:right w:val="single" w:sz="4" w:space="0" w:color="auto"/>
            </w:tcBorders>
            <w:shd w:val="clear" w:color="auto" w:fill="auto"/>
            <w:vAlign w:val="bottom"/>
            <w:hideMark/>
          </w:tcPr>
          <w:p w14:paraId="4A90DAA5" w14:textId="77777777" w:rsidR="00BF745E" w:rsidRPr="00021997" w:rsidRDefault="00BF745E" w:rsidP="00BF745E">
            <w:pPr>
              <w:rPr>
                <w:szCs w:val="20"/>
              </w:rPr>
            </w:pPr>
            <w:r w:rsidRPr="00021997">
              <w:rPr>
                <w:szCs w:val="20"/>
              </w:rPr>
              <w:t>Headlamp Switch Backlighting</w:t>
            </w:r>
          </w:p>
        </w:tc>
        <w:tc>
          <w:tcPr>
            <w:tcW w:w="3600" w:type="dxa"/>
            <w:tcBorders>
              <w:top w:val="nil"/>
              <w:left w:val="nil"/>
              <w:bottom w:val="single" w:sz="4" w:space="0" w:color="auto"/>
              <w:right w:val="single" w:sz="4" w:space="0" w:color="auto"/>
            </w:tcBorders>
            <w:shd w:val="clear" w:color="auto" w:fill="auto"/>
            <w:vAlign w:val="center"/>
            <w:hideMark/>
          </w:tcPr>
          <w:p w14:paraId="3220CFD2" w14:textId="2BDF3875" w:rsidR="00BF745E" w:rsidRPr="00021997" w:rsidRDefault="005838FE" w:rsidP="00BF745E">
            <w:pPr>
              <w:rPr>
                <w:szCs w:val="20"/>
              </w:rPr>
            </w:pPr>
            <w:r w:rsidRPr="00021997">
              <w:rPr>
                <w:szCs w:val="20"/>
              </w:rPr>
              <w:t xml:space="preserve">Steven </w:t>
            </w:r>
            <w:proofErr w:type="spellStart"/>
            <w:r w:rsidRPr="00021997">
              <w:rPr>
                <w:szCs w:val="20"/>
              </w:rPr>
              <w:t>Antilla</w:t>
            </w:r>
            <w:proofErr w:type="spellEnd"/>
            <w:r w:rsidR="00BF745E" w:rsidRPr="00021997">
              <w:rPr>
                <w:szCs w:val="20"/>
              </w:rPr>
              <w:t xml:space="preserve"> (Int Lighting)</w:t>
            </w:r>
          </w:p>
        </w:tc>
      </w:tr>
      <w:tr w:rsidR="00BF745E" w:rsidRPr="00021997" w14:paraId="7268F49F"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4A7EC42" w14:textId="77777777" w:rsidR="00BF745E" w:rsidRPr="00021997" w:rsidRDefault="00BF745E" w:rsidP="00BF745E">
            <w:pPr>
              <w:rPr>
                <w:szCs w:val="20"/>
              </w:rPr>
            </w:pPr>
            <w:r w:rsidRPr="00021997">
              <w:rPr>
                <w:szCs w:val="20"/>
              </w:rPr>
              <w:t>F000061/D</w:t>
            </w:r>
          </w:p>
        </w:tc>
        <w:tc>
          <w:tcPr>
            <w:tcW w:w="4680" w:type="dxa"/>
            <w:tcBorders>
              <w:top w:val="nil"/>
              <w:left w:val="nil"/>
              <w:bottom w:val="single" w:sz="4" w:space="0" w:color="auto"/>
              <w:right w:val="single" w:sz="4" w:space="0" w:color="auto"/>
            </w:tcBorders>
            <w:shd w:val="clear" w:color="auto" w:fill="auto"/>
            <w:vAlign w:val="bottom"/>
            <w:hideMark/>
          </w:tcPr>
          <w:p w14:paraId="091F53AE" w14:textId="77777777" w:rsidR="00BF745E" w:rsidRPr="00021997" w:rsidRDefault="00BF745E" w:rsidP="00BF745E">
            <w:pPr>
              <w:rPr>
                <w:szCs w:val="20"/>
              </w:rPr>
            </w:pPr>
            <w:r w:rsidRPr="00021997">
              <w:rPr>
                <w:szCs w:val="20"/>
              </w:rPr>
              <w:t>Instrument Cluster Backlighting</w:t>
            </w:r>
          </w:p>
        </w:tc>
        <w:tc>
          <w:tcPr>
            <w:tcW w:w="3600" w:type="dxa"/>
            <w:tcBorders>
              <w:top w:val="nil"/>
              <w:left w:val="nil"/>
              <w:bottom w:val="single" w:sz="4" w:space="0" w:color="auto"/>
              <w:right w:val="single" w:sz="4" w:space="0" w:color="auto"/>
            </w:tcBorders>
            <w:shd w:val="clear" w:color="auto" w:fill="auto"/>
            <w:vAlign w:val="center"/>
            <w:hideMark/>
          </w:tcPr>
          <w:p w14:paraId="11D9FA6D" w14:textId="77777777" w:rsidR="00BF745E" w:rsidRPr="00021997" w:rsidRDefault="00BF745E" w:rsidP="00BF745E">
            <w:pPr>
              <w:rPr>
                <w:szCs w:val="20"/>
              </w:rPr>
            </w:pPr>
            <w:r w:rsidRPr="00021997">
              <w:rPr>
                <w:szCs w:val="20"/>
              </w:rPr>
              <w:t>Scott Watkins (EESE)</w:t>
            </w:r>
          </w:p>
        </w:tc>
      </w:tr>
      <w:tr w:rsidR="00BF745E" w:rsidRPr="00021997" w14:paraId="2E7918EE"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3F7D6D79" w14:textId="77777777" w:rsidR="00BF745E" w:rsidRPr="00021997" w:rsidRDefault="00BF745E" w:rsidP="00BF745E">
            <w:pPr>
              <w:rPr>
                <w:szCs w:val="20"/>
              </w:rPr>
            </w:pPr>
            <w:r w:rsidRPr="00021997">
              <w:rPr>
                <w:szCs w:val="20"/>
              </w:rPr>
              <w:t>F000059/C</w:t>
            </w:r>
          </w:p>
        </w:tc>
        <w:tc>
          <w:tcPr>
            <w:tcW w:w="4680" w:type="dxa"/>
            <w:tcBorders>
              <w:top w:val="nil"/>
              <w:left w:val="nil"/>
              <w:bottom w:val="single" w:sz="4" w:space="0" w:color="auto"/>
              <w:right w:val="single" w:sz="4" w:space="0" w:color="auto"/>
            </w:tcBorders>
            <w:shd w:val="clear" w:color="auto" w:fill="auto"/>
            <w:vAlign w:val="bottom"/>
            <w:hideMark/>
          </w:tcPr>
          <w:p w14:paraId="49DDA295" w14:textId="77777777" w:rsidR="00BF745E" w:rsidRPr="00021997" w:rsidRDefault="00BF745E" w:rsidP="00BF745E">
            <w:pPr>
              <w:rPr>
                <w:szCs w:val="20"/>
              </w:rPr>
            </w:pPr>
            <w:r w:rsidRPr="00021997">
              <w:rPr>
                <w:szCs w:val="20"/>
              </w:rPr>
              <w:t>Illuminated Scuff Plates</w:t>
            </w:r>
          </w:p>
        </w:tc>
        <w:tc>
          <w:tcPr>
            <w:tcW w:w="3600" w:type="dxa"/>
            <w:tcBorders>
              <w:top w:val="nil"/>
              <w:left w:val="nil"/>
              <w:bottom w:val="single" w:sz="4" w:space="0" w:color="auto"/>
              <w:right w:val="single" w:sz="4" w:space="0" w:color="auto"/>
            </w:tcBorders>
            <w:shd w:val="clear" w:color="auto" w:fill="auto"/>
            <w:vAlign w:val="center"/>
            <w:hideMark/>
          </w:tcPr>
          <w:p w14:paraId="56B30FFC" w14:textId="23DFDBC3" w:rsidR="00BF745E" w:rsidRPr="00021997" w:rsidRDefault="005838FE" w:rsidP="00BF745E">
            <w:pPr>
              <w:rPr>
                <w:szCs w:val="20"/>
              </w:rPr>
            </w:pPr>
            <w:r w:rsidRPr="00021997">
              <w:rPr>
                <w:szCs w:val="20"/>
              </w:rPr>
              <w:t xml:space="preserve">Steven </w:t>
            </w:r>
            <w:proofErr w:type="spellStart"/>
            <w:r w:rsidRPr="00021997">
              <w:rPr>
                <w:szCs w:val="20"/>
              </w:rPr>
              <w:t>Antilla</w:t>
            </w:r>
            <w:proofErr w:type="spellEnd"/>
            <w:r w:rsidR="00BF745E" w:rsidRPr="00021997">
              <w:rPr>
                <w:szCs w:val="20"/>
              </w:rPr>
              <w:t xml:space="preserve"> (Int Lighting)</w:t>
            </w:r>
          </w:p>
        </w:tc>
      </w:tr>
      <w:tr w:rsidR="00BF745E" w:rsidRPr="00021997" w14:paraId="40454C89"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76BE28E4" w14:textId="77777777" w:rsidR="00BF745E" w:rsidRPr="00021997" w:rsidRDefault="00BF745E" w:rsidP="00BF745E">
            <w:pPr>
              <w:rPr>
                <w:szCs w:val="20"/>
              </w:rPr>
            </w:pPr>
            <w:r w:rsidRPr="00021997">
              <w:rPr>
                <w:szCs w:val="20"/>
              </w:rPr>
              <w:t>Fn003250/B</w:t>
            </w:r>
          </w:p>
        </w:tc>
        <w:tc>
          <w:tcPr>
            <w:tcW w:w="4680" w:type="dxa"/>
            <w:tcBorders>
              <w:top w:val="nil"/>
              <w:left w:val="nil"/>
              <w:bottom w:val="single" w:sz="4" w:space="0" w:color="auto"/>
              <w:right w:val="single" w:sz="4" w:space="0" w:color="auto"/>
            </w:tcBorders>
            <w:shd w:val="clear" w:color="auto" w:fill="auto"/>
            <w:vAlign w:val="bottom"/>
            <w:hideMark/>
          </w:tcPr>
          <w:p w14:paraId="7833A923" w14:textId="77777777" w:rsidR="00BF745E" w:rsidRPr="00021997" w:rsidRDefault="00BF745E" w:rsidP="00BF745E">
            <w:pPr>
              <w:rPr>
                <w:szCs w:val="20"/>
              </w:rPr>
            </w:pPr>
            <w:proofErr w:type="spellStart"/>
            <w:r w:rsidRPr="00021997">
              <w:rPr>
                <w:szCs w:val="20"/>
              </w:rPr>
              <w:t>aHUD</w:t>
            </w:r>
            <w:proofErr w:type="spellEnd"/>
            <w:r w:rsidRPr="00021997">
              <w:rPr>
                <w:szCs w:val="20"/>
              </w:rPr>
              <w:t xml:space="preserve"> Animation</w:t>
            </w:r>
          </w:p>
        </w:tc>
        <w:tc>
          <w:tcPr>
            <w:tcW w:w="3600" w:type="dxa"/>
            <w:tcBorders>
              <w:top w:val="nil"/>
              <w:left w:val="nil"/>
              <w:bottom w:val="single" w:sz="4" w:space="0" w:color="auto"/>
              <w:right w:val="single" w:sz="4" w:space="0" w:color="auto"/>
            </w:tcBorders>
            <w:shd w:val="clear" w:color="auto" w:fill="auto"/>
            <w:vAlign w:val="center"/>
            <w:hideMark/>
          </w:tcPr>
          <w:p w14:paraId="70EC9CB9" w14:textId="77777777" w:rsidR="00BF745E" w:rsidRPr="00021997" w:rsidRDefault="00BF745E" w:rsidP="00BF745E">
            <w:pPr>
              <w:rPr>
                <w:szCs w:val="20"/>
              </w:rPr>
            </w:pPr>
            <w:r w:rsidRPr="00021997">
              <w:rPr>
                <w:szCs w:val="20"/>
              </w:rPr>
              <w:t>Aneesh Mathai (EESE)</w:t>
            </w:r>
          </w:p>
        </w:tc>
      </w:tr>
      <w:tr w:rsidR="00BF745E" w:rsidRPr="00021997" w14:paraId="291E5A1E"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3D95E9D4" w14:textId="77777777" w:rsidR="00BF745E" w:rsidRPr="00021997" w:rsidRDefault="00BF745E" w:rsidP="00BF745E">
            <w:pPr>
              <w:rPr>
                <w:szCs w:val="20"/>
              </w:rPr>
            </w:pPr>
            <w:r w:rsidRPr="00021997">
              <w:rPr>
                <w:szCs w:val="20"/>
              </w:rPr>
              <w:t>F000315/A</w:t>
            </w:r>
          </w:p>
        </w:tc>
        <w:tc>
          <w:tcPr>
            <w:tcW w:w="4680" w:type="dxa"/>
            <w:tcBorders>
              <w:top w:val="nil"/>
              <w:left w:val="nil"/>
              <w:bottom w:val="single" w:sz="4" w:space="0" w:color="auto"/>
              <w:right w:val="single" w:sz="4" w:space="0" w:color="auto"/>
            </w:tcBorders>
            <w:shd w:val="clear" w:color="auto" w:fill="auto"/>
            <w:vAlign w:val="bottom"/>
            <w:hideMark/>
          </w:tcPr>
          <w:p w14:paraId="3B383D7D" w14:textId="77777777" w:rsidR="00BF745E" w:rsidRPr="00021997" w:rsidRDefault="00BF745E" w:rsidP="00BF745E">
            <w:pPr>
              <w:rPr>
                <w:szCs w:val="20"/>
              </w:rPr>
            </w:pPr>
            <w:r w:rsidRPr="00021997">
              <w:rPr>
                <w:szCs w:val="20"/>
              </w:rPr>
              <w:t>Lit Lincoln Star</w:t>
            </w:r>
          </w:p>
        </w:tc>
        <w:tc>
          <w:tcPr>
            <w:tcW w:w="3600" w:type="dxa"/>
            <w:tcBorders>
              <w:top w:val="nil"/>
              <w:left w:val="nil"/>
              <w:bottom w:val="single" w:sz="4" w:space="0" w:color="auto"/>
              <w:right w:val="single" w:sz="4" w:space="0" w:color="auto"/>
            </w:tcBorders>
            <w:shd w:val="clear" w:color="auto" w:fill="auto"/>
            <w:vAlign w:val="center"/>
            <w:hideMark/>
          </w:tcPr>
          <w:p w14:paraId="779BA538" w14:textId="77777777" w:rsidR="00BF745E" w:rsidRPr="00021997" w:rsidRDefault="00BF745E" w:rsidP="00BF745E">
            <w:pPr>
              <w:rPr>
                <w:szCs w:val="20"/>
              </w:rPr>
            </w:pPr>
            <w:r w:rsidRPr="00021997">
              <w:rPr>
                <w:szCs w:val="20"/>
              </w:rPr>
              <w:t>Farhan Ehsan (EESE)</w:t>
            </w:r>
          </w:p>
        </w:tc>
      </w:tr>
      <w:tr w:rsidR="00BF745E" w:rsidRPr="00021997" w14:paraId="1256CB82" w14:textId="77777777" w:rsidTr="00B63D88">
        <w:trPr>
          <w:trHeight w:val="197"/>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0C7405A5" w14:textId="77777777" w:rsidR="00BF745E" w:rsidRPr="00021997" w:rsidRDefault="00BF745E" w:rsidP="00BF745E">
            <w:pPr>
              <w:rPr>
                <w:szCs w:val="20"/>
              </w:rPr>
            </w:pPr>
            <w:r w:rsidRPr="00021997">
              <w:rPr>
                <w:szCs w:val="20"/>
              </w:rPr>
              <w:t>F000317/A</w:t>
            </w:r>
          </w:p>
        </w:tc>
        <w:tc>
          <w:tcPr>
            <w:tcW w:w="4680" w:type="dxa"/>
            <w:tcBorders>
              <w:top w:val="nil"/>
              <w:left w:val="nil"/>
              <w:bottom w:val="single" w:sz="4" w:space="0" w:color="auto"/>
              <w:right w:val="single" w:sz="4" w:space="0" w:color="auto"/>
            </w:tcBorders>
            <w:shd w:val="clear" w:color="auto" w:fill="auto"/>
            <w:vAlign w:val="bottom"/>
            <w:hideMark/>
          </w:tcPr>
          <w:p w14:paraId="5A094F20" w14:textId="77777777" w:rsidR="00BF745E" w:rsidRPr="00021997" w:rsidRDefault="00BF745E" w:rsidP="00BF745E">
            <w:pPr>
              <w:rPr>
                <w:szCs w:val="20"/>
              </w:rPr>
            </w:pPr>
            <w:r w:rsidRPr="00021997">
              <w:rPr>
                <w:szCs w:val="20"/>
              </w:rPr>
              <w:t xml:space="preserve">Illuminated Deployable </w:t>
            </w:r>
            <w:proofErr w:type="spellStart"/>
            <w:r w:rsidRPr="00021997">
              <w:rPr>
                <w:szCs w:val="20"/>
              </w:rPr>
              <w:t>Runningboards</w:t>
            </w:r>
            <w:proofErr w:type="spellEnd"/>
          </w:p>
        </w:tc>
        <w:tc>
          <w:tcPr>
            <w:tcW w:w="3600" w:type="dxa"/>
            <w:tcBorders>
              <w:top w:val="nil"/>
              <w:left w:val="nil"/>
              <w:bottom w:val="single" w:sz="4" w:space="0" w:color="auto"/>
              <w:right w:val="single" w:sz="4" w:space="0" w:color="auto"/>
            </w:tcBorders>
            <w:shd w:val="clear" w:color="auto" w:fill="auto"/>
            <w:vAlign w:val="center"/>
            <w:hideMark/>
          </w:tcPr>
          <w:p w14:paraId="322D63B4" w14:textId="77777777" w:rsidR="00BF745E" w:rsidRPr="00021997" w:rsidRDefault="00BF745E" w:rsidP="00BF745E">
            <w:pPr>
              <w:rPr>
                <w:szCs w:val="20"/>
              </w:rPr>
            </w:pPr>
            <w:r w:rsidRPr="00021997">
              <w:rPr>
                <w:szCs w:val="20"/>
              </w:rPr>
              <w:t>Farhan Ehsan (EESE)</w:t>
            </w:r>
          </w:p>
        </w:tc>
      </w:tr>
      <w:tr w:rsidR="00BF745E" w:rsidRPr="00021997" w14:paraId="621B7323"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6C9E8E9" w14:textId="77777777" w:rsidR="00BF745E" w:rsidRPr="00021997" w:rsidRDefault="00BF745E" w:rsidP="00BF745E">
            <w:pPr>
              <w:rPr>
                <w:szCs w:val="20"/>
              </w:rPr>
            </w:pPr>
            <w:r w:rsidRPr="00021997">
              <w:rPr>
                <w:szCs w:val="20"/>
              </w:rPr>
              <w:t>F000316/A</w:t>
            </w:r>
          </w:p>
        </w:tc>
        <w:tc>
          <w:tcPr>
            <w:tcW w:w="4680" w:type="dxa"/>
            <w:tcBorders>
              <w:top w:val="nil"/>
              <w:left w:val="nil"/>
              <w:bottom w:val="single" w:sz="4" w:space="0" w:color="auto"/>
              <w:right w:val="single" w:sz="4" w:space="0" w:color="auto"/>
            </w:tcBorders>
            <w:shd w:val="clear" w:color="auto" w:fill="auto"/>
            <w:vAlign w:val="bottom"/>
            <w:hideMark/>
          </w:tcPr>
          <w:p w14:paraId="2AF8EC57" w14:textId="77777777" w:rsidR="00BF745E" w:rsidRPr="00021997" w:rsidRDefault="00BF745E" w:rsidP="00BF745E">
            <w:pPr>
              <w:rPr>
                <w:szCs w:val="20"/>
              </w:rPr>
            </w:pPr>
            <w:r w:rsidRPr="00021997">
              <w:rPr>
                <w:szCs w:val="20"/>
              </w:rPr>
              <w:t>Illuminated Seatbelt Buckles</w:t>
            </w:r>
          </w:p>
        </w:tc>
        <w:tc>
          <w:tcPr>
            <w:tcW w:w="3600" w:type="dxa"/>
            <w:tcBorders>
              <w:top w:val="nil"/>
              <w:left w:val="nil"/>
              <w:bottom w:val="single" w:sz="4" w:space="0" w:color="auto"/>
              <w:right w:val="single" w:sz="4" w:space="0" w:color="auto"/>
            </w:tcBorders>
            <w:shd w:val="clear" w:color="auto" w:fill="auto"/>
            <w:vAlign w:val="center"/>
            <w:hideMark/>
          </w:tcPr>
          <w:p w14:paraId="2A8F9A33" w14:textId="77777777" w:rsidR="00BF745E" w:rsidRPr="00021997" w:rsidRDefault="00BF745E" w:rsidP="00BF745E">
            <w:pPr>
              <w:rPr>
                <w:szCs w:val="20"/>
              </w:rPr>
            </w:pPr>
            <w:r w:rsidRPr="00021997">
              <w:rPr>
                <w:szCs w:val="20"/>
              </w:rPr>
              <w:t xml:space="preserve">Matt </w:t>
            </w:r>
            <w:proofErr w:type="spellStart"/>
            <w:r w:rsidRPr="00021997">
              <w:rPr>
                <w:szCs w:val="20"/>
              </w:rPr>
              <w:t>Majkowski</w:t>
            </w:r>
            <w:proofErr w:type="spellEnd"/>
            <w:r w:rsidRPr="00021997">
              <w:rPr>
                <w:szCs w:val="20"/>
              </w:rPr>
              <w:t xml:space="preserve"> (Int Lighting)</w:t>
            </w:r>
          </w:p>
        </w:tc>
      </w:tr>
      <w:tr w:rsidR="00BF745E" w:rsidRPr="00021997" w14:paraId="42EFFE18" w14:textId="77777777" w:rsidTr="00B63D88">
        <w:trPr>
          <w:trHeight w:val="233"/>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521CF309" w14:textId="77777777" w:rsidR="00BF745E" w:rsidRPr="00021997" w:rsidRDefault="00BF745E" w:rsidP="00BF745E">
            <w:pPr>
              <w:rPr>
                <w:szCs w:val="20"/>
              </w:rPr>
            </w:pPr>
            <w:r w:rsidRPr="00021997">
              <w:rPr>
                <w:szCs w:val="20"/>
              </w:rPr>
              <w:t>Fn000335/C</w:t>
            </w:r>
          </w:p>
        </w:tc>
        <w:tc>
          <w:tcPr>
            <w:tcW w:w="4680" w:type="dxa"/>
            <w:tcBorders>
              <w:top w:val="nil"/>
              <w:left w:val="nil"/>
              <w:bottom w:val="single" w:sz="4" w:space="0" w:color="auto"/>
              <w:right w:val="single" w:sz="4" w:space="0" w:color="auto"/>
            </w:tcBorders>
            <w:shd w:val="clear" w:color="auto" w:fill="auto"/>
            <w:vAlign w:val="bottom"/>
            <w:hideMark/>
          </w:tcPr>
          <w:p w14:paraId="3BA47AA2" w14:textId="77777777" w:rsidR="00BF745E" w:rsidRPr="00021997" w:rsidRDefault="00BF745E" w:rsidP="00BF745E">
            <w:pPr>
              <w:rPr>
                <w:szCs w:val="20"/>
              </w:rPr>
            </w:pPr>
            <w:r w:rsidRPr="00021997">
              <w:rPr>
                <w:szCs w:val="20"/>
              </w:rPr>
              <w:t>Instrument Cluster Animation/Graphic - Starfield</w:t>
            </w:r>
          </w:p>
        </w:tc>
        <w:tc>
          <w:tcPr>
            <w:tcW w:w="3600" w:type="dxa"/>
            <w:tcBorders>
              <w:top w:val="nil"/>
              <w:left w:val="nil"/>
              <w:bottom w:val="single" w:sz="4" w:space="0" w:color="auto"/>
              <w:right w:val="single" w:sz="4" w:space="0" w:color="auto"/>
            </w:tcBorders>
            <w:shd w:val="clear" w:color="auto" w:fill="auto"/>
            <w:vAlign w:val="center"/>
            <w:hideMark/>
          </w:tcPr>
          <w:p w14:paraId="300174F1" w14:textId="77777777" w:rsidR="00BF745E" w:rsidRPr="00021997" w:rsidRDefault="00BF745E" w:rsidP="00BF745E">
            <w:pPr>
              <w:rPr>
                <w:szCs w:val="20"/>
              </w:rPr>
            </w:pPr>
            <w:r w:rsidRPr="00021997">
              <w:rPr>
                <w:szCs w:val="20"/>
              </w:rPr>
              <w:t>Scott Watkins (EESE)</w:t>
            </w:r>
          </w:p>
        </w:tc>
      </w:tr>
      <w:tr w:rsidR="00BF745E" w:rsidRPr="00021997" w14:paraId="4036F610"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0BF3AF92" w14:textId="77777777" w:rsidR="00BF745E" w:rsidRPr="00021997" w:rsidRDefault="00BF745E" w:rsidP="00BF745E">
            <w:pPr>
              <w:rPr>
                <w:szCs w:val="20"/>
              </w:rPr>
            </w:pPr>
            <w:r w:rsidRPr="00021997">
              <w:rPr>
                <w:szCs w:val="20"/>
              </w:rPr>
              <w:t>F001002/A</w:t>
            </w:r>
          </w:p>
        </w:tc>
        <w:tc>
          <w:tcPr>
            <w:tcW w:w="4680" w:type="dxa"/>
            <w:tcBorders>
              <w:top w:val="nil"/>
              <w:left w:val="nil"/>
              <w:bottom w:val="single" w:sz="4" w:space="0" w:color="auto"/>
              <w:right w:val="single" w:sz="4" w:space="0" w:color="auto"/>
            </w:tcBorders>
            <w:shd w:val="clear" w:color="auto" w:fill="auto"/>
            <w:vAlign w:val="bottom"/>
            <w:hideMark/>
          </w:tcPr>
          <w:p w14:paraId="1EA32724" w14:textId="77777777" w:rsidR="00BF745E" w:rsidRPr="00021997" w:rsidRDefault="00BF745E" w:rsidP="00BF745E">
            <w:pPr>
              <w:rPr>
                <w:szCs w:val="20"/>
              </w:rPr>
            </w:pPr>
            <w:r w:rsidRPr="00021997">
              <w:rPr>
                <w:szCs w:val="20"/>
              </w:rPr>
              <w:t>Ford Welcome/Farewell</w:t>
            </w:r>
          </w:p>
        </w:tc>
        <w:tc>
          <w:tcPr>
            <w:tcW w:w="3600" w:type="dxa"/>
            <w:tcBorders>
              <w:top w:val="nil"/>
              <w:left w:val="nil"/>
              <w:bottom w:val="single" w:sz="4" w:space="0" w:color="auto"/>
              <w:right w:val="single" w:sz="4" w:space="0" w:color="auto"/>
            </w:tcBorders>
            <w:shd w:val="clear" w:color="auto" w:fill="auto"/>
            <w:vAlign w:val="bottom"/>
            <w:hideMark/>
          </w:tcPr>
          <w:p w14:paraId="74216545" w14:textId="77777777" w:rsidR="00BF745E" w:rsidRPr="00021997" w:rsidRDefault="00BF745E" w:rsidP="00BF745E">
            <w:pPr>
              <w:rPr>
                <w:szCs w:val="20"/>
              </w:rPr>
            </w:pPr>
            <w:r w:rsidRPr="00021997">
              <w:rPr>
                <w:szCs w:val="20"/>
              </w:rPr>
              <w:t>Farhan Ehsan (EESE)</w:t>
            </w:r>
          </w:p>
        </w:tc>
      </w:tr>
      <w:tr w:rsidR="00BF745E" w:rsidRPr="00021997" w14:paraId="0A09635E"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78A902B" w14:textId="77777777" w:rsidR="00BF745E" w:rsidRPr="00021997" w:rsidRDefault="00BF745E" w:rsidP="00BF745E">
            <w:pPr>
              <w:rPr>
                <w:szCs w:val="20"/>
              </w:rPr>
            </w:pPr>
            <w:r w:rsidRPr="00021997">
              <w:rPr>
                <w:szCs w:val="20"/>
              </w:rPr>
              <w:t>F001003/A</w:t>
            </w:r>
          </w:p>
        </w:tc>
        <w:tc>
          <w:tcPr>
            <w:tcW w:w="4680" w:type="dxa"/>
            <w:tcBorders>
              <w:top w:val="nil"/>
              <w:left w:val="nil"/>
              <w:bottom w:val="single" w:sz="4" w:space="0" w:color="auto"/>
              <w:right w:val="single" w:sz="4" w:space="0" w:color="auto"/>
            </w:tcBorders>
            <w:shd w:val="clear" w:color="auto" w:fill="auto"/>
            <w:vAlign w:val="bottom"/>
            <w:hideMark/>
          </w:tcPr>
          <w:p w14:paraId="39C9789F" w14:textId="77777777" w:rsidR="00BF745E" w:rsidRPr="00021997" w:rsidRDefault="00BF745E" w:rsidP="00BF745E">
            <w:pPr>
              <w:rPr>
                <w:szCs w:val="20"/>
              </w:rPr>
            </w:pPr>
            <w:r w:rsidRPr="00021997">
              <w:rPr>
                <w:szCs w:val="20"/>
              </w:rPr>
              <w:t>Lincoln Welcome/Farewell</w:t>
            </w:r>
          </w:p>
        </w:tc>
        <w:tc>
          <w:tcPr>
            <w:tcW w:w="3600" w:type="dxa"/>
            <w:tcBorders>
              <w:top w:val="nil"/>
              <w:left w:val="nil"/>
              <w:bottom w:val="single" w:sz="4" w:space="0" w:color="auto"/>
              <w:right w:val="single" w:sz="4" w:space="0" w:color="auto"/>
            </w:tcBorders>
            <w:shd w:val="clear" w:color="auto" w:fill="auto"/>
            <w:vAlign w:val="bottom"/>
            <w:hideMark/>
          </w:tcPr>
          <w:p w14:paraId="01252BAE" w14:textId="77777777" w:rsidR="00BF745E" w:rsidRPr="00021997" w:rsidRDefault="00BF745E" w:rsidP="00BF745E">
            <w:pPr>
              <w:rPr>
                <w:szCs w:val="20"/>
              </w:rPr>
            </w:pPr>
            <w:r w:rsidRPr="00021997">
              <w:rPr>
                <w:szCs w:val="20"/>
              </w:rPr>
              <w:t>Farhan Ehsan (EESE)</w:t>
            </w:r>
          </w:p>
        </w:tc>
      </w:tr>
      <w:tr w:rsidR="00BF745E" w:rsidRPr="00021997" w14:paraId="79A88D29"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535C69F" w14:textId="77777777" w:rsidR="00BF745E" w:rsidRPr="00021997" w:rsidRDefault="00BF745E" w:rsidP="00BF745E">
            <w:pPr>
              <w:rPr>
                <w:szCs w:val="20"/>
              </w:rPr>
            </w:pPr>
            <w:r w:rsidRPr="00021997">
              <w:rPr>
                <w:szCs w:val="20"/>
              </w:rPr>
              <w:t>F001004/A</w:t>
            </w:r>
          </w:p>
        </w:tc>
        <w:tc>
          <w:tcPr>
            <w:tcW w:w="4680" w:type="dxa"/>
            <w:tcBorders>
              <w:top w:val="nil"/>
              <w:left w:val="nil"/>
              <w:bottom w:val="single" w:sz="4" w:space="0" w:color="auto"/>
              <w:right w:val="single" w:sz="4" w:space="0" w:color="auto"/>
            </w:tcBorders>
            <w:shd w:val="clear" w:color="auto" w:fill="auto"/>
            <w:vAlign w:val="bottom"/>
            <w:hideMark/>
          </w:tcPr>
          <w:p w14:paraId="1B118CF4" w14:textId="77777777" w:rsidR="00BF745E" w:rsidRPr="00021997" w:rsidRDefault="00BF745E" w:rsidP="00BF745E">
            <w:pPr>
              <w:rPr>
                <w:szCs w:val="20"/>
              </w:rPr>
            </w:pPr>
            <w:r w:rsidRPr="00021997">
              <w:rPr>
                <w:szCs w:val="20"/>
              </w:rPr>
              <w:t>Ford Signature Light</w:t>
            </w:r>
          </w:p>
        </w:tc>
        <w:tc>
          <w:tcPr>
            <w:tcW w:w="3600" w:type="dxa"/>
            <w:tcBorders>
              <w:top w:val="nil"/>
              <w:left w:val="nil"/>
              <w:bottom w:val="single" w:sz="4" w:space="0" w:color="auto"/>
              <w:right w:val="single" w:sz="4" w:space="0" w:color="auto"/>
            </w:tcBorders>
            <w:shd w:val="clear" w:color="auto" w:fill="auto"/>
            <w:vAlign w:val="bottom"/>
            <w:hideMark/>
          </w:tcPr>
          <w:p w14:paraId="0B593DE7" w14:textId="5F4A1D53" w:rsidR="00BF745E" w:rsidRPr="00021997" w:rsidRDefault="00FD281A" w:rsidP="00BF745E">
            <w:pPr>
              <w:rPr>
                <w:szCs w:val="20"/>
              </w:rPr>
            </w:pPr>
            <w:r w:rsidRPr="00021997">
              <w:rPr>
                <w:szCs w:val="20"/>
              </w:rPr>
              <w:t xml:space="preserve">Frank Aust </w:t>
            </w:r>
          </w:p>
        </w:tc>
      </w:tr>
      <w:tr w:rsidR="00BF745E" w:rsidRPr="00021997" w14:paraId="550B3AEC"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523C55F7" w14:textId="77777777" w:rsidR="00BF745E" w:rsidRPr="00021997" w:rsidRDefault="00BF745E" w:rsidP="00BF745E">
            <w:pPr>
              <w:rPr>
                <w:szCs w:val="20"/>
              </w:rPr>
            </w:pPr>
            <w:r w:rsidRPr="00021997">
              <w:rPr>
                <w:szCs w:val="20"/>
              </w:rPr>
              <w:t>F001005/A</w:t>
            </w:r>
          </w:p>
        </w:tc>
        <w:tc>
          <w:tcPr>
            <w:tcW w:w="4680" w:type="dxa"/>
            <w:tcBorders>
              <w:top w:val="nil"/>
              <w:left w:val="nil"/>
              <w:bottom w:val="single" w:sz="4" w:space="0" w:color="auto"/>
              <w:right w:val="single" w:sz="4" w:space="0" w:color="auto"/>
            </w:tcBorders>
            <w:shd w:val="clear" w:color="auto" w:fill="auto"/>
            <w:vAlign w:val="bottom"/>
            <w:hideMark/>
          </w:tcPr>
          <w:p w14:paraId="6FBAD4E5" w14:textId="77777777" w:rsidR="00BF745E" w:rsidRPr="00021997" w:rsidRDefault="00BF745E" w:rsidP="00BF745E">
            <w:pPr>
              <w:rPr>
                <w:szCs w:val="20"/>
              </w:rPr>
            </w:pPr>
            <w:r w:rsidRPr="00021997">
              <w:rPr>
                <w:szCs w:val="20"/>
              </w:rPr>
              <w:t>Lincoln Signature Light</w:t>
            </w:r>
          </w:p>
        </w:tc>
        <w:tc>
          <w:tcPr>
            <w:tcW w:w="3600" w:type="dxa"/>
            <w:tcBorders>
              <w:top w:val="nil"/>
              <w:left w:val="nil"/>
              <w:bottom w:val="single" w:sz="4" w:space="0" w:color="auto"/>
              <w:right w:val="single" w:sz="4" w:space="0" w:color="auto"/>
            </w:tcBorders>
            <w:shd w:val="clear" w:color="auto" w:fill="auto"/>
            <w:vAlign w:val="bottom"/>
            <w:hideMark/>
          </w:tcPr>
          <w:p w14:paraId="6D86522B" w14:textId="77777777" w:rsidR="00BF745E" w:rsidRPr="00021997" w:rsidRDefault="00BF745E" w:rsidP="00BF745E">
            <w:pPr>
              <w:rPr>
                <w:szCs w:val="20"/>
              </w:rPr>
            </w:pPr>
            <w:r w:rsidRPr="00021997">
              <w:rPr>
                <w:szCs w:val="20"/>
              </w:rPr>
              <w:t xml:space="preserve">John </w:t>
            </w:r>
            <w:proofErr w:type="spellStart"/>
            <w:r w:rsidRPr="00021997">
              <w:rPr>
                <w:szCs w:val="20"/>
              </w:rPr>
              <w:t>Barrs</w:t>
            </w:r>
            <w:proofErr w:type="spellEnd"/>
            <w:r w:rsidRPr="00021997">
              <w:rPr>
                <w:szCs w:val="20"/>
              </w:rPr>
              <w:t xml:space="preserve"> (EESE)</w:t>
            </w:r>
          </w:p>
        </w:tc>
      </w:tr>
      <w:tr w:rsidR="00BF745E" w:rsidRPr="00021997" w14:paraId="733442CE"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AE060F4" w14:textId="77777777" w:rsidR="00BF745E" w:rsidRPr="00021997" w:rsidRDefault="00BF745E" w:rsidP="00BF745E">
            <w:pPr>
              <w:rPr>
                <w:szCs w:val="20"/>
              </w:rPr>
            </w:pPr>
            <w:r w:rsidRPr="00021997">
              <w:rPr>
                <w:szCs w:val="20"/>
              </w:rPr>
              <w:t>F000052/C</w:t>
            </w:r>
          </w:p>
        </w:tc>
        <w:tc>
          <w:tcPr>
            <w:tcW w:w="4680" w:type="dxa"/>
            <w:tcBorders>
              <w:top w:val="nil"/>
              <w:left w:val="nil"/>
              <w:bottom w:val="single" w:sz="4" w:space="0" w:color="auto"/>
              <w:right w:val="single" w:sz="4" w:space="0" w:color="auto"/>
            </w:tcBorders>
            <w:shd w:val="clear" w:color="auto" w:fill="auto"/>
            <w:vAlign w:val="bottom"/>
            <w:hideMark/>
          </w:tcPr>
          <w:p w14:paraId="7CF435B9" w14:textId="77777777" w:rsidR="00BF745E" w:rsidRPr="00021997" w:rsidRDefault="00BF745E" w:rsidP="00BF745E">
            <w:pPr>
              <w:rPr>
                <w:szCs w:val="20"/>
              </w:rPr>
            </w:pPr>
            <w:r w:rsidRPr="00021997">
              <w:rPr>
                <w:szCs w:val="20"/>
              </w:rPr>
              <w:t>Courtesy Lighting</w:t>
            </w:r>
          </w:p>
        </w:tc>
        <w:tc>
          <w:tcPr>
            <w:tcW w:w="3600" w:type="dxa"/>
            <w:tcBorders>
              <w:top w:val="nil"/>
              <w:left w:val="nil"/>
              <w:bottom w:val="single" w:sz="4" w:space="0" w:color="auto"/>
              <w:right w:val="single" w:sz="4" w:space="0" w:color="auto"/>
            </w:tcBorders>
            <w:shd w:val="clear" w:color="auto" w:fill="auto"/>
            <w:vAlign w:val="bottom"/>
            <w:hideMark/>
          </w:tcPr>
          <w:p w14:paraId="3FBDE62E" w14:textId="77777777" w:rsidR="00BF745E" w:rsidRPr="00021997" w:rsidRDefault="00BF745E" w:rsidP="00BF745E">
            <w:pPr>
              <w:rPr>
                <w:szCs w:val="20"/>
              </w:rPr>
            </w:pPr>
            <w:r w:rsidRPr="00021997">
              <w:rPr>
                <w:szCs w:val="20"/>
              </w:rPr>
              <w:t xml:space="preserve">John </w:t>
            </w:r>
            <w:proofErr w:type="spellStart"/>
            <w:r w:rsidRPr="00021997">
              <w:rPr>
                <w:szCs w:val="20"/>
              </w:rPr>
              <w:t>Barrs</w:t>
            </w:r>
            <w:proofErr w:type="spellEnd"/>
            <w:r w:rsidRPr="00021997">
              <w:rPr>
                <w:szCs w:val="20"/>
              </w:rPr>
              <w:t xml:space="preserve"> (EESE)</w:t>
            </w:r>
          </w:p>
        </w:tc>
      </w:tr>
      <w:tr w:rsidR="00BF745E" w:rsidRPr="00021997" w14:paraId="6B462AD7"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36F3DFB5" w14:textId="77777777" w:rsidR="00BF745E" w:rsidRPr="00021997" w:rsidRDefault="00BF745E" w:rsidP="00BF745E">
            <w:pPr>
              <w:rPr>
                <w:szCs w:val="20"/>
              </w:rPr>
            </w:pPr>
            <w:r w:rsidRPr="00021997">
              <w:rPr>
                <w:szCs w:val="20"/>
              </w:rPr>
              <w:t>F000053/B</w:t>
            </w:r>
          </w:p>
        </w:tc>
        <w:tc>
          <w:tcPr>
            <w:tcW w:w="4680" w:type="dxa"/>
            <w:tcBorders>
              <w:top w:val="nil"/>
              <w:left w:val="nil"/>
              <w:bottom w:val="single" w:sz="4" w:space="0" w:color="auto"/>
              <w:right w:val="single" w:sz="4" w:space="0" w:color="auto"/>
            </w:tcBorders>
            <w:shd w:val="clear" w:color="auto" w:fill="auto"/>
            <w:vAlign w:val="bottom"/>
            <w:hideMark/>
          </w:tcPr>
          <w:p w14:paraId="44D9FACB" w14:textId="77777777" w:rsidR="00BF745E" w:rsidRPr="00021997" w:rsidRDefault="00BF745E" w:rsidP="00BF745E">
            <w:pPr>
              <w:rPr>
                <w:szCs w:val="20"/>
              </w:rPr>
            </w:pPr>
            <w:r w:rsidRPr="00021997">
              <w:rPr>
                <w:szCs w:val="20"/>
              </w:rPr>
              <w:t>Courtesy Lighting Delay</w:t>
            </w:r>
          </w:p>
        </w:tc>
        <w:tc>
          <w:tcPr>
            <w:tcW w:w="3600" w:type="dxa"/>
            <w:tcBorders>
              <w:top w:val="nil"/>
              <w:left w:val="nil"/>
              <w:bottom w:val="single" w:sz="4" w:space="0" w:color="auto"/>
              <w:right w:val="single" w:sz="4" w:space="0" w:color="auto"/>
            </w:tcBorders>
            <w:shd w:val="clear" w:color="auto" w:fill="auto"/>
            <w:vAlign w:val="bottom"/>
            <w:hideMark/>
          </w:tcPr>
          <w:p w14:paraId="797727FE" w14:textId="77777777" w:rsidR="00BF745E" w:rsidRPr="00021997" w:rsidRDefault="00BF745E" w:rsidP="00BF745E">
            <w:pPr>
              <w:rPr>
                <w:szCs w:val="20"/>
              </w:rPr>
            </w:pPr>
            <w:r w:rsidRPr="00021997">
              <w:rPr>
                <w:szCs w:val="20"/>
              </w:rPr>
              <w:t xml:space="preserve">John </w:t>
            </w:r>
            <w:proofErr w:type="spellStart"/>
            <w:r w:rsidRPr="00021997">
              <w:rPr>
                <w:szCs w:val="20"/>
              </w:rPr>
              <w:t>Barrs</w:t>
            </w:r>
            <w:proofErr w:type="spellEnd"/>
            <w:r w:rsidRPr="00021997">
              <w:rPr>
                <w:szCs w:val="20"/>
              </w:rPr>
              <w:t xml:space="preserve"> (EESE)</w:t>
            </w:r>
          </w:p>
        </w:tc>
      </w:tr>
      <w:tr w:rsidR="00BF745E" w:rsidRPr="00021997" w14:paraId="44F3C959" w14:textId="77777777" w:rsidTr="00B63D88">
        <w:trPr>
          <w:trHeight w:val="255"/>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7DE665C6" w14:textId="77777777" w:rsidR="00BF745E" w:rsidRPr="00021997" w:rsidRDefault="00BF745E" w:rsidP="00BF745E">
            <w:pPr>
              <w:rPr>
                <w:szCs w:val="20"/>
              </w:rPr>
            </w:pPr>
            <w:r w:rsidRPr="00021997">
              <w:rPr>
                <w:szCs w:val="20"/>
              </w:rPr>
              <w:t>F000054/B</w:t>
            </w:r>
          </w:p>
        </w:tc>
        <w:tc>
          <w:tcPr>
            <w:tcW w:w="4680" w:type="dxa"/>
            <w:tcBorders>
              <w:top w:val="nil"/>
              <w:left w:val="nil"/>
              <w:bottom w:val="single" w:sz="4" w:space="0" w:color="auto"/>
              <w:right w:val="single" w:sz="4" w:space="0" w:color="auto"/>
            </w:tcBorders>
            <w:shd w:val="clear" w:color="auto" w:fill="auto"/>
            <w:vAlign w:val="bottom"/>
            <w:hideMark/>
          </w:tcPr>
          <w:p w14:paraId="0ADB5DE3" w14:textId="77777777" w:rsidR="00BF745E" w:rsidRPr="00021997" w:rsidRDefault="00BF745E" w:rsidP="00BF745E">
            <w:pPr>
              <w:rPr>
                <w:szCs w:val="20"/>
              </w:rPr>
            </w:pPr>
            <w:r w:rsidRPr="00021997">
              <w:rPr>
                <w:szCs w:val="20"/>
              </w:rPr>
              <w:t>Illuminated Entry/Exit</w:t>
            </w:r>
          </w:p>
        </w:tc>
        <w:tc>
          <w:tcPr>
            <w:tcW w:w="3600" w:type="dxa"/>
            <w:tcBorders>
              <w:top w:val="nil"/>
              <w:left w:val="nil"/>
              <w:bottom w:val="single" w:sz="4" w:space="0" w:color="auto"/>
              <w:right w:val="single" w:sz="4" w:space="0" w:color="auto"/>
            </w:tcBorders>
            <w:shd w:val="clear" w:color="auto" w:fill="auto"/>
            <w:vAlign w:val="bottom"/>
            <w:hideMark/>
          </w:tcPr>
          <w:p w14:paraId="1CAD71CF" w14:textId="77777777" w:rsidR="00BF745E" w:rsidRPr="00021997" w:rsidRDefault="00BF745E" w:rsidP="00BF745E">
            <w:pPr>
              <w:rPr>
                <w:szCs w:val="20"/>
              </w:rPr>
            </w:pPr>
            <w:r w:rsidRPr="00021997">
              <w:rPr>
                <w:szCs w:val="20"/>
              </w:rPr>
              <w:t xml:space="preserve">John </w:t>
            </w:r>
            <w:proofErr w:type="spellStart"/>
            <w:r w:rsidRPr="00021997">
              <w:rPr>
                <w:szCs w:val="20"/>
              </w:rPr>
              <w:t>Barrs</w:t>
            </w:r>
            <w:proofErr w:type="spellEnd"/>
            <w:r w:rsidRPr="00021997">
              <w:rPr>
                <w:szCs w:val="20"/>
              </w:rPr>
              <w:t xml:space="preserve"> (EESE)</w:t>
            </w:r>
          </w:p>
        </w:tc>
      </w:tr>
    </w:tbl>
    <w:p w14:paraId="653BF9C2" w14:textId="77777777" w:rsidR="002C18BB" w:rsidRPr="00021997" w:rsidRDefault="002C18BB" w:rsidP="0046784A">
      <w:pPr>
        <w:pStyle w:val="table"/>
        <w:numPr>
          <w:ilvl w:val="0"/>
          <w:numId w:val="15"/>
        </w:numPr>
        <w:spacing w:before="120" w:after="120" w:line="240" w:lineRule="auto"/>
        <w:rPr>
          <w:rFonts w:ascii="Arial" w:hAnsi="Arial" w:cs="Arial"/>
          <w:sz w:val="18"/>
          <w:szCs w:val="18"/>
        </w:rPr>
      </w:pPr>
      <w:bookmarkStart w:id="173" w:name="_Toc435447978"/>
      <w:bookmarkStart w:id="174" w:name="_Toc517184188"/>
      <w:r w:rsidRPr="00021997">
        <w:rPr>
          <w:rFonts w:ascii="Arial" w:hAnsi="Arial" w:cs="Arial"/>
          <w:sz w:val="18"/>
          <w:szCs w:val="18"/>
        </w:rPr>
        <w:t>: Features described in this FD</w:t>
      </w:r>
      <w:bookmarkEnd w:id="173"/>
      <w:bookmarkEnd w:id="174"/>
    </w:p>
    <w:p w14:paraId="48E96DE7" w14:textId="77777777" w:rsidR="0082731B" w:rsidRPr="00021997" w:rsidRDefault="0082731B" w:rsidP="0004645F">
      <w:r w:rsidRPr="00021997">
        <w:tab/>
        <w:t xml:space="preserve"> </w:t>
      </w:r>
    </w:p>
    <w:p w14:paraId="1140C953" w14:textId="6A4B08F7" w:rsidR="00B63D88" w:rsidRPr="00021997" w:rsidRDefault="00F470D2" w:rsidP="00B63D88">
      <w:pPr>
        <w:pStyle w:val="Heading2"/>
      </w:pPr>
      <w:bookmarkStart w:id="175" w:name="_Toc70415221"/>
      <w:r w:rsidRPr="00021997">
        <w:lastRenderedPageBreak/>
        <w:t>Reference Specifications</w:t>
      </w:r>
      <w:bookmarkEnd w:id="175"/>
    </w:p>
    <w:tbl>
      <w:tblPr>
        <w:tblStyle w:val="TableList4"/>
        <w:tblW w:w="10075" w:type="dxa"/>
        <w:tblLook w:val="04A0" w:firstRow="1" w:lastRow="0" w:firstColumn="1" w:lastColumn="0" w:noHBand="0" w:noVBand="1"/>
      </w:tblPr>
      <w:tblGrid>
        <w:gridCol w:w="2875"/>
        <w:gridCol w:w="7200"/>
      </w:tblGrid>
      <w:tr w:rsidR="00E1584E" w:rsidRPr="00021997" w14:paraId="5131AED1" w14:textId="77777777" w:rsidTr="00B63D88">
        <w:trPr>
          <w:cnfStyle w:val="100000000000" w:firstRow="1" w:lastRow="0" w:firstColumn="0" w:lastColumn="0" w:oddVBand="0" w:evenVBand="0" w:oddHBand="0" w:evenHBand="0" w:firstRowFirstColumn="0" w:firstRowLastColumn="0" w:lastRowFirstColumn="0" w:lastRowLastColumn="0"/>
        </w:trPr>
        <w:tc>
          <w:tcPr>
            <w:tcW w:w="2875" w:type="dxa"/>
            <w:tcBorders>
              <w:top w:val="single" w:sz="12" w:space="0" w:color="000000"/>
              <w:left w:val="single" w:sz="4" w:space="0" w:color="auto"/>
              <w:right w:val="single" w:sz="4" w:space="0" w:color="auto"/>
            </w:tcBorders>
            <w:shd w:val="clear" w:color="auto" w:fill="A6A6A6" w:themeFill="background1" w:themeFillShade="A6"/>
          </w:tcPr>
          <w:p w14:paraId="708F401A" w14:textId="77777777" w:rsidR="00E1584E" w:rsidRPr="00021997" w:rsidRDefault="00E1584E" w:rsidP="00D70331">
            <w:pPr>
              <w:pStyle w:val="Heading6"/>
              <w:numPr>
                <w:ilvl w:val="0"/>
                <w:numId w:val="0"/>
              </w:numPr>
              <w:outlineLvl w:val="5"/>
              <w:rPr>
                <w:color w:val="auto"/>
              </w:rPr>
            </w:pPr>
            <w:r w:rsidRPr="00021997">
              <w:rPr>
                <w:color w:val="auto"/>
              </w:rPr>
              <w:t>Sub-system</w:t>
            </w:r>
          </w:p>
        </w:tc>
        <w:tc>
          <w:tcPr>
            <w:tcW w:w="7200" w:type="dxa"/>
            <w:tcBorders>
              <w:left w:val="single" w:sz="4" w:space="0" w:color="auto"/>
            </w:tcBorders>
            <w:shd w:val="clear" w:color="auto" w:fill="A6A6A6" w:themeFill="background1" w:themeFillShade="A6"/>
          </w:tcPr>
          <w:p w14:paraId="429B0C3F" w14:textId="77777777" w:rsidR="00E1584E" w:rsidRPr="00021997" w:rsidRDefault="00E1584E" w:rsidP="00D70331">
            <w:pPr>
              <w:pStyle w:val="Heading6"/>
              <w:numPr>
                <w:ilvl w:val="0"/>
                <w:numId w:val="0"/>
              </w:numPr>
              <w:outlineLvl w:val="5"/>
              <w:rPr>
                <w:color w:val="auto"/>
              </w:rPr>
            </w:pPr>
            <w:r w:rsidRPr="00021997">
              <w:rPr>
                <w:color w:val="auto"/>
              </w:rPr>
              <w:t>Specification</w:t>
            </w:r>
          </w:p>
        </w:tc>
      </w:tr>
      <w:tr w:rsidR="00B63D88" w:rsidRPr="00021997" w14:paraId="2F185032" w14:textId="77777777" w:rsidTr="00B63D88">
        <w:tc>
          <w:tcPr>
            <w:tcW w:w="2875" w:type="dxa"/>
            <w:tcBorders>
              <w:left w:val="single" w:sz="4" w:space="0" w:color="auto"/>
              <w:right w:val="single" w:sz="4" w:space="0" w:color="auto"/>
            </w:tcBorders>
          </w:tcPr>
          <w:p w14:paraId="52E7B349" w14:textId="38789409" w:rsidR="00B63D88" w:rsidRPr="00021997" w:rsidRDefault="00B63D88" w:rsidP="00D70331">
            <w:pPr>
              <w:pStyle w:val="Heading6"/>
              <w:numPr>
                <w:ilvl w:val="0"/>
                <w:numId w:val="0"/>
              </w:numPr>
              <w:outlineLvl w:val="5"/>
            </w:pPr>
            <w:proofErr w:type="spellStart"/>
            <w:r w:rsidRPr="00021997">
              <w:t>aHUD</w:t>
            </w:r>
            <w:proofErr w:type="spellEnd"/>
            <w:r w:rsidRPr="00021997">
              <w:t xml:space="preserve"> welcome farewell </w:t>
            </w:r>
          </w:p>
        </w:tc>
        <w:tc>
          <w:tcPr>
            <w:tcW w:w="7200" w:type="dxa"/>
            <w:tcBorders>
              <w:left w:val="single" w:sz="4" w:space="0" w:color="auto"/>
            </w:tcBorders>
          </w:tcPr>
          <w:p w14:paraId="1DD5D34F" w14:textId="74E3DD4F" w:rsidR="00B63D88" w:rsidRPr="00021997" w:rsidRDefault="00B63D88" w:rsidP="00FE0651">
            <w:pPr>
              <w:pStyle w:val="Heading6"/>
              <w:numPr>
                <w:ilvl w:val="0"/>
                <w:numId w:val="0"/>
              </w:numPr>
              <w:outlineLvl w:val="5"/>
            </w:pPr>
            <w:r w:rsidRPr="00021997">
              <w:t>HUD_Welcome_Goodbye_Strategy_-_CGEA1.3_v1.10</w:t>
            </w:r>
          </w:p>
        </w:tc>
      </w:tr>
      <w:tr w:rsidR="00B63D88" w:rsidRPr="00021997" w14:paraId="7B6BBF1C" w14:textId="77777777" w:rsidTr="00B63D88">
        <w:tc>
          <w:tcPr>
            <w:tcW w:w="2875" w:type="dxa"/>
            <w:tcBorders>
              <w:left w:val="single" w:sz="4" w:space="0" w:color="auto"/>
              <w:right w:val="single" w:sz="4" w:space="0" w:color="auto"/>
            </w:tcBorders>
          </w:tcPr>
          <w:p w14:paraId="25C02372" w14:textId="53A7808B" w:rsidR="00B63D88" w:rsidRPr="00021997" w:rsidRDefault="00B63D88" w:rsidP="00D70331">
            <w:pPr>
              <w:pStyle w:val="Heading6"/>
              <w:numPr>
                <w:ilvl w:val="0"/>
                <w:numId w:val="0"/>
              </w:numPr>
              <w:outlineLvl w:val="5"/>
            </w:pPr>
            <w:r w:rsidRPr="00021997">
              <w:t>Gen 1M Body Control Module FS</w:t>
            </w:r>
          </w:p>
        </w:tc>
        <w:tc>
          <w:tcPr>
            <w:tcW w:w="7200" w:type="dxa"/>
            <w:tcBorders>
              <w:left w:val="single" w:sz="4" w:space="0" w:color="auto"/>
            </w:tcBorders>
          </w:tcPr>
          <w:p w14:paraId="571C801D" w14:textId="660A03F7" w:rsidR="00B63D88" w:rsidRPr="00021997" w:rsidRDefault="00B63D88" w:rsidP="00B63D88">
            <w:pPr>
              <w:pStyle w:val="Heading6"/>
              <w:numPr>
                <w:ilvl w:val="0"/>
                <w:numId w:val="0"/>
              </w:numPr>
              <w:outlineLvl w:val="5"/>
            </w:pPr>
            <w:r w:rsidRPr="00021997">
              <w:t>FS-LU5T-14B476-AA*</w:t>
            </w:r>
          </w:p>
        </w:tc>
      </w:tr>
      <w:tr w:rsidR="00E1584E" w:rsidRPr="00021997" w14:paraId="3DE6A335" w14:textId="77777777" w:rsidTr="00B63D88">
        <w:tc>
          <w:tcPr>
            <w:tcW w:w="2875" w:type="dxa"/>
            <w:tcBorders>
              <w:left w:val="single" w:sz="4" w:space="0" w:color="auto"/>
              <w:right w:val="single" w:sz="4" w:space="0" w:color="auto"/>
            </w:tcBorders>
          </w:tcPr>
          <w:p w14:paraId="7A0C7146" w14:textId="633C992E" w:rsidR="00E1584E" w:rsidRPr="00021997" w:rsidRDefault="00B63D88" w:rsidP="00B63D88">
            <w:pPr>
              <w:pStyle w:val="Heading6"/>
              <w:numPr>
                <w:ilvl w:val="0"/>
                <w:numId w:val="0"/>
              </w:numPr>
              <w:outlineLvl w:val="5"/>
            </w:pPr>
            <w:r w:rsidRPr="00021997">
              <w:t>Gen 2 Body Control Module FS</w:t>
            </w:r>
          </w:p>
        </w:tc>
        <w:tc>
          <w:tcPr>
            <w:tcW w:w="7200" w:type="dxa"/>
            <w:tcBorders>
              <w:left w:val="single" w:sz="4" w:space="0" w:color="auto"/>
            </w:tcBorders>
          </w:tcPr>
          <w:p w14:paraId="4A62731B" w14:textId="77759531" w:rsidR="00E1584E" w:rsidRPr="00021997" w:rsidRDefault="00B63D88" w:rsidP="00B63D88">
            <w:pPr>
              <w:pStyle w:val="Heading6"/>
              <w:numPr>
                <w:ilvl w:val="0"/>
                <w:numId w:val="0"/>
              </w:numPr>
              <w:outlineLvl w:val="5"/>
            </w:pPr>
            <w:r w:rsidRPr="00021997">
              <w:t>FS-JU5T-14B476-AA*</w:t>
            </w:r>
          </w:p>
        </w:tc>
      </w:tr>
      <w:tr w:rsidR="00B63D88" w:rsidRPr="00021997" w14:paraId="199F1EB1" w14:textId="77777777" w:rsidTr="00B63D88">
        <w:tc>
          <w:tcPr>
            <w:tcW w:w="2875" w:type="dxa"/>
            <w:tcBorders>
              <w:left w:val="single" w:sz="4" w:space="0" w:color="auto"/>
              <w:right w:val="single" w:sz="4" w:space="0" w:color="auto"/>
            </w:tcBorders>
          </w:tcPr>
          <w:p w14:paraId="494A4B82" w14:textId="0B59F722" w:rsidR="00B63D88" w:rsidRPr="00021997" w:rsidRDefault="00B63D88" w:rsidP="00B63D88">
            <w:pPr>
              <w:pStyle w:val="Heading6"/>
              <w:numPr>
                <w:ilvl w:val="0"/>
                <w:numId w:val="0"/>
              </w:numPr>
              <w:outlineLvl w:val="5"/>
            </w:pPr>
            <w:proofErr w:type="spellStart"/>
            <w:r w:rsidRPr="00021997">
              <w:t>cHUD</w:t>
            </w:r>
            <w:proofErr w:type="spellEnd"/>
            <w:r w:rsidRPr="00021997">
              <w:t xml:space="preserve"> welcome farewell</w:t>
            </w:r>
          </w:p>
        </w:tc>
        <w:tc>
          <w:tcPr>
            <w:tcW w:w="7200" w:type="dxa"/>
            <w:tcBorders>
              <w:left w:val="single" w:sz="4" w:space="0" w:color="auto"/>
            </w:tcBorders>
          </w:tcPr>
          <w:p w14:paraId="423F835B" w14:textId="396C95D0" w:rsidR="00B63D88" w:rsidRPr="00021997" w:rsidRDefault="00B63D88" w:rsidP="004A0890">
            <w:pPr>
              <w:pStyle w:val="Heading6"/>
              <w:numPr>
                <w:ilvl w:val="0"/>
                <w:numId w:val="0"/>
              </w:numPr>
              <w:outlineLvl w:val="5"/>
            </w:pPr>
            <w:r w:rsidRPr="00021997">
              <w:t>cHUD_Welcome_Goodbye_Strategy_-_CGEA1.3_v1.2</w:t>
            </w:r>
          </w:p>
        </w:tc>
      </w:tr>
      <w:tr w:rsidR="00B63D88" w:rsidRPr="00021997" w14:paraId="3340B37D" w14:textId="77777777" w:rsidTr="00B63D88">
        <w:tc>
          <w:tcPr>
            <w:tcW w:w="2875" w:type="dxa"/>
            <w:tcBorders>
              <w:left w:val="single" w:sz="4" w:space="0" w:color="auto"/>
              <w:right w:val="single" w:sz="4" w:space="0" w:color="auto"/>
            </w:tcBorders>
          </w:tcPr>
          <w:p w14:paraId="7D373FBD" w14:textId="0BA2460B" w:rsidR="00B63D88" w:rsidRPr="00021997" w:rsidRDefault="00B63D88" w:rsidP="00D70331">
            <w:pPr>
              <w:pStyle w:val="Heading6"/>
              <w:numPr>
                <w:ilvl w:val="0"/>
                <w:numId w:val="0"/>
              </w:numPr>
              <w:outlineLvl w:val="5"/>
            </w:pPr>
            <w:r w:rsidRPr="00021997">
              <w:t>Cluster welcome farewell</w:t>
            </w:r>
          </w:p>
        </w:tc>
        <w:tc>
          <w:tcPr>
            <w:tcW w:w="7200" w:type="dxa"/>
            <w:tcBorders>
              <w:left w:val="single" w:sz="4" w:space="0" w:color="auto"/>
            </w:tcBorders>
          </w:tcPr>
          <w:p w14:paraId="4B9521DB" w14:textId="2870524F" w:rsidR="00B63D88" w:rsidRPr="00021997" w:rsidRDefault="00B63D88" w:rsidP="004A0890">
            <w:pPr>
              <w:pStyle w:val="Heading6"/>
              <w:numPr>
                <w:ilvl w:val="0"/>
                <w:numId w:val="0"/>
              </w:numPr>
              <w:outlineLvl w:val="5"/>
            </w:pPr>
            <w:r w:rsidRPr="00021997">
              <w:t>Welcome-Goodbye Strategy - CGEA1.3_vX.X</w:t>
            </w:r>
          </w:p>
        </w:tc>
      </w:tr>
      <w:tr w:rsidR="00AD4B44" w:rsidRPr="00021997" w14:paraId="289B7E32" w14:textId="77777777" w:rsidTr="00B63D88">
        <w:tc>
          <w:tcPr>
            <w:tcW w:w="2875" w:type="dxa"/>
            <w:tcBorders>
              <w:left w:val="single" w:sz="4" w:space="0" w:color="auto"/>
              <w:right w:val="single" w:sz="4" w:space="0" w:color="auto"/>
            </w:tcBorders>
          </w:tcPr>
          <w:p w14:paraId="3A375E47" w14:textId="5B08B42F" w:rsidR="00AD4B44" w:rsidRPr="00021997" w:rsidRDefault="004A0890" w:rsidP="00D70331">
            <w:pPr>
              <w:pStyle w:val="Heading6"/>
              <w:numPr>
                <w:ilvl w:val="0"/>
                <w:numId w:val="0"/>
              </w:numPr>
              <w:outlineLvl w:val="5"/>
            </w:pPr>
            <w:r w:rsidRPr="00021997">
              <w:t>Ford Welcome Farewell ARL</w:t>
            </w:r>
          </w:p>
        </w:tc>
        <w:tc>
          <w:tcPr>
            <w:tcW w:w="7200" w:type="dxa"/>
            <w:tcBorders>
              <w:left w:val="single" w:sz="4" w:space="0" w:color="auto"/>
            </w:tcBorders>
          </w:tcPr>
          <w:p w14:paraId="7928ADAB" w14:textId="7D164769" w:rsidR="00AD4B44" w:rsidRPr="00021997" w:rsidRDefault="004A0890" w:rsidP="004A0890">
            <w:pPr>
              <w:pStyle w:val="Heading6"/>
              <w:numPr>
                <w:ilvl w:val="0"/>
                <w:numId w:val="0"/>
              </w:numPr>
              <w:outlineLvl w:val="5"/>
            </w:pPr>
            <w:r w:rsidRPr="00021997">
              <w:t>RQT-002004-021878 DNA WELCOME-FAREWELL STRATEGY REV. 1</w:t>
            </w:r>
          </w:p>
        </w:tc>
      </w:tr>
      <w:tr w:rsidR="00AD4B44" w:rsidRPr="00021997" w14:paraId="51C8CF8D" w14:textId="77777777" w:rsidTr="00B63D88">
        <w:tc>
          <w:tcPr>
            <w:tcW w:w="2875" w:type="dxa"/>
            <w:tcBorders>
              <w:left w:val="single" w:sz="4" w:space="0" w:color="auto"/>
              <w:right w:val="single" w:sz="4" w:space="0" w:color="auto"/>
            </w:tcBorders>
          </w:tcPr>
          <w:p w14:paraId="70450E6A" w14:textId="7868BF54" w:rsidR="00AD4B44" w:rsidRPr="00021997" w:rsidRDefault="004A0890" w:rsidP="00D70331">
            <w:pPr>
              <w:pStyle w:val="Heading6"/>
              <w:numPr>
                <w:ilvl w:val="0"/>
                <w:numId w:val="0"/>
              </w:numPr>
              <w:outlineLvl w:val="5"/>
            </w:pPr>
            <w:r w:rsidRPr="00021997">
              <w:t>Lincoln Embrace ARL</w:t>
            </w:r>
          </w:p>
        </w:tc>
        <w:tc>
          <w:tcPr>
            <w:tcW w:w="7200" w:type="dxa"/>
            <w:tcBorders>
              <w:left w:val="single" w:sz="4" w:space="0" w:color="auto"/>
            </w:tcBorders>
          </w:tcPr>
          <w:p w14:paraId="2446F8F0" w14:textId="08F1805D" w:rsidR="00AD4B44" w:rsidRPr="00021997" w:rsidRDefault="004A0890" w:rsidP="004D4029">
            <w:pPr>
              <w:pStyle w:val="Heading6"/>
              <w:numPr>
                <w:ilvl w:val="0"/>
                <w:numId w:val="0"/>
              </w:numPr>
              <w:outlineLvl w:val="5"/>
            </w:pPr>
            <w:r w:rsidRPr="00021997">
              <w:t>RQT-002004-022094 LINCOLN EMBRACE WELCOME AND FAREWELL BEHAVIOR REV. 1</w:t>
            </w:r>
          </w:p>
        </w:tc>
      </w:tr>
      <w:tr w:rsidR="00AD4B44" w:rsidRPr="00021997" w14:paraId="6891BBCB" w14:textId="77777777" w:rsidTr="00B63D88">
        <w:tc>
          <w:tcPr>
            <w:tcW w:w="2875" w:type="dxa"/>
            <w:tcBorders>
              <w:left w:val="single" w:sz="4" w:space="0" w:color="auto"/>
              <w:right w:val="single" w:sz="4" w:space="0" w:color="auto"/>
            </w:tcBorders>
          </w:tcPr>
          <w:p w14:paraId="1FCF2F30" w14:textId="07B0651D" w:rsidR="00AD4B44" w:rsidRPr="00021997" w:rsidRDefault="001C4133" w:rsidP="00D70331">
            <w:pPr>
              <w:pStyle w:val="Heading6"/>
              <w:numPr>
                <w:ilvl w:val="0"/>
                <w:numId w:val="0"/>
              </w:numPr>
              <w:outlineLvl w:val="5"/>
            </w:pPr>
            <w:r w:rsidRPr="00021997">
              <w:t>SYNC welcome farewell</w:t>
            </w:r>
          </w:p>
        </w:tc>
        <w:tc>
          <w:tcPr>
            <w:tcW w:w="7200" w:type="dxa"/>
            <w:tcBorders>
              <w:left w:val="single" w:sz="4" w:space="0" w:color="auto"/>
            </w:tcBorders>
          </w:tcPr>
          <w:p w14:paraId="6A520B8B" w14:textId="10F6EB04" w:rsidR="00AD4B44" w:rsidRPr="00021997" w:rsidRDefault="001C4133" w:rsidP="004D4029">
            <w:pPr>
              <w:pStyle w:val="Heading6"/>
              <w:numPr>
                <w:ilvl w:val="0"/>
                <w:numId w:val="0"/>
              </w:numPr>
              <w:outlineLvl w:val="5"/>
            </w:pPr>
            <w:r w:rsidRPr="00021997">
              <w:t>H22g_SYNC3_Welcome_Power_Modes_RELEASED_v2_20</w:t>
            </w:r>
          </w:p>
        </w:tc>
      </w:tr>
      <w:tr w:rsidR="002629E4" w:rsidRPr="00021997" w14:paraId="15CFF882" w14:textId="77777777" w:rsidTr="00B63D88">
        <w:tc>
          <w:tcPr>
            <w:tcW w:w="2875" w:type="dxa"/>
            <w:tcBorders>
              <w:left w:val="single" w:sz="4" w:space="0" w:color="auto"/>
              <w:right w:val="single" w:sz="4" w:space="0" w:color="auto"/>
            </w:tcBorders>
          </w:tcPr>
          <w:p w14:paraId="22A062E1" w14:textId="38B33EDC" w:rsidR="002629E4" w:rsidRPr="00021997" w:rsidRDefault="002629E4" w:rsidP="00D70331">
            <w:pPr>
              <w:pStyle w:val="Heading6"/>
              <w:numPr>
                <w:ilvl w:val="0"/>
                <w:numId w:val="0"/>
              </w:numPr>
              <w:outlineLvl w:val="5"/>
            </w:pPr>
            <w:r w:rsidRPr="00021997">
              <w:t>Auto-fold mirrors</w:t>
            </w:r>
          </w:p>
        </w:tc>
        <w:tc>
          <w:tcPr>
            <w:tcW w:w="7200" w:type="dxa"/>
            <w:tcBorders>
              <w:left w:val="single" w:sz="4" w:space="0" w:color="auto"/>
            </w:tcBorders>
          </w:tcPr>
          <w:p w14:paraId="7DFE09EE" w14:textId="71B32247" w:rsidR="002629E4" w:rsidRPr="00021997" w:rsidRDefault="002629E4" w:rsidP="004D4029">
            <w:pPr>
              <w:pStyle w:val="Heading6"/>
              <w:numPr>
                <w:ilvl w:val="0"/>
                <w:numId w:val="0"/>
              </w:numPr>
              <w:outlineLvl w:val="5"/>
            </w:pPr>
            <w:r w:rsidRPr="00021997">
              <w:t>Mirror fold and door lock strategy.pptx</w:t>
            </w:r>
          </w:p>
        </w:tc>
      </w:tr>
      <w:tr w:rsidR="00AD4B44" w:rsidRPr="00021997" w14:paraId="468564ED" w14:textId="77777777" w:rsidTr="00B63D88">
        <w:tc>
          <w:tcPr>
            <w:tcW w:w="2875" w:type="dxa"/>
            <w:tcBorders>
              <w:left w:val="single" w:sz="4" w:space="0" w:color="auto"/>
              <w:right w:val="single" w:sz="4" w:space="0" w:color="auto"/>
            </w:tcBorders>
          </w:tcPr>
          <w:p w14:paraId="734E0E51" w14:textId="0FA9E431" w:rsidR="00AD4B44" w:rsidRPr="00021997" w:rsidRDefault="00C37AE0" w:rsidP="00D70331">
            <w:pPr>
              <w:pStyle w:val="Heading6"/>
              <w:numPr>
                <w:ilvl w:val="0"/>
                <w:numId w:val="0"/>
              </w:numPr>
              <w:outlineLvl w:val="5"/>
            </w:pPr>
            <w:r w:rsidRPr="00021997">
              <w:t>Approach Detection Functional Spec</w:t>
            </w:r>
          </w:p>
        </w:tc>
        <w:tc>
          <w:tcPr>
            <w:tcW w:w="7200" w:type="dxa"/>
            <w:tcBorders>
              <w:left w:val="single" w:sz="4" w:space="0" w:color="auto"/>
            </w:tcBorders>
          </w:tcPr>
          <w:p w14:paraId="14882879" w14:textId="3503293A" w:rsidR="00AD4B44" w:rsidRPr="00021997" w:rsidRDefault="00C37AE0" w:rsidP="004D4029">
            <w:pPr>
              <w:pStyle w:val="Heading6"/>
              <w:numPr>
                <w:ilvl w:val="0"/>
                <w:numId w:val="0"/>
              </w:numPr>
              <w:outlineLvl w:val="5"/>
            </w:pPr>
            <w:r w:rsidRPr="00021997">
              <w:t>Approach Detection ReqSTD-2013-04-11-16-09</w:t>
            </w:r>
          </w:p>
        </w:tc>
      </w:tr>
    </w:tbl>
    <w:p w14:paraId="067DB011" w14:textId="77777777" w:rsidR="00E1584E" w:rsidRPr="00021997" w:rsidRDefault="00E1584E" w:rsidP="0046784A">
      <w:pPr>
        <w:pStyle w:val="table"/>
        <w:numPr>
          <w:ilvl w:val="0"/>
          <w:numId w:val="15"/>
        </w:numPr>
        <w:spacing w:before="120" w:after="120" w:line="240" w:lineRule="auto"/>
        <w:rPr>
          <w:rFonts w:ascii="Arial" w:hAnsi="Arial" w:cs="Arial"/>
          <w:sz w:val="18"/>
          <w:szCs w:val="18"/>
        </w:rPr>
      </w:pPr>
      <w:bookmarkStart w:id="176" w:name="_Toc517184189"/>
      <w:r w:rsidRPr="00021997">
        <w:rPr>
          <w:rFonts w:ascii="Arial" w:hAnsi="Arial" w:cs="Arial"/>
          <w:sz w:val="18"/>
          <w:szCs w:val="18"/>
        </w:rPr>
        <w:t>:</w:t>
      </w:r>
      <w:r w:rsidR="00AF2600" w:rsidRPr="00021997">
        <w:rPr>
          <w:rFonts w:ascii="Arial" w:hAnsi="Arial" w:cs="Arial"/>
          <w:sz w:val="18"/>
          <w:szCs w:val="18"/>
        </w:rPr>
        <w:t xml:space="preserve"> </w:t>
      </w:r>
      <w:r w:rsidR="004A43B5" w:rsidRPr="00021997">
        <w:rPr>
          <w:rFonts w:ascii="Arial" w:hAnsi="Arial" w:cs="Arial"/>
          <w:sz w:val="18"/>
          <w:szCs w:val="18"/>
        </w:rPr>
        <w:t>Reference Specif</w:t>
      </w:r>
      <w:r w:rsidRPr="00021997">
        <w:rPr>
          <w:rFonts w:ascii="Arial" w:hAnsi="Arial" w:cs="Arial"/>
          <w:sz w:val="18"/>
          <w:szCs w:val="18"/>
        </w:rPr>
        <w:t>ication</w:t>
      </w:r>
      <w:bookmarkEnd w:id="176"/>
    </w:p>
    <w:p w14:paraId="63A3B8A2" w14:textId="77777777" w:rsidR="005633BA" w:rsidRPr="00021997" w:rsidRDefault="005633BA" w:rsidP="00FE493A">
      <w:pPr>
        <w:pStyle w:val="Caption"/>
        <w:ind w:left="0"/>
      </w:pPr>
    </w:p>
    <w:p w14:paraId="4E821EA2" w14:textId="77777777" w:rsidR="005633BA" w:rsidRPr="00021997" w:rsidRDefault="005633BA" w:rsidP="0004645F">
      <w:pPr>
        <w:pStyle w:val="Caption"/>
      </w:pPr>
    </w:p>
    <w:p w14:paraId="476BA1EA" w14:textId="675F4FB7" w:rsidR="0082731B" w:rsidRPr="00021997" w:rsidRDefault="0082731B" w:rsidP="0004645F">
      <w:pPr>
        <w:pStyle w:val="Caption"/>
      </w:pPr>
      <w:r w:rsidRPr="00021997">
        <w:tab/>
      </w:r>
    </w:p>
    <w:p w14:paraId="072F68AD" w14:textId="6D06ED51" w:rsidR="00FE493A" w:rsidRPr="00021997" w:rsidRDefault="00FE493A">
      <w:pPr>
        <w:rPr>
          <w:bCs/>
          <w:sz w:val="24"/>
          <w:szCs w:val="20"/>
        </w:rPr>
      </w:pPr>
      <w:r w:rsidRPr="00021997">
        <w:br w:type="page"/>
      </w:r>
    </w:p>
    <w:p w14:paraId="3DCB3729" w14:textId="77777777" w:rsidR="00382134" w:rsidRPr="00021997" w:rsidRDefault="00382134" w:rsidP="0004645F">
      <w:pPr>
        <w:pStyle w:val="BodyTextIndent"/>
      </w:pPr>
    </w:p>
    <w:p w14:paraId="40CF6015" w14:textId="77777777" w:rsidR="0082731B" w:rsidRPr="00021997" w:rsidRDefault="002A1CBB" w:rsidP="00425906">
      <w:pPr>
        <w:pStyle w:val="Heading1"/>
        <w:rPr>
          <w:caps/>
        </w:rPr>
      </w:pPr>
      <w:bookmarkStart w:id="177" w:name="_Toc70415222"/>
      <w:r w:rsidRPr="00021997">
        <w:rPr>
          <w:caps/>
        </w:rPr>
        <w:t>Feature Description</w:t>
      </w:r>
      <w:bookmarkEnd w:id="177"/>
    </w:p>
    <w:p w14:paraId="6EA5D80C" w14:textId="77777777" w:rsidR="0082731B" w:rsidRPr="00021997" w:rsidRDefault="0082731B" w:rsidP="0004645F"/>
    <w:p w14:paraId="6B5E3D11" w14:textId="77777777" w:rsidR="0082731B" w:rsidRPr="00021997" w:rsidRDefault="0082731B" w:rsidP="00425906">
      <w:pPr>
        <w:pStyle w:val="Heading2"/>
      </w:pPr>
      <w:bookmarkStart w:id="178" w:name="_Toc147810526"/>
      <w:bookmarkStart w:id="179" w:name="_Toc147810600"/>
      <w:bookmarkStart w:id="180" w:name="_Toc151542239"/>
      <w:bookmarkStart w:id="181" w:name="_Toc152475008"/>
      <w:bookmarkStart w:id="182" w:name="_Toc152665350"/>
      <w:bookmarkStart w:id="183" w:name="_Toc152743161"/>
      <w:bookmarkStart w:id="184" w:name="_Toc153182176"/>
      <w:bookmarkStart w:id="185" w:name="_Toc153183126"/>
      <w:bookmarkStart w:id="186" w:name="_Toc153267791"/>
      <w:bookmarkStart w:id="187" w:name="_Toc156292312"/>
      <w:bookmarkStart w:id="188" w:name="_Toc156293079"/>
      <w:bookmarkStart w:id="189" w:name="_Toc156293228"/>
      <w:bookmarkStart w:id="190" w:name="_Toc156379465"/>
      <w:bookmarkStart w:id="191" w:name="_Toc156712169"/>
      <w:bookmarkStart w:id="192" w:name="_Toc157239608"/>
      <w:bookmarkStart w:id="193" w:name="_Toc70415223"/>
      <w:r w:rsidRPr="00021997">
        <w:t xml:space="preserve">Theory </w:t>
      </w:r>
      <w:r w:rsidR="00224BF4" w:rsidRPr="00021997">
        <w:t>of</w:t>
      </w:r>
      <w:r w:rsidRPr="00021997">
        <w:t xml:space="preserve"> Operation</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959A6FF" w14:textId="77777777" w:rsidR="00D3344F" w:rsidRPr="00021997" w:rsidRDefault="00D3344F" w:rsidP="00D3344F">
      <w:pPr>
        <w:pStyle w:val="BodyTextIndent"/>
        <w:ind w:left="0"/>
        <w:rPr>
          <w:sz w:val="20"/>
        </w:rPr>
      </w:pPr>
    </w:p>
    <w:p w14:paraId="1F6834D1" w14:textId="77777777" w:rsidR="009E0D6C" w:rsidRPr="00021997" w:rsidRDefault="009E0D6C" w:rsidP="00D3344F">
      <w:pPr>
        <w:pStyle w:val="BodyTextIndent"/>
        <w:rPr>
          <w:b/>
          <w:sz w:val="20"/>
        </w:rPr>
      </w:pPr>
      <w:r w:rsidRPr="00021997">
        <w:rPr>
          <w:b/>
          <w:sz w:val="20"/>
        </w:rPr>
        <w:t xml:space="preserve">Ford Welcome Farewell </w:t>
      </w:r>
    </w:p>
    <w:p w14:paraId="7BBF07E5" w14:textId="77777777" w:rsidR="00805A86" w:rsidRPr="00021997" w:rsidRDefault="00805A86" w:rsidP="00805A86">
      <w:pPr>
        <w:pStyle w:val="BodyTextIndent"/>
        <w:ind w:left="0"/>
        <w:rPr>
          <w:sz w:val="20"/>
        </w:rPr>
      </w:pPr>
    </w:p>
    <w:p w14:paraId="6A9ED174" w14:textId="3B0DD180" w:rsidR="00805A86" w:rsidRPr="00021997" w:rsidRDefault="00805A86" w:rsidP="00805A86">
      <w:pPr>
        <w:pStyle w:val="BodyTextIndent"/>
        <w:ind w:left="0"/>
        <w:rPr>
          <w:sz w:val="20"/>
        </w:rPr>
      </w:pPr>
      <w:r w:rsidRPr="00021997">
        <w:rPr>
          <w:sz w:val="20"/>
        </w:rPr>
        <w:t>The vehicle’s Exterior, Interior</w:t>
      </w:r>
      <w:r w:rsidR="00E729B7" w:rsidRPr="00021997">
        <w:rPr>
          <w:sz w:val="20"/>
        </w:rPr>
        <w:t xml:space="preserve"> lights</w:t>
      </w:r>
      <w:r w:rsidRPr="00021997">
        <w:rPr>
          <w:sz w:val="20"/>
        </w:rPr>
        <w:t xml:space="preserve">, and Displays </w:t>
      </w:r>
      <w:r w:rsidR="00C73D9D" w:rsidRPr="00021997">
        <w:rPr>
          <w:sz w:val="20"/>
        </w:rPr>
        <w:t>shall</w:t>
      </w:r>
      <w:r w:rsidRPr="00021997">
        <w:rPr>
          <w:sz w:val="20"/>
        </w:rPr>
        <w:t xml:space="preserve"> respond by either fading ON/OF</w:t>
      </w:r>
      <w:r w:rsidR="008C2505" w:rsidRPr="00021997">
        <w:rPr>
          <w:sz w:val="20"/>
        </w:rPr>
        <w:t>F or turning ON/OFF based on</w:t>
      </w:r>
      <w:r w:rsidRPr="00021997">
        <w:rPr>
          <w:sz w:val="20"/>
        </w:rPr>
        <w:t xml:space="preserve"> user interaction with the vehicle – Approaching it with a valid PK, locking or unlocking a vehicle, </w:t>
      </w:r>
      <w:proofErr w:type="gramStart"/>
      <w:r w:rsidRPr="00021997">
        <w:rPr>
          <w:sz w:val="20"/>
        </w:rPr>
        <w:t>opening</w:t>
      </w:r>
      <w:proofErr w:type="gramEnd"/>
      <w:r w:rsidRPr="00021997">
        <w:rPr>
          <w:sz w:val="20"/>
        </w:rPr>
        <w:t xml:space="preserve"> or closing vehicle doors, and cycling the ignition between OFF and RUN/Start. </w:t>
      </w:r>
    </w:p>
    <w:p w14:paraId="69D63351" w14:textId="77777777" w:rsidR="009E0D6C" w:rsidRPr="00021997" w:rsidRDefault="009E0D6C" w:rsidP="00D3344F">
      <w:pPr>
        <w:pStyle w:val="BodyTextIndent"/>
        <w:rPr>
          <w:sz w:val="20"/>
        </w:rPr>
      </w:pPr>
    </w:p>
    <w:p w14:paraId="597BA502" w14:textId="77777777" w:rsidR="00F274A7" w:rsidRPr="00021997" w:rsidRDefault="00F274A7" w:rsidP="00F274A7">
      <w:pPr>
        <w:pStyle w:val="BodyTextIndent"/>
        <w:rPr>
          <w:b/>
          <w:sz w:val="20"/>
        </w:rPr>
      </w:pPr>
      <w:r w:rsidRPr="00021997">
        <w:rPr>
          <w:b/>
          <w:sz w:val="20"/>
        </w:rPr>
        <w:t>Lincoln Embrace</w:t>
      </w:r>
    </w:p>
    <w:p w14:paraId="77761DDB" w14:textId="77777777" w:rsidR="00F274A7" w:rsidRPr="00021997" w:rsidRDefault="00F274A7" w:rsidP="00F274A7">
      <w:pPr>
        <w:pStyle w:val="BodyTextIndent"/>
        <w:rPr>
          <w:b/>
          <w:sz w:val="20"/>
        </w:rPr>
      </w:pPr>
    </w:p>
    <w:p w14:paraId="09645C7D" w14:textId="77777777" w:rsidR="00F02DB3" w:rsidRPr="00021997" w:rsidRDefault="00F274A7" w:rsidP="008C2505">
      <w:pPr>
        <w:pStyle w:val="BodyTextIndent"/>
        <w:rPr>
          <w:sz w:val="20"/>
        </w:rPr>
      </w:pPr>
      <w:r w:rsidRPr="00021997">
        <w:rPr>
          <w:sz w:val="20"/>
        </w:rPr>
        <w:t xml:space="preserve">A variant of Ford Welcome Farewell which was adapted for Lincoln vehicles, with </w:t>
      </w:r>
      <w:r w:rsidR="008C2505" w:rsidRPr="00021997">
        <w:rPr>
          <w:sz w:val="20"/>
        </w:rPr>
        <w:t xml:space="preserve">aesthetic level differences and the total number of lighting/display elements being impacted. </w:t>
      </w:r>
    </w:p>
    <w:p w14:paraId="6A3CD9AF" w14:textId="77777777" w:rsidR="00F02DB3" w:rsidRPr="00021997" w:rsidRDefault="00F02DB3" w:rsidP="008C2505">
      <w:pPr>
        <w:pStyle w:val="BodyTextIndent"/>
        <w:rPr>
          <w:sz w:val="20"/>
        </w:rPr>
      </w:pPr>
    </w:p>
    <w:p w14:paraId="3B780A35" w14:textId="77777777" w:rsidR="00615BC0" w:rsidRPr="00021997" w:rsidRDefault="002A3EFB" w:rsidP="008C2505">
      <w:pPr>
        <w:pStyle w:val="BodyTextIndent"/>
      </w:pPr>
      <w:r w:rsidRPr="00021997">
        <w:t xml:space="preserve">Feature Context </w:t>
      </w:r>
      <w:r w:rsidR="00615BC0" w:rsidRPr="00021997">
        <w:t>Diagram</w:t>
      </w:r>
      <w:r w:rsidR="00F32284" w:rsidRPr="00021997">
        <w:t xml:space="preserve"> </w:t>
      </w:r>
    </w:p>
    <w:p w14:paraId="072C61DC" w14:textId="2CF7B894" w:rsidR="00625C54" w:rsidRPr="00021997" w:rsidRDefault="00625C54" w:rsidP="00222466"/>
    <w:p w14:paraId="3670BE90" w14:textId="186BA4DB" w:rsidR="00FE1D10" w:rsidRPr="00021997" w:rsidRDefault="00FE1CD9" w:rsidP="00222466">
      <w:r w:rsidRPr="00021997">
        <w:object w:dxaOrig="15664" w:dyaOrig="9219" w14:anchorId="3C1A2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7pt;height:288.1pt" o:ole="">
            <v:imagedata r:id="rId13" o:title=""/>
          </v:shape>
          <o:OLEObject Type="Embed" ProgID="Visio.Drawing.11" ShapeID="_x0000_i1025" DrawAspect="Content" ObjectID="_1723461462" r:id="rId14"/>
        </w:object>
      </w:r>
    </w:p>
    <w:p w14:paraId="4B571EA7" w14:textId="18C00A17" w:rsidR="003D013A" w:rsidRPr="00021997" w:rsidRDefault="003D013A" w:rsidP="00615BC0"/>
    <w:p w14:paraId="683FD5F1" w14:textId="77777777" w:rsidR="00681842" w:rsidRPr="00021997" w:rsidRDefault="00681842" w:rsidP="0046784A">
      <w:pPr>
        <w:pStyle w:val="figure"/>
        <w:numPr>
          <w:ilvl w:val="0"/>
          <w:numId w:val="17"/>
        </w:numPr>
        <w:spacing w:before="0"/>
        <w:rPr>
          <w:rFonts w:ascii="Arial" w:hAnsi="Arial" w:cs="Arial"/>
          <w:sz w:val="20"/>
        </w:rPr>
      </w:pPr>
      <w:bookmarkStart w:id="194" w:name="_Toc517184200"/>
      <w:r w:rsidRPr="00021997">
        <w:rPr>
          <w:rFonts w:ascii="Arial" w:hAnsi="Arial" w:cs="Arial"/>
          <w:sz w:val="20"/>
        </w:rPr>
        <w:t>:</w:t>
      </w:r>
      <w:r w:rsidRPr="00021997">
        <w:rPr>
          <w:rFonts w:ascii="Arial" w:hAnsi="Arial" w:cs="Arial"/>
          <w:sz w:val="20"/>
        </w:rPr>
        <w:tab/>
        <w:t>Welcome Farewell Feature Context Diagram</w:t>
      </w:r>
      <w:bookmarkEnd w:id="194"/>
      <w:r w:rsidRPr="00021997">
        <w:rPr>
          <w:rFonts w:ascii="Arial" w:hAnsi="Arial" w:cs="Arial"/>
          <w:sz w:val="20"/>
        </w:rPr>
        <w:t xml:space="preserve"> </w:t>
      </w:r>
    </w:p>
    <w:p w14:paraId="73FF6041" w14:textId="77777777" w:rsidR="00D37AFE" w:rsidRPr="00021997" w:rsidRDefault="00D37AFE" w:rsidP="00615BC0"/>
    <w:p w14:paraId="271C986C" w14:textId="77777777" w:rsidR="003D013A" w:rsidRPr="00021997" w:rsidRDefault="003D013A" w:rsidP="00615BC0"/>
    <w:p w14:paraId="14B26C8A" w14:textId="702C9E3B" w:rsidR="00FE493A" w:rsidRPr="00021997" w:rsidRDefault="00FE493A">
      <w:r w:rsidRPr="00021997">
        <w:br w:type="page"/>
      </w:r>
    </w:p>
    <w:p w14:paraId="7ABF2E92" w14:textId="77777777" w:rsidR="00091505" w:rsidRPr="00021997" w:rsidRDefault="00091505"/>
    <w:p w14:paraId="1BFAA8DA" w14:textId="77777777" w:rsidR="009311C9" w:rsidRPr="00021997" w:rsidRDefault="001E2E53" w:rsidP="00425906">
      <w:pPr>
        <w:pStyle w:val="Heading1"/>
        <w:rPr>
          <w:caps/>
        </w:rPr>
      </w:pPr>
      <w:bookmarkStart w:id="195" w:name="_Toc70415224"/>
      <w:r w:rsidRPr="00021997">
        <w:rPr>
          <w:caps/>
        </w:rPr>
        <w:t>Feature</w:t>
      </w:r>
      <w:r w:rsidR="009311C9" w:rsidRPr="00021997">
        <w:rPr>
          <w:caps/>
        </w:rPr>
        <w:t xml:space="preserve"> Requirement</w:t>
      </w:r>
      <w:r w:rsidR="002738C2" w:rsidRPr="00021997">
        <w:rPr>
          <w:caps/>
        </w:rPr>
        <w:t>s</w:t>
      </w:r>
      <w:bookmarkEnd w:id="195"/>
    </w:p>
    <w:p w14:paraId="7A2C67F1" w14:textId="77777777" w:rsidR="0061246C" w:rsidRPr="00021997" w:rsidRDefault="0061246C" w:rsidP="0061246C"/>
    <w:p w14:paraId="149C83F6" w14:textId="77777777" w:rsidR="000B5D2C" w:rsidRPr="00021997" w:rsidRDefault="009311C9" w:rsidP="00425906">
      <w:pPr>
        <w:pStyle w:val="Heading2"/>
      </w:pPr>
      <w:bookmarkStart w:id="196" w:name="_Toc70415225"/>
      <w:r w:rsidRPr="00021997">
        <w:t xml:space="preserve">Feature </w:t>
      </w:r>
      <w:r w:rsidR="005F7E5F" w:rsidRPr="00021997">
        <w:t xml:space="preserve">Level </w:t>
      </w:r>
      <w:r w:rsidRPr="00021997">
        <w:t>Requir</w:t>
      </w:r>
      <w:r w:rsidR="003E1130" w:rsidRPr="00021997">
        <w:t>e</w:t>
      </w:r>
      <w:r w:rsidRPr="00021997">
        <w:t>ments</w:t>
      </w:r>
      <w:bookmarkEnd w:id="196"/>
    </w:p>
    <w:p w14:paraId="537F2E23" w14:textId="77777777" w:rsidR="00867BB1" w:rsidRPr="00021997" w:rsidRDefault="00867BB1" w:rsidP="00BD449D"/>
    <w:p w14:paraId="5ADC13DA" w14:textId="77777777" w:rsidR="007D0CF1" w:rsidRPr="00021997" w:rsidRDefault="007D0CF1" w:rsidP="007D0CF1">
      <w:pPr>
        <w:autoSpaceDE w:val="0"/>
        <w:autoSpaceDN w:val="0"/>
        <w:adjustRightInd w:val="0"/>
        <w:rPr>
          <w:rFonts w:ascii="Times-Roman" w:hAnsi="Times-Roman" w:cs="Times-Roman"/>
          <w:szCs w:val="20"/>
        </w:rPr>
      </w:pPr>
    </w:p>
    <w:p w14:paraId="47F26909" w14:textId="58EF961E" w:rsidR="008B17A1" w:rsidRPr="00021997" w:rsidRDefault="00215040" w:rsidP="00EA7FAA">
      <w:pPr>
        <w:pStyle w:val="Heading3"/>
      </w:pPr>
      <w:bookmarkStart w:id="197" w:name="_Toc70415226"/>
      <w:bookmarkStart w:id="198" w:name="_Toc440968013"/>
      <w:r w:rsidRPr="00021997">
        <w:t xml:space="preserve">Feature </w:t>
      </w:r>
      <w:r w:rsidR="008B17A1" w:rsidRPr="00021997">
        <w:t>Requirements</w:t>
      </w:r>
      <w:bookmarkEnd w:id="197"/>
    </w:p>
    <w:p w14:paraId="39B46C1D" w14:textId="00E6E659" w:rsidR="00C77A6E" w:rsidRPr="00021997" w:rsidRDefault="00C77A6E" w:rsidP="00C77A6E">
      <w:pPr>
        <w:rPr>
          <w:szCs w:val="20"/>
        </w:rPr>
      </w:pPr>
    </w:p>
    <w:p w14:paraId="12080479" w14:textId="7DCB583C" w:rsidR="007C7227" w:rsidRPr="00021997" w:rsidRDefault="007C7227" w:rsidP="007C7227">
      <w:pPr>
        <w:rPr>
          <w:szCs w:val="20"/>
        </w:rPr>
      </w:pPr>
      <w:r w:rsidRPr="00021997">
        <w:rPr>
          <w:szCs w:val="20"/>
        </w:rPr>
        <w:t xml:space="preserve">The feature is intended to be able to either “Welcome” or bid “Farewell” to the Driver based off how he/she interacts with the vehicle. The </w:t>
      </w:r>
      <w:proofErr w:type="gramStart"/>
      <w:r w:rsidRPr="00021997">
        <w:rPr>
          <w:szCs w:val="20"/>
        </w:rPr>
        <w:t>manner in which</w:t>
      </w:r>
      <w:proofErr w:type="gramEnd"/>
      <w:r w:rsidRPr="00021997">
        <w:rPr>
          <w:szCs w:val="20"/>
        </w:rPr>
        <w:t xml:space="preserve"> the vehicle </w:t>
      </w:r>
      <w:r w:rsidR="00C73D9D" w:rsidRPr="00021997">
        <w:rPr>
          <w:szCs w:val="20"/>
        </w:rPr>
        <w:t>shall</w:t>
      </w:r>
      <w:r w:rsidRPr="00021997">
        <w:rPr>
          <w:szCs w:val="20"/>
        </w:rPr>
        <w:t xml:space="preserve"> interact with the Driver is by controlling the Exterior Lights, Interior Lights, or Vehicle Displays (turn then ON or OFF) </w:t>
      </w:r>
    </w:p>
    <w:p w14:paraId="58A059B1" w14:textId="7F568816" w:rsidR="007C7227" w:rsidRPr="00021997" w:rsidRDefault="007C7227" w:rsidP="007C7227">
      <w:pPr>
        <w:rPr>
          <w:szCs w:val="20"/>
        </w:rPr>
      </w:pPr>
    </w:p>
    <w:p w14:paraId="5495F5EE" w14:textId="46E80C79" w:rsidR="006C2842" w:rsidRPr="00021997" w:rsidRDefault="006C2842" w:rsidP="0046784A">
      <w:pPr>
        <w:pStyle w:val="ListParagraph"/>
        <w:numPr>
          <w:ilvl w:val="0"/>
          <w:numId w:val="21"/>
        </w:numPr>
        <w:rPr>
          <w:szCs w:val="20"/>
        </w:rPr>
      </w:pPr>
      <w:r w:rsidRPr="00021997">
        <w:rPr>
          <w:szCs w:val="20"/>
        </w:rPr>
        <w:t xml:space="preserve">The feature shall require Exterior Illumination, Interior Illumination and Vehicle Display’s for Ford specific vehicles to Fade ON, Fade OFF, Turn </w:t>
      </w:r>
      <w:proofErr w:type="gramStart"/>
      <w:r w:rsidRPr="00021997">
        <w:rPr>
          <w:szCs w:val="20"/>
        </w:rPr>
        <w:t>On</w:t>
      </w:r>
      <w:proofErr w:type="gramEnd"/>
      <w:r w:rsidRPr="00021997">
        <w:rPr>
          <w:szCs w:val="20"/>
        </w:rPr>
        <w:t xml:space="preserve"> or Turn OFF based off of the state tables in ARL “RQT-002004-021878 DNA WELCOME-FAREWELL STRATEGY REV. XX” </w:t>
      </w:r>
    </w:p>
    <w:p w14:paraId="5746BC6C" w14:textId="5D7F2AAB" w:rsidR="006C2842" w:rsidRPr="00021997" w:rsidRDefault="006C2842" w:rsidP="0046784A">
      <w:pPr>
        <w:pStyle w:val="ListParagraph"/>
        <w:numPr>
          <w:ilvl w:val="0"/>
          <w:numId w:val="21"/>
        </w:numPr>
        <w:rPr>
          <w:szCs w:val="20"/>
        </w:rPr>
      </w:pPr>
      <w:r w:rsidRPr="00021997">
        <w:rPr>
          <w:szCs w:val="20"/>
        </w:rPr>
        <w:t xml:space="preserve">The feature shall require Exterior Illumination, Interior Illumination and Vehicle Display’s for Lincoln specific vehicles to Fade ON, Fade OFF, Turn </w:t>
      </w:r>
      <w:proofErr w:type="gramStart"/>
      <w:r w:rsidRPr="00021997">
        <w:rPr>
          <w:szCs w:val="20"/>
        </w:rPr>
        <w:t>On</w:t>
      </w:r>
      <w:proofErr w:type="gramEnd"/>
      <w:r w:rsidRPr="00021997">
        <w:rPr>
          <w:szCs w:val="20"/>
        </w:rPr>
        <w:t xml:space="preserve"> or Turn OFF based off of the state tables in ARL “RQT-002004-022094 LINCOLN EMBRACE WELCOME AND FAREWELL BEHAVIOR REV. XX”</w:t>
      </w:r>
    </w:p>
    <w:p w14:paraId="7294CC84" w14:textId="39B28CF2" w:rsidR="006C2842" w:rsidRPr="00021997" w:rsidRDefault="006C2842" w:rsidP="0046784A">
      <w:pPr>
        <w:pStyle w:val="ListParagraph"/>
        <w:numPr>
          <w:ilvl w:val="0"/>
          <w:numId w:val="21"/>
        </w:numPr>
        <w:rPr>
          <w:szCs w:val="20"/>
        </w:rPr>
      </w:pPr>
      <w:r w:rsidRPr="00021997">
        <w:rPr>
          <w:szCs w:val="20"/>
        </w:rPr>
        <w:t xml:space="preserve">The feature </w:t>
      </w:r>
      <w:r w:rsidR="00901406" w:rsidRPr="00021997">
        <w:rPr>
          <w:szCs w:val="20"/>
        </w:rPr>
        <w:t>shall be partitioned into three specific portions: “Welcome”, “In-Drive”, and “Farewell”; which exhibit unique behaviors for Exterior Illumination, Interior Illumination, and Vehicle Displays as per the previously mentioned ARL documents</w:t>
      </w:r>
    </w:p>
    <w:p w14:paraId="409DC625" w14:textId="56478C49" w:rsidR="006C2842" w:rsidRPr="00021997" w:rsidRDefault="00901406" w:rsidP="0046784A">
      <w:pPr>
        <w:pStyle w:val="ListParagraph"/>
        <w:numPr>
          <w:ilvl w:val="0"/>
          <w:numId w:val="21"/>
        </w:numPr>
        <w:rPr>
          <w:szCs w:val="20"/>
        </w:rPr>
      </w:pPr>
      <w:r w:rsidRPr="00021997">
        <w:rPr>
          <w:szCs w:val="20"/>
        </w:rPr>
        <w:t xml:space="preserve">The feature’s “Welcome” portion shall include the following states: </w:t>
      </w:r>
    </w:p>
    <w:p w14:paraId="11DDA7B6" w14:textId="4A54C8C2" w:rsidR="00901406" w:rsidRPr="00021997" w:rsidRDefault="00901406" w:rsidP="0046784A">
      <w:pPr>
        <w:pStyle w:val="ListParagraph"/>
        <w:numPr>
          <w:ilvl w:val="1"/>
          <w:numId w:val="21"/>
        </w:numPr>
        <w:rPr>
          <w:szCs w:val="20"/>
        </w:rPr>
      </w:pPr>
      <w:r w:rsidRPr="00021997">
        <w:rPr>
          <w:szCs w:val="20"/>
        </w:rPr>
        <w:t xml:space="preserve">Approach Detection (if equipped): Detects if a </w:t>
      </w:r>
      <w:proofErr w:type="spellStart"/>
      <w:r w:rsidRPr="00021997">
        <w:rPr>
          <w:szCs w:val="20"/>
        </w:rPr>
        <w:t>Keyfob</w:t>
      </w:r>
      <w:proofErr w:type="spellEnd"/>
      <w:r w:rsidRPr="00021997">
        <w:rPr>
          <w:szCs w:val="20"/>
        </w:rPr>
        <w:t xml:space="preserve"> or Phone-as-a-key (</w:t>
      </w:r>
      <w:proofErr w:type="spellStart"/>
      <w:r w:rsidRPr="00021997">
        <w:rPr>
          <w:szCs w:val="20"/>
        </w:rPr>
        <w:t>PaaK</w:t>
      </w:r>
      <w:proofErr w:type="spellEnd"/>
      <w:r w:rsidRPr="00021997">
        <w:rPr>
          <w:szCs w:val="20"/>
        </w:rPr>
        <w:t>) Device is within a certain distance away from the vehicle</w:t>
      </w:r>
      <w:r w:rsidR="003A677E" w:rsidRPr="00021997">
        <w:rPr>
          <w:szCs w:val="20"/>
        </w:rPr>
        <w:t xml:space="preserve"> while the ignition is OFF</w:t>
      </w:r>
    </w:p>
    <w:p w14:paraId="15871953" w14:textId="0AD5EF75" w:rsidR="00901406" w:rsidRPr="00021997" w:rsidRDefault="00901406" w:rsidP="0046784A">
      <w:pPr>
        <w:pStyle w:val="ListParagraph"/>
        <w:numPr>
          <w:ilvl w:val="1"/>
          <w:numId w:val="21"/>
        </w:numPr>
        <w:rPr>
          <w:szCs w:val="20"/>
        </w:rPr>
      </w:pPr>
      <w:r w:rsidRPr="00021997">
        <w:rPr>
          <w:szCs w:val="20"/>
        </w:rPr>
        <w:t xml:space="preserve">Illuminated Entry: The vehicle is unlocked using </w:t>
      </w:r>
      <w:proofErr w:type="gramStart"/>
      <w:r w:rsidRPr="00021997">
        <w:rPr>
          <w:szCs w:val="20"/>
        </w:rPr>
        <w:t>either a</w:t>
      </w:r>
      <w:proofErr w:type="gramEnd"/>
      <w:r w:rsidRPr="00021997">
        <w:rPr>
          <w:szCs w:val="20"/>
        </w:rPr>
        <w:t xml:space="preserve"> Key-Fob, </w:t>
      </w:r>
      <w:proofErr w:type="spellStart"/>
      <w:r w:rsidRPr="00021997">
        <w:rPr>
          <w:szCs w:val="20"/>
        </w:rPr>
        <w:t>PaaK</w:t>
      </w:r>
      <w:proofErr w:type="spellEnd"/>
      <w:r w:rsidRPr="00021997">
        <w:rPr>
          <w:szCs w:val="20"/>
        </w:rPr>
        <w:t>. Door Keypad code, or any other means from the exterior of the vehicle</w:t>
      </w:r>
      <w:r w:rsidR="003A677E" w:rsidRPr="00021997">
        <w:rPr>
          <w:szCs w:val="20"/>
        </w:rPr>
        <w:t xml:space="preserve"> while the ignition is OFF</w:t>
      </w:r>
    </w:p>
    <w:p w14:paraId="052695B5" w14:textId="45D74AA4" w:rsidR="00901406" w:rsidRPr="00021997" w:rsidRDefault="00901406" w:rsidP="0046784A">
      <w:pPr>
        <w:pStyle w:val="ListParagraph"/>
        <w:numPr>
          <w:ilvl w:val="1"/>
          <w:numId w:val="21"/>
        </w:numPr>
        <w:rPr>
          <w:szCs w:val="20"/>
        </w:rPr>
      </w:pPr>
      <w:r w:rsidRPr="00021997">
        <w:rPr>
          <w:szCs w:val="20"/>
        </w:rPr>
        <w:t>Courtesy Lighting: A vehicle entry door has transitioned to Ajar</w:t>
      </w:r>
      <w:r w:rsidR="003A677E" w:rsidRPr="00021997">
        <w:rPr>
          <w:szCs w:val="20"/>
        </w:rPr>
        <w:t xml:space="preserve"> while the ignition is OFF</w:t>
      </w:r>
    </w:p>
    <w:p w14:paraId="4C117210" w14:textId="14DC9AE4" w:rsidR="00901406" w:rsidRPr="00021997" w:rsidRDefault="00901406" w:rsidP="0046784A">
      <w:pPr>
        <w:pStyle w:val="ListParagraph"/>
        <w:numPr>
          <w:ilvl w:val="1"/>
          <w:numId w:val="21"/>
        </w:numPr>
        <w:rPr>
          <w:szCs w:val="20"/>
        </w:rPr>
      </w:pPr>
      <w:r w:rsidRPr="00021997">
        <w:rPr>
          <w:szCs w:val="20"/>
        </w:rPr>
        <w:t>Courtesy Lighting Delay: All vehicle entry doors have transitioned to Closed</w:t>
      </w:r>
      <w:r w:rsidR="003A677E" w:rsidRPr="00021997">
        <w:rPr>
          <w:szCs w:val="20"/>
        </w:rPr>
        <w:t xml:space="preserve"> while the ignition is OFF</w:t>
      </w:r>
    </w:p>
    <w:p w14:paraId="4BB6F522" w14:textId="3C0356CD" w:rsidR="00901406" w:rsidRPr="00021997" w:rsidRDefault="00901406" w:rsidP="0046784A">
      <w:pPr>
        <w:pStyle w:val="ListParagraph"/>
        <w:numPr>
          <w:ilvl w:val="0"/>
          <w:numId w:val="21"/>
        </w:numPr>
        <w:rPr>
          <w:szCs w:val="20"/>
        </w:rPr>
      </w:pPr>
      <w:r w:rsidRPr="00021997">
        <w:rPr>
          <w:szCs w:val="20"/>
        </w:rPr>
        <w:t>During the “In-Drive”, the feature shall not require any unique behavior for Exterior Lighting, Interior Lighting, and In-vehicle displays by allowing them to transition to their legislative/Drive specific behavior.</w:t>
      </w:r>
    </w:p>
    <w:p w14:paraId="1493F202" w14:textId="0E993ECB" w:rsidR="00901406" w:rsidRPr="00021997" w:rsidRDefault="00901406" w:rsidP="0046784A">
      <w:pPr>
        <w:pStyle w:val="ListParagraph"/>
        <w:numPr>
          <w:ilvl w:val="0"/>
          <w:numId w:val="21"/>
        </w:numPr>
        <w:rPr>
          <w:szCs w:val="20"/>
        </w:rPr>
      </w:pPr>
      <w:r w:rsidRPr="00021997">
        <w:rPr>
          <w:szCs w:val="20"/>
        </w:rPr>
        <w:t xml:space="preserve">The feature’s “Farewell” portion shall include the following states: </w:t>
      </w:r>
    </w:p>
    <w:p w14:paraId="1C3407A0" w14:textId="4109B834" w:rsidR="003A677E" w:rsidRPr="00021997" w:rsidRDefault="00901406" w:rsidP="0046784A">
      <w:pPr>
        <w:pStyle w:val="ListParagraph"/>
        <w:numPr>
          <w:ilvl w:val="1"/>
          <w:numId w:val="21"/>
        </w:numPr>
        <w:rPr>
          <w:szCs w:val="20"/>
        </w:rPr>
      </w:pPr>
      <w:r w:rsidRPr="00021997">
        <w:rPr>
          <w:szCs w:val="20"/>
        </w:rPr>
        <w:t xml:space="preserve">Illuminated Exit: The vehicle </w:t>
      </w:r>
      <w:r w:rsidR="003A677E" w:rsidRPr="00021997">
        <w:rPr>
          <w:szCs w:val="20"/>
        </w:rPr>
        <w:t>transmission has transitioned from non-OFF to OFF (with all vehicle entry doors closed)</w:t>
      </w:r>
    </w:p>
    <w:p w14:paraId="5900EEA3" w14:textId="11CD9DDC" w:rsidR="003A677E" w:rsidRPr="00021997" w:rsidRDefault="003A677E" w:rsidP="0046784A">
      <w:pPr>
        <w:pStyle w:val="ListParagraph"/>
        <w:numPr>
          <w:ilvl w:val="1"/>
          <w:numId w:val="21"/>
        </w:numPr>
        <w:rPr>
          <w:szCs w:val="20"/>
        </w:rPr>
      </w:pPr>
      <w:r w:rsidRPr="00021997">
        <w:rPr>
          <w:szCs w:val="20"/>
        </w:rPr>
        <w:t>Courtesy Lighting: A vehicle entry door has transitioned to Ajar after the ignition transitioned to OFF</w:t>
      </w:r>
    </w:p>
    <w:p w14:paraId="13CFCEBD" w14:textId="5B48B62E" w:rsidR="003A677E" w:rsidRPr="00021997" w:rsidRDefault="003A677E" w:rsidP="0046784A">
      <w:pPr>
        <w:pStyle w:val="ListParagraph"/>
        <w:numPr>
          <w:ilvl w:val="1"/>
          <w:numId w:val="21"/>
        </w:numPr>
        <w:rPr>
          <w:szCs w:val="20"/>
        </w:rPr>
      </w:pPr>
      <w:r w:rsidRPr="00021997">
        <w:rPr>
          <w:szCs w:val="20"/>
        </w:rPr>
        <w:t>Courtesy Lighting Delay: All vehicle entry doors have transitioned to Closed after the ignition transitioned to OFF</w:t>
      </w:r>
    </w:p>
    <w:p w14:paraId="73BDC3EA" w14:textId="75BC8A38" w:rsidR="00901406" w:rsidRPr="00021997" w:rsidRDefault="003A677E" w:rsidP="0046784A">
      <w:pPr>
        <w:pStyle w:val="ListParagraph"/>
        <w:numPr>
          <w:ilvl w:val="1"/>
          <w:numId w:val="21"/>
        </w:numPr>
        <w:rPr>
          <w:szCs w:val="20"/>
        </w:rPr>
      </w:pPr>
      <w:r w:rsidRPr="00021997">
        <w:rPr>
          <w:szCs w:val="20"/>
        </w:rPr>
        <w:t xml:space="preserve">Vehicle Locking: The vehicle is locked using </w:t>
      </w:r>
      <w:proofErr w:type="gramStart"/>
      <w:r w:rsidRPr="00021997">
        <w:rPr>
          <w:szCs w:val="20"/>
        </w:rPr>
        <w:t>either a</w:t>
      </w:r>
      <w:proofErr w:type="gramEnd"/>
      <w:r w:rsidRPr="00021997">
        <w:rPr>
          <w:szCs w:val="20"/>
        </w:rPr>
        <w:t xml:space="preserve"> Key-Fob, </w:t>
      </w:r>
      <w:proofErr w:type="spellStart"/>
      <w:r w:rsidRPr="00021997">
        <w:rPr>
          <w:szCs w:val="20"/>
        </w:rPr>
        <w:t>PaaK</w:t>
      </w:r>
      <w:proofErr w:type="spellEnd"/>
      <w:r w:rsidRPr="00021997">
        <w:rPr>
          <w:szCs w:val="20"/>
        </w:rPr>
        <w:t>. Door Keypad code, or any other means from the exterior of the vehicle while the ignition is OFF</w:t>
      </w:r>
    </w:p>
    <w:p w14:paraId="7BD24F8B" w14:textId="3457FB7C" w:rsidR="00C86B3A" w:rsidRPr="00021997" w:rsidRDefault="00C86B3A" w:rsidP="0046784A">
      <w:pPr>
        <w:pStyle w:val="ListParagraph"/>
        <w:numPr>
          <w:ilvl w:val="0"/>
          <w:numId w:val="21"/>
        </w:numPr>
        <w:rPr>
          <w:szCs w:val="20"/>
        </w:rPr>
      </w:pPr>
      <w:r w:rsidRPr="00021997">
        <w:rPr>
          <w:szCs w:val="20"/>
        </w:rPr>
        <w:t>The feature shall also monitor the vehicle’s driver selected “Drive Mode” and use it as an input to drive unique Exterior Illumination, Interior Illumination and Vehicle Display behavior during the “Welcome” and “Farewell” portions</w:t>
      </w:r>
    </w:p>
    <w:p w14:paraId="599810FF" w14:textId="40403F89" w:rsidR="004E62EF" w:rsidRPr="00021997" w:rsidRDefault="003A677E" w:rsidP="0046784A">
      <w:pPr>
        <w:pStyle w:val="ListParagraph"/>
        <w:numPr>
          <w:ilvl w:val="0"/>
          <w:numId w:val="21"/>
        </w:numPr>
        <w:rPr>
          <w:szCs w:val="20"/>
        </w:rPr>
      </w:pPr>
      <w:r w:rsidRPr="00021997">
        <w:rPr>
          <w:szCs w:val="20"/>
        </w:rPr>
        <w:t xml:space="preserve">The feature shall require the Exterior Illumination and Interior Illumination to reverse Fade </w:t>
      </w:r>
      <w:proofErr w:type="gramStart"/>
      <w:r w:rsidRPr="00021997">
        <w:rPr>
          <w:szCs w:val="20"/>
        </w:rPr>
        <w:t>On</w:t>
      </w:r>
      <w:proofErr w:type="gramEnd"/>
      <w:r w:rsidRPr="00021997">
        <w:rPr>
          <w:szCs w:val="20"/>
        </w:rPr>
        <w:t xml:space="preserve"> or Fade Off illumination behavior instantaneously at the time a new request is received without having to complete the previous Fade request </w:t>
      </w:r>
    </w:p>
    <w:p w14:paraId="3AE13351" w14:textId="637A4BC9" w:rsidR="003A677E" w:rsidRPr="00021997" w:rsidRDefault="003A677E" w:rsidP="0046784A">
      <w:pPr>
        <w:pStyle w:val="ListParagraph"/>
        <w:numPr>
          <w:ilvl w:val="0"/>
          <w:numId w:val="21"/>
        </w:numPr>
        <w:rPr>
          <w:szCs w:val="20"/>
        </w:rPr>
      </w:pPr>
      <w:r w:rsidRPr="00021997">
        <w:rPr>
          <w:szCs w:val="20"/>
        </w:rPr>
        <w:t xml:space="preserve">The feature shall require all vehicle illumination to not flicker during its </w:t>
      </w:r>
      <w:r w:rsidR="00A4326F" w:rsidRPr="00021997">
        <w:rPr>
          <w:szCs w:val="20"/>
        </w:rPr>
        <w:t xml:space="preserve">“Welcome” and “Farewell” portions. </w:t>
      </w:r>
    </w:p>
    <w:p w14:paraId="65BA4A37" w14:textId="238BD376" w:rsidR="00A4326F" w:rsidRPr="00021997" w:rsidRDefault="00A4326F" w:rsidP="0046784A">
      <w:pPr>
        <w:pStyle w:val="ListParagraph"/>
        <w:numPr>
          <w:ilvl w:val="0"/>
          <w:numId w:val="21"/>
        </w:numPr>
        <w:rPr>
          <w:szCs w:val="20"/>
        </w:rPr>
      </w:pPr>
      <w:r w:rsidRPr="00021997">
        <w:rPr>
          <w:szCs w:val="20"/>
        </w:rPr>
        <w:t xml:space="preserve">The feature shall </w:t>
      </w:r>
      <w:r w:rsidR="007561A1" w:rsidRPr="00021997">
        <w:rPr>
          <w:szCs w:val="20"/>
        </w:rPr>
        <w:t xml:space="preserve">allow </w:t>
      </w:r>
      <w:r w:rsidRPr="00021997">
        <w:rPr>
          <w:szCs w:val="20"/>
        </w:rPr>
        <w:t xml:space="preserve">the following features to over-ride or inhibit Exterior Lighting, Interior Lighting, and Vehicle Display behavior if </w:t>
      </w:r>
      <w:r w:rsidR="007561A1" w:rsidRPr="00021997">
        <w:rPr>
          <w:szCs w:val="20"/>
        </w:rPr>
        <w:t>they</w:t>
      </w:r>
      <w:r w:rsidRPr="00021997">
        <w:rPr>
          <w:szCs w:val="20"/>
        </w:rPr>
        <w:t xml:space="preserve"> are active during the “Welcome” or “Farewell” portions: </w:t>
      </w:r>
    </w:p>
    <w:p w14:paraId="59E9FE7C" w14:textId="1E1651DD" w:rsidR="00A4326F" w:rsidRPr="00021997" w:rsidRDefault="00A4326F" w:rsidP="0046784A">
      <w:pPr>
        <w:pStyle w:val="ListParagraph"/>
        <w:numPr>
          <w:ilvl w:val="1"/>
          <w:numId w:val="21"/>
        </w:numPr>
        <w:rPr>
          <w:szCs w:val="20"/>
        </w:rPr>
      </w:pPr>
      <w:r w:rsidRPr="00021997">
        <w:rPr>
          <w:szCs w:val="20"/>
        </w:rPr>
        <w:t>Remote Start (override for specific Exterior Lighting)</w:t>
      </w:r>
    </w:p>
    <w:p w14:paraId="46DF731F" w14:textId="201EC210" w:rsidR="00A4326F" w:rsidRPr="00021997" w:rsidRDefault="00A4326F" w:rsidP="0046784A">
      <w:pPr>
        <w:pStyle w:val="ListParagraph"/>
        <w:numPr>
          <w:ilvl w:val="1"/>
          <w:numId w:val="21"/>
        </w:numPr>
        <w:rPr>
          <w:szCs w:val="20"/>
        </w:rPr>
      </w:pPr>
      <w:r w:rsidRPr="00021997">
        <w:rPr>
          <w:szCs w:val="20"/>
        </w:rPr>
        <w:t>Delayed Accessory (override for Interior Lighting)</w:t>
      </w:r>
    </w:p>
    <w:p w14:paraId="5890BDDB" w14:textId="7323DFA6" w:rsidR="00A4326F" w:rsidRPr="00021997" w:rsidRDefault="00A4326F" w:rsidP="0046784A">
      <w:pPr>
        <w:pStyle w:val="ListParagraph"/>
        <w:numPr>
          <w:ilvl w:val="1"/>
          <w:numId w:val="21"/>
        </w:numPr>
        <w:rPr>
          <w:szCs w:val="20"/>
        </w:rPr>
      </w:pPr>
      <w:r w:rsidRPr="00021997">
        <w:rPr>
          <w:szCs w:val="20"/>
        </w:rPr>
        <w:t>Extended Play (override for Vehicle Displays)</w:t>
      </w:r>
    </w:p>
    <w:p w14:paraId="4247DC17" w14:textId="2871C8E6" w:rsidR="00A4326F" w:rsidRPr="00021997" w:rsidRDefault="00A4326F" w:rsidP="0046784A">
      <w:pPr>
        <w:pStyle w:val="ListParagraph"/>
        <w:numPr>
          <w:ilvl w:val="1"/>
          <w:numId w:val="21"/>
        </w:numPr>
        <w:rPr>
          <w:szCs w:val="20"/>
        </w:rPr>
      </w:pPr>
      <w:r w:rsidRPr="00021997">
        <w:rPr>
          <w:szCs w:val="20"/>
        </w:rPr>
        <w:t>Perimeter Alarm Mode (override for Exterior Lighting and Interior Lighting)</w:t>
      </w:r>
    </w:p>
    <w:p w14:paraId="1E7699D9" w14:textId="29063A92" w:rsidR="00A4326F" w:rsidRPr="00021997" w:rsidRDefault="00A4326F" w:rsidP="0046784A">
      <w:pPr>
        <w:pStyle w:val="ListParagraph"/>
        <w:numPr>
          <w:ilvl w:val="1"/>
          <w:numId w:val="21"/>
        </w:numPr>
        <w:rPr>
          <w:szCs w:val="20"/>
        </w:rPr>
      </w:pPr>
      <w:r w:rsidRPr="00021997">
        <w:rPr>
          <w:szCs w:val="20"/>
        </w:rPr>
        <w:t>Silent Mode (override for Exterior Lighting, Interior Lighting and Vehicle Displays)</w:t>
      </w:r>
    </w:p>
    <w:p w14:paraId="601AC856" w14:textId="6DD51EC7" w:rsidR="00A4326F" w:rsidRPr="00021997" w:rsidRDefault="00A4326F" w:rsidP="0046784A">
      <w:pPr>
        <w:pStyle w:val="ListParagraph"/>
        <w:numPr>
          <w:ilvl w:val="1"/>
          <w:numId w:val="21"/>
        </w:numPr>
        <w:rPr>
          <w:szCs w:val="20"/>
        </w:rPr>
      </w:pPr>
      <w:r w:rsidRPr="00021997">
        <w:rPr>
          <w:szCs w:val="20"/>
        </w:rPr>
        <w:t>Key-Off-Load Mode (override for Exterior Lighting, Interior Lighting and Vehicle Displays)</w:t>
      </w:r>
    </w:p>
    <w:p w14:paraId="571251C1" w14:textId="69A075D3" w:rsidR="004E62EF" w:rsidRPr="00021997" w:rsidRDefault="00A4326F" w:rsidP="0046784A">
      <w:pPr>
        <w:pStyle w:val="ListParagraph"/>
        <w:numPr>
          <w:ilvl w:val="1"/>
          <w:numId w:val="21"/>
        </w:numPr>
        <w:rPr>
          <w:szCs w:val="20"/>
        </w:rPr>
      </w:pPr>
      <w:r w:rsidRPr="00021997">
        <w:rPr>
          <w:szCs w:val="20"/>
        </w:rPr>
        <w:t>Post-Crash Alert (override for Exterior Lighting, Interior Lighting and Vehicle Displays)</w:t>
      </w:r>
    </w:p>
    <w:p w14:paraId="77B65107" w14:textId="77777777" w:rsidR="00BA5BFD" w:rsidRPr="00021997" w:rsidRDefault="00BA5BFD" w:rsidP="007C7227">
      <w:pPr>
        <w:rPr>
          <w:szCs w:val="20"/>
        </w:rPr>
      </w:pPr>
    </w:p>
    <w:p w14:paraId="7D05B95C" w14:textId="46A76C04" w:rsidR="007C7227" w:rsidRPr="00021997" w:rsidRDefault="005554F7" w:rsidP="007C7227">
      <w:pPr>
        <w:pStyle w:val="Heading4"/>
      </w:pPr>
      <w:bookmarkStart w:id="199" w:name="_Toc70415227"/>
      <w:r w:rsidRPr="00021997">
        <w:t>Host Vehicle State</w:t>
      </w:r>
      <w:r w:rsidR="007C7227" w:rsidRPr="00021997">
        <w:t xml:space="preserve"> required for Feature operation</w:t>
      </w:r>
      <w:bookmarkEnd w:id="199"/>
    </w:p>
    <w:p w14:paraId="5FA4FAA7" w14:textId="77777777" w:rsidR="007C7227" w:rsidRPr="00021997" w:rsidRDefault="007C7227" w:rsidP="007C7227"/>
    <w:p w14:paraId="5730B8CD" w14:textId="77777777" w:rsidR="007C7227" w:rsidRPr="00021997" w:rsidRDefault="007C7227" w:rsidP="007C7227">
      <w:r w:rsidRPr="00021997">
        <w:t xml:space="preserve">The feature is expected to have functionality across all Power Modes and Vehicle Modes that would qualify under “normal” operation of vehicle – Vehicle isn’t in an error, error recovery, diagnostic, or any related state which would inhibit normal function of the vehicle. </w:t>
      </w:r>
    </w:p>
    <w:p w14:paraId="73FFDB85" w14:textId="77777777" w:rsidR="007C7227" w:rsidRPr="00021997" w:rsidRDefault="007C7227" w:rsidP="007C7227">
      <w:pPr>
        <w:rPr>
          <w:szCs w:val="20"/>
        </w:rPr>
      </w:pPr>
    </w:p>
    <w:p w14:paraId="243164BF" w14:textId="492A5AC2" w:rsidR="00B03FDC" w:rsidRPr="00021997" w:rsidRDefault="00B03FDC" w:rsidP="00126A37">
      <w:pPr>
        <w:pStyle w:val="Heading2"/>
      </w:pPr>
      <w:bookmarkStart w:id="200" w:name="_Toc70415228"/>
      <w:r w:rsidRPr="00021997">
        <w:t>Quality Requirements</w:t>
      </w:r>
      <w:bookmarkEnd w:id="198"/>
      <w:bookmarkEnd w:id="200"/>
    </w:p>
    <w:p w14:paraId="15F2BC5F" w14:textId="77777777" w:rsidR="0061246C" w:rsidRPr="00021997" w:rsidRDefault="0061246C" w:rsidP="0061246C"/>
    <w:p w14:paraId="1C3138D8" w14:textId="77777777" w:rsidR="005E7FCE" w:rsidRPr="00021997" w:rsidRDefault="002A165F" w:rsidP="005E7FCE">
      <w:pPr>
        <w:pStyle w:val="Heading3"/>
      </w:pPr>
      <w:bookmarkStart w:id="201" w:name="_Toc70415229"/>
      <w:r w:rsidRPr="00021997">
        <w:t>Reliability</w:t>
      </w:r>
      <w:r w:rsidR="005E7FCE" w:rsidRPr="00021997">
        <w:t xml:space="preserve"> </w:t>
      </w:r>
      <w:r w:rsidR="00AE3160" w:rsidRPr="00021997">
        <w:t>Requirements</w:t>
      </w:r>
      <w:bookmarkEnd w:id="201"/>
    </w:p>
    <w:p w14:paraId="275E7004" w14:textId="77777777" w:rsidR="002A165F" w:rsidRPr="00021997" w:rsidRDefault="002A165F" w:rsidP="005E7FCE">
      <w:r w:rsidRPr="00021997">
        <w:t xml:space="preserve">No additional reliability requirements for the intended implementation. </w:t>
      </w:r>
    </w:p>
    <w:p w14:paraId="6CFC101C" w14:textId="77777777" w:rsidR="00A234AD" w:rsidRPr="00021997" w:rsidRDefault="00A234AD" w:rsidP="00086996"/>
    <w:p w14:paraId="1D02E707" w14:textId="77777777" w:rsidR="00F32284" w:rsidRPr="00021997" w:rsidRDefault="00F32284" w:rsidP="00F32284">
      <w:pPr>
        <w:pStyle w:val="Heading3"/>
      </w:pPr>
      <w:bookmarkStart w:id="202" w:name="_Toc70415230"/>
      <w:r w:rsidRPr="00021997">
        <w:t>Performance Requirements</w:t>
      </w:r>
      <w:bookmarkEnd w:id="202"/>
    </w:p>
    <w:p w14:paraId="1365BDE7" w14:textId="50866426" w:rsidR="008343FF" w:rsidRPr="00021997" w:rsidRDefault="008343FF" w:rsidP="008343FF"/>
    <w:p w14:paraId="102A9172" w14:textId="77777777" w:rsidR="005554F7" w:rsidRPr="00021997" w:rsidRDefault="005554F7" w:rsidP="0046784A">
      <w:pPr>
        <w:pStyle w:val="ListParagraph"/>
        <w:numPr>
          <w:ilvl w:val="0"/>
          <w:numId w:val="22"/>
        </w:numPr>
      </w:pPr>
      <w:r w:rsidRPr="00021997">
        <w:t xml:space="preserve">The lighting elements controlled by this feature while it is active shall be steady burning (no flickering) when illuminated </w:t>
      </w:r>
    </w:p>
    <w:p w14:paraId="4C1A8B8B" w14:textId="77777777" w:rsidR="005554F7" w:rsidRPr="00021997" w:rsidRDefault="005554F7" w:rsidP="0046784A">
      <w:pPr>
        <w:pStyle w:val="ListParagraph"/>
        <w:numPr>
          <w:ilvl w:val="0"/>
          <w:numId w:val="22"/>
        </w:numPr>
      </w:pPr>
      <w:r w:rsidRPr="00021997">
        <w:t xml:space="preserve">By default, if a lighting element is required to “Fade ON”, it shall take 3 seconds to ramp up its illumination level from “OFF” level to the desired “ON” level – “ON” illumination level shall be specified by Vehicle Harmony group. </w:t>
      </w:r>
    </w:p>
    <w:p w14:paraId="31683820" w14:textId="77777777" w:rsidR="005554F7" w:rsidRPr="00021997" w:rsidRDefault="005554F7" w:rsidP="0046784A">
      <w:pPr>
        <w:pStyle w:val="ListParagraph"/>
        <w:numPr>
          <w:ilvl w:val="0"/>
          <w:numId w:val="22"/>
        </w:numPr>
      </w:pPr>
      <w:r w:rsidRPr="00021997">
        <w:t>By default, if a lighting element is required to “Fade OFF”, it shall take 5 seconds to complete when starting at “ON” illumination level</w:t>
      </w:r>
    </w:p>
    <w:p w14:paraId="063DFB4C" w14:textId="77777777" w:rsidR="005554F7" w:rsidRPr="00021997" w:rsidRDefault="005554F7" w:rsidP="0046784A">
      <w:pPr>
        <w:pStyle w:val="ListParagraph"/>
        <w:numPr>
          <w:ilvl w:val="0"/>
          <w:numId w:val="22"/>
        </w:numPr>
      </w:pPr>
      <w:r w:rsidRPr="00021997">
        <w:t>If a lighting element is required to “Fade ON” or “Fade OFF”, it shall continuously ramp ON or OFF to its “ON” level - shall not “flicker” as defined by the Interior Harmony Group, identified during vehicle walk-around</w:t>
      </w:r>
    </w:p>
    <w:p w14:paraId="12DE33A8" w14:textId="77777777" w:rsidR="005554F7" w:rsidRPr="00021997" w:rsidRDefault="005554F7" w:rsidP="0046784A">
      <w:pPr>
        <w:pStyle w:val="ListParagraph"/>
        <w:numPr>
          <w:ilvl w:val="0"/>
          <w:numId w:val="22"/>
        </w:numPr>
      </w:pPr>
      <w:r w:rsidRPr="00021997">
        <w:t>Exterior Lighting elements required to “Fade ON” or “Fade OFF” shall follow ramp in either direction following Stevens’ Power Law curve until the illumination reaches the desired “ON” or “OFF” level respectively</w:t>
      </w:r>
    </w:p>
    <w:p w14:paraId="71706B7A" w14:textId="77777777" w:rsidR="005554F7" w:rsidRPr="00021997" w:rsidRDefault="005554F7" w:rsidP="0046784A">
      <w:pPr>
        <w:pStyle w:val="ListParagraph"/>
        <w:numPr>
          <w:ilvl w:val="0"/>
          <w:numId w:val="22"/>
        </w:numPr>
      </w:pPr>
      <w:r w:rsidRPr="00021997">
        <w:t xml:space="preserve">Interior Lighting elements required to “Fade ON” or “Fade OFF” shall transition in either direction following “Smooth Dimming” until the illumination reaches the desired “ON” or “OFF” level </w:t>
      </w:r>
    </w:p>
    <w:p w14:paraId="00D8110C" w14:textId="77777777" w:rsidR="005554F7" w:rsidRPr="00021997" w:rsidRDefault="005554F7" w:rsidP="0046784A">
      <w:pPr>
        <w:pStyle w:val="ListParagraph"/>
        <w:numPr>
          <w:ilvl w:val="0"/>
          <w:numId w:val="22"/>
        </w:numPr>
      </w:pPr>
      <w:r w:rsidRPr="00021997">
        <w:t>Exterior Lighting elements required to “Snap ON” or “Snap OFF” shall step up or down their illumination level to the desired “ON” or “OFF” level following a step function</w:t>
      </w:r>
    </w:p>
    <w:p w14:paraId="7C12B839" w14:textId="77777777" w:rsidR="005554F7" w:rsidRPr="00021997" w:rsidRDefault="005554F7" w:rsidP="0046784A">
      <w:pPr>
        <w:pStyle w:val="ListParagraph"/>
        <w:numPr>
          <w:ilvl w:val="0"/>
          <w:numId w:val="22"/>
        </w:numPr>
      </w:pPr>
      <w:r w:rsidRPr="00021997">
        <w:t xml:space="preserve">Interior Lighting elements required to “Snap ON” or “Snap OFF” shall step up or down their illumination level to the desired “ON” or “OFF” level following a step function </w:t>
      </w:r>
    </w:p>
    <w:p w14:paraId="4EBCDE4B" w14:textId="75324BC1" w:rsidR="005554F7" w:rsidRPr="00021997" w:rsidRDefault="005554F7" w:rsidP="0046784A">
      <w:pPr>
        <w:pStyle w:val="ListParagraph"/>
        <w:numPr>
          <w:ilvl w:val="0"/>
          <w:numId w:val="22"/>
        </w:numPr>
      </w:pPr>
      <w:r w:rsidRPr="00021997">
        <w:t>Interior Lighting elements required to “Pulse” shall ramp up to their “ON” illumination level and then immediately transition between their “ON” and configurable illumination level (10% of “ON” illumination level by default) at a configurable frequency (set to 1Hz by default) – point back BCM FS</w:t>
      </w:r>
    </w:p>
    <w:p w14:paraId="72F09F15" w14:textId="666D9A9E" w:rsidR="007B34C0" w:rsidRPr="00021997" w:rsidRDefault="007B34C0" w:rsidP="0046784A">
      <w:pPr>
        <w:pStyle w:val="Heading4"/>
        <w:numPr>
          <w:ilvl w:val="3"/>
          <w:numId w:val="18"/>
        </w:numPr>
        <w:spacing w:before="300" w:after="100"/>
      </w:pPr>
      <w:bookmarkStart w:id="203" w:name="_Toc414278302"/>
      <w:bookmarkStart w:id="204" w:name="_Toc70415231"/>
      <w:r w:rsidRPr="00021997">
        <w:t>Performance Latency Requirements</w:t>
      </w:r>
      <w:bookmarkEnd w:id="203"/>
      <w:bookmarkEnd w:id="204"/>
    </w:p>
    <w:p w14:paraId="1413D9D9" w14:textId="36EED58F" w:rsidR="007B34C0" w:rsidRPr="00021997" w:rsidRDefault="007B34C0" w:rsidP="007B34C0"/>
    <w:p w14:paraId="70A1A365" w14:textId="45CBA282" w:rsidR="007B34C0" w:rsidRPr="00021997" w:rsidRDefault="005554F7" w:rsidP="0046784A">
      <w:pPr>
        <w:pStyle w:val="ListParagraph"/>
        <w:numPr>
          <w:ilvl w:val="0"/>
          <w:numId w:val="22"/>
        </w:numPr>
        <w:rPr>
          <w:i/>
        </w:rPr>
      </w:pPr>
      <w:r w:rsidRPr="00021997">
        <w:t xml:space="preserve">The feature shall require the system to respond to a user specific interaction within 250ms </w:t>
      </w:r>
    </w:p>
    <w:p w14:paraId="04065374" w14:textId="77777777" w:rsidR="007B34C0" w:rsidRPr="00021997" w:rsidRDefault="007B34C0" w:rsidP="00086996">
      <w:pPr>
        <w:rPr>
          <w:i/>
        </w:rPr>
      </w:pPr>
    </w:p>
    <w:p w14:paraId="01BC4310" w14:textId="77777777" w:rsidR="00F32284" w:rsidRPr="00021997" w:rsidRDefault="00F32284" w:rsidP="00F32284">
      <w:pPr>
        <w:pStyle w:val="Heading3"/>
      </w:pPr>
      <w:bookmarkStart w:id="205" w:name="_Toc70415232"/>
      <w:r w:rsidRPr="00021997">
        <w:t>Safety Requirements</w:t>
      </w:r>
      <w:bookmarkEnd w:id="205"/>
      <w:r w:rsidRPr="00021997">
        <w:t xml:space="preserve"> </w:t>
      </w:r>
    </w:p>
    <w:p w14:paraId="2E657FF3" w14:textId="77777777" w:rsidR="007772FE" w:rsidRPr="00021997" w:rsidRDefault="007772FE" w:rsidP="007772FE"/>
    <w:p w14:paraId="06EA5D88" w14:textId="77777777" w:rsidR="00424E6C" w:rsidRPr="00021997" w:rsidRDefault="00424E6C" w:rsidP="00424E6C">
      <w:r w:rsidRPr="00021997">
        <w:t xml:space="preserve">The following requirements refer to the safety requirements as defined and managed by the ASO office. Each requirement points to a specific “Regulation Records” (RRs) as they’re listed in FSMS, which in turn refer to sections from the applicable Regulation. </w:t>
      </w:r>
    </w:p>
    <w:p w14:paraId="6812E320" w14:textId="77777777" w:rsidR="00424E6C" w:rsidRPr="00021997" w:rsidRDefault="00424E6C" w:rsidP="00424E6C"/>
    <w:p w14:paraId="37A02FB9" w14:textId="62387104" w:rsidR="00424E6C" w:rsidRPr="00021997" w:rsidRDefault="00424E6C" w:rsidP="00424E6C">
      <w:r w:rsidRPr="00021997">
        <w:t xml:space="preserve">Links to RRs are used instead of pointing to the specific language that applies within the larger Regulatory document to protect against continual updates/re-interpretations – link to RR won’t change, but content within RR </w:t>
      </w:r>
      <w:r w:rsidR="00C73D9D" w:rsidRPr="00021997">
        <w:t>shall</w:t>
      </w:r>
      <w:r w:rsidRPr="00021997">
        <w:t xml:space="preserve">/might eventually change. It is also strongly advised that the listed “RR” Author” be contacted to assure that the content within the RR is being interpreted correctly. </w:t>
      </w:r>
    </w:p>
    <w:p w14:paraId="175391AB" w14:textId="77777777" w:rsidR="00424E6C" w:rsidRPr="00021997" w:rsidRDefault="00424E6C" w:rsidP="007772FE"/>
    <w:p w14:paraId="7C080F34" w14:textId="77777777" w:rsidR="00E772F3" w:rsidRPr="00021997" w:rsidRDefault="007772FE" w:rsidP="00E772F3">
      <w:pPr>
        <w:pStyle w:val="Heading4"/>
      </w:pPr>
      <w:bookmarkStart w:id="206" w:name="_Toc70415233"/>
      <w:r w:rsidRPr="00021997">
        <w:t>NAFTA Requirements</w:t>
      </w:r>
      <w:r w:rsidR="0027783A" w:rsidRPr="00021997">
        <w:t xml:space="preserve"> to abide by (or not violate)</w:t>
      </w:r>
      <w:bookmarkEnd w:id="206"/>
    </w:p>
    <w:p w14:paraId="5C3C4609" w14:textId="367ECF93" w:rsidR="00595664" w:rsidRPr="00021997" w:rsidRDefault="00595664" w:rsidP="00E772F3"/>
    <w:tbl>
      <w:tblPr>
        <w:tblStyle w:val="TableGrid"/>
        <w:tblW w:w="11160" w:type="dxa"/>
        <w:tblInd w:w="-545" w:type="dxa"/>
        <w:tblLook w:val="04A0" w:firstRow="1" w:lastRow="0" w:firstColumn="1" w:lastColumn="0" w:noHBand="0" w:noVBand="1"/>
      </w:tblPr>
      <w:tblGrid>
        <w:gridCol w:w="1440"/>
        <w:gridCol w:w="1350"/>
        <w:gridCol w:w="5760"/>
        <w:gridCol w:w="2610"/>
      </w:tblGrid>
      <w:tr w:rsidR="005554F7" w:rsidRPr="00021997" w14:paraId="419E6BF2" w14:textId="77777777" w:rsidTr="000E421A">
        <w:trPr>
          <w:trHeight w:val="615"/>
        </w:trPr>
        <w:tc>
          <w:tcPr>
            <w:tcW w:w="1440" w:type="dxa"/>
            <w:hideMark/>
          </w:tcPr>
          <w:p w14:paraId="300BBE00" w14:textId="77777777" w:rsidR="005554F7" w:rsidRPr="00021997" w:rsidRDefault="005554F7" w:rsidP="00D741EC">
            <w:pPr>
              <w:rPr>
                <w:b/>
                <w:bCs/>
              </w:rPr>
            </w:pPr>
            <w:r w:rsidRPr="00021997">
              <w:rPr>
                <w:b/>
                <w:bCs/>
              </w:rPr>
              <w:t>RR ID/ Revision</w:t>
            </w:r>
          </w:p>
        </w:tc>
        <w:tc>
          <w:tcPr>
            <w:tcW w:w="1350" w:type="dxa"/>
            <w:hideMark/>
          </w:tcPr>
          <w:p w14:paraId="4D84D174" w14:textId="77777777" w:rsidR="005554F7" w:rsidRPr="00021997" w:rsidRDefault="005554F7" w:rsidP="00D741EC">
            <w:pPr>
              <w:rPr>
                <w:b/>
                <w:bCs/>
              </w:rPr>
            </w:pPr>
            <w:r w:rsidRPr="00021997">
              <w:rPr>
                <w:b/>
                <w:bCs/>
              </w:rPr>
              <w:t>Country/ Vehicle area</w:t>
            </w:r>
          </w:p>
        </w:tc>
        <w:tc>
          <w:tcPr>
            <w:tcW w:w="5760" w:type="dxa"/>
            <w:hideMark/>
          </w:tcPr>
          <w:p w14:paraId="7B64259B" w14:textId="77777777" w:rsidR="005554F7" w:rsidRPr="00021997" w:rsidRDefault="005554F7" w:rsidP="00D741EC">
            <w:pPr>
              <w:rPr>
                <w:b/>
                <w:bCs/>
              </w:rPr>
            </w:pPr>
            <w:r w:rsidRPr="00021997">
              <w:rPr>
                <w:b/>
                <w:bCs/>
              </w:rPr>
              <w:t>Regulation Number and Title</w:t>
            </w:r>
          </w:p>
        </w:tc>
        <w:tc>
          <w:tcPr>
            <w:tcW w:w="2610" w:type="dxa"/>
            <w:hideMark/>
          </w:tcPr>
          <w:p w14:paraId="4C039CAD" w14:textId="77777777" w:rsidR="005554F7" w:rsidRPr="00021997" w:rsidRDefault="005554F7" w:rsidP="00D741EC">
            <w:pPr>
              <w:rPr>
                <w:b/>
                <w:bCs/>
              </w:rPr>
            </w:pPr>
            <w:r w:rsidRPr="00021997">
              <w:rPr>
                <w:b/>
                <w:bCs/>
              </w:rPr>
              <w:t>RR Author</w:t>
            </w:r>
          </w:p>
        </w:tc>
      </w:tr>
      <w:tr w:rsidR="005554F7" w:rsidRPr="00021997" w14:paraId="64EBFDBC" w14:textId="77777777" w:rsidTr="000E421A">
        <w:trPr>
          <w:trHeight w:val="915"/>
        </w:trPr>
        <w:tc>
          <w:tcPr>
            <w:tcW w:w="1440" w:type="dxa"/>
            <w:hideMark/>
          </w:tcPr>
          <w:p w14:paraId="12774EE8" w14:textId="77777777" w:rsidR="005554F7" w:rsidRPr="00021997" w:rsidRDefault="001D1271">
            <w:pPr>
              <w:rPr>
                <w:u w:val="single"/>
              </w:rPr>
            </w:pPr>
            <w:hyperlink r:id="rId15" w:history="1">
              <w:r w:rsidR="005554F7" w:rsidRPr="00021997">
                <w:rPr>
                  <w:rStyle w:val="Hyperlink"/>
                  <w:color w:val="auto"/>
                </w:rPr>
                <w:t>CAN-004804/1</w:t>
              </w:r>
            </w:hyperlink>
          </w:p>
        </w:tc>
        <w:tc>
          <w:tcPr>
            <w:tcW w:w="1350" w:type="dxa"/>
            <w:hideMark/>
          </w:tcPr>
          <w:p w14:paraId="061AC6DE" w14:textId="77777777" w:rsidR="005554F7" w:rsidRPr="00021997" w:rsidRDefault="005554F7">
            <w:r w:rsidRPr="00021997">
              <w:t>Canada/ Exterior Lighting</w:t>
            </w:r>
          </w:p>
        </w:tc>
        <w:tc>
          <w:tcPr>
            <w:tcW w:w="5760" w:type="dxa"/>
            <w:hideMark/>
          </w:tcPr>
          <w:p w14:paraId="4C4BE90C" w14:textId="77777777" w:rsidR="005554F7" w:rsidRPr="00021997" w:rsidRDefault="005554F7">
            <w:r w:rsidRPr="00021997">
              <w:t xml:space="preserve">SCHEDULE IV Part </w:t>
            </w:r>
            <w:proofErr w:type="gramStart"/>
            <w:r w:rsidRPr="00021997">
              <w:t>II(</w:t>
            </w:r>
            <w:proofErr w:type="gramEnd"/>
            <w:r w:rsidRPr="00021997">
              <w:t>CMVSS 108 and 108.1)/LIGHTING SYSTEM, RETRO-REFLECTIVE DEVICES and HEADLAMP CONCEALMENT DEVICES</w:t>
            </w:r>
          </w:p>
        </w:tc>
        <w:tc>
          <w:tcPr>
            <w:tcW w:w="2610" w:type="dxa"/>
            <w:hideMark/>
          </w:tcPr>
          <w:p w14:paraId="17384642" w14:textId="2A9F4E1A" w:rsidR="005554F7" w:rsidRPr="00021997" w:rsidRDefault="005554F7">
            <w:r w:rsidRPr="00021997">
              <w:t>Adams-Campos,</w:t>
            </w:r>
            <w:r w:rsidR="00294CFE" w:rsidRPr="00021997">
              <w:t xml:space="preserve"> </w:t>
            </w:r>
            <w:r w:rsidRPr="00021997">
              <w:t>Kelley-KADAMSCA (</w:t>
            </w:r>
            <w:proofErr w:type="spellStart"/>
            <w:r w:rsidRPr="00021997">
              <w:t>kadamsca</w:t>
            </w:r>
            <w:proofErr w:type="spellEnd"/>
            <w:r w:rsidRPr="00021997">
              <w:t>)</w:t>
            </w:r>
          </w:p>
        </w:tc>
      </w:tr>
      <w:tr w:rsidR="005554F7" w:rsidRPr="00021997" w14:paraId="0B3880AB" w14:textId="77777777" w:rsidTr="000E421A">
        <w:trPr>
          <w:trHeight w:val="800"/>
        </w:trPr>
        <w:tc>
          <w:tcPr>
            <w:tcW w:w="1440" w:type="dxa"/>
            <w:hideMark/>
          </w:tcPr>
          <w:p w14:paraId="4A62DE37" w14:textId="77777777" w:rsidR="005554F7" w:rsidRPr="00021997" w:rsidRDefault="001D1271">
            <w:pPr>
              <w:rPr>
                <w:u w:val="single"/>
              </w:rPr>
            </w:pPr>
            <w:hyperlink r:id="rId16" w:history="1">
              <w:r w:rsidR="005554F7" w:rsidRPr="00021997">
                <w:rPr>
                  <w:rStyle w:val="Hyperlink"/>
                  <w:color w:val="auto"/>
                </w:rPr>
                <w:t>CAN-004804/3</w:t>
              </w:r>
            </w:hyperlink>
          </w:p>
        </w:tc>
        <w:tc>
          <w:tcPr>
            <w:tcW w:w="1350" w:type="dxa"/>
            <w:hideMark/>
          </w:tcPr>
          <w:p w14:paraId="4DF3B1FB" w14:textId="77777777" w:rsidR="005554F7" w:rsidRPr="00021997" w:rsidRDefault="005554F7">
            <w:r w:rsidRPr="00021997">
              <w:t>Canada/ Exterior Lighting</w:t>
            </w:r>
          </w:p>
        </w:tc>
        <w:tc>
          <w:tcPr>
            <w:tcW w:w="5760" w:type="dxa"/>
            <w:hideMark/>
          </w:tcPr>
          <w:p w14:paraId="18FFC766" w14:textId="77777777" w:rsidR="005554F7" w:rsidRPr="00021997" w:rsidRDefault="005554F7">
            <w:r w:rsidRPr="00021997">
              <w:t>CMVSS 108/LIGHTING SYSTEM, RETRO-REFLECTIVE DEVICES and HEADLAMP CONCEALMENT DEVICES</w:t>
            </w:r>
          </w:p>
        </w:tc>
        <w:tc>
          <w:tcPr>
            <w:tcW w:w="2610" w:type="dxa"/>
            <w:hideMark/>
          </w:tcPr>
          <w:p w14:paraId="27914609" w14:textId="64B90CC6" w:rsidR="005554F7" w:rsidRPr="00021997" w:rsidRDefault="005554F7">
            <w:r w:rsidRPr="00021997">
              <w:t>Adams-Campos,</w:t>
            </w:r>
            <w:r w:rsidR="00294CFE" w:rsidRPr="00021997">
              <w:t xml:space="preserve"> </w:t>
            </w:r>
            <w:r w:rsidRPr="00021997">
              <w:t>Kelley-KADAMSCA (</w:t>
            </w:r>
            <w:proofErr w:type="spellStart"/>
            <w:r w:rsidRPr="00021997">
              <w:t>kadamsca</w:t>
            </w:r>
            <w:proofErr w:type="spellEnd"/>
            <w:r w:rsidRPr="00021997">
              <w:t>)</w:t>
            </w:r>
          </w:p>
        </w:tc>
      </w:tr>
      <w:tr w:rsidR="005554F7" w:rsidRPr="00021997" w14:paraId="1CB4811A" w14:textId="77777777" w:rsidTr="000E421A">
        <w:trPr>
          <w:trHeight w:val="615"/>
        </w:trPr>
        <w:tc>
          <w:tcPr>
            <w:tcW w:w="1440" w:type="dxa"/>
            <w:hideMark/>
          </w:tcPr>
          <w:p w14:paraId="2F079D34" w14:textId="77777777" w:rsidR="005554F7" w:rsidRPr="00021997" w:rsidRDefault="001D1271">
            <w:pPr>
              <w:rPr>
                <w:u w:val="single"/>
              </w:rPr>
            </w:pPr>
            <w:hyperlink r:id="rId17" w:history="1">
              <w:r w:rsidR="005554F7" w:rsidRPr="00021997">
                <w:rPr>
                  <w:rStyle w:val="Hyperlink"/>
                  <w:color w:val="auto"/>
                </w:rPr>
                <w:t>CAN-004911/3</w:t>
              </w:r>
            </w:hyperlink>
          </w:p>
        </w:tc>
        <w:tc>
          <w:tcPr>
            <w:tcW w:w="1350" w:type="dxa"/>
            <w:hideMark/>
          </w:tcPr>
          <w:p w14:paraId="52269959" w14:textId="77777777" w:rsidR="005554F7" w:rsidRPr="00021997" w:rsidRDefault="005554F7">
            <w:r w:rsidRPr="00021997">
              <w:t>Canada/ Interior Lighting</w:t>
            </w:r>
          </w:p>
        </w:tc>
        <w:tc>
          <w:tcPr>
            <w:tcW w:w="5760" w:type="dxa"/>
            <w:hideMark/>
          </w:tcPr>
          <w:p w14:paraId="2DD5D3C9" w14:textId="77777777" w:rsidR="005554F7" w:rsidRPr="00021997" w:rsidRDefault="005554F7">
            <w:r w:rsidRPr="00021997">
              <w:t>CMVSS 101/SCHEDULE IV PART II 101 (CMVSS 101) Controls and Displays</w:t>
            </w:r>
          </w:p>
        </w:tc>
        <w:tc>
          <w:tcPr>
            <w:tcW w:w="2610" w:type="dxa"/>
            <w:hideMark/>
          </w:tcPr>
          <w:p w14:paraId="7F2A816F" w14:textId="77777777" w:rsidR="005554F7" w:rsidRPr="00021997" w:rsidRDefault="005554F7">
            <w:proofErr w:type="gramStart"/>
            <w:r w:rsidRPr="00021997">
              <w:t>Laesch,Renu</w:t>
            </w:r>
            <w:proofErr w:type="gramEnd"/>
            <w:r w:rsidRPr="00021997">
              <w:t>-RLAESCH1 (rlaesch1)</w:t>
            </w:r>
          </w:p>
        </w:tc>
      </w:tr>
      <w:tr w:rsidR="005554F7" w:rsidRPr="00021997" w14:paraId="30FFD7B1" w14:textId="77777777" w:rsidTr="000E421A">
        <w:trPr>
          <w:trHeight w:val="615"/>
        </w:trPr>
        <w:tc>
          <w:tcPr>
            <w:tcW w:w="1440" w:type="dxa"/>
            <w:hideMark/>
          </w:tcPr>
          <w:p w14:paraId="7CBE6F16" w14:textId="77777777" w:rsidR="005554F7" w:rsidRPr="00021997" w:rsidRDefault="001D1271">
            <w:pPr>
              <w:rPr>
                <w:u w:val="single"/>
              </w:rPr>
            </w:pPr>
            <w:hyperlink r:id="rId18" w:history="1">
              <w:r w:rsidR="005554F7" w:rsidRPr="00021997">
                <w:rPr>
                  <w:rStyle w:val="Hyperlink"/>
                  <w:color w:val="auto"/>
                </w:rPr>
                <w:t>MEX-006134/1</w:t>
              </w:r>
            </w:hyperlink>
          </w:p>
        </w:tc>
        <w:tc>
          <w:tcPr>
            <w:tcW w:w="1350" w:type="dxa"/>
            <w:hideMark/>
          </w:tcPr>
          <w:p w14:paraId="30B897ED" w14:textId="77777777" w:rsidR="005554F7" w:rsidRPr="00021997" w:rsidRDefault="005554F7" w:rsidP="0027783A">
            <w:r w:rsidRPr="00021997">
              <w:t>Mexico/ Vehicle Display</w:t>
            </w:r>
          </w:p>
        </w:tc>
        <w:tc>
          <w:tcPr>
            <w:tcW w:w="5760" w:type="dxa"/>
            <w:hideMark/>
          </w:tcPr>
          <w:p w14:paraId="34A93F88" w14:textId="77777777" w:rsidR="005554F7" w:rsidRPr="00021997" w:rsidRDefault="005554F7">
            <w:r w:rsidRPr="00021997">
              <w:t>MEX SECOFI-25/INSTRUMENT CLUSTER.</w:t>
            </w:r>
          </w:p>
        </w:tc>
        <w:tc>
          <w:tcPr>
            <w:tcW w:w="2610" w:type="dxa"/>
            <w:hideMark/>
          </w:tcPr>
          <w:p w14:paraId="5BF7157A" w14:textId="77777777" w:rsidR="005554F7" w:rsidRPr="00021997" w:rsidRDefault="005554F7">
            <w:r w:rsidRPr="00021997">
              <w:t>Arellano-</w:t>
            </w:r>
            <w:proofErr w:type="spellStart"/>
            <w:proofErr w:type="gramStart"/>
            <w:r w:rsidRPr="00021997">
              <w:t>Belloc,Hector</w:t>
            </w:r>
            <w:proofErr w:type="spellEnd"/>
            <w:proofErr w:type="gramEnd"/>
            <w:r w:rsidRPr="00021997">
              <w:t>-HARELLAN (</w:t>
            </w:r>
            <w:proofErr w:type="spellStart"/>
            <w:r w:rsidRPr="00021997">
              <w:t>harellan</w:t>
            </w:r>
            <w:proofErr w:type="spellEnd"/>
            <w:r w:rsidRPr="00021997">
              <w:t>)</w:t>
            </w:r>
          </w:p>
        </w:tc>
      </w:tr>
      <w:tr w:rsidR="005554F7" w:rsidRPr="00021997" w14:paraId="051B2BE5" w14:textId="77777777" w:rsidTr="000E421A">
        <w:trPr>
          <w:trHeight w:val="710"/>
        </w:trPr>
        <w:tc>
          <w:tcPr>
            <w:tcW w:w="1440" w:type="dxa"/>
            <w:hideMark/>
          </w:tcPr>
          <w:p w14:paraId="5431916D" w14:textId="77777777" w:rsidR="005554F7" w:rsidRPr="00021997" w:rsidRDefault="001D1271">
            <w:pPr>
              <w:rPr>
                <w:u w:val="single"/>
              </w:rPr>
            </w:pPr>
            <w:hyperlink r:id="rId19" w:history="1">
              <w:r w:rsidR="005554F7" w:rsidRPr="00021997">
                <w:rPr>
                  <w:rStyle w:val="Hyperlink"/>
                  <w:color w:val="auto"/>
                </w:rPr>
                <w:t>USA-006741/1</w:t>
              </w:r>
            </w:hyperlink>
          </w:p>
        </w:tc>
        <w:tc>
          <w:tcPr>
            <w:tcW w:w="1350" w:type="dxa"/>
            <w:hideMark/>
          </w:tcPr>
          <w:p w14:paraId="0CA4F4DE" w14:textId="77777777" w:rsidR="005554F7" w:rsidRPr="00021997" w:rsidRDefault="005554F7">
            <w:r w:rsidRPr="00021997">
              <w:t>US / Exterior Lighting</w:t>
            </w:r>
          </w:p>
        </w:tc>
        <w:tc>
          <w:tcPr>
            <w:tcW w:w="5760" w:type="dxa"/>
            <w:hideMark/>
          </w:tcPr>
          <w:p w14:paraId="2F529C33" w14:textId="77777777" w:rsidR="005554F7" w:rsidRPr="00021997" w:rsidRDefault="005554F7">
            <w:r w:rsidRPr="00021997">
              <w:t>USA - STATE - ALL/EXTERIOR LIGHTING - GENERAL</w:t>
            </w:r>
          </w:p>
        </w:tc>
        <w:tc>
          <w:tcPr>
            <w:tcW w:w="2610" w:type="dxa"/>
            <w:hideMark/>
          </w:tcPr>
          <w:p w14:paraId="0F3F292C" w14:textId="295669A3" w:rsidR="005554F7" w:rsidRPr="00021997" w:rsidRDefault="005554F7">
            <w:r w:rsidRPr="00021997">
              <w:t>Adams-Campos,</w:t>
            </w:r>
            <w:r w:rsidR="00294CFE" w:rsidRPr="00021997">
              <w:t xml:space="preserve"> </w:t>
            </w:r>
            <w:r w:rsidRPr="00021997">
              <w:t>Kelley-KADAMSCA (</w:t>
            </w:r>
            <w:proofErr w:type="spellStart"/>
            <w:r w:rsidRPr="00021997">
              <w:t>kadamsca</w:t>
            </w:r>
            <w:proofErr w:type="spellEnd"/>
            <w:r w:rsidRPr="00021997">
              <w:t>)</w:t>
            </w:r>
          </w:p>
        </w:tc>
      </w:tr>
      <w:tr w:rsidR="005554F7" w:rsidRPr="00021997" w14:paraId="1DD3204C" w14:textId="77777777" w:rsidTr="000E421A">
        <w:trPr>
          <w:trHeight w:val="615"/>
        </w:trPr>
        <w:tc>
          <w:tcPr>
            <w:tcW w:w="1440" w:type="dxa"/>
            <w:hideMark/>
          </w:tcPr>
          <w:p w14:paraId="6BA4491D" w14:textId="77777777" w:rsidR="005554F7" w:rsidRPr="00021997" w:rsidRDefault="001D1271">
            <w:pPr>
              <w:rPr>
                <w:u w:val="single"/>
              </w:rPr>
            </w:pPr>
            <w:hyperlink r:id="rId20" w:history="1">
              <w:r w:rsidR="005554F7" w:rsidRPr="00021997">
                <w:rPr>
                  <w:rStyle w:val="Hyperlink"/>
                  <w:color w:val="auto"/>
                </w:rPr>
                <w:t>USA-008716/3</w:t>
              </w:r>
            </w:hyperlink>
          </w:p>
        </w:tc>
        <w:tc>
          <w:tcPr>
            <w:tcW w:w="1350" w:type="dxa"/>
            <w:hideMark/>
          </w:tcPr>
          <w:p w14:paraId="1895D37A" w14:textId="77777777" w:rsidR="005554F7" w:rsidRPr="00021997" w:rsidRDefault="005554F7">
            <w:r w:rsidRPr="00021997">
              <w:t>US / Interior Lighting &amp; Vehicle Displays</w:t>
            </w:r>
          </w:p>
        </w:tc>
        <w:tc>
          <w:tcPr>
            <w:tcW w:w="5760" w:type="dxa"/>
            <w:hideMark/>
          </w:tcPr>
          <w:p w14:paraId="46DE9F33" w14:textId="77777777" w:rsidR="005554F7" w:rsidRPr="00021997" w:rsidRDefault="005554F7">
            <w:r w:rsidRPr="00021997">
              <w:t>FMVSS 101/FMVSS 101 Controls and Displays</w:t>
            </w:r>
          </w:p>
        </w:tc>
        <w:tc>
          <w:tcPr>
            <w:tcW w:w="2610" w:type="dxa"/>
            <w:hideMark/>
          </w:tcPr>
          <w:p w14:paraId="658E43FD" w14:textId="77777777" w:rsidR="005554F7" w:rsidRPr="00021997" w:rsidRDefault="005554F7">
            <w:proofErr w:type="gramStart"/>
            <w:r w:rsidRPr="00021997">
              <w:t>Laesch,Renu</w:t>
            </w:r>
            <w:proofErr w:type="gramEnd"/>
            <w:r w:rsidRPr="00021997">
              <w:t>-RLAESCH1 (rlaesch1)</w:t>
            </w:r>
          </w:p>
        </w:tc>
      </w:tr>
      <w:tr w:rsidR="005554F7" w:rsidRPr="00021997" w14:paraId="14EC306E" w14:textId="77777777" w:rsidTr="000E421A">
        <w:trPr>
          <w:trHeight w:val="615"/>
        </w:trPr>
        <w:tc>
          <w:tcPr>
            <w:tcW w:w="1440" w:type="dxa"/>
            <w:hideMark/>
          </w:tcPr>
          <w:p w14:paraId="30EEE989" w14:textId="77777777" w:rsidR="005554F7" w:rsidRPr="00021997" w:rsidRDefault="001D1271">
            <w:pPr>
              <w:rPr>
                <w:u w:val="single"/>
              </w:rPr>
            </w:pPr>
            <w:hyperlink r:id="rId21" w:history="1">
              <w:r w:rsidR="005554F7" w:rsidRPr="00021997">
                <w:rPr>
                  <w:rStyle w:val="Hyperlink"/>
                  <w:color w:val="auto"/>
                </w:rPr>
                <w:t>USA-008732/1</w:t>
              </w:r>
            </w:hyperlink>
          </w:p>
        </w:tc>
        <w:tc>
          <w:tcPr>
            <w:tcW w:w="1350" w:type="dxa"/>
            <w:hideMark/>
          </w:tcPr>
          <w:p w14:paraId="5881F05B" w14:textId="77777777" w:rsidR="005554F7" w:rsidRPr="00021997" w:rsidRDefault="005554F7">
            <w:r w:rsidRPr="00021997">
              <w:t>US / Interior Lighting &amp; Vehicle Displays</w:t>
            </w:r>
          </w:p>
        </w:tc>
        <w:tc>
          <w:tcPr>
            <w:tcW w:w="5760" w:type="dxa"/>
            <w:hideMark/>
          </w:tcPr>
          <w:p w14:paraId="0BEEA6C2" w14:textId="77777777" w:rsidR="005554F7" w:rsidRPr="00021997" w:rsidRDefault="005554F7">
            <w:r w:rsidRPr="00021997">
              <w:t>/NHTSA Visual-Manual Guidelines for In-Vehicle Electronic Devices</w:t>
            </w:r>
          </w:p>
        </w:tc>
        <w:tc>
          <w:tcPr>
            <w:tcW w:w="2610" w:type="dxa"/>
            <w:hideMark/>
          </w:tcPr>
          <w:p w14:paraId="5D800FD4" w14:textId="77777777" w:rsidR="005554F7" w:rsidRPr="00021997" w:rsidRDefault="005554F7">
            <w:proofErr w:type="spellStart"/>
            <w:proofErr w:type="gramStart"/>
            <w:r w:rsidRPr="00021997">
              <w:t>Leigh,Michael</w:t>
            </w:r>
            <w:proofErr w:type="spellEnd"/>
            <w:proofErr w:type="gramEnd"/>
            <w:r w:rsidRPr="00021997">
              <w:t>-MLEIGH (</w:t>
            </w:r>
            <w:proofErr w:type="spellStart"/>
            <w:r w:rsidRPr="00021997">
              <w:t>mleigh</w:t>
            </w:r>
            <w:proofErr w:type="spellEnd"/>
            <w:r w:rsidRPr="00021997">
              <w:t>)</w:t>
            </w:r>
          </w:p>
        </w:tc>
      </w:tr>
      <w:tr w:rsidR="005554F7" w:rsidRPr="00021997" w14:paraId="793BF5CC" w14:textId="77777777" w:rsidTr="000E421A">
        <w:trPr>
          <w:trHeight w:val="422"/>
        </w:trPr>
        <w:tc>
          <w:tcPr>
            <w:tcW w:w="1440" w:type="dxa"/>
            <w:hideMark/>
          </w:tcPr>
          <w:p w14:paraId="65FB0436" w14:textId="77777777" w:rsidR="005554F7" w:rsidRPr="00021997" w:rsidRDefault="001D1271">
            <w:pPr>
              <w:rPr>
                <w:u w:val="single"/>
              </w:rPr>
            </w:pPr>
            <w:hyperlink r:id="rId22" w:history="1">
              <w:r w:rsidR="005554F7" w:rsidRPr="00021997">
                <w:rPr>
                  <w:rStyle w:val="Hyperlink"/>
                  <w:color w:val="auto"/>
                </w:rPr>
                <w:t>USA-009169/2</w:t>
              </w:r>
            </w:hyperlink>
          </w:p>
        </w:tc>
        <w:tc>
          <w:tcPr>
            <w:tcW w:w="1350" w:type="dxa"/>
            <w:hideMark/>
          </w:tcPr>
          <w:p w14:paraId="69DD7F9B" w14:textId="77777777" w:rsidR="005554F7" w:rsidRPr="00021997" w:rsidRDefault="005554F7">
            <w:r w:rsidRPr="00021997">
              <w:t>US / Exterior Lighting</w:t>
            </w:r>
          </w:p>
        </w:tc>
        <w:tc>
          <w:tcPr>
            <w:tcW w:w="5760" w:type="dxa"/>
            <w:hideMark/>
          </w:tcPr>
          <w:p w14:paraId="71753E0A" w14:textId="77777777" w:rsidR="005554F7" w:rsidRPr="00021997" w:rsidRDefault="005554F7">
            <w:r w:rsidRPr="00021997">
              <w:t>USA - STATE - SEVERAL/HEADLAMPS (LOW-BEAMS)</w:t>
            </w:r>
          </w:p>
        </w:tc>
        <w:tc>
          <w:tcPr>
            <w:tcW w:w="2610" w:type="dxa"/>
            <w:hideMark/>
          </w:tcPr>
          <w:p w14:paraId="39D9F294" w14:textId="79C7301A" w:rsidR="005554F7" w:rsidRPr="00021997" w:rsidRDefault="005554F7">
            <w:r w:rsidRPr="00021997">
              <w:t>Adams-Campos,</w:t>
            </w:r>
            <w:r w:rsidR="00294CFE" w:rsidRPr="00021997">
              <w:t xml:space="preserve"> </w:t>
            </w:r>
            <w:r w:rsidRPr="00021997">
              <w:t>Kelley-KADAMSCA (</w:t>
            </w:r>
            <w:proofErr w:type="spellStart"/>
            <w:r w:rsidRPr="00021997">
              <w:t>kadamsca</w:t>
            </w:r>
            <w:proofErr w:type="spellEnd"/>
            <w:r w:rsidRPr="00021997">
              <w:t>)</w:t>
            </w:r>
          </w:p>
        </w:tc>
      </w:tr>
      <w:tr w:rsidR="005554F7" w:rsidRPr="00021997" w14:paraId="3A4E47C5" w14:textId="77777777" w:rsidTr="000E421A">
        <w:trPr>
          <w:trHeight w:val="615"/>
        </w:trPr>
        <w:tc>
          <w:tcPr>
            <w:tcW w:w="1440" w:type="dxa"/>
            <w:hideMark/>
          </w:tcPr>
          <w:p w14:paraId="3050D89A" w14:textId="77777777" w:rsidR="005554F7" w:rsidRPr="00021997" w:rsidRDefault="001D1271">
            <w:pPr>
              <w:rPr>
                <w:u w:val="single"/>
              </w:rPr>
            </w:pPr>
            <w:hyperlink r:id="rId23" w:history="1">
              <w:r w:rsidR="005554F7" w:rsidRPr="00021997">
                <w:rPr>
                  <w:rStyle w:val="Hyperlink"/>
                  <w:color w:val="auto"/>
                </w:rPr>
                <w:t>USA-011127/2</w:t>
              </w:r>
            </w:hyperlink>
          </w:p>
        </w:tc>
        <w:tc>
          <w:tcPr>
            <w:tcW w:w="1350" w:type="dxa"/>
            <w:hideMark/>
          </w:tcPr>
          <w:p w14:paraId="289256BA" w14:textId="77777777" w:rsidR="005554F7" w:rsidRPr="00021997" w:rsidRDefault="005554F7">
            <w:r w:rsidRPr="00021997">
              <w:t>US / Exterior Lighting, Interior Lighting &amp; Vehicle Display</w:t>
            </w:r>
          </w:p>
        </w:tc>
        <w:tc>
          <w:tcPr>
            <w:tcW w:w="5760" w:type="dxa"/>
            <w:hideMark/>
          </w:tcPr>
          <w:p w14:paraId="1115DBB0" w14:textId="77777777" w:rsidR="005554F7" w:rsidRPr="00021997" w:rsidRDefault="005554F7">
            <w:r w:rsidRPr="00021997">
              <w:t>/2019MY U.S. NHTSA New Car Assessment Program (NCAP)</w:t>
            </w:r>
          </w:p>
        </w:tc>
        <w:tc>
          <w:tcPr>
            <w:tcW w:w="2610" w:type="dxa"/>
            <w:hideMark/>
          </w:tcPr>
          <w:p w14:paraId="0E99B8AC" w14:textId="06A35086" w:rsidR="005554F7" w:rsidRPr="00021997" w:rsidRDefault="005554F7">
            <w:r w:rsidRPr="00021997">
              <w:t>Buckman,</w:t>
            </w:r>
            <w:r w:rsidR="00294CFE" w:rsidRPr="00021997">
              <w:t xml:space="preserve"> </w:t>
            </w:r>
            <w:r w:rsidRPr="00021997">
              <w:t>Jennifer-JBARNARD (</w:t>
            </w:r>
            <w:proofErr w:type="spellStart"/>
            <w:r w:rsidRPr="00021997">
              <w:t>jbarnard</w:t>
            </w:r>
            <w:proofErr w:type="spellEnd"/>
            <w:r w:rsidRPr="00021997">
              <w:t>)</w:t>
            </w:r>
          </w:p>
        </w:tc>
      </w:tr>
    </w:tbl>
    <w:p w14:paraId="68242DA0" w14:textId="77777777" w:rsidR="00D741EC" w:rsidRPr="00021997" w:rsidRDefault="00D741EC" w:rsidP="00E772F3"/>
    <w:p w14:paraId="4EF743E4" w14:textId="77777777" w:rsidR="00424E6C" w:rsidRPr="00021997" w:rsidRDefault="00424E6C" w:rsidP="0020611B">
      <w:pPr>
        <w:pStyle w:val="Heading4"/>
      </w:pPr>
      <w:bookmarkStart w:id="207" w:name="_Toc70415234"/>
      <w:r w:rsidRPr="00021997">
        <w:t>ECE Requirements to abide by (or not violate)</w:t>
      </w:r>
      <w:bookmarkEnd w:id="207"/>
    </w:p>
    <w:p w14:paraId="7EF469D3" w14:textId="77777777" w:rsidR="00D741EC" w:rsidRPr="00021997" w:rsidRDefault="00D741EC" w:rsidP="00E772F3"/>
    <w:tbl>
      <w:tblPr>
        <w:tblStyle w:val="TableGrid"/>
        <w:tblW w:w="11160" w:type="dxa"/>
        <w:tblInd w:w="-545" w:type="dxa"/>
        <w:tblLayout w:type="fixed"/>
        <w:tblLook w:val="04A0" w:firstRow="1" w:lastRow="0" w:firstColumn="1" w:lastColumn="0" w:noHBand="0" w:noVBand="1"/>
      </w:tblPr>
      <w:tblGrid>
        <w:gridCol w:w="1440"/>
        <w:gridCol w:w="1350"/>
        <w:gridCol w:w="5760"/>
        <w:gridCol w:w="2610"/>
      </w:tblGrid>
      <w:tr w:rsidR="005554F7" w:rsidRPr="00021997" w14:paraId="042E8EAA" w14:textId="77777777" w:rsidTr="00B33671">
        <w:trPr>
          <w:trHeight w:val="615"/>
        </w:trPr>
        <w:tc>
          <w:tcPr>
            <w:tcW w:w="1440" w:type="dxa"/>
            <w:hideMark/>
          </w:tcPr>
          <w:p w14:paraId="10EEF28D" w14:textId="77777777" w:rsidR="005554F7" w:rsidRPr="00021997" w:rsidRDefault="005554F7" w:rsidP="00306073">
            <w:pPr>
              <w:rPr>
                <w:b/>
                <w:bCs/>
              </w:rPr>
            </w:pPr>
            <w:r w:rsidRPr="00021997">
              <w:rPr>
                <w:b/>
                <w:bCs/>
              </w:rPr>
              <w:t>RR ID/ Revision</w:t>
            </w:r>
          </w:p>
        </w:tc>
        <w:tc>
          <w:tcPr>
            <w:tcW w:w="1350" w:type="dxa"/>
            <w:hideMark/>
          </w:tcPr>
          <w:p w14:paraId="39DBB423" w14:textId="77777777" w:rsidR="005554F7" w:rsidRPr="00021997" w:rsidRDefault="005554F7" w:rsidP="00306073">
            <w:pPr>
              <w:rPr>
                <w:b/>
                <w:bCs/>
              </w:rPr>
            </w:pPr>
            <w:r w:rsidRPr="00021997">
              <w:rPr>
                <w:b/>
                <w:bCs/>
              </w:rPr>
              <w:t>Country/ Vehicle area</w:t>
            </w:r>
          </w:p>
        </w:tc>
        <w:tc>
          <w:tcPr>
            <w:tcW w:w="5760" w:type="dxa"/>
            <w:hideMark/>
          </w:tcPr>
          <w:p w14:paraId="3C9A6870" w14:textId="77777777" w:rsidR="005554F7" w:rsidRPr="00021997" w:rsidRDefault="005554F7" w:rsidP="00306073">
            <w:pPr>
              <w:rPr>
                <w:b/>
                <w:bCs/>
              </w:rPr>
            </w:pPr>
            <w:r w:rsidRPr="00021997">
              <w:rPr>
                <w:b/>
                <w:bCs/>
              </w:rPr>
              <w:t>Regulation Number and Title</w:t>
            </w:r>
          </w:p>
        </w:tc>
        <w:tc>
          <w:tcPr>
            <w:tcW w:w="2610" w:type="dxa"/>
            <w:hideMark/>
          </w:tcPr>
          <w:p w14:paraId="0AA55806" w14:textId="77777777" w:rsidR="005554F7" w:rsidRPr="00021997" w:rsidRDefault="005554F7" w:rsidP="00306073">
            <w:pPr>
              <w:rPr>
                <w:b/>
                <w:bCs/>
              </w:rPr>
            </w:pPr>
            <w:r w:rsidRPr="00021997">
              <w:rPr>
                <w:b/>
                <w:bCs/>
              </w:rPr>
              <w:t>RR Author</w:t>
            </w:r>
          </w:p>
        </w:tc>
      </w:tr>
      <w:tr w:rsidR="005554F7" w:rsidRPr="00021997" w14:paraId="70674BAF" w14:textId="77777777" w:rsidTr="00B33671">
        <w:trPr>
          <w:trHeight w:val="900"/>
        </w:trPr>
        <w:tc>
          <w:tcPr>
            <w:tcW w:w="1440" w:type="dxa"/>
            <w:hideMark/>
          </w:tcPr>
          <w:p w14:paraId="64B8B873" w14:textId="77777777" w:rsidR="005554F7" w:rsidRPr="00021997" w:rsidRDefault="001D1271" w:rsidP="00424E6C">
            <w:pPr>
              <w:rPr>
                <w:rFonts w:ascii="Calibri" w:hAnsi="Calibri" w:cs="Times New Roman"/>
                <w:sz w:val="22"/>
                <w:szCs w:val="22"/>
                <w:u w:val="single"/>
              </w:rPr>
            </w:pPr>
            <w:hyperlink r:id="rId24" w:history="1">
              <w:r w:rsidR="005554F7" w:rsidRPr="00021997">
                <w:rPr>
                  <w:rFonts w:ascii="Calibri" w:hAnsi="Calibri" w:cs="Times New Roman"/>
                  <w:sz w:val="22"/>
                  <w:szCs w:val="22"/>
                  <w:u w:val="single"/>
                </w:rPr>
                <w:t>ECE-008757/1</w:t>
              </w:r>
            </w:hyperlink>
          </w:p>
        </w:tc>
        <w:tc>
          <w:tcPr>
            <w:tcW w:w="1350" w:type="dxa"/>
            <w:hideMark/>
          </w:tcPr>
          <w:p w14:paraId="1D88FDE1"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ECE / Vehicle Displays &amp; Interior Lighting</w:t>
            </w:r>
          </w:p>
        </w:tc>
        <w:tc>
          <w:tcPr>
            <w:tcW w:w="5760" w:type="dxa"/>
            <w:hideMark/>
          </w:tcPr>
          <w:p w14:paraId="2B805C02"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 xml:space="preserve">RE3 ANNEX </w:t>
            </w:r>
            <w:proofErr w:type="gramStart"/>
            <w:r w:rsidRPr="00021997">
              <w:rPr>
                <w:rFonts w:ascii="Calibri" w:hAnsi="Calibri" w:cs="Times New Roman"/>
                <w:sz w:val="22"/>
                <w:szCs w:val="22"/>
              </w:rPr>
              <w:t>16./</w:t>
            </w:r>
            <w:proofErr w:type="gramEnd"/>
            <w:r w:rsidRPr="00021997">
              <w:rPr>
                <w:rFonts w:ascii="Calibri" w:hAnsi="Calibri" w:cs="Times New Roman"/>
                <w:sz w:val="22"/>
                <w:szCs w:val="22"/>
              </w:rPr>
              <w:t>ON-BOARD COMMUNICATION AND INFORMATION SYSTEMS.</w:t>
            </w:r>
          </w:p>
        </w:tc>
        <w:tc>
          <w:tcPr>
            <w:tcW w:w="2610" w:type="dxa"/>
            <w:hideMark/>
          </w:tcPr>
          <w:p w14:paraId="76568633" w14:textId="77777777" w:rsidR="005554F7" w:rsidRPr="00021997" w:rsidRDefault="005554F7" w:rsidP="00424E6C">
            <w:pPr>
              <w:rPr>
                <w:rFonts w:ascii="Calibri" w:hAnsi="Calibri" w:cs="Times New Roman"/>
                <w:sz w:val="22"/>
                <w:szCs w:val="22"/>
              </w:rPr>
            </w:pPr>
            <w:proofErr w:type="gramStart"/>
            <w:r w:rsidRPr="00021997">
              <w:rPr>
                <w:rFonts w:ascii="Calibri" w:hAnsi="Calibri" w:cs="Times New Roman"/>
                <w:sz w:val="22"/>
                <w:szCs w:val="22"/>
              </w:rPr>
              <w:t>Abraham,James</w:t>
            </w:r>
            <w:proofErr w:type="gramEnd"/>
            <w:r w:rsidRPr="00021997">
              <w:rPr>
                <w:rFonts w:ascii="Calibri" w:hAnsi="Calibri" w:cs="Times New Roman"/>
                <w:sz w:val="22"/>
                <w:szCs w:val="22"/>
              </w:rPr>
              <w:t>-JABRAH11 (jabrah11)</w:t>
            </w:r>
          </w:p>
        </w:tc>
      </w:tr>
      <w:tr w:rsidR="005554F7" w:rsidRPr="00021997" w14:paraId="7A954103" w14:textId="77777777" w:rsidTr="00B33671">
        <w:trPr>
          <w:trHeight w:val="600"/>
        </w:trPr>
        <w:tc>
          <w:tcPr>
            <w:tcW w:w="1440" w:type="dxa"/>
            <w:hideMark/>
          </w:tcPr>
          <w:p w14:paraId="7B685B6E" w14:textId="77777777" w:rsidR="005554F7" w:rsidRPr="00021997" w:rsidRDefault="001D1271" w:rsidP="00424E6C">
            <w:pPr>
              <w:rPr>
                <w:rFonts w:ascii="Calibri" w:hAnsi="Calibri" w:cs="Times New Roman"/>
                <w:sz w:val="22"/>
                <w:szCs w:val="22"/>
                <w:u w:val="single"/>
              </w:rPr>
            </w:pPr>
            <w:hyperlink r:id="rId25" w:history="1">
              <w:r w:rsidR="005554F7" w:rsidRPr="00021997">
                <w:rPr>
                  <w:rFonts w:ascii="Calibri" w:hAnsi="Calibri" w:cs="Times New Roman"/>
                  <w:sz w:val="22"/>
                  <w:szCs w:val="22"/>
                  <w:u w:val="single"/>
                </w:rPr>
                <w:t>ECE-004951/10</w:t>
              </w:r>
            </w:hyperlink>
          </w:p>
        </w:tc>
        <w:tc>
          <w:tcPr>
            <w:tcW w:w="1350" w:type="dxa"/>
            <w:hideMark/>
          </w:tcPr>
          <w:p w14:paraId="6D8886AA"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ECE / Vehicle Display</w:t>
            </w:r>
          </w:p>
        </w:tc>
        <w:tc>
          <w:tcPr>
            <w:tcW w:w="5760" w:type="dxa"/>
            <w:hideMark/>
          </w:tcPr>
          <w:p w14:paraId="29A323C4"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ECE-39/SPEEDOMETER</w:t>
            </w:r>
          </w:p>
        </w:tc>
        <w:tc>
          <w:tcPr>
            <w:tcW w:w="2610" w:type="dxa"/>
            <w:hideMark/>
          </w:tcPr>
          <w:p w14:paraId="729FE15A" w14:textId="77777777" w:rsidR="005554F7" w:rsidRPr="00021997" w:rsidRDefault="005554F7" w:rsidP="00424E6C">
            <w:pPr>
              <w:rPr>
                <w:rFonts w:ascii="Calibri" w:hAnsi="Calibri" w:cs="Times New Roman"/>
                <w:sz w:val="22"/>
                <w:szCs w:val="22"/>
              </w:rPr>
            </w:pPr>
            <w:proofErr w:type="gramStart"/>
            <w:r w:rsidRPr="00021997">
              <w:rPr>
                <w:rFonts w:ascii="Calibri" w:hAnsi="Calibri" w:cs="Times New Roman"/>
                <w:sz w:val="22"/>
                <w:szCs w:val="22"/>
              </w:rPr>
              <w:t>Sanchez,Greg</w:t>
            </w:r>
            <w:proofErr w:type="gramEnd"/>
            <w:r w:rsidRPr="00021997">
              <w:rPr>
                <w:rFonts w:ascii="Calibri" w:hAnsi="Calibri" w:cs="Times New Roman"/>
                <w:sz w:val="22"/>
                <w:szCs w:val="22"/>
              </w:rPr>
              <w:t>-GSANCHE1 (gsanche1)</w:t>
            </w:r>
          </w:p>
        </w:tc>
      </w:tr>
      <w:tr w:rsidR="005554F7" w:rsidRPr="00021997" w14:paraId="29E907D0" w14:textId="77777777" w:rsidTr="00B33671">
        <w:trPr>
          <w:trHeight w:val="900"/>
        </w:trPr>
        <w:tc>
          <w:tcPr>
            <w:tcW w:w="1440" w:type="dxa"/>
            <w:hideMark/>
          </w:tcPr>
          <w:p w14:paraId="05619EDF" w14:textId="77777777" w:rsidR="005554F7" w:rsidRPr="00021997" w:rsidRDefault="001D1271" w:rsidP="00424E6C">
            <w:pPr>
              <w:rPr>
                <w:rFonts w:ascii="Calibri" w:hAnsi="Calibri" w:cs="Times New Roman"/>
                <w:sz w:val="22"/>
                <w:szCs w:val="22"/>
                <w:u w:val="single"/>
              </w:rPr>
            </w:pPr>
            <w:hyperlink r:id="rId26" w:history="1">
              <w:r w:rsidR="005554F7" w:rsidRPr="00021997">
                <w:rPr>
                  <w:rFonts w:ascii="Calibri" w:hAnsi="Calibri" w:cs="Times New Roman"/>
                  <w:sz w:val="22"/>
                  <w:szCs w:val="22"/>
                  <w:u w:val="single"/>
                </w:rPr>
                <w:t>ECE-005073/16</w:t>
              </w:r>
            </w:hyperlink>
          </w:p>
        </w:tc>
        <w:tc>
          <w:tcPr>
            <w:tcW w:w="1350" w:type="dxa"/>
            <w:hideMark/>
          </w:tcPr>
          <w:p w14:paraId="0D1883AB"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ECE / Interior Lighting &amp; Vehicle Displays</w:t>
            </w:r>
          </w:p>
        </w:tc>
        <w:tc>
          <w:tcPr>
            <w:tcW w:w="5760" w:type="dxa"/>
            <w:hideMark/>
          </w:tcPr>
          <w:p w14:paraId="007FE282"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 xml:space="preserve">ECE-121.01/Identification of Hand Controls, </w:t>
            </w:r>
            <w:proofErr w:type="gramStart"/>
            <w:r w:rsidRPr="00021997">
              <w:rPr>
                <w:rFonts w:ascii="Calibri" w:hAnsi="Calibri" w:cs="Times New Roman"/>
                <w:sz w:val="22"/>
                <w:szCs w:val="22"/>
              </w:rPr>
              <w:t>Tell-Tales</w:t>
            </w:r>
            <w:proofErr w:type="gramEnd"/>
            <w:r w:rsidRPr="00021997">
              <w:rPr>
                <w:rFonts w:ascii="Calibri" w:hAnsi="Calibri" w:cs="Times New Roman"/>
                <w:sz w:val="22"/>
                <w:szCs w:val="22"/>
              </w:rPr>
              <w:t xml:space="preserve"> and Indicators</w:t>
            </w:r>
          </w:p>
        </w:tc>
        <w:tc>
          <w:tcPr>
            <w:tcW w:w="2610" w:type="dxa"/>
            <w:hideMark/>
          </w:tcPr>
          <w:p w14:paraId="45214F39" w14:textId="77777777" w:rsidR="005554F7" w:rsidRPr="00021997" w:rsidRDefault="005554F7" w:rsidP="00424E6C">
            <w:pPr>
              <w:rPr>
                <w:rFonts w:ascii="Calibri" w:hAnsi="Calibri" w:cs="Times New Roman"/>
                <w:sz w:val="22"/>
                <w:szCs w:val="22"/>
              </w:rPr>
            </w:pPr>
            <w:proofErr w:type="gramStart"/>
            <w:r w:rsidRPr="00021997">
              <w:rPr>
                <w:rFonts w:ascii="Calibri" w:hAnsi="Calibri" w:cs="Times New Roman"/>
                <w:sz w:val="22"/>
                <w:szCs w:val="22"/>
              </w:rPr>
              <w:t>Mueller,Joachim</w:t>
            </w:r>
            <w:proofErr w:type="gramEnd"/>
            <w:r w:rsidRPr="00021997">
              <w:rPr>
                <w:rFonts w:ascii="Calibri" w:hAnsi="Calibri" w:cs="Times New Roman"/>
                <w:sz w:val="22"/>
                <w:szCs w:val="22"/>
              </w:rPr>
              <w:t>-JMUELLE6 (jmuelle6)</w:t>
            </w:r>
          </w:p>
        </w:tc>
      </w:tr>
      <w:tr w:rsidR="005554F7" w:rsidRPr="00021997" w14:paraId="409230E9" w14:textId="77777777" w:rsidTr="00B33671">
        <w:trPr>
          <w:trHeight w:val="600"/>
        </w:trPr>
        <w:tc>
          <w:tcPr>
            <w:tcW w:w="1440" w:type="dxa"/>
            <w:hideMark/>
          </w:tcPr>
          <w:p w14:paraId="2DA354F9" w14:textId="77777777" w:rsidR="005554F7" w:rsidRPr="00021997" w:rsidRDefault="001D1271" w:rsidP="00424E6C">
            <w:pPr>
              <w:rPr>
                <w:rFonts w:ascii="Calibri" w:hAnsi="Calibri" w:cs="Times New Roman"/>
                <w:sz w:val="22"/>
                <w:szCs w:val="22"/>
                <w:u w:val="single"/>
              </w:rPr>
            </w:pPr>
            <w:hyperlink r:id="rId27" w:history="1">
              <w:r w:rsidR="005554F7" w:rsidRPr="00021997">
                <w:rPr>
                  <w:rFonts w:ascii="Calibri" w:hAnsi="Calibri" w:cs="Times New Roman"/>
                  <w:sz w:val="22"/>
                  <w:szCs w:val="22"/>
                  <w:u w:val="single"/>
                </w:rPr>
                <w:t>ECE-005009/12</w:t>
              </w:r>
            </w:hyperlink>
          </w:p>
        </w:tc>
        <w:tc>
          <w:tcPr>
            <w:tcW w:w="1350" w:type="dxa"/>
            <w:hideMark/>
          </w:tcPr>
          <w:p w14:paraId="6DFF9006"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ECE / Exterior Lighting</w:t>
            </w:r>
          </w:p>
        </w:tc>
        <w:tc>
          <w:tcPr>
            <w:tcW w:w="5760" w:type="dxa"/>
            <w:hideMark/>
          </w:tcPr>
          <w:p w14:paraId="00451F88" w14:textId="77777777" w:rsidR="005554F7" w:rsidRPr="00021997" w:rsidRDefault="005554F7" w:rsidP="00424E6C">
            <w:pPr>
              <w:rPr>
                <w:rFonts w:ascii="Calibri" w:hAnsi="Calibri" w:cs="Times New Roman"/>
                <w:sz w:val="22"/>
                <w:szCs w:val="22"/>
              </w:rPr>
            </w:pPr>
            <w:r w:rsidRPr="00021997">
              <w:rPr>
                <w:rFonts w:ascii="Calibri" w:hAnsi="Calibri" w:cs="Times New Roman"/>
                <w:sz w:val="22"/>
                <w:szCs w:val="22"/>
              </w:rPr>
              <w:t>ECE-26.02/Exterior Projections</w:t>
            </w:r>
          </w:p>
        </w:tc>
        <w:tc>
          <w:tcPr>
            <w:tcW w:w="2610" w:type="dxa"/>
            <w:hideMark/>
          </w:tcPr>
          <w:p w14:paraId="76D766DD" w14:textId="77777777" w:rsidR="005554F7" w:rsidRPr="00021997" w:rsidRDefault="005554F7" w:rsidP="00424E6C">
            <w:pPr>
              <w:rPr>
                <w:rFonts w:ascii="Calibri" w:hAnsi="Calibri" w:cs="Times New Roman"/>
                <w:sz w:val="22"/>
                <w:szCs w:val="22"/>
              </w:rPr>
            </w:pPr>
            <w:proofErr w:type="gramStart"/>
            <w:r w:rsidRPr="00021997">
              <w:rPr>
                <w:rFonts w:ascii="Calibri" w:hAnsi="Calibri" w:cs="Times New Roman"/>
                <w:sz w:val="22"/>
                <w:szCs w:val="22"/>
              </w:rPr>
              <w:t>Mueller,Joachim</w:t>
            </w:r>
            <w:proofErr w:type="gramEnd"/>
            <w:r w:rsidRPr="00021997">
              <w:rPr>
                <w:rFonts w:ascii="Calibri" w:hAnsi="Calibri" w:cs="Times New Roman"/>
                <w:sz w:val="22"/>
                <w:szCs w:val="22"/>
              </w:rPr>
              <w:t>-JMUELLE6 (jmuelle6)</w:t>
            </w:r>
          </w:p>
        </w:tc>
      </w:tr>
    </w:tbl>
    <w:p w14:paraId="436B2FD7" w14:textId="77777777" w:rsidR="00424E6C" w:rsidRPr="00021997" w:rsidRDefault="00424E6C" w:rsidP="00E772F3"/>
    <w:p w14:paraId="021712BE" w14:textId="77777777" w:rsidR="00306073" w:rsidRPr="00021997" w:rsidRDefault="00306073" w:rsidP="0020611B">
      <w:pPr>
        <w:pStyle w:val="Heading4"/>
      </w:pPr>
      <w:bookmarkStart w:id="208" w:name="_Toc70415235"/>
      <w:r w:rsidRPr="00021997">
        <w:lastRenderedPageBreak/>
        <w:t>China Requirements to abide by (or not violate)</w:t>
      </w:r>
      <w:bookmarkEnd w:id="208"/>
    </w:p>
    <w:p w14:paraId="4A36A903" w14:textId="77777777" w:rsidR="00306073" w:rsidRPr="00021997" w:rsidRDefault="00306073" w:rsidP="00E772F3"/>
    <w:tbl>
      <w:tblPr>
        <w:tblW w:w="1116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50"/>
        <w:gridCol w:w="5760"/>
        <w:gridCol w:w="2610"/>
      </w:tblGrid>
      <w:tr w:rsidR="005554F7" w:rsidRPr="00021997" w14:paraId="183E053A" w14:textId="77777777" w:rsidTr="00B33671">
        <w:trPr>
          <w:trHeight w:val="600"/>
        </w:trPr>
        <w:tc>
          <w:tcPr>
            <w:tcW w:w="1440" w:type="dxa"/>
            <w:shd w:val="clear" w:color="auto" w:fill="auto"/>
            <w:hideMark/>
          </w:tcPr>
          <w:p w14:paraId="1F83FA0F" w14:textId="77777777" w:rsidR="005554F7" w:rsidRPr="00021997" w:rsidRDefault="005554F7" w:rsidP="0020611B">
            <w:pPr>
              <w:rPr>
                <w:rFonts w:ascii="Calibri" w:hAnsi="Calibri" w:cs="Times New Roman"/>
                <w:b/>
                <w:bCs/>
                <w:sz w:val="22"/>
                <w:szCs w:val="22"/>
              </w:rPr>
            </w:pPr>
            <w:r w:rsidRPr="00021997">
              <w:rPr>
                <w:rFonts w:ascii="Calibri" w:hAnsi="Calibri" w:cs="Times New Roman"/>
                <w:b/>
                <w:bCs/>
                <w:sz w:val="22"/>
                <w:szCs w:val="22"/>
              </w:rPr>
              <w:t xml:space="preserve"> RR ID/Revision</w:t>
            </w:r>
          </w:p>
        </w:tc>
        <w:tc>
          <w:tcPr>
            <w:tcW w:w="1350" w:type="dxa"/>
            <w:shd w:val="clear" w:color="auto" w:fill="auto"/>
            <w:hideMark/>
          </w:tcPr>
          <w:p w14:paraId="251CDFE7" w14:textId="77777777" w:rsidR="005554F7" w:rsidRPr="00021997" w:rsidRDefault="005554F7" w:rsidP="0020611B">
            <w:pPr>
              <w:rPr>
                <w:rFonts w:ascii="Calibri" w:hAnsi="Calibri" w:cs="Times New Roman"/>
                <w:b/>
                <w:bCs/>
                <w:sz w:val="22"/>
                <w:szCs w:val="22"/>
              </w:rPr>
            </w:pPr>
            <w:r w:rsidRPr="00021997">
              <w:rPr>
                <w:rFonts w:ascii="Calibri" w:hAnsi="Calibri" w:cs="Times New Roman"/>
                <w:b/>
                <w:bCs/>
                <w:sz w:val="22"/>
                <w:szCs w:val="22"/>
              </w:rPr>
              <w:t>Country</w:t>
            </w:r>
          </w:p>
        </w:tc>
        <w:tc>
          <w:tcPr>
            <w:tcW w:w="5760" w:type="dxa"/>
            <w:shd w:val="clear" w:color="auto" w:fill="auto"/>
            <w:hideMark/>
          </w:tcPr>
          <w:p w14:paraId="5FC65B36" w14:textId="77777777" w:rsidR="005554F7" w:rsidRPr="00021997" w:rsidRDefault="005554F7" w:rsidP="0020611B">
            <w:pPr>
              <w:rPr>
                <w:rFonts w:ascii="Calibri" w:hAnsi="Calibri" w:cs="Times New Roman"/>
                <w:b/>
                <w:bCs/>
                <w:sz w:val="22"/>
                <w:szCs w:val="22"/>
              </w:rPr>
            </w:pPr>
            <w:r w:rsidRPr="00021997">
              <w:rPr>
                <w:rFonts w:ascii="Calibri" w:hAnsi="Calibri" w:cs="Times New Roman"/>
                <w:b/>
                <w:bCs/>
                <w:sz w:val="22"/>
                <w:szCs w:val="22"/>
              </w:rPr>
              <w:t>Regulation Number and Title</w:t>
            </w:r>
          </w:p>
        </w:tc>
        <w:tc>
          <w:tcPr>
            <w:tcW w:w="2610" w:type="dxa"/>
            <w:shd w:val="clear" w:color="auto" w:fill="auto"/>
            <w:hideMark/>
          </w:tcPr>
          <w:p w14:paraId="57A60C98" w14:textId="77777777" w:rsidR="005554F7" w:rsidRPr="00021997" w:rsidRDefault="005554F7" w:rsidP="0020611B">
            <w:pPr>
              <w:rPr>
                <w:rFonts w:ascii="Calibri" w:hAnsi="Calibri" w:cs="Times New Roman"/>
                <w:b/>
                <w:bCs/>
                <w:sz w:val="22"/>
                <w:szCs w:val="22"/>
              </w:rPr>
            </w:pPr>
            <w:r w:rsidRPr="00021997">
              <w:rPr>
                <w:rFonts w:ascii="Calibri" w:hAnsi="Calibri" w:cs="Times New Roman"/>
                <w:b/>
                <w:bCs/>
                <w:sz w:val="22"/>
                <w:szCs w:val="22"/>
              </w:rPr>
              <w:t>RR Author</w:t>
            </w:r>
          </w:p>
        </w:tc>
      </w:tr>
      <w:tr w:rsidR="005554F7" w:rsidRPr="00021997" w14:paraId="37AE8838" w14:textId="77777777" w:rsidTr="00B33671">
        <w:trPr>
          <w:trHeight w:val="1232"/>
        </w:trPr>
        <w:tc>
          <w:tcPr>
            <w:tcW w:w="1440" w:type="dxa"/>
            <w:shd w:val="clear" w:color="auto" w:fill="auto"/>
            <w:hideMark/>
          </w:tcPr>
          <w:p w14:paraId="3AE0BD06" w14:textId="77777777" w:rsidR="005554F7" w:rsidRPr="00021997" w:rsidRDefault="001D1271" w:rsidP="00306073">
            <w:pPr>
              <w:rPr>
                <w:rFonts w:ascii="Calibri" w:hAnsi="Calibri" w:cs="Times New Roman"/>
                <w:sz w:val="22"/>
                <w:szCs w:val="22"/>
                <w:u w:val="single"/>
              </w:rPr>
            </w:pPr>
            <w:hyperlink r:id="rId28" w:history="1">
              <w:r w:rsidR="005554F7" w:rsidRPr="00021997">
                <w:rPr>
                  <w:rFonts w:ascii="Calibri" w:hAnsi="Calibri" w:cs="Times New Roman"/>
                  <w:sz w:val="22"/>
                  <w:szCs w:val="22"/>
                  <w:u w:val="single"/>
                </w:rPr>
                <w:t>XCT-011075/1</w:t>
              </w:r>
            </w:hyperlink>
          </w:p>
        </w:tc>
        <w:tc>
          <w:tcPr>
            <w:tcW w:w="1350" w:type="dxa"/>
            <w:shd w:val="clear" w:color="auto" w:fill="auto"/>
            <w:hideMark/>
          </w:tcPr>
          <w:p w14:paraId="5AC071B6"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Cross Country Topics / Vehicle Display</w:t>
            </w:r>
          </w:p>
        </w:tc>
        <w:tc>
          <w:tcPr>
            <w:tcW w:w="5760" w:type="dxa"/>
            <w:shd w:val="clear" w:color="auto" w:fill="auto"/>
            <w:hideMark/>
          </w:tcPr>
          <w:p w14:paraId="23D7277D"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CROSS COUNTRY SPEEDOMETER MATRIX/CROSS COUNTRY MATRIX FOR SPEEDOMETER AND ODOMETER</w:t>
            </w:r>
          </w:p>
        </w:tc>
        <w:tc>
          <w:tcPr>
            <w:tcW w:w="2610" w:type="dxa"/>
            <w:shd w:val="clear" w:color="auto" w:fill="auto"/>
            <w:hideMark/>
          </w:tcPr>
          <w:p w14:paraId="1012AE1F" w14:textId="77777777" w:rsidR="005554F7" w:rsidRPr="00021997" w:rsidRDefault="005554F7" w:rsidP="00306073">
            <w:pPr>
              <w:rPr>
                <w:rFonts w:ascii="Calibri" w:hAnsi="Calibri" w:cs="Times New Roman"/>
                <w:sz w:val="22"/>
                <w:szCs w:val="22"/>
              </w:rPr>
            </w:pPr>
            <w:proofErr w:type="gramStart"/>
            <w:r w:rsidRPr="00021997">
              <w:rPr>
                <w:rFonts w:ascii="Calibri" w:hAnsi="Calibri" w:cs="Times New Roman"/>
                <w:sz w:val="22"/>
                <w:szCs w:val="22"/>
              </w:rPr>
              <w:t>Laesch,Renu</w:t>
            </w:r>
            <w:proofErr w:type="gramEnd"/>
            <w:r w:rsidRPr="00021997">
              <w:rPr>
                <w:rFonts w:ascii="Calibri" w:hAnsi="Calibri" w:cs="Times New Roman"/>
                <w:sz w:val="22"/>
                <w:szCs w:val="22"/>
              </w:rPr>
              <w:t>-RLAESCH1 (rlaesch1)</w:t>
            </w:r>
          </w:p>
        </w:tc>
      </w:tr>
      <w:tr w:rsidR="005554F7" w:rsidRPr="00021997" w14:paraId="1881ACC9" w14:textId="77777777" w:rsidTr="00B33671">
        <w:trPr>
          <w:trHeight w:val="600"/>
        </w:trPr>
        <w:tc>
          <w:tcPr>
            <w:tcW w:w="1440" w:type="dxa"/>
            <w:shd w:val="clear" w:color="auto" w:fill="auto"/>
            <w:hideMark/>
          </w:tcPr>
          <w:p w14:paraId="5B03B064" w14:textId="77777777" w:rsidR="005554F7" w:rsidRPr="00021997" w:rsidRDefault="001D1271" w:rsidP="00306073">
            <w:pPr>
              <w:rPr>
                <w:rFonts w:ascii="Calibri" w:hAnsi="Calibri" w:cs="Times New Roman"/>
                <w:sz w:val="22"/>
                <w:szCs w:val="22"/>
                <w:u w:val="single"/>
              </w:rPr>
            </w:pPr>
            <w:hyperlink r:id="rId29" w:history="1">
              <w:r w:rsidR="005554F7" w:rsidRPr="00021997">
                <w:rPr>
                  <w:rFonts w:ascii="Calibri" w:hAnsi="Calibri" w:cs="Times New Roman"/>
                  <w:sz w:val="22"/>
                  <w:szCs w:val="22"/>
                  <w:u w:val="single"/>
                </w:rPr>
                <w:t>CHN-005444/1</w:t>
              </w:r>
            </w:hyperlink>
          </w:p>
        </w:tc>
        <w:tc>
          <w:tcPr>
            <w:tcW w:w="1350" w:type="dxa"/>
            <w:shd w:val="clear" w:color="auto" w:fill="auto"/>
            <w:hideMark/>
          </w:tcPr>
          <w:p w14:paraId="3792C9FD"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China / Exterior Lighting &amp; Interior Lighting</w:t>
            </w:r>
          </w:p>
        </w:tc>
        <w:tc>
          <w:tcPr>
            <w:tcW w:w="5760" w:type="dxa"/>
            <w:shd w:val="clear" w:color="auto" w:fill="auto"/>
            <w:hideMark/>
          </w:tcPr>
          <w:p w14:paraId="155BCAB3"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GB 17509-2008/CHINA: DIRECTION INDOCATORS</w:t>
            </w:r>
          </w:p>
        </w:tc>
        <w:tc>
          <w:tcPr>
            <w:tcW w:w="2610" w:type="dxa"/>
            <w:shd w:val="clear" w:color="auto" w:fill="auto"/>
            <w:hideMark/>
          </w:tcPr>
          <w:p w14:paraId="7D7BFC0E" w14:textId="77777777" w:rsidR="005554F7" w:rsidRPr="00021997" w:rsidRDefault="005554F7" w:rsidP="00306073">
            <w:pPr>
              <w:rPr>
                <w:rFonts w:ascii="Calibri" w:hAnsi="Calibri" w:cs="Times New Roman"/>
                <w:sz w:val="22"/>
                <w:szCs w:val="22"/>
              </w:rPr>
            </w:pPr>
            <w:proofErr w:type="gramStart"/>
            <w:r w:rsidRPr="00021997">
              <w:rPr>
                <w:rFonts w:ascii="Calibri" w:hAnsi="Calibri" w:cs="Times New Roman"/>
                <w:sz w:val="22"/>
                <w:szCs w:val="22"/>
              </w:rPr>
              <w:t>Zhang,Yue</w:t>
            </w:r>
            <w:proofErr w:type="gramEnd"/>
            <w:r w:rsidRPr="00021997">
              <w:rPr>
                <w:rFonts w:ascii="Calibri" w:hAnsi="Calibri" w:cs="Times New Roman"/>
                <w:sz w:val="22"/>
                <w:szCs w:val="22"/>
              </w:rPr>
              <w:t>-YZHAN256 (yzhan256)</w:t>
            </w:r>
          </w:p>
        </w:tc>
      </w:tr>
      <w:tr w:rsidR="005554F7" w:rsidRPr="00021997" w14:paraId="55067322" w14:textId="77777777" w:rsidTr="00B33671">
        <w:trPr>
          <w:trHeight w:val="600"/>
        </w:trPr>
        <w:tc>
          <w:tcPr>
            <w:tcW w:w="1440" w:type="dxa"/>
            <w:shd w:val="clear" w:color="auto" w:fill="auto"/>
            <w:hideMark/>
          </w:tcPr>
          <w:p w14:paraId="771D98AB" w14:textId="77777777" w:rsidR="005554F7" w:rsidRPr="00021997" w:rsidRDefault="001D1271" w:rsidP="00306073">
            <w:pPr>
              <w:rPr>
                <w:rFonts w:ascii="Calibri" w:hAnsi="Calibri" w:cs="Times New Roman"/>
                <w:sz w:val="22"/>
                <w:szCs w:val="22"/>
                <w:u w:val="single"/>
              </w:rPr>
            </w:pPr>
            <w:hyperlink r:id="rId30" w:history="1">
              <w:r w:rsidR="005554F7" w:rsidRPr="00021997">
                <w:rPr>
                  <w:rFonts w:ascii="Calibri" w:hAnsi="Calibri" w:cs="Times New Roman"/>
                  <w:sz w:val="22"/>
                  <w:szCs w:val="22"/>
                  <w:u w:val="single"/>
                </w:rPr>
                <w:t>CHN-008524/1</w:t>
              </w:r>
            </w:hyperlink>
          </w:p>
        </w:tc>
        <w:tc>
          <w:tcPr>
            <w:tcW w:w="1350" w:type="dxa"/>
            <w:shd w:val="clear" w:color="auto" w:fill="auto"/>
            <w:hideMark/>
          </w:tcPr>
          <w:p w14:paraId="4576BF26"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China / Exterior Lighting</w:t>
            </w:r>
          </w:p>
        </w:tc>
        <w:tc>
          <w:tcPr>
            <w:tcW w:w="5760" w:type="dxa"/>
            <w:shd w:val="clear" w:color="auto" w:fill="auto"/>
            <w:hideMark/>
          </w:tcPr>
          <w:p w14:paraId="778FE559"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GB 11566-2009/CHINA: EXTERIOR PROJECTIONS</w:t>
            </w:r>
          </w:p>
        </w:tc>
        <w:tc>
          <w:tcPr>
            <w:tcW w:w="2610" w:type="dxa"/>
            <w:shd w:val="clear" w:color="auto" w:fill="auto"/>
            <w:hideMark/>
          </w:tcPr>
          <w:p w14:paraId="665E91A6" w14:textId="77777777" w:rsidR="005554F7" w:rsidRPr="00021997" w:rsidRDefault="005554F7" w:rsidP="00306073">
            <w:pPr>
              <w:rPr>
                <w:rFonts w:ascii="Calibri" w:hAnsi="Calibri" w:cs="Times New Roman"/>
                <w:sz w:val="22"/>
                <w:szCs w:val="22"/>
              </w:rPr>
            </w:pPr>
            <w:proofErr w:type="gramStart"/>
            <w:r w:rsidRPr="00021997">
              <w:rPr>
                <w:rFonts w:ascii="Calibri" w:hAnsi="Calibri" w:cs="Times New Roman"/>
                <w:sz w:val="22"/>
                <w:szCs w:val="22"/>
              </w:rPr>
              <w:t>Zhang,Yue</w:t>
            </w:r>
            <w:proofErr w:type="gramEnd"/>
            <w:r w:rsidRPr="00021997">
              <w:rPr>
                <w:rFonts w:ascii="Calibri" w:hAnsi="Calibri" w:cs="Times New Roman"/>
                <w:sz w:val="22"/>
                <w:szCs w:val="22"/>
              </w:rPr>
              <w:t>-YZHAN256 (yzhan256)</w:t>
            </w:r>
          </w:p>
        </w:tc>
      </w:tr>
      <w:tr w:rsidR="005554F7" w:rsidRPr="00021997" w14:paraId="5009081E" w14:textId="77777777" w:rsidTr="00B33671">
        <w:trPr>
          <w:trHeight w:val="600"/>
        </w:trPr>
        <w:tc>
          <w:tcPr>
            <w:tcW w:w="1440" w:type="dxa"/>
            <w:shd w:val="clear" w:color="auto" w:fill="auto"/>
            <w:hideMark/>
          </w:tcPr>
          <w:p w14:paraId="5BC33F6C" w14:textId="77777777" w:rsidR="005554F7" w:rsidRPr="00021997" w:rsidRDefault="001D1271" w:rsidP="00306073">
            <w:pPr>
              <w:rPr>
                <w:rFonts w:ascii="Calibri" w:hAnsi="Calibri" w:cs="Times New Roman"/>
                <w:sz w:val="22"/>
                <w:szCs w:val="22"/>
                <w:u w:val="single"/>
              </w:rPr>
            </w:pPr>
            <w:hyperlink r:id="rId31" w:history="1">
              <w:r w:rsidR="005554F7" w:rsidRPr="00021997">
                <w:rPr>
                  <w:rFonts w:ascii="Calibri" w:hAnsi="Calibri" w:cs="Times New Roman"/>
                  <w:sz w:val="22"/>
                  <w:szCs w:val="22"/>
                  <w:u w:val="single"/>
                </w:rPr>
                <w:t>CHN-004436/16</w:t>
              </w:r>
            </w:hyperlink>
          </w:p>
        </w:tc>
        <w:tc>
          <w:tcPr>
            <w:tcW w:w="1350" w:type="dxa"/>
            <w:shd w:val="clear" w:color="auto" w:fill="auto"/>
            <w:hideMark/>
          </w:tcPr>
          <w:p w14:paraId="6C64F510"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 xml:space="preserve">China </w:t>
            </w:r>
            <w:r w:rsidRPr="00021997">
              <w:t>/ Exterior Lighting, Interior Lighting &amp; Vehicle Display</w:t>
            </w:r>
          </w:p>
        </w:tc>
        <w:tc>
          <w:tcPr>
            <w:tcW w:w="5760" w:type="dxa"/>
            <w:shd w:val="clear" w:color="auto" w:fill="auto"/>
            <w:hideMark/>
          </w:tcPr>
          <w:p w14:paraId="781A570D"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GB 7258/CHINA: CCC VEHICLE APPROVAL</w:t>
            </w:r>
          </w:p>
        </w:tc>
        <w:tc>
          <w:tcPr>
            <w:tcW w:w="2610" w:type="dxa"/>
            <w:shd w:val="clear" w:color="auto" w:fill="auto"/>
            <w:hideMark/>
          </w:tcPr>
          <w:p w14:paraId="258A91D3" w14:textId="77777777" w:rsidR="005554F7" w:rsidRPr="00021997" w:rsidRDefault="005554F7" w:rsidP="00306073">
            <w:pPr>
              <w:rPr>
                <w:rFonts w:ascii="Calibri" w:hAnsi="Calibri" w:cs="Times New Roman"/>
                <w:sz w:val="22"/>
                <w:szCs w:val="22"/>
              </w:rPr>
            </w:pPr>
            <w:proofErr w:type="gramStart"/>
            <w:r w:rsidRPr="00021997">
              <w:rPr>
                <w:rFonts w:ascii="Calibri" w:hAnsi="Calibri" w:cs="Times New Roman"/>
                <w:sz w:val="22"/>
                <w:szCs w:val="22"/>
              </w:rPr>
              <w:t>Zhang,Yue</w:t>
            </w:r>
            <w:proofErr w:type="gramEnd"/>
            <w:r w:rsidRPr="00021997">
              <w:rPr>
                <w:rFonts w:ascii="Calibri" w:hAnsi="Calibri" w:cs="Times New Roman"/>
                <w:sz w:val="22"/>
                <w:szCs w:val="22"/>
              </w:rPr>
              <w:t>-YZHAN256 (yzhan256)</w:t>
            </w:r>
          </w:p>
        </w:tc>
      </w:tr>
      <w:tr w:rsidR="005554F7" w:rsidRPr="00021997" w14:paraId="0E253636" w14:textId="77777777" w:rsidTr="00B33671">
        <w:trPr>
          <w:trHeight w:val="890"/>
        </w:trPr>
        <w:tc>
          <w:tcPr>
            <w:tcW w:w="1440" w:type="dxa"/>
            <w:shd w:val="clear" w:color="auto" w:fill="auto"/>
            <w:hideMark/>
          </w:tcPr>
          <w:p w14:paraId="4226BA48" w14:textId="77777777" w:rsidR="005554F7" w:rsidRPr="00021997" w:rsidRDefault="001D1271" w:rsidP="00306073">
            <w:pPr>
              <w:rPr>
                <w:rFonts w:ascii="Calibri" w:hAnsi="Calibri" w:cs="Times New Roman"/>
                <w:sz w:val="22"/>
                <w:szCs w:val="22"/>
                <w:u w:val="single"/>
              </w:rPr>
            </w:pPr>
            <w:hyperlink r:id="rId32" w:history="1">
              <w:r w:rsidR="005554F7" w:rsidRPr="00021997">
                <w:rPr>
                  <w:rFonts w:ascii="Calibri" w:hAnsi="Calibri" w:cs="Times New Roman"/>
                  <w:sz w:val="22"/>
                  <w:szCs w:val="22"/>
                  <w:u w:val="single"/>
                </w:rPr>
                <w:t>CHN-004329/5</w:t>
              </w:r>
            </w:hyperlink>
          </w:p>
        </w:tc>
        <w:tc>
          <w:tcPr>
            <w:tcW w:w="1350" w:type="dxa"/>
            <w:shd w:val="clear" w:color="auto" w:fill="auto"/>
            <w:hideMark/>
          </w:tcPr>
          <w:p w14:paraId="62C52BE1"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China / Interior Lighting &amp; Vehicle Displays</w:t>
            </w:r>
          </w:p>
        </w:tc>
        <w:tc>
          <w:tcPr>
            <w:tcW w:w="5760" w:type="dxa"/>
            <w:shd w:val="clear" w:color="auto" w:fill="auto"/>
            <w:hideMark/>
          </w:tcPr>
          <w:p w14:paraId="41313AC5"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GB 4094/CHINA: SYMBOLS FOR CONTROLS, INDICATORS, AND TELL-TALES</w:t>
            </w:r>
          </w:p>
        </w:tc>
        <w:tc>
          <w:tcPr>
            <w:tcW w:w="2610" w:type="dxa"/>
            <w:shd w:val="clear" w:color="auto" w:fill="auto"/>
            <w:hideMark/>
          </w:tcPr>
          <w:p w14:paraId="18A85DDA" w14:textId="77777777" w:rsidR="005554F7" w:rsidRPr="00021997" w:rsidRDefault="005554F7" w:rsidP="00306073">
            <w:pPr>
              <w:rPr>
                <w:rFonts w:ascii="Calibri" w:hAnsi="Calibri" w:cs="Times New Roman"/>
                <w:sz w:val="22"/>
                <w:szCs w:val="22"/>
              </w:rPr>
            </w:pPr>
            <w:proofErr w:type="gramStart"/>
            <w:r w:rsidRPr="00021997">
              <w:rPr>
                <w:rFonts w:ascii="Calibri" w:hAnsi="Calibri" w:cs="Times New Roman"/>
                <w:sz w:val="22"/>
                <w:szCs w:val="22"/>
              </w:rPr>
              <w:t>Zhang,Yue</w:t>
            </w:r>
            <w:proofErr w:type="gramEnd"/>
            <w:r w:rsidRPr="00021997">
              <w:rPr>
                <w:rFonts w:ascii="Calibri" w:hAnsi="Calibri" w:cs="Times New Roman"/>
                <w:sz w:val="22"/>
                <w:szCs w:val="22"/>
              </w:rPr>
              <w:t>-YZHAN256 (yzhan256)</w:t>
            </w:r>
          </w:p>
        </w:tc>
      </w:tr>
      <w:tr w:rsidR="005554F7" w:rsidRPr="00021997" w14:paraId="2FC54602" w14:textId="77777777" w:rsidTr="00B33671">
        <w:trPr>
          <w:trHeight w:val="900"/>
        </w:trPr>
        <w:tc>
          <w:tcPr>
            <w:tcW w:w="1440" w:type="dxa"/>
            <w:shd w:val="clear" w:color="auto" w:fill="auto"/>
            <w:hideMark/>
          </w:tcPr>
          <w:p w14:paraId="65FAEDB5" w14:textId="77777777" w:rsidR="005554F7" w:rsidRPr="00021997" w:rsidRDefault="001D1271" w:rsidP="00306073">
            <w:pPr>
              <w:rPr>
                <w:rFonts w:ascii="Calibri" w:hAnsi="Calibri" w:cs="Times New Roman"/>
                <w:sz w:val="22"/>
                <w:szCs w:val="22"/>
                <w:u w:val="single"/>
              </w:rPr>
            </w:pPr>
            <w:hyperlink r:id="rId33" w:history="1">
              <w:r w:rsidR="005554F7" w:rsidRPr="00021997">
                <w:rPr>
                  <w:rFonts w:ascii="Calibri" w:hAnsi="Calibri" w:cs="Times New Roman"/>
                  <w:sz w:val="22"/>
                  <w:szCs w:val="22"/>
                  <w:u w:val="single"/>
                </w:rPr>
                <w:t>CHN-004330/5</w:t>
              </w:r>
            </w:hyperlink>
          </w:p>
        </w:tc>
        <w:tc>
          <w:tcPr>
            <w:tcW w:w="1350" w:type="dxa"/>
            <w:shd w:val="clear" w:color="auto" w:fill="auto"/>
            <w:hideMark/>
          </w:tcPr>
          <w:p w14:paraId="667E294B" w14:textId="77777777" w:rsidR="005554F7" w:rsidRPr="00021997" w:rsidRDefault="005554F7" w:rsidP="00962D7A">
            <w:pPr>
              <w:rPr>
                <w:rFonts w:ascii="Calibri" w:hAnsi="Calibri" w:cs="Times New Roman"/>
                <w:sz w:val="22"/>
                <w:szCs w:val="22"/>
              </w:rPr>
            </w:pPr>
            <w:r w:rsidRPr="00021997">
              <w:rPr>
                <w:rFonts w:ascii="Calibri" w:hAnsi="Calibri" w:cs="Times New Roman"/>
                <w:sz w:val="22"/>
                <w:szCs w:val="22"/>
              </w:rPr>
              <w:t xml:space="preserve">China / </w:t>
            </w:r>
            <w:r w:rsidRPr="00021997">
              <w:t>Interior Lighting &amp; Vehicle Display</w:t>
            </w:r>
          </w:p>
        </w:tc>
        <w:tc>
          <w:tcPr>
            <w:tcW w:w="5760" w:type="dxa"/>
            <w:shd w:val="clear" w:color="auto" w:fill="auto"/>
            <w:hideMark/>
          </w:tcPr>
          <w:p w14:paraId="11031BB5" w14:textId="77777777" w:rsidR="005554F7" w:rsidRPr="00021997" w:rsidRDefault="005554F7" w:rsidP="00306073">
            <w:pPr>
              <w:rPr>
                <w:rFonts w:ascii="Calibri" w:hAnsi="Calibri" w:cs="Times New Roman"/>
                <w:sz w:val="22"/>
                <w:szCs w:val="22"/>
              </w:rPr>
            </w:pPr>
            <w:r w:rsidRPr="00021997">
              <w:rPr>
                <w:rFonts w:ascii="Calibri" w:hAnsi="Calibri" w:cs="Times New Roman"/>
                <w:sz w:val="22"/>
                <w:szCs w:val="22"/>
              </w:rPr>
              <w:t>GB 15082/CHINA: SPEEDOMETERS FOR MOTOR VEHICLE</w:t>
            </w:r>
          </w:p>
        </w:tc>
        <w:tc>
          <w:tcPr>
            <w:tcW w:w="2610" w:type="dxa"/>
            <w:shd w:val="clear" w:color="auto" w:fill="auto"/>
            <w:hideMark/>
          </w:tcPr>
          <w:p w14:paraId="3F4AB317" w14:textId="77777777" w:rsidR="005554F7" w:rsidRPr="00021997" w:rsidRDefault="005554F7" w:rsidP="00306073">
            <w:pPr>
              <w:rPr>
                <w:rFonts w:ascii="Calibri" w:hAnsi="Calibri" w:cs="Times New Roman"/>
                <w:sz w:val="22"/>
                <w:szCs w:val="22"/>
              </w:rPr>
            </w:pPr>
            <w:proofErr w:type="gramStart"/>
            <w:r w:rsidRPr="00021997">
              <w:rPr>
                <w:rFonts w:ascii="Calibri" w:hAnsi="Calibri" w:cs="Times New Roman"/>
                <w:sz w:val="22"/>
                <w:szCs w:val="22"/>
              </w:rPr>
              <w:t>Zhang,Yue</w:t>
            </w:r>
            <w:proofErr w:type="gramEnd"/>
            <w:r w:rsidRPr="00021997">
              <w:rPr>
                <w:rFonts w:ascii="Calibri" w:hAnsi="Calibri" w:cs="Times New Roman"/>
                <w:sz w:val="22"/>
                <w:szCs w:val="22"/>
              </w:rPr>
              <w:t>-YZHAN256 (yzhan256)</w:t>
            </w:r>
          </w:p>
        </w:tc>
      </w:tr>
    </w:tbl>
    <w:p w14:paraId="2A058C1E" w14:textId="77777777" w:rsidR="00306073" w:rsidRPr="00021997" w:rsidRDefault="00306073" w:rsidP="00E772F3"/>
    <w:p w14:paraId="31DD2A53" w14:textId="5C0AB969" w:rsidR="00962D7A" w:rsidRPr="00021997" w:rsidRDefault="00962D7A" w:rsidP="00962D7A">
      <w:r w:rsidRPr="00021997">
        <w:t>*</w:t>
      </w:r>
      <w:r w:rsidR="00DF781E" w:rsidRPr="00021997">
        <w:rPr>
          <w:b/>
        </w:rPr>
        <w:t>NOTE</w:t>
      </w:r>
      <w:r w:rsidRPr="00021997">
        <w:t xml:space="preserve"> – </w:t>
      </w:r>
      <w:r w:rsidR="00D87BF5" w:rsidRPr="00021997">
        <w:t>China mar</w:t>
      </w:r>
      <w:r w:rsidR="00690D9D" w:rsidRPr="00021997">
        <w:t xml:space="preserve">ket regulatory requirements are close </w:t>
      </w:r>
      <w:r w:rsidR="00AB5339" w:rsidRPr="00021997">
        <w:t>to ECE market requirements with very few exceptions</w:t>
      </w:r>
      <w:r w:rsidRPr="00021997">
        <w:t xml:space="preserve">. </w:t>
      </w:r>
    </w:p>
    <w:p w14:paraId="0CAD7A50" w14:textId="2277E5A9" w:rsidR="00AB5339" w:rsidRPr="00021997" w:rsidRDefault="00AB5339" w:rsidP="00AB5339">
      <w:r w:rsidRPr="00021997">
        <w:t>*</w:t>
      </w:r>
      <w:r w:rsidR="00DF781E" w:rsidRPr="00021997">
        <w:rPr>
          <w:b/>
        </w:rPr>
        <w:t>NOTE</w:t>
      </w:r>
      <w:r w:rsidRPr="00021997">
        <w:t xml:space="preserve"> – Consult ASO team for any markets not specified.  </w:t>
      </w:r>
    </w:p>
    <w:p w14:paraId="2A0A5F1C" w14:textId="4EE0CB08" w:rsidR="00F32284" w:rsidRPr="00021997" w:rsidRDefault="00F32284" w:rsidP="00086996">
      <w:pPr>
        <w:rPr>
          <w:i/>
        </w:rPr>
      </w:pPr>
    </w:p>
    <w:p w14:paraId="6AEF77C8" w14:textId="77777777" w:rsidR="002A165F" w:rsidRPr="00021997" w:rsidRDefault="002A165F" w:rsidP="00E74265">
      <w:pPr>
        <w:pStyle w:val="Heading3"/>
      </w:pPr>
      <w:bookmarkStart w:id="209" w:name="_Toc70415236"/>
      <w:r w:rsidRPr="00021997">
        <w:t>Security Requirements</w:t>
      </w:r>
      <w:bookmarkEnd w:id="209"/>
      <w:r w:rsidRPr="00021997">
        <w:t xml:space="preserve"> </w:t>
      </w:r>
    </w:p>
    <w:p w14:paraId="7FD31FD9" w14:textId="6CB2492D" w:rsidR="00E772F3" w:rsidRPr="00021997" w:rsidRDefault="00B43E91" w:rsidP="00E772F3">
      <w:r w:rsidRPr="00021997">
        <w:t xml:space="preserve">N/A – No unique security requirements are required by this feature. </w:t>
      </w:r>
    </w:p>
    <w:p w14:paraId="6179D31F" w14:textId="0EAE39D0" w:rsidR="002F0AE3" w:rsidRPr="00021997" w:rsidRDefault="002F0AE3"/>
    <w:p w14:paraId="19A53FE1" w14:textId="77777777" w:rsidR="00B2643A" w:rsidRPr="00021997" w:rsidRDefault="00D95113" w:rsidP="00637417">
      <w:pPr>
        <w:pStyle w:val="Heading1"/>
        <w:rPr>
          <w:caps/>
        </w:rPr>
      </w:pPr>
      <w:bookmarkStart w:id="210" w:name="_Toc69889971"/>
      <w:bookmarkStart w:id="211" w:name="_Toc70324660"/>
      <w:bookmarkStart w:id="212" w:name="_Toc70405107"/>
      <w:bookmarkStart w:id="213" w:name="_Toc70483666"/>
      <w:bookmarkStart w:id="214" w:name="_Toc70486023"/>
      <w:bookmarkStart w:id="215" w:name="_Toc70486838"/>
      <w:bookmarkStart w:id="216" w:name="_Toc71017481"/>
      <w:bookmarkStart w:id="217" w:name="_Toc71101075"/>
      <w:bookmarkStart w:id="218" w:name="_Toc71531027"/>
      <w:bookmarkStart w:id="219" w:name="_Toc71611056"/>
      <w:bookmarkStart w:id="220" w:name="_Toc72038836"/>
      <w:bookmarkStart w:id="221" w:name="_Toc72134306"/>
      <w:bookmarkStart w:id="222" w:name="_Toc72224553"/>
      <w:bookmarkStart w:id="223" w:name="_Toc72556428"/>
      <w:bookmarkStart w:id="224" w:name="_Toc72730747"/>
      <w:bookmarkStart w:id="225" w:name="_Toc74989127"/>
      <w:bookmarkStart w:id="226" w:name="_Toc75249240"/>
      <w:bookmarkStart w:id="227" w:name="_Toc77495838"/>
      <w:bookmarkStart w:id="228" w:name="_Toc80512192"/>
      <w:bookmarkStart w:id="229" w:name="_Toc81985423"/>
      <w:bookmarkStart w:id="230" w:name="_Toc81985525"/>
      <w:bookmarkStart w:id="231" w:name="_Toc82397461"/>
      <w:bookmarkStart w:id="232" w:name="_Toc82397599"/>
      <w:bookmarkStart w:id="233" w:name="_Toc82404228"/>
      <w:bookmarkStart w:id="234" w:name="_Toc85611912"/>
      <w:bookmarkStart w:id="235" w:name="_Toc93995361"/>
      <w:bookmarkStart w:id="236" w:name="_Toc93995739"/>
      <w:bookmarkStart w:id="237" w:name="_Toc94339659"/>
      <w:bookmarkStart w:id="238" w:name="_Toc126053055"/>
      <w:bookmarkStart w:id="239" w:name="_Toc126483047"/>
      <w:bookmarkStart w:id="240" w:name="_Toc126567778"/>
      <w:bookmarkStart w:id="241" w:name="_Toc126569394"/>
      <w:bookmarkStart w:id="242" w:name="_Toc126975200"/>
      <w:bookmarkStart w:id="243" w:name="_Toc127867091"/>
      <w:bookmarkStart w:id="244" w:name="_Toc127954572"/>
      <w:bookmarkStart w:id="245" w:name="_Toc128297683"/>
      <w:bookmarkStart w:id="246" w:name="_Toc128467252"/>
      <w:bookmarkStart w:id="247" w:name="_Toc128472001"/>
      <w:bookmarkStart w:id="248" w:name="_Toc128554618"/>
      <w:bookmarkStart w:id="249" w:name="_Toc128554739"/>
      <w:bookmarkStart w:id="250" w:name="_Toc147810537"/>
      <w:bookmarkStart w:id="251" w:name="_Toc147810609"/>
      <w:bookmarkStart w:id="252" w:name="_Toc151542249"/>
      <w:bookmarkStart w:id="253" w:name="_Toc152475018"/>
      <w:bookmarkStart w:id="254" w:name="_Toc152665359"/>
      <w:bookmarkStart w:id="255" w:name="_Toc152743169"/>
      <w:bookmarkStart w:id="256" w:name="_Toc153182184"/>
      <w:bookmarkStart w:id="257" w:name="_Toc153183134"/>
      <w:bookmarkStart w:id="258" w:name="_Toc153267801"/>
      <w:bookmarkStart w:id="259" w:name="_Toc156292322"/>
      <w:bookmarkStart w:id="260" w:name="_Toc156293089"/>
      <w:bookmarkStart w:id="261" w:name="_Toc156293238"/>
      <w:bookmarkStart w:id="262" w:name="_Toc156379475"/>
      <w:bookmarkStart w:id="263" w:name="_Toc156712179"/>
      <w:bookmarkStart w:id="264" w:name="_Toc157239611"/>
      <w:bookmarkStart w:id="265" w:name="_Toc70415237"/>
      <w:r w:rsidRPr="00021997">
        <w:rPr>
          <w:caps/>
        </w:rPr>
        <w:t>Functional</w:t>
      </w:r>
      <w:r w:rsidR="0082731B" w:rsidRPr="00021997">
        <w:rPr>
          <w:caps/>
        </w:rPr>
        <w:t xml:space="preserve"> </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001D785E" w:rsidRPr="00021997">
        <w:rPr>
          <w:caps/>
        </w:rPr>
        <w:t>Decomposition</w:t>
      </w:r>
      <w:bookmarkEnd w:id="265"/>
    </w:p>
    <w:p w14:paraId="6D6EE310" w14:textId="692373D0" w:rsidR="00D54062" w:rsidRPr="00021997" w:rsidRDefault="00D54062" w:rsidP="00434940">
      <w:bookmarkStart w:id="266" w:name="_Toc69784842"/>
      <w:bookmarkStart w:id="267" w:name="_Toc69889977"/>
      <w:bookmarkStart w:id="268" w:name="_Toc70324670"/>
      <w:bookmarkStart w:id="269" w:name="_Toc70405118"/>
      <w:bookmarkStart w:id="270" w:name="_Toc70483677"/>
      <w:bookmarkStart w:id="271" w:name="_Toc70486034"/>
      <w:bookmarkStart w:id="272" w:name="_Toc70486849"/>
      <w:bookmarkStart w:id="273" w:name="_Toc71017488"/>
    </w:p>
    <w:p w14:paraId="5209E089" w14:textId="77777777" w:rsidR="00AD72C0" w:rsidRPr="00021997" w:rsidRDefault="00AD72C0" w:rsidP="00AD72C0">
      <w:pPr>
        <w:pStyle w:val="Heading2"/>
      </w:pPr>
      <w:bookmarkStart w:id="274" w:name="_Toc70415238"/>
      <w:r w:rsidRPr="00021997">
        <w:t>List of Function</w:t>
      </w:r>
      <w:r w:rsidR="00E82570" w:rsidRPr="00021997">
        <w:t>s</w:t>
      </w:r>
      <w:bookmarkEnd w:id="274"/>
    </w:p>
    <w:p w14:paraId="7C070569" w14:textId="3D388EE9" w:rsidR="00366E6D" w:rsidRPr="00021997" w:rsidRDefault="00366E6D" w:rsidP="00AD72C0"/>
    <w:tbl>
      <w:tblPr>
        <w:tblStyle w:val="TableGrid"/>
        <w:tblW w:w="0" w:type="auto"/>
        <w:tblLook w:val="04A0" w:firstRow="1" w:lastRow="0" w:firstColumn="1" w:lastColumn="0" w:noHBand="0" w:noVBand="1"/>
      </w:tblPr>
      <w:tblGrid>
        <w:gridCol w:w="939"/>
        <w:gridCol w:w="2026"/>
        <w:gridCol w:w="6759"/>
      </w:tblGrid>
      <w:tr w:rsidR="00A25550" w:rsidRPr="00021997" w14:paraId="5F0CAAB5" w14:textId="77777777" w:rsidTr="00B33671">
        <w:tc>
          <w:tcPr>
            <w:tcW w:w="939" w:type="dxa"/>
            <w:shd w:val="clear" w:color="auto" w:fill="A6A6A6" w:themeFill="background1" w:themeFillShade="A6"/>
          </w:tcPr>
          <w:p w14:paraId="76E539FD" w14:textId="3D1DD486" w:rsidR="00A25550" w:rsidRPr="00021997" w:rsidRDefault="00FD3F21" w:rsidP="00A25550">
            <w:pPr>
              <w:pStyle w:val="Heading6"/>
              <w:numPr>
                <w:ilvl w:val="0"/>
                <w:numId w:val="0"/>
              </w:numPr>
              <w:rPr>
                <w:b/>
                <w:sz w:val="20"/>
              </w:rPr>
            </w:pPr>
            <w:r w:rsidRPr="00021997">
              <w:rPr>
                <w:b/>
                <w:sz w:val="20"/>
              </w:rPr>
              <w:t>S</w:t>
            </w:r>
            <w:r w:rsidR="00540F63" w:rsidRPr="00021997">
              <w:rPr>
                <w:b/>
                <w:sz w:val="20"/>
              </w:rPr>
              <w:t>ection</w:t>
            </w:r>
            <w:r w:rsidRPr="00021997">
              <w:rPr>
                <w:b/>
                <w:sz w:val="20"/>
              </w:rPr>
              <w:t xml:space="preserve"> #</w:t>
            </w:r>
          </w:p>
        </w:tc>
        <w:tc>
          <w:tcPr>
            <w:tcW w:w="2026" w:type="dxa"/>
            <w:shd w:val="clear" w:color="auto" w:fill="A6A6A6" w:themeFill="background1" w:themeFillShade="A6"/>
          </w:tcPr>
          <w:p w14:paraId="52EE85B6" w14:textId="384CD252" w:rsidR="00A25550" w:rsidRPr="00021997" w:rsidRDefault="00FD3F21" w:rsidP="00A25550">
            <w:pPr>
              <w:pStyle w:val="Heading6"/>
              <w:numPr>
                <w:ilvl w:val="0"/>
                <w:numId w:val="0"/>
              </w:numPr>
              <w:rPr>
                <w:b/>
                <w:sz w:val="20"/>
              </w:rPr>
            </w:pPr>
            <w:r w:rsidRPr="00021997">
              <w:rPr>
                <w:b/>
                <w:sz w:val="20"/>
              </w:rPr>
              <w:t>Function Name</w:t>
            </w:r>
          </w:p>
        </w:tc>
        <w:tc>
          <w:tcPr>
            <w:tcW w:w="6759" w:type="dxa"/>
            <w:shd w:val="clear" w:color="auto" w:fill="A6A6A6" w:themeFill="background1" w:themeFillShade="A6"/>
          </w:tcPr>
          <w:p w14:paraId="238C790D" w14:textId="479E29B2" w:rsidR="00A25550" w:rsidRPr="00021997" w:rsidRDefault="00FD3F21" w:rsidP="00A25550">
            <w:pPr>
              <w:pStyle w:val="Heading6"/>
              <w:numPr>
                <w:ilvl w:val="0"/>
                <w:numId w:val="0"/>
              </w:numPr>
              <w:rPr>
                <w:b/>
                <w:sz w:val="20"/>
              </w:rPr>
            </w:pPr>
            <w:r w:rsidRPr="00021997">
              <w:rPr>
                <w:b/>
                <w:sz w:val="20"/>
              </w:rPr>
              <w:t>Function Description</w:t>
            </w:r>
          </w:p>
        </w:tc>
      </w:tr>
      <w:tr w:rsidR="00F51490" w:rsidRPr="00021997" w14:paraId="6FFEADB7" w14:textId="77777777" w:rsidTr="00B33671">
        <w:tc>
          <w:tcPr>
            <w:tcW w:w="939" w:type="dxa"/>
          </w:tcPr>
          <w:p w14:paraId="03FDCA6F" w14:textId="28D96B35" w:rsidR="00F51490" w:rsidRPr="00021997" w:rsidRDefault="0020611B" w:rsidP="007F40A3">
            <w:r w:rsidRPr="00021997">
              <w:t>5.2.</w:t>
            </w:r>
            <w:r w:rsidR="0039268E" w:rsidRPr="00021997">
              <w:t>1</w:t>
            </w:r>
          </w:p>
        </w:tc>
        <w:tc>
          <w:tcPr>
            <w:tcW w:w="2026" w:type="dxa"/>
          </w:tcPr>
          <w:p w14:paraId="3A4BAE49" w14:textId="20ADF328" w:rsidR="00F51490" w:rsidRPr="00021997" w:rsidRDefault="007062F1" w:rsidP="007062F1">
            <w:r w:rsidRPr="00021997">
              <w:t xml:space="preserve">Welcome Farewell State </w:t>
            </w:r>
            <w:r w:rsidR="00B33671" w:rsidRPr="00021997">
              <w:t xml:space="preserve">and Sub-state </w:t>
            </w:r>
            <w:r w:rsidRPr="00021997">
              <w:t>Determination</w:t>
            </w:r>
          </w:p>
        </w:tc>
        <w:tc>
          <w:tcPr>
            <w:tcW w:w="6759" w:type="dxa"/>
          </w:tcPr>
          <w:p w14:paraId="0469F593" w14:textId="0882D13B" w:rsidR="00F51490" w:rsidRPr="00021997" w:rsidRDefault="006A2817" w:rsidP="007062F1">
            <w:r w:rsidRPr="00021997">
              <w:t xml:space="preserve">Algorithm within the controlling module which </w:t>
            </w:r>
            <w:r w:rsidR="00C73D9D" w:rsidRPr="00021997">
              <w:t>shall</w:t>
            </w:r>
            <w:r w:rsidRPr="00021997">
              <w:t xml:space="preserve"> accept input signals to then determine the sp</w:t>
            </w:r>
            <w:r w:rsidR="007062F1" w:rsidRPr="00021997">
              <w:t xml:space="preserve">ecific state </w:t>
            </w:r>
            <w:r w:rsidR="00B33671" w:rsidRPr="00021997">
              <w:t>and sub-state</w:t>
            </w:r>
            <w:r w:rsidR="001018DA" w:rsidRPr="00021997">
              <w:t xml:space="preserve"> </w:t>
            </w:r>
            <w:r w:rsidR="007062F1" w:rsidRPr="00021997">
              <w:t>of Welcome Farewell</w:t>
            </w:r>
          </w:p>
        </w:tc>
      </w:tr>
      <w:tr w:rsidR="001E4AC2" w:rsidRPr="00021997" w14:paraId="1B0AA18B" w14:textId="77777777" w:rsidTr="00B33671">
        <w:tc>
          <w:tcPr>
            <w:tcW w:w="939" w:type="dxa"/>
          </w:tcPr>
          <w:p w14:paraId="185B30DB" w14:textId="18749AAE" w:rsidR="001E4AC2" w:rsidRPr="00021997" w:rsidRDefault="001E4AC2" w:rsidP="0039268E">
            <w:r w:rsidRPr="00021997">
              <w:t>5.2</w:t>
            </w:r>
            <w:r w:rsidR="0020611B" w:rsidRPr="00021997">
              <w:t>.</w:t>
            </w:r>
            <w:r w:rsidR="0039268E" w:rsidRPr="00021997">
              <w:t>2</w:t>
            </w:r>
          </w:p>
        </w:tc>
        <w:tc>
          <w:tcPr>
            <w:tcW w:w="2026" w:type="dxa"/>
          </w:tcPr>
          <w:p w14:paraId="7D6E0045" w14:textId="5898706A" w:rsidR="001E4AC2" w:rsidRPr="00021997" w:rsidRDefault="007062F1" w:rsidP="007062F1">
            <w:r w:rsidRPr="00021997">
              <w:t>LE_WF_ Illumination Requestor</w:t>
            </w:r>
          </w:p>
        </w:tc>
        <w:tc>
          <w:tcPr>
            <w:tcW w:w="6759" w:type="dxa"/>
          </w:tcPr>
          <w:p w14:paraId="000D588C" w14:textId="7E8446FD" w:rsidR="001E4AC2" w:rsidRPr="00021997" w:rsidRDefault="007062F1" w:rsidP="00294CFE">
            <w:r w:rsidRPr="00021997">
              <w:t xml:space="preserve">Function that will </w:t>
            </w:r>
            <w:r w:rsidR="00294CFE" w:rsidRPr="00021997">
              <w:t>transmit the expected response (</w:t>
            </w:r>
            <w:proofErr w:type="gramStart"/>
            <w:r w:rsidR="00294CFE" w:rsidRPr="00021997">
              <w:t>i.e.</w:t>
            </w:r>
            <w:proofErr w:type="gramEnd"/>
            <w:r w:rsidR="00294CFE" w:rsidRPr="00021997">
              <w:t xml:space="preserve"> “Fade On”) to all illumination controlling smart modules, based on the output it receives out of </w:t>
            </w:r>
            <w:r w:rsidRPr="00021997">
              <w:t xml:space="preserve">the Welcome Farewell State Determination </w:t>
            </w:r>
            <w:r w:rsidR="00294CFE" w:rsidRPr="00021997">
              <w:t xml:space="preserve">function. </w:t>
            </w:r>
          </w:p>
        </w:tc>
      </w:tr>
      <w:tr w:rsidR="001E4AC2" w:rsidRPr="00021997" w14:paraId="408C3C66" w14:textId="77777777" w:rsidTr="00B33671">
        <w:tc>
          <w:tcPr>
            <w:tcW w:w="939" w:type="dxa"/>
          </w:tcPr>
          <w:p w14:paraId="01E40B32" w14:textId="755A56EA" w:rsidR="001E4AC2" w:rsidRPr="00021997" w:rsidRDefault="001E4AC2" w:rsidP="0039268E">
            <w:r w:rsidRPr="00021997">
              <w:lastRenderedPageBreak/>
              <w:t>5.</w:t>
            </w:r>
            <w:r w:rsidR="0039268E" w:rsidRPr="00021997">
              <w:t>2.3</w:t>
            </w:r>
          </w:p>
        </w:tc>
        <w:tc>
          <w:tcPr>
            <w:tcW w:w="2026" w:type="dxa"/>
          </w:tcPr>
          <w:p w14:paraId="248E3909" w14:textId="537D2630" w:rsidR="001E4AC2" w:rsidRPr="00021997" w:rsidRDefault="007062F1" w:rsidP="007062F1">
            <w:r w:rsidRPr="00021997">
              <w:t>LE_WF_ Illumination Response</w:t>
            </w:r>
          </w:p>
        </w:tc>
        <w:tc>
          <w:tcPr>
            <w:tcW w:w="6759" w:type="dxa"/>
          </w:tcPr>
          <w:p w14:paraId="7F2EC6C4" w14:textId="68B59EF3" w:rsidR="001E4AC2" w:rsidRPr="00021997" w:rsidRDefault="00294CFE" w:rsidP="00E979AF">
            <w:r w:rsidRPr="00021997">
              <w:t xml:space="preserve">Function that will </w:t>
            </w:r>
            <w:r w:rsidR="00E979AF" w:rsidRPr="00021997">
              <w:t xml:space="preserve">accept the expected response output from the “LE_WF_ Illumination Requestor” function to then drive the actual illumination for a given light assembly or display </w:t>
            </w:r>
            <w:r w:rsidRPr="00021997">
              <w:t>to meet the expected final output as per “RQT-002004-021878 DNA WELCOME-FAREWELL STRATEGY REV. XX” for Ford vehicles or “RQT-002004-022094 LINCOLN EMBRACE WELCOME AND FAREWELL BEHAVIOR REV. XX” for Lincoln vehicles</w:t>
            </w:r>
          </w:p>
        </w:tc>
      </w:tr>
      <w:tr w:rsidR="001E4AC2" w:rsidRPr="00021997" w14:paraId="06655FD9" w14:textId="77777777" w:rsidTr="00B33671">
        <w:tc>
          <w:tcPr>
            <w:tcW w:w="939" w:type="dxa"/>
          </w:tcPr>
          <w:p w14:paraId="5EF5DDCF" w14:textId="07B76955" w:rsidR="001E4AC2" w:rsidRPr="00021997" w:rsidRDefault="0020611B" w:rsidP="0039268E">
            <w:r w:rsidRPr="00021997">
              <w:t>5.</w:t>
            </w:r>
            <w:r w:rsidR="0039268E" w:rsidRPr="00021997">
              <w:t>2.4</w:t>
            </w:r>
          </w:p>
        </w:tc>
        <w:tc>
          <w:tcPr>
            <w:tcW w:w="2026" w:type="dxa"/>
          </w:tcPr>
          <w:p w14:paraId="194B365A" w14:textId="7BF0A5A4" w:rsidR="001E4AC2" w:rsidRPr="00021997" w:rsidRDefault="007062F1" w:rsidP="001E4AC2">
            <w:proofErr w:type="spellStart"/>
            <w:r w:rsidRPr="00021997">
              <w:t>LE_WF_Welcome</w:t>
            </w:r>
            <w:proofErr w:type="spellEnd"/>
            <w:r w:rsidRPr="00021997">
              <w:t>/ Farewell Display</w:t>
            </w:r>
          </w:p>
        </w:tc>
        <w:tc>
          <w:tcPr>
            <w:tcW w:w="6759" w:type="dxa"/>
          </w:tcPr>
          <w:p w14:paraId="7570E09A" w14:textId="45082434" w:rsidR="001E4AC2" w:rsidRPr="00021997" w:rsidRDefault="00E979AF" w:rsidP="00E979AF">
            <w:r w:rsidRPr="00021997">
              <w:t>Function that will accept a combination of outputs from the “Welcome Farewell State Determination” and “LE_WF_ Illumination Requestor” functions to then drive the “Welcome” and “Farewell” animations for a given display to meet the expected final output as per “RQT-002004-021878 DNA WELCOME-FAREWELL STRATEGY REV. XX” for Ford vehicles or “RQT-002004-022094 LINCOLN EMBRACE WELCOME AND FAREWELL BEHAVIOR REV. XX” for Lincoln vehicles</w:t>
            </w:r>
          </w:p>
        </w:tc>
      </w:tr>
    </w:tbl>
    <w:p w14:paraId="2660DD0D" w14:textId="77777777" w:rsidR="002F0AE3" w:rsidRPr="00021997" w:rsidRDefault="002F0AE3" w:rsidP="002F0AE3">
      <w:pPr>
        <w:rPr>
          <w:sz w:val="36"/>
          <w:szCs w:val="20"/>
        </w:rPr>
      </w:pPr>
    </w:p>
    <w:p w14:paraId="6D0D01DA" w14:textId="77777777" w:rsidR="00AD72C0" w:rsidRPr="00021997" w:rsidRDefault="00AD72C0" w:rsidP="00AD72C0">
      <w:pPr>
        <w:pStyle w:val="Heading1"/>
      </w:pPr>
      <w:bookmarkStart w:id="275" w:name="_Toc70415239"/>
      <w:r w:rsidRPr="00021997">
        <w:t>Function Requirement</w:t>
      </w:r>
      <w:bookmarkEnd w:id="275"/>
    </w:p>
    <w:p w14:paraId="270D0900" w14:textId="77777777" w:rsidR="00AD72C0" w:rsidRPr="00021997" w:rsidRDefault="00AD72C0" w:rsidP="00AD72C0"/>
    <w:p w14:paraId="3A1F01C4" w14:textId="4CB9D661" w:rsidR="00041453" w:rsidRPr="00021997" w:rsidRDefault="00041453" w:rsidP="00AF1C12">
      <w:pPr>
        <w:pStyle w:val="Heading2"/>
      </w:pPr>
      <w:bookmarkStart w:id="276" w:name="_Toc70415240"/>
      <w:r w:rsidRPr="00021997">
        <w:t>Power Modes of each Function</w:t>
      </w:r>
      <w:bookmarkEnd w:id="276"/>
    </w:p>
    <w:p w14:paraId="0F83BEA2" w14:textId="2B85F5C1" w:rsidR="00FD3F21" w:rsidRPr="00021997" w:rsidRDefault="00FD3F21" w:rsidP="00FD3F21"/>
    <w:tbl>
      <w:tblPr>
        <w:tblStyle w:val="TableList4"/>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840"/>
      </w:tblGrid>
      <w:tr w:rsidR="0039268E" w:rsidRPr="00021997" w14:paraId="7BBE920D" w14:textId="77777777" w:rsidTr="007561A1">
        <w:trPr>
          <w:cnfStyle w:val="100000000000" w:firstRow="1" w:lastRow="0" w:firstColumn="0" w:lastColumn="0" w:oddVBand="0" w:evenVBand="0" w:oddHBand="0" w:evenHBand="0" w:firstRowFirstColumn="0" w:firstRowLastColumn="0" w:lastRowFirstColumn="0" w:lastRowLastColumn="0"/>
        </w:trPr>
        <w:tc>
          <w:tcPr>
            <w:tcW w:w="2875" w:type="dxa"/>
            <w:shd w:val="clear" w:color="auto" w:fill="A6A6A6" w:themeFill="background1" w:themeFillShade="A6"/>
          </w:tcPr>
          <w:p w14:paraId="04B9011C" w14:textId="77777777" w:rsidR="0039268E" w:rsidRPr="00021997" w:rsidRDefault="0039268E" w:rsidP="00DC69A8">
            <w:pPr>
              <w:pStyle w:val="Heading6"/>
              <w:numPr>
                <w:ilvl w:val="0"/>
                <w:numId w:val="0"/>
              </w:numPr>
              <w:outlineLvl w:val="5"/>
              <w:rPr>
                <w:color w:val="auto"/>
                <w:sz w:val="20"/>
              </w:rPr>
            </w:pPr>
            <w:r w:rsidRPr="00021997">
              <w:rPr>
                <w:color w:val="auto"/>
                <w:sz w:val="20"/>
              </w:rPr>
              <w:t>Function Name</w:t>
            </w:r>
          </w:p>
        </w:tc>
        <w:tc>
          <w:tcPr>
            <w:tcW w:w="6840" w:type="dxa"/>
            <w:shd w:val="clear" w:color="auto" w:fill="A6A6A6" w:themeFill="background1" w:themeFillShade="A6"/>
          </w:tcPr>
          <w:p w14:paraId="486C3F20" w14:textId="77777777" w:rsidR="0039268E" w:rsidRPr="00021997" w:rsidRDefault="0039268E" w:rsidP="00DC69A8">
            <w:pPr>
              <w:pStyle w:val="Heading6"/>
              <w:numPr>
                <w:ilvl w:val="0"/>
                <w:numId w:val="0"/>
              </w:numPr>
              <w:outlineLvl w:val="5"/>
              <w:rPr>
                <w:color w:val="auto"/>
                <w:sz w:val="20"/>
              </w:rPr>
            </w:pPr>
            <w:r w:rsidRPr="00021997">
              <w:rPr>
                <w:color w:val="auto"/>
                <w:sz w:val="20"/>
              </w:rPr>
              <w:t>Power Mode</w:t>
            </w:r>
          </w:p>
        </w:tc>
      </w:tr>
      <w:tr w:rsidR="0039268E" w:rsidRPr="00021997" w14:paraId="6F221C03" w14:textId="77777777" w:rsidTr="007561A1">
        <w:tblPrEx>
          <w:tblBorders>
            <w:top w:val="single" w:sz="12" w:space="0" w:color="000000"/>
            <w:left w:val="single" w:sz="12" w:space="0" w:color="000000"/>
            <w:bottom w:val="single" w:sz="12" w:space="0" w:color="000000"/>
            <w:right w:val="single" w:sz="12" w:space="0" w:color="000000"/>
            <w:insideH w:val="single" w:sz="6" w:space="0" w:color="000000"/>
            <w:insideV w:val="none" w:sz="0" w:space="0" w:color="auto"/>
          </w:tblBorders>
        </w:tblPrEx>
        <w:tc>
          <w:tcPr>
            <w:tcW w:w="2875" w:type="dxa"/>
            <w:tcBorders>
              <w:top w:val="single" w:sz="4" w:space="0" w:color="auto"/>
              <w:left w:val="single" w:sz="4" w:space="0" w:color="auto"/>
              <w:bottom w:val="single" w:sz="4" w:space="0" w:color="auto"/>
              <w:right w:val="single" w:sz="4" w:space="0" w:color="auto"/>
            </w:tcBorders>
          </w:tcPr>
          <w:p w14:paraId="702B7F76" w14:textId="32738CCD" w:rsidR="0039268E" w:rsidRPr="00021997" w:rsidRDefault="0039268E" w:rsidP="0039268E">
            <w:r w:rsidRPr="00021997">
              <w:t>Welcome Farewell State Determination</w:t>
            </w:r>
          </w:p>
        </w:tc>
        <w:tc>
          <w:tcPr>
            <w:tcW w:w="6840" w:type="dxa"/>
            <w:tcBorders>
              <w:top w:val="single" w:sz="4" w:space="0" w:color="auto"/>
              <w:left w:val="single" w:sz="4" w:space="0" w:color="auto"/>
              <w:bottom w:val="single" w:sz="4" w:space="0" w:color="auto"/>
              <w:right w:val="single" w:sz="4" w:space="0" w:color="auto"/>
            </w:tcBorders>
          </w:tcPr>
          <w:p w14:paraId="4FC5B79F" w14:textId="248C0301" w:rsidR="0039268E" w:rsidRPr="00021997" w:rsidRDefault="0039268E" w:rsidP="0039268E">
            <w:r w:rsidRPr="00021997">
              <w:t>(Ignition States: OFF, ACCY, RUN and START) OR (Vehicle Bus: Awake) OR (Local Sleep Inhibition: Active)</w:t>
            </w:r>
          </w:p>
        </w:tc>
      </w:tr>
      <w:tr w:rsidR="007561A1" w:rsidRPr="00021997" w14:paraId="6CCCE836" w14:textId="77777777" w:rsidTr="007561A1">
        <w:tblPrEx>
          <w:tblBorders>
            <w:top w:val="single" w:sz="12" w:space="0" w:color="000000"/>
            <w:left w:val="single" w:sz="12" w:space="0" w:color="000000"/>
            <w:bottom w:val="single" w:sz="12" w:space="0" w:color="000000"/>
            <w:right w:val="single" w:sz="12" w:space="0" w:color="000000"/>
            <w:insideH w:val="single" w:sz="6" w:space="0" w:color="000000"/>
            <w:insideV w:val="none" w:sz="0" w:space="0" w:color="auto"/>
          </w:tblBorders>
        </w:tblPrEx>
        <w:tc>
          <w:tcPr>
            <w:tcW w:w="2875" w:type="dxa"/>
            <w:tcBorders>
              <w:top w:val="single" w:sz="4" w:space="0" w:color="auto"/>
              <w:left w:val="single" w:sz="4" w:space="0" w:color="auto"/>
              <w:bottom w:val="single" w:sz="4" w:space="0" w:color="auto"/>
              <w:right w:val="single" w:sz="4" w:space="0" w:color="auto"/>
            </w:tcBorders>
          </w:tcPr>
          <w:p w14:paraId="3E50A24F" w14:textId="4D5DCAE3" w:rsidR="007561A1" w:rsidRPr="00021997" w:rsidRDefault="007561A1" w:rsidP="007561A1">
            <w:r w:rsidRPr="00021997">
              <w:t>LE_WF_ Illumination Requestor</w:t>
            </w:r>
          </w:p>
        </w:tc>
        <w:tc>
          <w:tcPr>
            <w:tcW w:w="6840" w:type="dxa"/>
            <w:tcBorders>
              <w:top w:val="single" w:sz="4" w:space="0" w:color="auto"/>
              <w:left w:val="single" w:sz="4" w:space="0" w:color="auto"/>
              <w:bottom w:val="single" w:sz="4" w:space="0" w:color="auto"/>
              <w:right w:val="single" w:sz="4" w:space="0" w:color="auto"/>
            </w:tcBorders>
          </w:tcPr>
          <w:p w14:paraId="366F7449" w14:textId="347FBB8F" w:rsidR="007561A1" w:rsidRPr="00021997" w:rsidRDefault="007561A1" w:rsidP="007561A1">
            <w:r w:rsidRPr="00021997">
              <w:t>(Ignition States: OFF, ACCY, RUN and START) OR (Vehicle Bus: Awake) OR (Local Sleep Inhibition: Active)</w:t>
            </w:r>
          </w:p>
        </w:tc>
      </w:tr>
      <w:tr w:rsidR="007561A1" w:rsidRPr="00021997" w14:paraId="6184EF8C" w14:textId="77777777" w:rsidTr="007561A1">
        <w:tblPrEx>
          <w:tblBorders>
            <w:top w:val="single" w:sz="12" w:space="0" w:color="000000"/>
            <w:left w:val="single" w:sz="12" w:space="0" w:color="000000"/>
            <w:bottom w:val="single" w:sz="12" w:space="0" w:color="000000"/>
            <w:right w:val="single" w:sz="12" w:space="0" w:color="000000"/>
            <w:insideH w:val="single" w:sz="6" w:space="0" w:color="000000"/>
            <w:insideV w:val="none" w:sz="0" w:space="0" w:color="auto"/>
          </w:tblBorders>
        </w:tblPrEx>
        <w:tc>
          <w:tcPr>
            <w:tcW w:w="2875" w:type="dxa"/>
            <w:tcBorders>
              <w:top w:val="single" w:sz="4" w:space="0" w:color="auto"/>
              <w:left w:val="single" w:sz="4" w:space="0" w:color="auto"/>
              <w:bottom w:val="single" w:sz="4" w:space="0" w:color="auto"/>
              <w:right w:val="single" w:sz="4" w:space="0" w:color="auto"/>
            </w:tcBorders>
          </w:tcPr>
          <w:p w14:paraId="5ECBB413" w14:textId="20FE7759" w:rsidR="007561A1" w:rsidRPr="00021997" w:rsidRDefault="007561A1" w:rsidP="007561A1">
            <w:r w:rsidRPr="00021997">
              <w:t>LE_WF_ Illumination Response</w:t>
            </w:r>
          </w:p>
        </w:tc>
        <w:tc>
          <w:tcPr>
            <w:tcW w:w="6840" w:type="dxa"/>
            <w:tcBorders>
              <w:top w:val="single" w:sz="4" w:space="0" w:color="auto"/>
              <w:left w:val="single" w:sz="4" w:space="0" w:color="auto"/>
              <w:bottom w:val="single" w:sz="4" w:space="0" w:color="auto"/>
              <w:right w:val="single" w:sz="4" w:space="0" w:color="auto"/>
            </w:tcBorders>
          </w:tcPr>
          <w:p w14:paraId="47C812C5" w14:textId="18B26759" w:rsidR="007561A1" w:rsidRPr="00021997" w:rsidRDefault="007561A1" w:rsidP="007561A1">
            <w:r w:rsidRPr="00021997">
              <w:t>(Ignition States: OFF, ACCY, RUN and START) OR (Vehicle Bus: Awake) OR (Local Sleep Inhibition: Active)</w:t>
            </w:r>
          </w:p>
        </w:tc>
      </w:tr>
      <w:tr w:rsidR="007561A1" w:rsidRPr="00021997" w14:paraId="7844B0DC" w14:textId="77777777" w:rsidTr="007561A1">
        <w:tblPrEx>
          <w:tblBorders>
            <w:top w:val="single" w:sz="12" w:space="0" w:color="000000"/>
            <w:left w:val="single" w:sz="12" w:space="0" w:color="000000"/>
            <w:bottom w:val="single" w:sz="12" w:space="0" w:color="000000"/>
            <w:right w:val="single" w:sz="12" w:space="0" w:color="000000"/>
            <w:insideH w:val="single" w:sz="6" w:space="0" w:color="000000"/>
            <w:insideV w:val="none" w:sz="0" w:space="0" w:color="auto"/>
          </w:tblBorders>
        </w:tblPrEx>
        <w:tc>
          <w:tcPr>
            <w:tcW w:w="2875" w:type="dxa"/>
            <w:tcBorders>
              <w:top w:val="single" w:sz="4" w:space="0" w:color="auto"/>
              <w:left w:val="single" w:sz="4" w:space="0" w:color="auto"/>
              <w:bottom w:val="single" w:sz="4" w:space="0" w:color="auto"/>
              <w:right w:val="single" w:sz="4" w:space="0" w:color="auto"/>
            </w:tcBorders>
          </w:tcPr>
          <w:p w14:paraId="06A78291" w14:textId="63B6BBAA" w:rsidR="007561A1" w:rsidRPr="00021997" w:rsidRDefault="007561A1" w:rsidP="007561A1">
            <w:proofErr w:type="spellStart"/>
            <w:r w:rsidRPr="00021997">
              <w:t>LE_WF_Welcome</w:t>
            </w:r>
            <w:proofErr w:type="spellEnd"/>
            <w:r w:rsidRPr="00021997">
              <w:t>/ Farewell Display</w:t>
            </w:r>
          </w:p>
        </w:tc>
        <w:tc>
          <w:tcPr>
            <w:tcW w:w="6840" w:type="dxa"/>
            <w:tcBorders>
              <w:top w:val="single" w:sz="4" w:space="0" w:color="auto"/>
              <w:left w:val="single" w:sz="4" w:space="0" w:color="auto"/>
              <w:bottom w:val="single" w:sz="4" w:space="0" w:color="auto"/>
              <w:right w:val="single" w:sz="4" w:space="0" w:color="auto"/>
            </w:tcBorders>
          </w:tcPr>
          <w:p w14:paraId="6348BB42" w14:textId="478A530A" w:rsidR="007561A1" w:rsidRPr="00021997" w:rsidRDefault="007561A1" w:rsidP="007561A1">
            <w:r w:rsidRPr="00021997">
              <w:t>(Ignition States: OFF, ACCY, RUN and START) OR (Vehicle Bus: Awake) OR (Local Sleep Inhibition: Active)</w:t>
            </w:r>
          </w:p>
        </w:tc>
      </w:tr>
    </w:tbl>
    <w:p w14:paraId="08AE2E76" w14:textId="77777777" w:rsidR="00041453" w:rsidRPr="00021997" w:rsidRDefault="00041453" w:rsidP="00AD72C0"/>
    <w:p w14:paraId="3539392E" w14:textId="773C5254" w:rsidR="00A25550" w:rsidRPr="00021997" w:rsidRDefault="00A25550" w:rsidP="00AD72C0"/>
    <w:p w14:paraId="6F537485" w14:textId="4936C4EA" w:rsidR="00AD72C0" w:rsidRPr="00021997" w:rsidRDefault="00C10D87" w:rsidP="00AD72C0">
      <w:pPr>
        <w:pStyle w:val="Heading2"/>
      </w:pPr>
      <w:bookmarkStart w:id="277" w:name="_Toc70415241"/>
      <w:r w:rsidRPr="00021997">
        <w:t xml:space="preserve">Welcome/Farewell </w:t>
      </w:r>
      <w:r w:rsidR="005A09F1" w:rsidRPr="00021997">
        <w:t>State and Sub-state</w:t>
      </w:r>
      <w:r w:rsidRPr="00021997">
        <w:t xml:space="preserve"> determination</w:t>
      </w:r>
      <w:bookmarkEnd w:id="277"/>
    </w:p>
    <w:p w14:paraId="596FA39E" w14:textId="483F7F98" w:rsidR="00FC5523" w:rsidRPr="00021997" w:rsidRDefault="00FC5523" w:rsidP="00FC5523"/>
    <w:p w14:paraId="30933CBA" w14:textId="29880360" w:rsidR="001E53EC" w:rsidRPr="00021997" w:rsidRDefault="001E53EC" w:rsidP="00FC5523">
      <w:r w:rsidRPr="00021997">
        <w:t xml:space="preserve">Function that the Centralized Welcome/Farewell controlling module will use to determine and transmit the specific Welcome/Farewell State and Welcome/Farewell Sub-state to the receiving modules and systems.  </w:t>
      </w:r>
    </w:p>
    <w:p w14:paraId="01866493" w14:textId="77777777" w:rsidR="001E53EC" w:rsidRPr="00021997" w:rsidRDefault="001E53EC" w:rsidP="00FC5523"/>
    <w:p w14:paraId="1B103ED8" w14:textId="5B33B2BA" w:rsidR="00FC5523" w:rsidRPr="00021997" w:rsidRDefault="00FC5523" w:rsidP="00DC69A8">
      <w:pPr>
        <w:rPr>
          <w:b/>
          <w:sz w:val="22"/>
        </w:rPr>
      </w:pPr>
      <w:r w:rsidRPr="00021997">
        <w:rPr>
          <w:b/>
          <w:sz w:val="22"/>
        </w:rPr>
        <w:t>Inputs used for Welcome/Farewell State</w:t>
      </w:r>
      <w:r w:rsidR="00173B7D" w:rsidRPr="00021997">
        <w:rPr>
          <w:b/>
          <w:sz w:val="22"/>
        </w:rPr>
        <w:t xml:space="preserve"> and Sub-state D</w:t>
      </w:r>
      <w:r w:rsidRPr="00021997">
        <w:rPr>
          <w:b/>
          <w:sz w:val="22"/>
        </w:rPr>
        <w:t>etermination</w:t>
      </w:r>
    </w:p>
    <w:p w14:paraId="1E12D0CF" w14:textId="08312101" w:rsidR="00DC454A" w:rsidRPr="00021997" w:rsidRDefault="00DC454A" w:rsidP="00DC69A8">
      <w:r w:rsidRPr="00021997">
        <w:t xml:space="preserve">The Welcome Farewell State </w:t>
      </w:r>
      <w:r w:rsidR="00173B7D" w:rsidRPr="00021997">
        <w:t xml:space="preserve">and Sub-state </w:t>
      </w:r>
      <w:r w:rsidRPr="00021997">
        <w:t xml:space="preserve">Determination Function requires the following set of inputs: </w:t>
      </w:r>
    </w:p>
    <w:p w14:paraId="6031E4CC" w14:textId="22B0ACF5" w:rsidR="00793FC4" w:rsidRPr="00021997" w:rsidRDefault="003F3546" w:rsidP="0046784A">
      <w:pPr>
        <w:pStyle w:val="ListParagraph"/>
        <w:numPr>
          <w:ilvl w:val="0"/>
          <w:numId w:val="22"/>
        </w:numPr>
        <w:ind w:left="360"/>
      </w:pPr>
      <w:r w:rsidRPr="00021997">
        <w:t>Approach Detected/</w:t>
      </w:r>
      <w:proofErr w:type="gramStart"/>
      <w:r w:rsidRPr="00021997">
        <w:t>Not-Detected</w:t>
      </w:r>
      <w:proofErr w:type="gramEnd"/>
      <w:r w:rsidRPr="00021997">
        <w:t xml:space="preserve">: </w:t>
      </w:r>
      <w:r w:rsidR="00DC454A" w:rsidRPr="00021997">
        <w:t>PK position relative to vehicle</w:t>
      </w:r>
      <w:r w:rsidRPr="00021997">
        <w:t>, either</w:t>
      </w:r>
      <w:r w:rsidR="00DC454A" w:rsidRPr="00021997">
        <w:t xml:space="preserve"> within </w:t>
      </w:r>
      <w:r w:rsidR="00B33671" w:rsidRPr="00021997">
        <w:t xml:space="preserve">or outside </w:t>
      </w:r>
      <w:r w:rsidR="00DC454A" w:rsidRPr="00021997">
        <w:t>“Approach”</w:t>
      </w:r>
      <w:r w:rsidR="00B33671" w:rsidRPr="00021997">
        <w:t xml:space="preserve"> zone. </w:t>
      </w:r>
      <w:r w:rsidR="00DC454A" w:rsidRPr="00021997">
        <w:t xml:space="preserve"> </w:t>
      </w:r>
    </w:p>
    <w:p w14:paraId="4D53BEA8" w14:textId="08913C46" w:rsidR="00DC454A" w:rsidRPr="00021997" w:rsidRDefault="00793FC4" w:rsidP="0046784A">
      <w:pPr>
        <w:pStyle w:val="ListParagraph"/>
        <w:numPr>
          <w:ilvl w:val="0"/>
          <w:numId w:val="22"/>
        </w:numPr>
        <w:ind w:left="360"/>
      </w:pPr>
      <w:r w:rsidRPr="00021997">
        <w:t>Vehicle Entry Door Ajar</w:t>
      </w:r>
      <w:r w:rsidR="00B33671" w:rsidRPr="00021997">
        <w:t xml:space="preserve"> </w:t>
      </w:r>
      <w:r w:rsidRPr="00021997">
        <w:t>Status: Front Driver</w:t>
      </w:r>
      <w:r w:rsidR="00B33671" w:rsidRPr="00021997">
        <w:t xml:space="preserve"> and Passenger Door</w:t>
      </w:r>
      <w:r w:rsidRPr="00021997">
        <w:t>, Rear Driver</w:t>
      </w:r>
      <w:r w:rsidR="00B33671" w:rsidRPr="00021997">
        <w:t xml:space="preserve"> and Passenger Door</w:t>
      </w:r>
    </w:p>
    <w:p w14:paraId="1C4B83B5" w14:textId="2A4C3584" w:rsidR="00855211" w:rsidRPr="00021997" w:rsidRDefault="00855211" w:rsidP="0046784A">
      <w:pPr>
        <w:pStyle w:val="ListParagraph"/>
        <w:numPr>
          <w:ilvl w:val="0"/>
          <w:numId w:val="22"/>
        </w:numPr>
        <w:ind w:left="360"/>
      </w:pPr>
      <w:r w:rsidRPr="00021997">
        <w:t xml:space="preserve">Vehicle </w:t>
      </w:r>
      <w:r w:rsidR="00FC5523" w:rsidRPr="00021997">
        <w:t>Lock vs Unlock Status</w:t>
      </w:r>
    </w:p>
    <w:p w14:paraId="47FA285D" w14:textId="4F0E3434" w:rsidR="00DF4364" w:rsidRPr="00021997" w:rsidRDefault="00FC5523" w:rsidP="0046784A">
      <w:pPr>
        <w:pStyle w:val="ListParagraph"/>
        <w:numPr>
          <w:ilvl w:val="0"/>
          <w:numId w:val="22"/>
        </w:numPr>
        <w:ind w:left="360"/>
      </w:pPr>
      <w:r w:rsidRPr="00021997">
        <w:t>Vehicle Lock vs Unlock Requestor: Key-fob/PK, Door Keypad, or Interior Door Trim switch</w:t>
      </w:r>
    </w:p>
    <w:p w14:paraId="6EF59371" w14:textId="059A9F77" w:rsidR="00FC5523" w:rsidRPr="00021997" w:rsidRDefault="00FC5523" w:rsidP="0046784A">
      <w:pPr>
        <w:pStyle w:val="ListParagraph"/>
        <w:numPr>
          <w:ilvl w:val="0"/>
          <w:numId w:val="22"/>
        </w:numPr>
        <w:ind w:left="360"/>
      </w:pPr>
      <w:r w:rsidRPr="00021997">
        <w:t>Vehicle Ignition Status: Off, Accessory (if applicable), Run, or Start.</w:t>
      </w:r>
    </w:p>
    <w:p w14:paraId="1173DAD6" w14:textId="3B302AA6" w:rsidR="00FD3F21" w:rsidRPr="00021997" w:rsidRDefault="00FD3F21" w:rsidP="00DC69A8"/>
    <w:p w14:paraId="5954E3E2" w14:textId="450F4FF5" w:rsidR="00932BF0" w:rsidRPr="00021997" w:rsidRDefault="00173B7D" w:rsidP="00932BF0">
      <w:pPr>
        <w:rPr>
          <w:b/>
          <w:sz w:val="22"/>
        </w:rPr>
      </w:pPr>
      <w:r w:rsidRPr="00021997">
        <w:rPr>
          <w:b/>
          <w:sz w:val="22"/>
        </w:rPr>
        <w:t>Welcome/Farewell State D</w:t>
      </w:r>
      <w:r w:rsidR="00932BF0" w:rsidRPr="00021997">
        <w:rPr>
          <w:b/>
          <w:sz w:val="22"/>
        </w:rPr>
        <w:t xml:space="preserve">etermination </w:t>
      </w:r>
      <w:r w:rsidR="000E421A" w:rsidRPr="00021997">
        <w:rPr>
          <w:b/>
          <w:sz w:val="22"/>
        </w:rPr>
        <w:t>D</w:t>
      </w:r>
      <w:r w:rsidR="00932BF0" w:rsidRPr="00021997">
        <w:rPr>
          <w:b/>
          <w:sz w:val="22"/>
        </w:rPr>
        <w:t>efinitions</w:t>
      </w:r>
    </w:p>
    <w:p w14:paraId="000D8C7E" w14:textId="77777777" w:rsidR="004614AA" w:rsidRPr="00021997" w:rsidRDefault="004614AA" w:rsidP="00932BF0">
      <w:pPr>
        <w:rPr>
          <w:b/>
        </w:rPr>
      </w:pPr>
    </w:p>
    <w:p w14:paraId="3388752D" w14:textId="079F29A6" w:rsidR="00173B7D" w:rsidRPr="00021997" w:rsidRDefault="00173B7D" w:rsidP="00932BF0">
      <w:r w:rsidRPr="00021997">
        <w:rPr>
          <w:b/>
        </w:rPr>
        <w:t xml:space="preserve">Welcome: </w:t>
      </w:r>
      <w:r w:rsidRPr="00021997">
        <w:t>State that shall be active as a vehicle user is entering the vehicle until either the ignition is started</w:t>
      </w:r>
      <w:r w:rsidR="000E421A" w:rsidRPr="00021997">
        <w:t xml:space="preserve"> (transition to “Ignition Run/Start” state)</w:t>
      </w:r>
      <w:r w:rsidRPr="00021997">
        <w:t xml:space="preserve">, vehicle bus goes to sleep (“Null” </w:t>
      </w:r>
      <w:r w:rsidR="000E421A" w:rsidRPr="00021997">
        <w:t>sub-</w:t>
      </w:r>
      <w:r w:rsidRPr="00021997">
        <w:t>state</w:t>
      </w:r>
      <w:proofErr w:type="gramStart"/>
      <w:r w:rsidRPr="00021997">
        <w:t>)</w:t>
      </w:r>
      <w:proofErr w:type="gramEnd"/>
      <w:r w:rsidRPr="00021997">
        <w:t xml:space="preserve"> or the vehicle is locked </w:t>
      </w:r>
      <w:r w:rsidR="000E421A" w:rsidRPr="00021997">
        <w:t xml:space="preserve">from the exterior (“Vehicle Locking” sub-state). </w:t>
      </w:r>
    </w:p>
    <w:p w14:paraId="212DD404" w14:textId="5C35786B" w:rsidR="00173B7D" w:rsidRPr="00021997" w:rsidRDefault="00173B7D" w:rsidP="00932BF0">
      <w:r w:rsidRPr="00021997">
        <w:rPr>
          <w:b/>
        </w:rPr>
        <w:t>Ignition Run/Start:</w:t>
      </w:r>
      <w:r w:rsidR="000E421A" w:rsidRPr="00021997">
        <w:rPr>
          <w:b/>
        </w:rPr>
        <w:t xml:space="preserve"> </w:t>
      </w:r>
      <w:r w:rsidR="000E421A" w:rsidRPr="00021997">
        <w:t>State that shall be active from the time ignition is in Run/Start</w:t>
      </w:r>
      <w:r w:rsidR="00B33671" w:rsidRPr="00021997">
        <w:t xml:space="preserve"> (includes accessory) </w:t>
      </w:r>
      <w:r w:rsidR="000E421A" w:rsidRPr="00021997">
        <w:t>until the ignition transitions to OFF (“Illuminated Exit” sub-state)</w:t>
      </w:r>
    </w:p>
    <w:p w14:paraId="52CF0DAF" w14:textId="141E6C73" w:rsidR="00173B7D" w:rsidRPr="00021997" w:rsidRDefault="00173B7D" w:rsidP="000E421A">
      <w:r w:rsidRPr="00021997">
        <w:rPr>
          <w:b/>
        </w:rPr>
        <w:t>Farewell:</w:t>
      </w:r>
      <w:r w:rsidR="000E421A" w:rsidRPr="00021997">
        <w:rPr>
          <w:b/>
        </w:rPr>
        <w:t xml:space="preserve"> </w:t>
      </w:r>
      <w:r w:rsidR="000E421A" w:rsidRPr="00021997">
        <w:t>State that shall be active as the vehicle user is leaving the vehicle after transitioning the ignition to OFF (“Illuminated Exit” sub-state) until either the ignition is re-started (transitioning back to “Ignition Run/Start” state), vehicle bus goes to sleep (“Null” sub-state</w:t>
      </w:r>
      <w:proofErr w:type="gramStart"/>
      <w:r w:rsidR="000E421A" w:rsidRPr="00021997">
        <w:t>)</w:t>
      </w:r>
      <w:proofErr w:type="gramEnd"/>
      <w:r w:rsidR="000E421A" w:rsidRPr="00021997">
        <w:t xml:space="preserve"> or the vehicle is locked from the exterior (“Vehicle Locking” sub-state).</w:t>
      </w:r>
    </w:p>
    <w:p w14:paraId="25434A94" w14:textId="77777777" w:rsidR="004614AA" w:rsidRPr="00021997" w:rsidRDefault="004614AA" w:rsidP="004614AA">
      <w:r w:rsidRPr="00021997">
        <w:rPr>
          <w:b/>
          <w:szCs w:val="20"/>
        </w:rPr>
        <w:t xml:space="preserve">Null: </w:t>
      </w:r>
      <w:r w:rsidRPr="00021997">
        <w:rPr>
          <w:szCs w:val="20"/>
        </w:rPr>
        <w:t xml:space="preserve">Null state from where the Welcome/Farewell State Determination initialize and transition to due to time-outs or when the state determination function is no longer active. </w:t>
      </w:r>
    </w:p>
    <w:p w14:paraId="6153C752" w14:textId="757737D5" w:rsidR="00173B7D" w:rsidRPr="00021997" w:rsidRDefault="00173B7D" w:rsidP="00932BF0"/>
    <w:p w14:paraId="34CCDBA8" w14:textId="79501B92" w:rsidR="00173B7D" w:rsidRPr="00021997" w:rsidRDefault="000E421A" w:rsidP="00932BF0">
      <w:r w:rsidRPr="00021997">
        <w:rPr>
          <w:b/>
          <w:sz w:val="22"/>
        </w:rPr>
        <w:lastRenderedPageBreak/>
        <w:t>Welcome/Farewell Sub-State Determination Definitions</w:t>
      </w:r>
    </w:p>
    <w:p w14:paraId="1D700AB3" w14:textId="77777777" w:rsidR="004614AA" w:rsidRPr="00021997" w:rsidRDefault="004614AA" w:rsidP="00932BF0">
      <w:pPr>
        <w:rPr>
          <w:b/>
          <w:szCs w:val="20"/>
        </w:rPr>
      </w:pPr>
    </w:p>
    <w:p w14:paraId="05D1CC79" w14:textId="2BACC0E0" w:rsidR="00932BF0" w:rsidRPr="00021997" w:rsidRDefault="00932BF0" w:rsidP="00932BF0">
      <w:pPr>
        <w:rPr>
          <w:szCs w:val="20"/>
        </w:rPr>
      </w:pPr>
      <w:r w:rsidRPr="00021997">
        <w:rPr>
          <w:b/>
          <w:szCs w:val="20"/>
        </w:rPr>
        <w:t>Approach Detection:</w:t>
      </w:r>
      <w:r w:rsidRPr="00021997">
        <w:rPr>
          <w:szCs w:val="20"/>
        </w:rPr>
        <w:t xml:space="preserve"> </w:t>
      </w:r>
      <w:proofErr w:type="spellStart"/>
      <w:r w:rsidRPr="00021997">
        <w:rPr>
          <w:szCs w:val="20"/>
        </w:rPr>
        <w:t>Keyfob</w:t>
      </w:r>
      <w:proofErr w:type="spellEnd"/>
      <w:r w:rsidRPr="00021997">
        <w:rPr>
          <w:szCs w:val="20"/>
        </w:rPr>
        <w:t xml:space="preserve"> or Phone-as-a-key (</w:t>
      </w:r>
      <w:proofErr w:type="spellStart"/>
      <w:r w:rsidRPr="00021997">
        <w:rPr>
          <w:szCs w:val="20"/>
        </w:rPr>
        <w:t>PaaK</w:t>
      </w:r>
      <w:proofErr w:type="spellEnd"/>
      <w:r w:rsidRPr="00021997">
        <w:rPr>
          <w:szCs w:val="20"/>
        </w:rPr>
        <w:t>) Device is within detection zone around vehicle</w:t>
      </w:r>
      <w:r w:rsidR="003F3546" w:rsidRPr="00021997">
        <w:rPr>
          <w:szCs w:val="20"/>
        </w:rPr>
        <w:t xml:space="preserve"> (currently set to 2.5m)</w:t>
      </w:r>
    </w:p>
    <w:p w14:paraId="2177D2FD" w14:textId="045F89CD" w:rsidR="00932BF0" w:rsidRPr="00021997" w:rsidRDefault="00932BF0" w:rsidP="00932BF0">
      <w:pPr>
        <w:rPr>
          <w:szCs w:val="20"/>
        </w:rPr>
      </w:pPr>
      <w:r w:rsidRPr="00021997">
        <w:rPr>
          <w:b/>
          <w:szCs w:val="20"/>
        </w:rPr>
        <w:t>Illuminated Entry:</w:t>
      </w:r>
      <w:r w:rsidRPr="00021997">
        <w:rPr>
          <w:szCs w:val="20"/>
        </w:rPr>
        <w:t xml:space="preserve"> Vehicle unlocked using </w:t>
      </w:r>
      <w:proofErr w:type="gramStart"/>
      <w:r w:rsidRPr="00021997">
        <w:rPr>
          <w:szCs w:val="20"/>
        </w:rPr>
        <w:t>either a</w:t>
      </w:r>
      <w:proofErr w:type="gramEnd"/>
      <w:r w:rsidRPr="00021997">
        <w:rPr>
          <w:szCs w:val="20"/>
        </w:rPr>
        <w:t xml:space="preserve"> Key-Fob, </w:t>
      </w:r>
      <w:proofErr w:type="spellStart"/>
      <w:r w:rsidRPr="00021997">
        <w:rPr>
          <w:szCs w:val="20"/>
        </w:rPr>
        <w:t>PaaK</w:t>
      </w:r>
      <w:proofErr w:type="spellEnd"/>
      <w:r w:rsidRPr="00021997">
        <w:rPr>
          <w:szCs w:val="20"/>
        </w:rPr>
        <w:t>. Door Keypad code or any other means from the exterior of the vehicle while the ignition is OFF</w:t>
      </w:r>
    </w:p>
    <w:p w14:paraId="0CE5E5AA" w14:textId="6282FF68" w:rsidR="00932BF0" w:rsidRPr="00021997" w:rsidRDefault="00932BF0" w:rsidP="00932BF0">
      <w:pPr>
        <w:rPr>
          <w:szCs w:val="20"/>
        </w:rPr>
      </w:pPr>
      <w:r w:rsidRPr="00021997">
        <w:rPr>
          <w:b/>
          <w:szCs w:val="20"/>
        </w:rPr>
        <w:t>Courtesy Lighting - All:</w:t>
      </w:r>
      <w:r w:rsidRPr="00021997">
        <w:rPr>
          <w:szCs w:val="20"/>
        </w:rPr>
        <w:t xml:space="preserve"> A vehicle entry door transitioning to Ajar while the ignition is OFF, applicable to both Exterior and Interior lighting elements</w:t>
      </w:r>
    </w:p>
    <w:p w14:paraId="568D12FE" w14:textId="7D5C2BED" w:rsidR="007A0423" w:rsidRPr="00021997" w:rsidRDefault="007A0423" w:rsidP="00932BF0">
      <w:pPr>
        <w:rPr>
          <w:szCs w:val="20"/>
        </w:rPr>
      </w:pPr>
      <w:r w:rsidRPr="00021997">
        <w:rPr>
          <w:b/>
          <w:szCs w:val="20"/>
        </w:rPr>
        <w:t>Courtesy Lighting Delay- All:</w:t>
      </w:r>
      <w:r w:rsidRPr="00021997">
        <w:rPr>
          <w:szCs w:val="20"/>
        </w:rPr>
        <w:t xml:space="preserve"> All vehicle entry door equaling closed after an ajar door(s) transitioned to closed, applicable to both Exterior and Interior lighting elements</w:t>
      </w:r>
    </w:p>
    <w:p w14:paraId="5AD18935" w14:textId="57DF7A06" w:rsidR="00932BF0" w:rsidRPr="00021997" w:rsidRDefault="00932BF0" w:rsidP="00932BF0">
      <w:pPr>
        <w:rPr>
          <w:szCs w:val="20"/>
        </w:rPr>
      </w:pPr>
      <w:r w:rsidRPr="00021997">
        <w:rPr>
          <w:b/>
          <w:szCs w:val="20"/>
        </w:rPr>
        <w:t xml:space="preserve">Courtesy Lighting - </w:t>
      </w:r>
      <w:r w:rsidR="004A08E9" w:rsidRPr="00021997">
        <w:rPr>
          <w:b/>
          <w:szCs w:val="20"/>
        </w:rPr>
        <w:t>Ex</w:t>
      </w:r>
      <w:r w:rsidR="007A0423" w:rsidRPr="00021997">
        <w:rPr>
          <w:b/>
          <w:szCs w:val="20"/>
        </w:rPr>
        <w:t>tended</w:t>
      </w:r>
      <w:r w:rsidRPr="00021997">
        <w:rPr>
          <w:b/>
          <w:szCs w:val="20"/>
        </w:rPr>
        <w:t>:</w:t>
      </w:r>
      <w:r w:rsidRPr="00021997">
        <w:rPr>
          <w:szCs w:val="20"/>
        </w:rPr>
        <w:t xml:space="preserve"> A vehicle entry door transitioning to Ajar while the ignition is OFF, applicable to just Interior lighting elements</w:t>
      </w:r>
    </w:p>
    <w:p w14:paraId="33592799" w14:textId="1A8674C0" w:rsidR="007A0423" w:rsidRPr="00021997" w:rsidRDefault="007A0423" w:rsidP="00932BF0">
      <w:pPr>
        <w:rPr>
          <w:szCs w:val="20"/>
        </w:rPr>
      </w:pPr>
      <w:r w:rsidRPr="00021997">
        <w:rPr>
          <w:b/>
          <w:szCs w:val="20"/>
        </w:rPr>
        <w:t>Courtesy Lighting Delay- Extended:</w:t>
      </w:r>
      <w:r w:rsidRPr="00021997">
        <w:rPr>
          <w:szCs w:val="20"/>
        </w:rPr>
        <w:t xml:space="preserve"> </w:t>
      </w:r>
      <w:r w:rsidRPr="00021997">
        <w:rPr>
          <w:b/>
          <w:szCs w:val="20"/>
        </w:rPr>
        <w:t>All:</w:t>
      </w:r>
      <w:r w:rsidRPr="00021997">
        <w:rPr>
          <w:szCs w:val="20"/>
        </w:rPr>
        <w:t xml:space="preserve"> All vehicle entry door equaling closed after an ajar door(s) transitioned to closed, applicable to just Interior lighting elements</w:t>
      </w:r>
    </w:p>
    <w:p w14:paraId="5D5368C1" w14:textId="00C1BD71" w:rsidR="00932BF0" w:rsidRPr="00021997" w:rsidRDefault="00932BF0" w:rsidP="00932BF0">
      <w:pPr>
        <w:rPr>
          <w:szCs w:val="20"/>
        </w:rPr>
      </w:pPr>
      <w:r w:rsidRPr="00021997">
        <w:rPr>
          <w:b/>
          <w:szCs w:val="20"/>
        </w:rPr>
        <w:t xml:space="preserve">Ignition Run/Start: </w:t>
      </w:r>
      <w:r w:rsidRPr="00021997">
        <w:rPr>
          <w:szCs w:val="20"/>
        </w:rPr>
        <w:t>Vehicle Ignition is in Run or Start state</w:t>
      </w:r>
    </w:p>
    <w:p w14:paraId="73C1B76A" w14:textId="2035911F" w:rsidR="00932BF0" w:rsidRPr="00021997" w:rsidRDefault="00932BF0" w:rsidP="00932BF0">
      <w:pPr>
        <w:rPr>
          <w:szCs w:val="20"/>
        </w:rPr>
      </w:pPr>
      <w:r w:rsidRPr="00021997">
        <w:rPr>
          <w:b/>
          <w:szCs w:val="20"/>
        </w:rPr>
        <w:t>Illuminated Exit:</w:t>
      </w:r>
      <w:r w:rsidRPr="00021997">
        <w:rPr>
          <w:szCs w:val="20"/>
        </w:rPr>
        <w:t xml:space="preserve"> The vehicle transmission has transitioned from non-OFF to OFF </w:t>
      </w:r>
    </w:p>
    <w:p w14:paraId="6311C875" w14:textId="7BDE6217" w:rsidR="0066409D" w:rsidRPr="00021997" w:rsidRDefault="00932BF0">
      <w:pPr>
        <w:rPr>
          <w:szCs w:val="20"/>
        </w:rPr>
      </w:pPr>
      <w:r w:rsidRPr="00021997">
        <w:rPr>
          <w:b/>
          <w:szCs w:val="20"/>
        </w:rPr>
        <w:t>Vehicle Locking:</w:t>
      </w:r>
      <w:r w:rsidR="00CA5529" w:rsidRPr="00021997">
        <w:rPr>
          <w:szCs w:val="20"/>
        </w:rPr>
        <w:t xml:space="preserve"> The vehicle was</w:t>
      </w:r>
      <w:r w:rsidRPr="00021997">
        <w:rPr>
          <w:szCs w:val="20"/>
        </w:rPr>
        <w:t xml:space="preserve"> locked using </w:t>
      </w:r>
      <w:proofErr w:type="gramStart"/>
      <w:r w:rsidRPr="00021997">
        <w:rPr>
          <w:szCs w:val="20"/>
        </w:rPr>
        <w:t>either a</w:t>
      </w:r>
      <w:proofErr w:type="gramEnd"/>
      <w:r w:rsidRPr="00021997">
        <w:rPr>
          <w:szCs w:val="20"/>
        </w:rPr>
        <w:t xml:space="preserve"> </w:t>
      </w:r>
      <w:r w:rsidR="00CA5529" w:rsidRPr="00021997">
        <w:rPr>
          <w:szCs w:val="20"/>
        </w:rPr>
        <w:t xml:space="preserve">Key-Fob, </w:t>
      </w:r>
      <w:proofErr w:type="spellStart"/>
      <w:r w:rsidR="00CA5529" w:rsidRPr="00021997">
        <w:rPr>
          <w:szCs w:val="20"/>
        </w:rPr>
        <w:t>PaaK</w:t>
      </w:r>
      <w:proofErr w:type="spellEnd"/>
      <w:r w:rsidR="00CA5529" w:rsidRPr="00021997">
        <w:rPr>
          <w:szCs w:val="20"/>
        </w:rPr>
        <w:t>. Door Keypad code</w:t>
      </w:r>
      <w:r w:rsidRPr="00021997">
        <w:rPr>
          <w:szCs w:val="20"/>
        </w:rPr>
        <w:t xml:space="preserve"> or any other means from the exterior of the vehicle while the ignition is OFF</w:t>
      </w:r>
    </w:p>
    <w:p w14:paraId="1D661660" w14:textId="76580B8F" w:rsidR="004614AA" w:rsidRPr="00021997" w:rsidRDefault="004614AA" w:rsidP="004614AA">
      <w:pPr>
        <w:rPr>
          <w:szCs w:val="20"/>
        </w:rPr>
        <w:sectPr w:rsidR="004614AA" w:rsidRPr="00021997" w:rsidSect="00886E49">
          <w:headerReference w:type="even" r:id="rId34"/>
          <w:headerReference w:type="default" r:id="rId35"/>
          <w:footerReference w:type="default" r:id="rId36"/>
          <w:pgSz w:w="12240" w:h="15840" w:code="1"/>
          <w:pgMar w:top="720" w:right="1354" w:bottom="288" w:left="1152" w:header="432" w:footer="432" w:gutter="0"/>
          <w:cols w:space="720"/>
          <w:docGrid w:linePitch="360"/>
        </w:sectPr>
      </w:pPr>
      <w:r w:rsidRPr="00021997">
        <w:rPr>
          <w:b/>
          <w:szCs w:val="20"/>
        </w:rPr>
        <w:t>Null</w:t>
      </w:r>
      <w:r w:rsidR="004A08E9" w:rsidRPr="00021997">
        <w:rPr>
          <w:b/>
          <w:szCs w:val="20"/>
        </w:rPr>
        <w:t xml:space="preserve">: </w:t>
      </w:r>
      <w:r w:rsidR="004A08E9" w:rsidRPr="00021997">
        <w:rPr>
          <w:szCs w:val="20"/>
        </w:rPr>
        <w:t>Null state</w:t>
      </w:r>
    </w:p>
    <w:p w14:paraId="7F624934" w14:textId="17397D3E" w:rsidR="0066409D" w:rsidRPr="00021997" w:rsidRDefault="00FC5523" w:rsidP="00B33671">
      <w:pPr>
        <w:jc w:val="center"/>
        <w:sectPr w:rsidR="0066409D" w:rsidRPr="00021997" w:rsidSect="0093484D">
          <w:pgSz w:w="15840" w:h="12240" w:orient="landscape" w:code="1"/>
          <w:pgMar w:top="180" w:right="720" w:bottom="360" w:left="288" w:header="432" w:footer="432" w:gutter="0"/>
          <w:cols w:space="720"/>
          <w:docGrid w:linePitch="360"/>
        </w:sectPr>
      </w:pPr>
      <w:r w:rsidRPr="00021997">
        <w:rPr>
          <w:b/>
          <w:sz w:val="22"/>
        </w:rPr>
        <w:lastRenderedPageBreak/>
        <w:t xml:space="preserve">Welcome/Farewell </w:t>
      </w:r>
      <w:r w:rsidR="00640225" w:rsidRPr="00021997">
        <w:rPr>
          <w:b/>
          <w:sz w:val="22"/>
        </w:rPr>
        <w:t>Sub-</w:t>
      </w:r>
      <w:r w:rsidRPr="00021997">
        <w:rPr>
          <w:b/>
          <w:sz w:val="22"/>
        </w:rPr>
        <w:t>State Determination flow diagram</w:t>
      </w:r>
      <w:r w:rsidR="004A08E9" w:rsidRPr="00021997">
        <w:object w:dxaOrig="16218" w:dyaOrig="12536" w14:anchorId="31514E66">
          <v:shape id="_x0000_i1026" type="#_x0000_t75" style="width:640.6pt;height:497.7pt" o:ole="">
            <v:imagedata r:id="rId37" o:title=""/>
          </v:shape>
          <o:OLEObject Type="Embed" ProgID="Visio.Drawing.11" ShapeID="_x0000_i1026" DrawAspect="Content" ObjectID="_1723461463" r:id="rId38"/>
        </w:object>
      </w:r>
      <w:r w:rsidR="0066409D" w:rsidRPr="00021997">
        <w:br w:type="page"/>
      </w:r>
    </w:p>
    <w:p w14:paraId="2BFC787E" w14:textId="5ED07D43" w:rsidR="0066409D" w:rsidRPr="00021997" w:rsidRDefault="0066409D"/>
    <w:p w14:paraId="57A2058F" w14:textId="4783F28A" w:rsidR="00E508F6" w:rsidRPr="00021997" w:rsidRDefault="00A74682" w:rsidP="00712363">
      <w:pPr>
        <w:pStyle w:val="ListParagraph"/>
      </w:pPr>
      <w:r w:rsidRPr="00021997">
        <w:t>*</w:t>
      </w:r>
      <w:r w:rsidR="00DF781E" w:rsidRPr="00021997">
        <w:rPr>
          <w:b/>
        </w:rPr>
        <w:t>NOTE</w:t>
      </w:r>
      <w:r w:rsidRPr="00021997">
        <w:t xml:space="preserve"> – Even though the diagram above has two separate “Null” states called out, they are </w:t>
      </w:r>
      <w:r w:rsidR="007F40A3" w:rsidRPr="00021997">
        <w:t xml:space="preserve">referring to the same “Null” state. </w:t>
      </w:r>
    </w:p>
    <w:p w14:paraId="34ED2519" w14:textId="77777777" w:rsidR="00E508F6" w:rsidRPr="00021997" w:rsidRDefault="00E508F6" w:rsidP="002478CD"/>
    <w:tbl>
      <w:tblPr>
        <w:tblStyle w:val="TableGrid"/>
        <w:tblW w:w="0" w:type="auto"/>
        <w:tblInd w:w="18" w:type="dxa"/>
        <w:tblLook w:val="04A0" w:firstRow="1" w:lastRow="0" w:firstColumn="1" w:lastColumn="0" w:noHBand="0" w:noVBand="1"/>
      </w:tblPr>
      <w:tblGrid>
        <w:gridCol w:w="697"/>
        <w:gridCol w:w="9009"/>
      </w:tblGrid>
      <w:tr w:rsidR="00EA5B3D" w:rsidRPr="00021997" w14:paraId="2C26373C" w14:textId="77777777" w:rsidTr="00160620">
        <w:tc>
          <w:tcPr>
            <w:tcW w:w="697" w:type="dxa"/>
            <w:vAlign w:val="center"/>
          </w:tcPr>
          <w:p w14:paraId="08B4FF23" w14:textId="77777777" w:rsidR="00EA5B3D" w:rsidRPr="00021997" w:rsidRDefault="00EA5B3D" w:rsidP="008D65A4">
            <w:pPr>
              <w:pStyle w:val="Caption"/>
              <w:ind w:left="0"/>
              <w:jc w:val="center"/>
              <w:rPr>
                <w:b w:val="0"/>
              </w:rPr>
            </w:pPr>
          </w:p>
        </w:tc>
        <w:tc>
          <w:tcPr>
            <w:tcW w:w="9009" w:type="dxa"/>
          </w:tcPr>
          <w:p w14:paraId="705A298C" w14:textId="77777777" w:rsidR="00EA5B3D" w:rsidRPr="00021997" w:rsidRDefault="00853FA6" w:rsidP="00B569E8">
            <w:pPr>
              <w:pStyle w:val="Caption"/>
              <w:ind w:left="0"/>
              <w:rPr>
                <w:b w:val="0"/>
              </w:rPr>
            </w:pPr>
            <w:r w:rsidRPr="00021997">
              <w:t>D</w:t>
            </w:r>
            <w:r w:rsidR="003F3546" w:rsidRPr="00021997">
              <w:t xml:space="preserve"> -&gt; A</w:t>
            </w:r>
            <w:r w:rsidR="004F20D7" w:rsidRPr="00021997">
              <w:t>.1</w:t>
            </w:r>
            <w:r w:rsidR="004F20D7" w:rsidRPr="00021997">
              <w:rPr>
                <w:b w:val="0"/>
              </w:rPr>
              <w:t>:</w:t>
            </w:r>
            <w:r w:rsidR="00B569E8" w:rsidRPr="00021997">
              <w:rPr>
                <w:b w:val="0"/>
              </w:rPr>
              <w:t xml:space="preserve"> </w:t>
            </w:r>
            <w:r w:rsidR="00921B4F" w:rsidRPr="00021997">
              <w:rPr>
                <w:b w:val="0"/>
              </w:rPr>
              <w:t>“Approach” timer initialized. Timer set to 25 seconds by default</w:t>
            </w:r>
          </w:p>
          <w:p w14:paraId="6773DA91" w14:textId="77777777" w:rsidR="00B569E8" w:rsidRPr="00021997" w:rsidRDefault="00B569E8" w:rsidP="00B569E8"/>
          <w:p w14:paraId="7780A95D" w14:textId="77777777" w:rsidR="00B569E8" w:rsidRPr="00021997" w:rsidRDefault="00B569E8" w:rsidP="00B569E8">
            <w:r w:rsidRPr="00021997">
              <w:t>Transition as written applied to “Unlocked” configurable variant of Approach Detection. For “Locked” variant of Approach Detection, vehicle must have been locked using an exterior me</w:t>
            </w:r>
            <w:r w:rsidR="008E2AF7" w:rsidRPr="00021997">
              <w:t>ans.</w:t>
            </w:r>
          </w:p>
          <w:p w14:paraId="7E1A2515" w14:textId="77777777" w:rsidR="00640225" w:rsidRPr="00021997" w:rsidRDefault="00640225" w:rsidP="00B569E8"/>
          <w:p w14:paraId="540DB003" w14:textId="709B98F5" w:rsidR="00640225" w:rsidRPr="00021997" w:rsidRDefault="00640225" w:rsidP="00B569E8">
            <w:r w:rsidRPr="00021997">
              <w:rPr>
                <w:b/>
              </w:rPr>
              <w:t xml:space="preserve">Welcome/Farewell State: </w:t>
            </w:r>
            <w:r w:rsidRPr="00021997">
              <w:t>Don’t care -&gt; Welcome</w:t>
            </w:r>
          </w:p>
        </w:tc>
      </w:tr>
      <w:tr w:rsidR="00EA5B3D" w:rsidRPr="00021997" w14:paraId="2AE94887" w14:textId="77777777" w:rsidTr="00160620">
        <w:tc>
          <w:tcPr>
            <w:tcW w:w="697" w:type="dxa"/>
          </w:tcPr>
          <w:p w14:paraId="5121D1F6" w14:textId="77777777" w:rsidR="00EA5B3D" w:rsidRPr="00021997" w:rsidRDefault="00EA5B3D" w:rsidP="008D65A4">
            <w:pPr>
              <w:pStyle w:val="Caption"/>
              <w:ind w:left="0"/>
              <w:jc w:val="center"/>
              <w:rPr>
                <w:b w:val="0"/>
                <w:sz w:val="18"/>
              </w:rPr>
            </w:pPr>
          </w:p>
        </w:tc>
        <w:tc>
          <w:tcPr>
            <w:tcW w:w="9009" w:type="dxa"/>
          </w:tcPr>
          <w:p w14:paraId="5697C49D" w14:textId="04C729F7" w:rsidR="00EA5B3D" w:rsidRPr="00021997" w:rsidRDefault="00A92BE1" w:rsidP="000117B0">
            <w:pPr>
              <w:pStyle w:val="Caption"/>
              <w:ind w:left="0"/>
              <w:rPr>
                <w:b w:val="0"/>
              </w:rPr>
            </w:pPr>
            <w:r w:rsidRPr="00021997">
              <w:t xml:space="preserve">A -&gt; </w:t>
            </w:r>
            <w:r w:rsidR="00853FA6" w:rsidRPr="00021997">
              <w:t>D</w:t>
            </w:r>
            <w:r w:rsidRPr="00021997">
              <w:t>.2</w:t>
            </w:r>
            <w:r w:rsidRPr="00021997">
              <w:rPr>
                <w:b w:val="0"/>
              </w:rPr>
              <w:t xml:space="preserve">: </w:t>
            </w:r>
            <w:r w:rsidR="00921B4F" w:rsidRPr="00021997">
              <w:rPr>
                <w:b w:val="0"/>
              </w:rPr>
              <w:t>“Approach” time</w:t>
            </w:r>
            <w:r w:rsidR="000117B0" w:rsidRPr="00021997">
              <w:rPr>
                <w:b w:val="0"/>
              </w:rPr>
              <w:t>r</w:t>
            </w:r>
            <w:r w:rsidR="00921B4F" w:rsidRPr="00021997">
              <w:rPr>
                <w:b w:val="0"/>
              </w:rPr>
              <w:t xml:space="preserve"> expired</w:t>
            </w:r>
            <w:r w:rsidR="000117B0" w:rsidRPr="00021997">
              <w:rPr>
                <w:b w:val="0"/>
              </w:rPr>
              <w:t>. Timer set to 25 seconds by default</w:t>
            </w:r>
          </w:p>
          <w:p w14:paraId="67A1AEA3" w14:textId="77777777" w:rsidR="00640225" w:rsidRPr="00021997" w:rsidRDefault="00640225" w:rsidP="00640225"/>
          <w:p w14:paraId="7B0FDEF5" w14:textId="14E23E4B" w:rsidR="00640225" w:rsidRPr="00021997" w:rsidRDefault="00640225" w:rsidP="004614AA">
            <w:r w:rsidRPr="00021997">
              <w:rPr>
                <w:b/>
              </w:rPr>
              <w:t xml:space="preserve">Welcome/Farewell state: </w:t>
            </w:r>
            <w:r w:rsidRPr="00021997">
              <w:t xml:space="preserve">Don’t care -&gt; </w:t>
            </w:r>
            <w:r w:rsidR="004614AA" w:rsidRPr="00021997">
              <w:t>Null</w:t>
            </w:r>
          </w:p>
        </w:tc>
      </w:tr>
      <w:tr w:rsidR="00715A52" w:rsidRPr="00021997" w14:paraId="1BF25001" w14:textId="77777777" w:rsidTr="00160620">
        <w:tc>
          <w:tcPr>
            <w:tcW w:w="697" w:type="dxa"/>
          </w:tcPr>
          <w:p w14:paraId="7A79663D" w14:textId="77777777" w:rsidR="00715A52" w:rsidRPr="00021997" w:rsidRDefault="00715A52" w:rsidP="008D65A4">
            <w:pPr>
              <w:pStyle w:val="Caption"/>
              <w:ind w:left="0"/>
              <w:jc w:val="center"/>
              <w:rPr>
                <w:b w:val="0"/>
                <w:sz w:val="18"/>
              </w:rPr>
            </w:pPr>
          </w:p>
        </w:tc>
        <w:tc>
          <w:tcPr>
            <w:tcW w:w="9009" w:type="dxa"/>
          </w:tcPr>
          <w:p w14:paraId="278989DA" w14:textId="77777777" w:rsidR="00921B4F" w:rsidRPr="00021997" w:rsidRDefault="00715A52" w:rsidP="00921B4F">
            <w:pPr>
              <w:pStyle w:val="Caption"/>
              <w:ind w:left="0"/>
              <w:rPr>
                <w:b w:val="0"/>
              </w:rPr>
            </w:pPr>
            <w:r w:rsidRPr="00021997">
              <w:t>A -&gt; B.3:</w:t>
            </w:r>
            <w:r w:rsidR="00921B4F" w:rsidRPr="00021997">
              <w:rPr>
                <w:b w:val="0"/>
              </w:rPr>
              <w:t xml:space="preserve"> “Courtesy Lighting” timer initialized. Timer set to 25 seconds by default. “Approach”</w:t>
            </w:r>
            <w:r w:rsidR="00187C57" w:rsidRPr="00021997">
              <w:rPr>
                <w:b w:val="0"/>
              </w:rPr>
              <w:t xml:space="preserve"> timer terminated</w:t>
            </w:r>
            <w:r w:rsidR="00921B4F" w:rsidRPr="00021997">
              <w:rPr>
                <w:b w:val="0"/>
              </w:rPr>
              <w:t xml:space="preserve">. </w:t>
            </w:r>
          </w:p>
          <w:p w14:paraId="5733E4CB" w14:textId="77777777" w:rsidR="00640225" w:rsidRPr="00021997" w:rsidRDefault="00640225" w:rsidP="00640225"/>
          <w:p w14:paraId="1E541D3C" w14:textId="122701D7" w:rsidR="00640225" w:rsidRPr="00021997" w:rsidRDefault="00640225" w:rsidP="00640225">
            <w:r w:rsidRPr="00021997">
              <w:rPr>
                <w:b/>
              </w:rPr>
              <w:t xml:space="preserve">Welcome/Farewell state: </w:t>
            </w:r>
            <w:r w:rsidRPr="00021997">
              <w:t>Don’t care -&gt; Welcome</w:t>
            </w:r>
          </w:p>
        </w:tc>
      </w:tr>
      <w:tr w:rsidR="00715A52" w:rsidRPr="00021997" w14:paraId="676CA476" w14:textId="77777777" w:rsidTr="00160620">
        <w:tc>
          <w:tcPr>
            <w:tcW w:w="697" w:type="dxa"/>
          </w:tcPr>
          <w:p w14:paraId="7F6C00EA" w14:textId="77777777" w:rsidR="00715A52" w:rsidRPr="00021997" w:rsidRDefault="00715A52" w:rsidP="008D65A4">
            <w:pPr>
              <w:pStyle w:val="Caption"/>
              <w:ind w:left="0"/>
              <w:jc w:val="center"/>
              <w:rPr>
                <w:b w:val="0"/>
                <w:sz w:val="18"/>
              </w:rPr>
            </w:pPr>
          </w:p>
        </w:tc>
        <w:tc>
          <w:tcPr>
            <w:tcW w:w="9009" w:type="dxa"/>
          </w:tcPr>
          <w:p w14:paraId="18B14870" w14:textId="77777777" w:rsidR="00715A52" w:rsidRPr="00021997" w:rsidRDefault="0099374C" w:rsidP="00274AF4">
            <w:pPr>
              <w:pStyle w:val="Caption"/>
              <w:ind w:left="0"/>
              <w:rPr>
                <w:b w:val="0"/>
              </w:rPr>
            </w:pPr>
            <w:r w:rsidRPr="00021997">
              <w:t>A -&gt; I</w:t>
            </w:r>
            <w:r w:rsidR="00715A52" w:rsidRPr="00021997">
              <w:t>.4:</w:t>
            </w:r>
            <w:r w:rsidR="00921B4F" w:rsidRPr="00021997">
              <w:t xml:space="preserve"> </w:t>
            </w:r>
            <w:r w:rsidR="00E45F3E" w:rsidRPr="00021997">
              <w:rPr>
                <w:b w:val="0"/>
              </w:rPr>
              <w:t>Terminate any active timers</w:t>
            </w:r>
          </w:p>
          <w:p w14:paraId="0C4E64AB" w14:textId="77777777" w:rsidR="00640225" w:rsidRPr="00021997" w:rsidRDefault="00640225" w:rsidP="00640225"/>
          <w:p w14:paraId="6D6C1B9F" w14:textId="076E255F" w:rsidR="00640225" w:rsidRPr="00021997" w:rsidRDefault="00640225" w:rsidP="00640225">
            <w:r w:rsidRPr="00021997">
              <w:rPr>
                <w:b/>
              </w:rPr>
              <w:t xml:space="preserve">Welcome/Farewell state: </w:t>
            </w:r>
            <w:r w:rsidRPr="00021997">
              <w:t>Don’t care -&gt; Welcome</w:t>
            </w:r>
          </w:p>
        </w:tc>
      </w:tr>
      <w:tr w:rsidR="00715A52" w:rsidRPr="00021997" w14:paraId="37178150" w14:textId="77777777" w:rsidTr="00160620">
        <w:tc>
          <w:tcPr>
            <w:tcW w:w="697" w:type="dxa"/>
          </w:tcPr>
          <w:p w14:paraId="285C8482" w14:textId="77777777" w:rsidR="00715A52" w:rsidRPr="00021997" w:rsidRDefault="00715A52" w:rsidP="008D65A4">
            <w:pPr>
              <w:pStyle w:val="Caption"/>
              <w:ind w:left="0"/>
              <w:jc w:val="center"/>
              <w:rPr>
                <w:b w:val="0"/>
                <w:sz w:val="18"/>
              </w:rPr>
            </w:pPr>
          </w:p>
        </w:tc>
        <w:tc>
          <w:tcPr>
            <w:tcW w:w="9009" w:type="dxa"/>
          </w:tcPr>
          <w:p w14:paraId="2B22C6F6" w14:textId="3C925486" w:rsidR="00715A52" w:rsidRPr="00021997" w:rsidRDefault="00715A52" w:rsidP="00187C57">
            <w:pPr>
              <w:pStyle w:val="Caption"/>
              <w:ind w:left="0"/>
              <w:rPr>
                <w:b w:val="0"/>
              </w:rPr>
            </w:pPr>
            <w:r w:rsidRPr="00021997">
              <w:t>A -&gt; E.5:</w:t>
            </w:r>
            <w:r w:rsidR="00187C57" w:rsidRPr="00021997">
              <w:t xml:space="preserve"> </w:t>
            </w:r>
            <w:r w:rsidR="00187C57" w:rsidRPr="00021997">
              <w:rPr>
                <w:b w:val="0"/>
              </w:rPr>
              <w:t xml:space="preserve">“Courtesy Lighting” timer restarted at first door ajar transition. </w:t>
            </w:r>
            <w:r w:rsidR="000C58EE" w:rsidRPr="00021997">
              <w:rPr>
                <w:b w:val="0"/>
              </w:rPr>
              <w:t>Shall</w:t>
            </w:r>
            <w:r w:rsidR="00187C57" w:rsidRPr="00021997">
              <w:rPr>
                <w:b w:val="0"/>
              </w:rPr>
              <w:t xml:space="preserve"> not reset with each additional door ajar thereafter. </w:t>
            </w:r>
          </w:p>
          <w:p w14:paraId="0812959F" w14:textId="77777777" w:rsidR="00F01A2B" w:rsidRPr="00021997" w:rsidRDefault="00F01A2B" w:rsidP="00F01A2B">
            <w:r w:rsidRPr="00021997">
              <w:t xml:space="preserve">“Extended Courtesy Lighting” timer initialized at first door ajar transition. Timer set to 10 minutes by default. </w:t>
            </w:r>
            <w:r w:rsidR="000C58EE" w:rsidRPr="00021997">
              <w:t>Shall</w:t>
            </w:r>
            <w:r w:rsidRPr="00021997">
              <w:t xml:space="preserve"> reset with each additional door ajar thereafter. </w:t>
            </w:r>
          </w:p>
          <w:p w14:paraId="1C29348B" w14:textId="77777777" w:rsidR="00640225" w:rsidRPr="00021997" w:rsidRDefault="00640225" w:rsidP="00F01A2B"/>
          <w:p w14:paraId="005424E1" w14:textId="241A6DDB" w:rsidR="00640225" w:rsidRPr="00021997" w:rsidRDefault="00640225" w:rsidP="00F01A2B">
            <w:r w:rsidRPr="00021997">
              <w:rPr>
                <w:b/>
              </w:rPr>
              <w:t xml:space="preserve">Welcome/Farewell state: </w:t>
            </w:r>
            <w:r w:rsidRPr="00021997">
              <w:t>Don’t care -&gt; Welcome</w:t>
            </w:r>
          </w:p>
        </w:tc>
      </w:tr>
      <w:tr w:rsidR="00715A52" w:rsidRPr="00021997" w14:paraId="790ED637" w14:textId="77777777" w:rsidTr="00160620">
        <w:tc>
          <w:tcPr>
            <w:tcW w:w="697" w:type="dxa"/>
          </w:tcPr>
          <w:p w14:paraId="000B9B98" w14:textId="77777777" w:rsidR="00715A52" w:rsidRPr="00021997" w:rsidRDefault="00715A52" w:rsidP="00715A52">
            <w:pPr>
              <w:pStyle w:val="Caption"/>
              <w:ind w:left="0"/>
              <w:jc w:val="center"/>
              <w:rPr>
                <w:b w:val="0"/>
                <w:sz w:val="18"/>
              </w:rPr>
            </w:pPr>
          </w:p>
        </w:tc>
        <w:tc>
          <w:tcPr>
            <w:tcW w:w="9009" w:type="dxa"/>
          </w:tcPr>
          <w:p w14:paraId="5B04DB7F" w14:textId="77777777" w:rsidR="00715A52" w:rsidRPr="00021997" w:rsidRDefault="0099374C" w:rsidP="00715A52">
            <w:pPr>
              <w:pStyle w:val="Caption"/>
              <w:ind w:left="0"/>
              <w:rPr>
                <w:b w:val="0"/>
              </w:rPr>
            </w:pPr>
            <w:r w:rsidRPr="00021997">
              <w:t>A -&gt; D.35</w:t>
            </w:r>
            <w:r w:rsidR="00715A52" w:rsidRPr="00021997">
              <w:t>:</w:t>
            </w:r>
            <w:r w:rsidR="00187C57" w:rsidRPr="00021997">
              <w:t xml:space="preserve"> </w:t>
            </w:r>
            <w:r w:rsidR="00187C57" w:rsidRPr="00021997">
              <w:rPr>
                <w:b w:val="0"/>
              </w:rPr>
              <w:t xml:space="preserve">“Approach” timer terminated on transition to “Null”. PK range and detection speed varies depending on number of antennas on vehicle and </w:t>
            </w:r>
            <w:r w:rsidR="00697F5E" w:rsidRPr="00021997">
              <w:rPr>
                <w:b w:val="0"/>
              </w:rPr>
              <w:t>antenna scan sequence/rate</w:t>
            </w:r>
          </w:p>
          <w:p w14:paraId="052BDD1C" w14:textId="77777777" w:rsidR="00640225" w:rsidRPr="00021997" w:rsidRDefault="00640225" w:rsidP="00640225"/>
          <w:p w14:paraId="585CBEC1" w14:textId="04C80DE1" w:rsidR="00640225" w:rsidRPr="00021997" w:rsidRDefault="00640225" w:rsidP="004614AA">
            <w:r w:rsidRPr="00021997">
              <w:rPr>
                <w:b/>
              </w:rPr>
              <w:t xml:space="preserve">Welcome/Farewell state: </w:t>
            </w:r>
            <w:r w:rsidRPr="00021997">
              <w:t xml:space="preserve">Don’t care -&gt; </w:t>
            </w:r>
            <w:r w:rsidR="004614AA" w:rsidRPr="00021997">
              <w:t>Null</w:t>
            </w:r>
          </w:p>
        </w:tc>
      </w:tr>
      <w:tr w:rsidR="00715A52" w:rsidRPr="00021997" w14:paraId="7E6EFFA4" w14:textId="77777777" w:rsidTr="00160620">
        <w:tc>
          <w:tcPr>
            <w:tcW w:w="697" w:type="dxa"/>
          </w:tcPr>
          <w:p w14:paraId="405BAEA1" w14:textId="77777777" w:rsidR="00715A52" w:rsidRPr="00021997" w:rsidRDefault="00715A52" w:rsidP="009D19CC">
            <w:pPr>
              <w:pStyle w:val="Caption"/>
              <w:ind w:left="0"/>
              <w:jc w:val="center"/>
              <w:rPr>
                <w:b w:val="0"/>
                <w:sz w:val="18"/>
              </w:rPr>
            </w:pPr>
          </w:p>
        </w:tc>
        <w:tc>
          <w:tcPr>
            <w:tcW w:w="9009" w:type="dxa"/>
          </w:tcPr>
          <w:p w14:paraId="4EDC0646" w14:textId="77777777" w:rsidR="00715A52" w:rsidRPr="00021997" w:rsidRDefault="00715A52" w:rsidP="00B569E8">
            <w:pPr>
              <w:pStyle w:val="Caption"/>
              <w:ind w:left="0"/>
              <w:rPr>
                <w:b w:val="0"/>
              </w:rPr>
            </w:pPr>
            <w:r w:rsidRPr="00021997">
              <w:t xml:space="preserve">B -&gt; </w:t>
            </w:r>
            <w:r w:rsidR="00853FA6" w:rsidRPr="00021997">
              <w:t>A.6</w:t>
            </w:r>
            <w:r w:rsidR="00697F5E" w:rsidRPr="00021997">
              <w:t xml:space="preserve">: </w:t>
            </w:r>
            <w:r w:rsidR="00B569E8" w:rsidRPr="00021997">
              <w:rPr>
                <w:b w:val="0"/>
              </w:rPr>
              <w:t>“Approach” timer re-initialized. “Courtesy Lighting” timer terminated.</w:t>
            </w:r>
          </w:p>
          <w:p w14:paraId="40A19D27" w14:textId="77777777" w:rsidR="00B569E8" w:rsidRPr="00021997" w:rsidRDefault="00B569E8" w:rsidP="00B569E8"/>
          <w:p w14:paraId="099A126A" w14:textId="77777777" w:rsidR="00B569E8" w:rsidRPr="00021997" w:rsidRDefault="00B569E8" w:rsidP="00B569E8">
            <w:r w:rsidRPr="00021997">
              <w:t xml:space="preserve">Transition as written applied to “Unlocked” configurable variant of Approach Detection. </w:t>
            </w:r>
            <w:r w:rsidR="000C58EE" w:rsidRPr="00021997">
              <w:t>Shall</w:t>
            </w:r>
            <w:r w:rsidRPr="00021997">
              <w:t xml:space="preserve"> not occur for “Locked” variant of Approach Detection</w:t>
            </w:r>
          </w:p>
          <w:p w14:paraId="31F08702" w14:textId="77777777" w:rsidR="00640225" w:rsidRPr="00021997" w:rsidRDefault="00640225" w:rsidP="00B569E8"/>
          <w:p w14:paraId="184732A7" w14:textId="5D75DCE4" w:rsidR="00640225" w:rsidRPr="00021997" w:rsidRDefault="00640225" w:rsidP="00B569E8">
            <w:r w:rsidRPr="00021997">
              <w:rPr>
                <w:b/>
              </w:rPr>
              <w:t xml:space="preserve">Welcome/Farewell state: </w:t>
            </w:r>
            <w:r w:rsidRPr="00021997">
              <w:t>Don’t care -&gt; Welcome</w:t>
            </w:r>
          </w:p>
        </w:tc>
      </w:tr>
      <w:tr w:rsidR="00715A52" w:rsidRPr="00021997" w14:paraId="3A1C02BC" w14:textId="77777777" w:rsidTr="00160620">
        <w:tc>
          <w:tcPr>
            <w:tcW w:w="697" w:type="dxa"/>
          </w:tcPr>
          <w:p w14:paraId="3653D634" w14:textId="77777777" w:rsidR="00715A52" w:rsidRPr="00021997" w:rsidRDefault="00715A52" w:rsidP="009D19CC">
            <w:pPr>
              <w:pStyle w:val="Caption"/>
              <w:ind w:left="0"/>
              <w:jc w:val="center"/>
              <w:rPr>
                <w:b w:val="0"/>
                <w:sz w:val="18"/>
              </w:rPr>
            </w:pPr>
          </w:p>
        </w:tc>
        <w:tc>
          <w:tcPr>
            <w:tcW w:w="9009" w:type="dxa"/>
          </w:tcPr>
          <w:p w14:paraId="707C3353" w14:textId="12307B64" w:rsidR="00715A52" w:rsidRPr="00021997" w:rsidRDefault="00853FA6" w:rsidP="009D19CC">
            <w:pPr>
              <w:pStyle w:val="Caption"/>
              <w:ind w:left="0"/>
              <w:rPr>
                <w:b w:val="0"/>
              </w:rPr>
            </w:pPr>
            <w:r w:rsidRPr="00021997">
              <w:t>B -&gt; E.7</w:t>
            </w:r>
            <w:r w:rsidR="000117B0" w:rsidRPr="00021997">
              <w:t xml:space="preserve">: </w:t>
            </w:r>
            <w:r w:rsidR="000117B0" w:rsidRPr="00021997">
              <w:rPr>
                <w:b w:val="0"/>
              </w:rPr>
              <w:t xml:space="preserve">“Courtesy Lighting” timer restarted at first door ajar transition. </w:t>
            </w:r>
            <w:r w:rsidR="000C58EE" w:rsidRPr="00021997">
              <w:rPr>
                <w:b w:val="0"/>
              </w:rPr>
              <w:t>Shall</w:t>
            </w:r>
            <w:r w:rsidR="000117B0" w:rsidRPr="00021997">
              <w:rPr>
                <w:b w:val="0"/>
              </w:rPr>
              <w:t xml:space="preserve"> not reset with each additional door ajar thereafter.</w:t>
            </w:r>
          </w:p>
          <w:p w14:paraId="50671A00" w14:textId="77777777" w:rsidR="00F01A2B" w:rsidRPr="00021997" w:rsidRDefault="00F01A2B" w:rsidP="00F01A2B">
            <w:r w:rsidRPr="00021997">
              <w:t xml:space="preserve">“Extended Courtesy Lighting” timer initialized at first door ajar transition. Timer set to 10 minutes by default. </w:t>
            </w:r>
            <w:r w:rsidR="000C58EE" w:rsidRPr="00021997">
              <w:t>Shall</w:t>
            </w:r>
            <w:r w:rsidRPr="00021997">
              <w:t xml:space="preserve"> reset with each additional door ajar thereafter.</w:t>
            </w:r>
          </w:p>
          <w:p w14:paraId="24BF46A4" w14:textId="77777777" w:rsidR="00640225" w:rsidRPr="00021997" w:rsidRDefault="00640225" w:rsidP="00F01A2B"/>
          <w:p w14:paraId="494D6B59" w14:textId="364F5B08" w:rsidR="00640225" w:rsidRPr="00021997" w:rsidRDefault="00640225" w:rsidP="00F01A2B">
            <w:r w:rsidRPr="00021997">
              <w:rPr>
                <w:b/>
              </w:rPr>
              <w:t xml:space="preserve">Welcome/Farewell state: </w:t>
            </w:r>
            <w:r w:rsidRPr="00021997">
              <w:t>Don’t care -&gt; Welcome</w:t>
            </w:r>
          </w:p>
        </w:tc>
      </w:tr>
      <w:tr w:rsidR="00715A52" w:rsidRPr="00021997" w14:paraId="4C89663C" w14:textId="77777777" w:rsidTr="00160620">
        <w:tc>
          <w:tcPr>
            <w:tcW w:w="697" w:type="dxa"/>
          </w:tcPr>
          <w:p w14:paraId="6C332CAD" w14:textId="77777777" w:rsidR="00715A52" w:rsidRPr="00021997" w:rsidRDefault="00715A52" w:rsidP="009D19CC">
            <w:pPr>
              <w:pStyle w:val="Caption"/>
              <w:ind w:left="0"/>
              <w:jc w:val="center"/>
              <w:rPr>
                <w:b w:val="0"/>
                <w:sz w:val="18"/>
              </w:rPr>
            </w:pPr>
          </w:p>
        </w:tc>
        <w:tc>
          <w:tcPr>
            <w:tcW w:w="9009" w:type="dxa"/>
          </w:tcPr>
          <w:p w14:paraId="67E6C1ED" w14:textId="77777777" w:rsidR="00715A52" w:rsidRPr="00021997" w:rsidRDefault="00853FA6" w:rsidP="00E45F3E">
            <w:pPr>
              <w:pStyle w:val="Caption"/>
              <w:ind w:left="0"/>
              <w:rPr>
                <w:b w:val="0"/>
              </w:rPr>
            </w:pPr>
            <w:r w:rsidRPr="00021997">
              <w:t xml:space="preserve">B </w:t>
            </w:r>
            <w:r w:rsidR="0099374C" w:rsidRPr="00021997">
              <w:t>-&gt; I</w:t>
            </w:r>
            <w:r w:rsidRPr="00021997">
              <w:t>.8</w:t>
            </w:r>
            <w:r w:rsidR="000117B0" w:rsidRPr="00021997">
              <w:t xml:space="preserve">: </w:t>
            </w:r>
            <w:r w:rsidR="00E45F3E" w:rsidRPr="00021997">
              <w:rPr>
                <w:b w:val="0"/>
              </w:rPr>
              <w:t>Terminate a</w:t>
            </w:r>
            <w:r w:rsidR="000117B0" w:rsidRPr="00021997">
              <w:rPr>
                <w:b w:val="0"/>
              </w:rPr>
              <w:t>ny active timers</w:t>
            </w:r>
          </w:p>
          <w:p w14:paraId="3B7146CA" w14:textId="77777777" w:rsidR="00640225" w:rsidRPr="00021997" w:rsidRDefault="00640225" w:rsidP="00640225"/>
          <w:p w14:paraId="0245D858" w14:textId="5FC51DB8" w:rsidR="00640225" w:rsidRPr="00021997" w:rsidRDefault="00640225" w:rsidP="00EB7232">
            <w:r w:rsidRPr="00021997">
              <w:rPr>
                <w:b/>
              </w:rPr>
              <w:t xml:space="preserve">Welcome/Farewell state: </w:t>
            </w:r>
            <w:r w:rsidRPr="00021997">
              <w:t xml:space="preserve">Don’t care -&gt; </w:t>
            </w:r>
            <w:r w:rsidR="00EB7232" w:rsidRPr="00021997">
              <w:t>Farewell</w:t>
            </w:r>
          </w:p>
        </w:tc>
      </w:tr>
      <w:tr w:rsidR="00715A52" w:rsidRPr="00021997" w14:paraId="39A2AA53" w14:textId="77777777" w:rsidTr="00160620">
        <w:tc>
          <w:tcPr>
            <w:tcW w:w="697" w:type="dxa"/>
          </w:tcPr>
          <w:p w14:paraId="4E23E377" w14:textId="77777777" w:rsidR="00715A52" w:rsidRPr="00021997" w:rsidRDefault="00715A52" w:rsidP="009D19CC">
            <w:pPr>
              <w:pStyle w:val="Caption"/>
              <w:ind w:left="0"/>
              <w:jc w:val="center"/>
              <w:rPr>
                <w:b w:val="0"/>
                <w:sz w:val="18"/>
              </w:rPr>
            </w:pPr>
          </w:p>
        </w:tc>
        <w:tc>
          <w:tcPr>
            <w:tcW w:w="9009" w:type="dxa"/>
          </w:tcPr>
          <w:p w14:paraId="4692058D" w14:textId="77777777" w:rsidR="00715A52" w:rsidRPr="00021997" w:rsidRDefault="00853FA6" w:rsidP="000117B0">
            <w:pPr>
              <w:pStyle w:val="Caption"/>
              <w:ind w:left="0"/>
              <w:rPr>
                <w:b w:val="0"/>
              </w:rPr>
            </w:pPr>
            <w:r w:rsidRPr="00021997">
              <w:t xml:space="preserve">B -&gt; </w:t>
            </w:r>
            <w:r w:rsidR="0099374C" w:rsidRPr="00021997">
              <w:t>D</w:t>
            </w:r>
            <w:r w:rsidRPr="00021997">
              <w:t>.9</w:t>
            </w:r>
            <w:r w:rsidR="000117B0" w:rsidRPr="00021997">
              <w:t xml:space="preserve">: </w:t>
            </w:r>
            <w:r w:rsidR="000117B0" w:rsidRPr="00021997">
              <w:rPr>
                <w:b w:val="0"/>
              </w:rPr>
              <w:t>“Courtesy Lighting” timer expired. Timer set to 25 seconds by default</w:t>
            </w:r>
          </w:p>
          <w:p w14:paraId="5A6670FF" w14:textId="77777777" w:rsidR="00640225" w:rsidRPr="00021997" w:rsidRDefault="00640225" w:rsidP="00640225"/>
          <w:p w14:paraId="51DA2AA4" w14:textId="2647086B" w:rsidR="00640225" w:rsidRPr="00021997" w:rsidRDefault="00640225" w:rsidP="004614AA">
            <w:r w:rsidRPr="00021997">
              <w:rPr>
                <w:b/>
              </w:rPr>
              <w:t xml:space="preserve">Welcome/Farewell state: </w:t>
            </w:r>
            <w:r w:rsidRPr="00021997">
              <w:t xml:space="preserve">Don’t care -&gt; </w:t>
            </w:r>
            <w:r w:rsidR="004614AA" w:rsidRPr="00021997">
              <w:t>Null</w:t>
            </w:r>
          </w:p>
        </w:tc>
      </w:tr>
      <w:tr w:rsidR="00853FA6" w:rsidRPr="00021997" w14:paraId="49E58F62" w14:textId="77777777" w:rsidTr="00160620">
        <w:tc>
          <w:tcPr>
            <w:tcW w:w="697" w:type="dxa"/>
          </w:tcPr>
          <w:p w14:paraId="7546EB34" w14:textId="77777777" w:rsidR="00853FA6" w:rsidRPr="00021997" w:rsidRDefault="00853FA6" w:rsidP="009D19CC">
            <w:pPr>
              <w:pStyle w:val="Caption"/>
              <w:ind w:left="0"/>
              <w:jc w:val="center"/>
              <w:rPr>
                <w:b w:val="0"/>
                <w:sz w:val="18"/>
              </w:rPr>
            </w:pPr>
          </w:p>
        </w:tc>
        <w:tc>
          <w:tcPr>
            <w:tcW w:w="9009" w:type="dxa"/>
          </w:tcPr>
          <w:p w14:paraId="3F04A3CE" w14:textId="77777777" w:rsidR="00853FA6" w:rsidRPr="00021997" w:rsidRDefault="0099374C" w:rsidP="00853FA6">
            <w:pPr>
              <w:pStyle w:val="Caption"/>
              <w:ind w:left="0"/>
              <w:rPr>
                <w:b w:val="0"/>
              </w:rPr>
            </w:pPr>
            <w:r w:rsidRPr="00021997">
              <w:t>C -&gt; J</w:t>
            </w:r>
            <w:r w:rsidR="00853FA6" w:rsidRPr="00021997">
              <w:t>.25</w:t>
            </w:r>
            <w:r w:rsidR="000117B0" w:rsidRPr="00021997">
              <w:t xml:space="preserve">: </w:t>
            </w:r>
            <w:r w:rsidR="000C58EE" w:rsidRPr="00021997">
              <w:rPr>
                <w:b w:val="0"/>
              </w:rPr>
              <w:t xml:space="preserve">Any active timers terminated. Vehicle behavior must follow legislative in-drive requirements. </w:t>
            </w:r>
          </w:p>
          <w:p w14:paraId="3AC15A3E" w14:textId="77777777" w:rsidR="00640225" w:rsidRPr="00021997" w:rsidRDefault="00640225" w:rsidP="00640225"/>
          <w:p w14:paraId="3CBA15DD" w14:textId="4B1D1B3D" w:rsidR="00640225" w:rsidRPr="00021997" w:rsidRDefault="00640225" w:rsidP="00640225">
            <w:r w:rsidRPr="00021997">
              <w:rPr>
                <w:b/>
              </w:rPr>
              <w:t xml:space="preserve">Welcome/Farewell state: </w:t>
            </w:r>
            <w:r w:rsidRPr="00021997">
              <w:t>Farewell -&gt; Ignition Run/Start</w:t>
            </w:r>
          </w:p>
        </w:tc>
      </w:tr>
      <w:tr w:rsidR="00853FA6" w:rsidRPr="00021997" w14:paraId="2FE97EDE" w14:textId="77777777" w:rsidTr="00160620">
        <w:tc>
          <w:tcPr>
            <w:tcW w:w="697" w:type="dxa"/>
          </w:tcPr>
          <w:p w14:paraId="06BA831D" w14:textId="77777777" w:rsidR="00853FA6" w:rsidRPr="00021997" w:rsidRDefault="00853FA6" w:rsidP="00853FA6">
            <w:pPr>
              <w:pStyle w:val="Caption"/>
              <w:ind w:left="0"/>
              <w:jc w:val="center"/>
              <w:rPr>
                <w:b w:val="0"/>
                <w:sz w:val="18"/>
              </w:rPr>
            </w:pPr>
          </w:p>
        </w:tc>
        <w:tc>
          <w:tcPr>
            <w:tcW w:w="9009" w:type="dxa"/>
          </w:tcPr>
          <w:p w14:paraId="7B455416" w14:textId="77777777" w:rsidR="00E45F3E" w:rsidRPr="00021997" w:rsidRDefault="00853FA6" w:rsidP="00E45F3E">
            <w:pPr>
              <w:pStyle w:val="Caption"/>
              <w:ind w:left="0"/>
              <w:rPr>
                <w:b w:val="0"/>
              </w:rPr>
            </w:pPr>
            <w:r w:rsidRPr="00021997">
              <w:t>C -&gt; E.26</w:t>
            </w:r>
            <w:r w:rsidR="00E45F3E" w:rsidRPr="00021997">
              <w:t xml:space="preserve"> </w:t>
            </w:r>
            <w:r w:rsidR="00E45F3E" w:rsidRPr="00021997">
              <w:rPr>
                <w:b w:val="0"/>
              </w:rPr>
              <w:t>“Courtesy Lighting” timer restarted at first door ajar transition. Shall not reset with each additional door ajar thereafter.</w:t>
            </w:r>
          </w:p>
          <w:p w14:paraId="62E31657" w14:textId="77777777" w:rsidR="00853FA6" w:rsidRPr="00021997" w:rsidRDefault="00E45F3E" w:rsidP="00E45F3E">
            <w:pPr>
              <w:pStyle w:val="Caption"/>
              <w:ind w:left="0"/>
              <w:rPr>
                <w:b w:val="0"/>
              </w:rPr>
            </w:pPr>
            <w:r w:rsidRPr="00021997">
              <w:rPr>
                <w:b w:val="0"/>
              </w:rPr>
              <w:t>“Extended Courtesy Lighting” timer initialized at first door ajar transition. Timer set to 10 minutes by default. Shall reset with each additional door ajar thereafter.</w:t>
            </w:r>
          </w:p>
          <w:p w14:paraId="5B6F62E4" w14:textId="77777777" w:rsidR="00640225" w:rsidRPr="00021997" w:rsidRDefault="00640225" w:rsidP="00640225"/>
          <w:p w14:paraId="3C44A137" w14:textId="10EEAC17" w:rsidR="00640225" w:rsidRPr="00021997" w:rsidRDefault="00640225" w:rsidP="00640225">
            <w:r w:rsidRPr="00021997">
              <w:rPr>
                <w:b/>
              </w:rPr>
              <w:t xml:space="preserve">Welcome/Farewell state: </w:t>
            </w:r>
            <w:r w:rsidRPr="00021997">
              <w:t>remain in Farewell</w:t>
            </w:r>
            <w:r w:rsidR="004614AA" w:rsidRPr="00021997">
              <w:t xml:space="preserve"> if interior door handle used to open driver door. Farewell -&gt; Welcome if exterior door handle used to open door</w:t>
            </w:r>
          </w:p>
        </w:tc>
      </w:tr>
      <w:tr w:rsidR="00853FA6" w:rsidRPr="00021997" w14:paraId="7CBF684A" w14:textId="77777777" w:rsidTr="00160620">
        <w:tc>
          <w:tcPr>
            <w:tcW w:w="697" w:type="dxa"/>
          </w:tcPr>
          <w:p w14:paraId="2BB4D3DB" w14:textId="77777777" w:rsidR="00853FA6" w:rsidRPr="00021997" w:rsidRDefault="00853FA6" w:rsidP="00853FA6">
            <w:pPr>
              <w:pStyle w:val="Caption"/>
              <w:ind w:left="0"/>
              <w:jc w:val="center"/>
              <w:rPr>
                <w:b w:val="0"/>
                <w:sz w:val="18"/>
              </w:rPr>
            </w:pPr>
          </w:p>
        </w:tc>
        <w:tc>
          <w:tcPr>
            <w:tcW w:w="9009" w:type="dxa"/>
          </w:tcPr>
          <w:p w14:paraId="73B81F7D" w14:textId="5CC75570" w:rsidR="00853FA6" w:rsidRPr="00021997" w:rsidRDefault="0099374C" w:rsidP="00853FA6">
            <w:pPr>
              <w:pStyle w:val="Caption"/>
              <w:ind w:left="0"/>
              <w:rPr>
                <w:b w:val="0"/>
              </w:rPr>
            </w:pPr>
            <w:r w:rsidRPr="00021997">
              <w:t>C -&gt; I</w:t>
            </w:r>
            <w:r w:rsidR="00853FA6" w:rsidRPr="00021997">
              <w:t>.27</w:t>
            </w:r>
            <w:r w:rsidR="00E45F3E" w:rsidRPr="00021997">
              <w:t xml:space="preserve"> </w:t>
            </w:r>
            <w:r w:rsidR="00E45F3E" w:rsidRPr="00021997">
              <w:rPr>
                <w:b w:val="0"/>
              </w:rPr>
              <w:t>Terminate any active timers</w:t>
            </w:r>
          </w:p>
          <w:p w14:paraId="6625A11F" w14:textId="77777777" w:rsidR="00640225" w:rsidRPr="00021997" w:rsidRDefault="00640225" w:rsidP="00640225"/>
          <w:p w14:paraId="53303DCB" w14:textId="776F814C" w:rsidR="00640225" w:rsidRPr="00021997" w:rsidRDefault="00640225" w:rsidP="00640225">
            <w:r w:rsidRPr="00021997">
              <w:rPr>
                <w:b/>
              </w:rPr>
              <w:t xml:space="preserve">Welcome/Farewell state: </w:t>
            </w:r>
            <w:r w:rsidRPr="00021997">
              <w:t>remain in Farewell</w:t>
            </w:r>
          </w:p>
        </w:tc>
      </w:tr>
      <w:tr w:rsidR="00853FA6" w:rsidRPr="00021997" w14:paraId="6CED033D" w14:textId="77777777" w:rsidTr="00160620">
        <w:tc>
          <w:tcPr>
            <w:tcW w:w="697" w:type="dxa"/>
          </w:tcPr>
          <w:p w14:paraId="5610CD07" w14:textId="77777777" w:rsidR="00853FA6" w:rsidRPr="00021997" w:rsidRDefault="00853FA6" w:rsidP="00853FA6">
            <w:pPr>
              <w:pStyle w:val="Caption"/>
              <w:ind w:left="0"/>
              <w:jc w:val="center"/>
              <w:rPr>
                <w:b w:val="0"/>
                <w:sz w:val="18"/>
              </w:rPr>
            </w:pPr>
          </w:p>
        </w:tc>
        <w:tc>
          <w:tcPr>
            <w:tcW w:w="9009" w:type="dxa"/>
          </w:tcPr>
          <w:p w14:paraId="4031D9C4" w14:textId="56C5FAB9" w:rsidR="00853FA6" w:rsidRPr="00021997" w:rsidRDefault="00853FA6" w:rsidP="00853FA6">
            <w:pPr>
              <w:pStyle w:val="Caption"/>
              <w:ind w:left="0"/>
              <w:rPr>
                <w:b w:val="0"/>
              </w:rPr>
            </w:pPr>
            <w:r w:rsidRPr="00021997">
              <w:t>C -&gt; D.28</w:t>
            </w:r>
            <w:r w:rsidR="00E45F3E" w:rsidRPr="00021997">
              <w:t xml:space="preserve"> </w:t>
            </w:r>
            <w:r w:rsidR="00E45F3E" w:rsidRPr="00021997">
              <w:rPr>
                <w:b w:val="0"/>
              </w:rPr>
              <w:t>“Courtesy Lighting” timer expired. Timer set to 25 seconds by default</w:t>
            </w:r>
          </w:p>
          <w:p w14:paraId="04306D11" w14:textId="77777777" w:rsidR="004614AA" w:rsidRPr="00021997" w:rsidRDefault="004614AA" w:rsidP="004614AA"/>
          <w:p w14:paraId="5D965FFB" w14:textId="0FC57359" w:rsidR="004614AA" w:rsidRPr="00021997" w:rsidRDefault="004614AA" w:rsidP="004614AA">
            <w:r w:rsidRPr="00021997">
              <w:rPr>
                <w:b/>
              </w:rPr>
              <w:t xml:space="preserve">Welcome/Farewell state: </w:t>
            </w:r>
            <w:r w:rsidRPr="00021997">
              <w:t>Farewell -&gt; Null</w:t>
            </w:r>
          </w:p>
        </w:tc>
      </w:tr>
      <w:tr w:rsidR="00853FA6" w:rsidRPr="00021997" w14:paraId="0AC23688" w14:textId="77777777" w:rsidTr="00160620">
        <w:tc>
          <w:tcPr>
            <w:tcW w:w="697" w:type="dxa"/>
          </w:tcPr>
          <w:p w14:paraId="5BA219F1" w14:textId="77777777" w:rsidR="00853FA6" w:rsidRPr="00021997" w:rsidRDefault="00853FA6" w:rsidP="00853FA6">
            <w:pPr>
              <w:pStyle w:val="Caption"/>
              <w:ind w:left="0"/>
              <w:jc w:val="center"/>
              <w:rPr>
                <w:b w:val="0"/>
                <w:sz w:val="18"/>
              </w:rPr>
            </w:pPr>
          </w:p>
        </w:tc>
        <w:tc>
          <w:tcPr>
            <w:tcW w:w="9009" w:type="dxa"/>
          </w:tcPr>
          <w:p w14:paraId="3A59806B" w14:textId="77777777" w:rsidR="00853FA6" w:rsidRPr="00021997" w:rsidRDefault="0099374C" w:rsidP="00853FA6">
            <w:pPr>
              <w:pStyle w:val="Caption"/>
              <w:ind w:left="0"/>
              <w:rPr>
                <w:b w:val="0"/>
              </w:rPr>
            </w:pPr>
            <w:r w:rsidRPr="00021997">
              <w:t>D -&gt; B.31</w:t>
            </w:r>
            <w:r w:rsidR="00726ADF" w:rsidRPr="00021997">
              <w:t xml:space="preserve"> </w:t>
            </w:r>
            <w:r w:rsidR="00726ADF" w:rsidRPr="00021997">
              <w:rPr>
                <w:b w:val="0"/>
              </w:rPr>
              <w:t>Courtesy Lighting” timer initialized. Timer set to 25 seconds by default. “Approach” timer terminated.</w:t>
            </w:r>
          </w:p>
          <w:p w14:paraId="6C4CBCCF" w14:textId="77777777" w:rsidR="004614AA" w:rsidRPr="00021997" w:rsidRDefault="004614AA" w:rsidP="004614AA"/>
          <w:p w14:paraId="74CA2A35" w14:textId="02EB1173" w:rsidR="004614AA" w:rsidRPr="00021997" w:rsidRDefault="004614AA" w:rsidP="00EB7232">
            <w:r w:rsidRPr="00021997">
              <w:rPr>
                <w:b/>
              </w:rPr>
              <w:t xml:space="preserve">Welcome/Farewell state: </w:t>
            </w:r>
            <w:r w:rsidR="00EB7232" w:rsidRPr="00021997">
              <w:t>Null</w:t>
            </w:r>
            <w:r w:rsidRPr="00021997">
              <w:t xml:space="preserve"> -&gt; Welcome</w:t>
            </w:r>
          </w:p>
        </w:tc>
      </w:tr>
      <w:tr w:rsidR="00853FA6" w:rsidRPr="00021997" w14:paraId="30D37D33" w14:textId="77777777" w:rsidTr="00160620">
        <w:tc>
          <w:tcPr>
            <w:tcW w:w="697" w:type="dxa"/>
          </w:tcPr>
          <w:p w14:paraId="57B2BBDF" w14:textId="77777777" w:rsidR="00853FA6" w:rsidRPr="00021997" w:rsidRDefault="00853FA6" w:rsidP="00853FA6">
            <w:pPr>
              <w:pStyle w:val="Caption"/>
              <w:ind w:left="0"/>
              <w:jc w:val="center"/>
              <w:rPr>
                <w:b w:val="0"/>
                <w:sz w:val="18"/>
              </w:rPr>
            </w:pPr>
          </w:p>
        </w:tc>
        <w:tc>
          <w:tcPr>
            <w:tcW w:w="9009" w:type="dxa"/>
          </w:tcPr>
          <w:p w14:paraId="5B6F55B9" w14:textId="65287471" w:rsidR="00B8290F" w:rsidRPr="00021997" w:rsidRDefault="0099374C" w:rsidP="00B8290F">
            <w:pPr>
              <w:pStyle w:val="Caption"/>
              <w:ind w:left="0"/>
              <w:rPr>
                <w:b w:val="0"/>
              </w:rPr>
            </w:pPr>
            <w:r w:rsidRPr="00021997">
              <w:t>D -&gt; E.32</w:t>
            </w:r>
            <w:r w:rsidR="00726ADF" w:rsidRPr="00021997">
              <w:t xml:space="preserve"> </w:t>
            </w:r>
            <w:r w:rsidR="00B8290F" w:rsidRPr="00021997">
              <w:rPr>
                <w:b w:val="0"/>
              </w:rPr>
              <w:t xml:space="preserve">“Courtesy Lighting” timer started at first door ajar transition. Shall not reset with each additional door ajar thereafter. </w:t>
            </w:r>
          </w:p>
          <w:p w14:paraId="37E91426" w14:textId="77777777" w:rsidR="00853FA6" w:rsidRPr="00021997" w:rsidRDefault="00B8290F" w:rsidP="00B8290F">
            <w:pPr>
              <w:pStyle w:val="Caption"/>
              <w:ind w:left="0"/>
              <w:rPr>
                <w:b w:val="0"/>
              </w:rPr>
            </w:pPr>
            <w:r w:rsidRPr="00021997">
              <w:rPr>
                <w:b w:val="0"/>
              </w:rPr>
              <w:t>“Extended Courtesy Lighting” timer initialized at first door ajar transition. Timer set to 10 minutes by default. Shall reset with each additional door ajar thereafter.</w:t>
            </w:r>
          </w:p>
          <w:p w14:paraId="2C4AAF55" w14:textId="77777777" w:rsidR="004614AA" w:rsidRPr="00021997" w:rsidRDefault="004614AA" w:rsidP="004614AA"/>
          <w:p w14:paraId="7EDE4A40" w14:textId="2BC67647" w:rsidR="004614AA" w:rsidRPr="00021997" w:rsidRDefault="004614AA" w:rsidP="004614AA">
            <w:r w:rsidRPr="00021997">
              <w:rPr>
                <w:b/>
              </w:rPr>
              <w:t xml:space="preserve">Welcome/Farewell state: </w:t>
            </w:r>
            <w:r w:rsidR="00EB7232" w:rsidRPr="00021997">
              <w:t>Null -&gt; Welcome</w:t>
            </w:r>
          </w:p>
        </w:tc>
      </w:tr>
      <w:tr w:rsidR="00853FA6" w:rsidRPr="00021997" w14:paraId="1EFB4EE6" w14:textId="77777777" w:rsidTr="00160620">
        <w:tc>
          <w:tcPr>
            <w:tcW w:w="697" w:type="dxa"/>
          </w:tcPr>
          <w:p w14:paraId="3C76E26C" w14:textId="77777777" w:rsidR="00853FA6" w:rsidRPr="00021997" w:rsidRDefault="00853FA6" w:rsidP="00853FA6">
            <w:pPr>
              <w:pStyle w:val="Caption"/>
              <w:ind w:left="0"/>
              <w:jc w:val="center"/>
              <w:rPr>
                <w:b w:val="0"/>
                <w:sz w:val="18"/>
              </w:rPr>
            </w:pPr>
          </w:p>
        </w:tc>
        <w:tc>
          <w:tcPr>
            <w:tcW w:w="9009" w:type="dxa"/>
          </w:tcPr>
          <w:p w14:paraId="7908B0F2" w14:textId="77777777" w:rsidR="00853FA6" w:rsidRPr="00021997" w:rsidRDefault="0099374C" w:rsidP="00B8290F">
            <w:pPr>
              <w:pStyle w:val="Caption"/>
              <w:ind w:left="0"/>
              <w:rPr>
                <w:b w:val="0"/>
              </w:rPr>
            </w:pPr>
            <w:r w:rsidRPr="00021997">
              <w:t>D -&gt; H.33</w:t>
            </w:r>
            <w:r w:rsidR="00B8290F" w:rsidRPr="00021997">
              <w:t xml:space="preserve"> </w:t>
            </w:r>
            <w:r w:rsidR="00B8290F" w:rsidRPr="00021997">
              <w:rPr>
                <w:b w:val="0"/>
              </w:rPr>
              <w:t xml:space="preserve">“Courtesy Lighting” timer started after all ajar vehicle entry doors transition to closed. </w:t>
            </w:r>
          </w:p>
          <w:p w14:paraId="54385696" w14:textId="77777777" w:rsidR="004614AA" w:rsidRPr="00021997" w:rsidRDefault="004614AA" w:rsidP="004614AA"/>
          <w:p w14:paraId="37D91B5B" w14:textId="01A82CB1" w:rsidR="004614AA" w:rsidRPr="00021997" w:rsidRDefault="004614AA" w:rsidP="004614AA">
            <w:r w:rsidRPr="00021997">
              <w:rPr>
                <w:b/>
              </w:rPr>
              <w:t xml:space="preserve">Welcome/Farewell state: </w:t>
            </w:r>
            <w:r w:rsidR="00EB7232" w:rsidRPr="00021997">
              <w:t>Null -&gt; Welcome</w:t>
            </w:r>
          </w:p>
        </w:tc>
      </w:tr>
      <w:tr w:rsidR="00853FA6" w:rsidRPr="00021997" w14:paraId="1EDFEF35" w14:textId="77777777" w:rsidTr="00160620">
        <w:tc>
          <w:tcPr>
            <w:tcW w:w="697" w:type="dxa"/>
          </w:tcPr>
          <w:p w14:paraId="2A0E830E" w14:textId="77777777" w:rsidR="00853FA6" w:rsidRPr="00021997" w:rsidRDefault="00853FA6" w:rsidP="00853FA6">
            <w:pPr>
              <w:pStyle w:val="Caption"/>
              <w:ind w:left="0"/>
              <w:jc w:val="center"/>
              <w:rPr>
                <w:b w:val="0"/>
                <w:sz w:val="18"/>
              </w:rPr>
            </w:pPr>
          </w:p>
        </w:tc>
        <w:tc>
          <w:tcPr>
            <w:tcW w:w="9009" w:type="dxa"/>
          </w:tcPr>
          <w:p w14:paraId="1E99E24D" w14:textId="77777777" w:rsidR="00853FA6" w:rsidRPr="00021997" w:rsidRDefault="0099374C" w:rsidP="000C58EE">
            <w:pPr>
              <w:pStyle w:val="Caption"/>
              <w:ind w:left="0"/>
            </w:pPr>
            <w:r w:rsidRPr="00021997">
              <w:t>D -&gt; J.34</w:t>
            </w:r>
            <w:r w:rsidR="000C58EE" w:rsidRPr="00021997">
              <w:t xml:space="preserve"> </w:t>
            </w:r>
            <w:r w:rsidR="000C58EE" w:rsidRPr="00021997">
              <w:rPr>
                <w:b w:val="0"/>
              </w:rPr>
              <w:t xml:space="preserve">Vehicle behavior must follow legislative in-drive requirements. </w:t>
            </w:r>
            <w:r w:rsidR="000C58EE" w:rsidRPr="00021997">
              <w:t xml:space="preserve"> </w:t>
            </w:r>
          </w:p>
          <w:p w14:paraId="15715BC6" w14:textId="77777777" w:rsidR="004614AA" w:rsidRPr="00021997" w:rsidRDefault="004614AA" w:rsidP="004614AA"/>
          <w:p w14:paraId="09C67E17" w14:textId="0530DC8C" w:rsidR="004614AA" w:rsidRPr="00021997" w:rsidRDefault="004614AA" w:rsidP="00EB7232">
            <w:r w:rsidRPr="00021997">
              <w:rPr>
                <w:b/>
              </w:rPr>
              <w:t xml:space="preserve">Welcome/Farewell state: </w:t>
            </w:r>
            <w:r w:rsidR="00EB7232" w:rsidRPr="00021997">
              <w:t>Null</w:t>
            </w:r>
            <w:r w:rsidRPr="00021997">
              <w:t xml:space="preserve"> -&gt; Ignition Run/Start</w:t>
            </w:r>
          </w:p>
        </w:tc>
      </w:tr>
      <w:tr w:rsidR="00853FA6" w:rsidRPr="00021997" w14:paraId="039CE713" w14:textId="77777777" w:rsidTr="00160620">
        <w:tc>
          <w:tcPr>
            <w:tcW w:w="697" w:type="dxa"/>
          </w:tcPr>
          <w:p w14:paraId="746C6632" w14:textId="77777777" w:rsidR="00853FA6" w:rsidRPr="00021997" w:rsidRDefault="00853FA6" w:rsidP="00853FA6">
            <w:pPr>
              <w:pStyle w:val="Caption"/>
              <w:ind w:left="0"/>
              <w:jc w:val="center"/>
              <w:rPr>
                <w:b w:val="0"/>
                <w:sz w:val="18"/>
              </w:rPr>
            </w:pPr>
          </w:p>
        </w:tc>
        <w:tc>
          <w:tcPr>
            <w:tcW w:w="9009" w:type="dxa"/>
          </w:tcPr>
          <w:p w14:paraId="036A13A2" w14:textId="44935F76" w:rsidR="00853FA6" w:rsidRPr="00021997" w:rsidRDefault="0099374C" w:rsidP="000117B0">
            <w:pPr>
              <w:pStyle w:val="Caption"/>
              <w:ind w:left="0"/>
              <w:rPr>
                <w:b w:val="0"/>
              </w:rPr>
            </w:pPr>
            <w:r w:rsidRPr="00021997">
              <w:t>E -&gt; F.10</w:t>
            </w:r>
            <w:r w:rsidR="000117B0" w:rsidRPr="00021997">
              <w:t xml:space="preserve">: </w:t>
            </w:r>
            <w:r w:rsidR="000117B0" w:rsidRPr="00021997">
              <w:rPr>
                <w:b w:val="0"/>
              </w:rPr>
              <w:t>“Courtesy Lighting” timer restarted after all ajar vehicle entry doors</w:t>
            </w:r>
            <w:r w:rsidR="000C58EE" w:rsidRPr="00021997">
              <w:rPr>
                <w:b w:val="0"/>
              </w:rPr>
              <w:t xml:space="preserve"> transition to closed.</w:t>
            </w:r>
            <w:r w:rsidR="000117B0" w:rsidRPr="00021997">
              <w:rPr>
                <w:b w:val="0"/>
              </w:rPr>
              <w:t xml:space="preserve"> </w:t>
            </w:r>
          </w:p>
          <w:p w14:paraId="20CAFC71" w14:textId="77777777" w:rsidR="000C58EE" w:rsidRPr="00021997" w:rsidRDefault="000C58EE" w:rsidP="000C58EE">
            <w:r w:rsidRPr="00021997">
              <w:t xml:space="preserve">“Extended Courtesy Lighting” timer terminated. </w:t>
            </w:r>
          </w:p>
          <w:p w14:paraId="408DA387" w14:textId="77777777" w:rsidR="004614AA" w:rsidRPr="00021997" w:rsidRDefault="004614AA" w:rsidP="000C58EE"/>
          <w:p w14:paraId="7D9977FC" w14:textId="522BE48B" w:rsidR="004614AA" w:rsidRPr="00021997" w:rsidRDefault="004614AA" w:rsidP="000C58EE">
            <w:r w:rsidRPr="00021997">
              <w:rPr>
                <w:b/>
              </w:rPr>
              <w:t xml:space="preserve">Welcome/Farewell state: </w:t>
            </w:r>
            <w:r w:rsidRPr="00021997">
              <w:t>Keep previous state (Welcome or Farewell)</w:t>
            </w:r>
          </w:p>
        </w:tc>
      </w:tr>
      <w:tr w:rsidR="00853FA6" w:rsidRPr="00021997" w14:paraId="63979F2A" w14:textId="77777777" w:rsidTr="00160620">
        <w:tc>
          <w:tcPr>
            <w:tcW w:w="697" w:type="dxa"/>
          </w:tcPr>
          <w:p w14:paraId="3559865D" w14:textId="77777777" w:rsidR="00853FA6" w:rsidRPr="00021997" w:rsidRDefault="00853FA6" w:rsidP="00853FA6">
            <w:pPr>
              <w:pStyle w:val="Caption"/>
              <w:ind w:left="0"/>
              <w:jc w:val="center"/>
              <w:rPr>
                <w:b w:val="0"/>
                <w:sz w:val="18"/>
              </w:rPr>
            </w:pPr>
          </w:p>
        </w:tc>
        <w:tc>
          <w:tcPr>
            <w:tcW w:w="9009" w:type="dxa"/>
          </w:tcPr>
          <w:p w14:paraId="52547F8A" w14:textId="77777777" w:rsidR="00853FA6" w:rsidRPr="00021997" w:rsidRDefault="0099374C" w:rsidP="000C58EE">
            <w:pPr>
              <w:pStyle w:val="Caption"/>
              <w:ind w:left="0"/>
              <w:rPr>
                <w:b w:val="0"/>
              </w:rPr>
            </w:pPr>
            <w:r w:rsidRPr="00021997">
              <w:t xml:space="preserve">E -&gt; </w:t>
            </w:r>
            <w:r w:rsidR="003120C4" w:rsidRPr="00021997">
              <w:t>G.11</w:t>
            </w:r>
            <w:r w:rsidR="00F01A2B" w:rsidRPr="00021997">
              <w:t xml:space="preserve">: </w:t>
            </w:r>
            <w:r w:rsidR="000C58EE" w:rsidRPr="00021997">
              <w:rPr>
                <w:b w:val="0"/>
              </w:rPr>
              <w:t>“Courtesy Lighting” timer expired. Timer set to 25 seconds by default</w:t>
            </w:r>
          </w:p>
          <w:p w14:paraId="061BCF8B" w14:textId="77777777" w:rsidR="000C58EE" w:rsidRPr="00021997" w:rsidRDefault="000C58EE" w:rsidP="000C58EE">
            <w:r w:rsidRPr="00021997">
              <w:t>Transition has no impact on active “Extended Courtesy Lighting” timer (continue counting down)</w:t>
            </w:r>
          </w:p>
          <w:p w14:paraId="4554B8C8" w14:textId="77777777" w:rsidR="004614AA" w:rsidRPr="00021997" w:rsidRDefault="004614AA" w:rsidP="000C58EE"/>
          <w:p w14:paraId="46847C0B" w14:textId="3AAE21F2" w:rsidR="004614AA" w:rsidRPr="00021997" w:rsidRDefault="004614AA" w:rsidP="000C58EE">
            <w:r w:rsidRPr="00021997">
              <w:rPr>
                <w:b/>
              </w:rPr>
              <w:t xml:space="preserve">Welcome/Farewell state: </w:t>
            </w:r>
            <w:r w:rsidRPr="00021997">
              <w:t>Keep previous state (Welcome or Farewell)</w:t>
            </w:r>
          </w:p>
        </w:tc>
      </w:tr>
      <w:tr w:rsidR="00853FA6" w:rsidRPr="00021997" w14:paraId="49ACFB18" w14:textId="77777777" w:rsidTr="00160620">
        <w:tc>
          <w:tcPr>
            <w:tcW w:w="697" w:type="dxa"/>
          </w:tcPr>
          <w:p w14:paraId="4AC2010C" w14:textId="77777777" w:rsidR="00853FA6" w:rsidRPr="00021997" w:rsidRDefault="00853FA6" w:rsidP="00853FA6">
            <w:pPr>
              <w:pStyle w:val="Caption"/>
              <w:ind w:left="0"/>
              <w:jc w:val="center"/>
              <w:rPr>
                <w:b w:val="0"/>
                <w:sz w:val="18"/>
              </w:rPr>
            </w:pPr>
          </w:p>
        </w:tc>
        <w:tc>
          <w:tcPr>
            <w:tcW w:w="9009" w:type="dxa"/>
          </w:tcPr>
          <w:p w14:paraId="792BCFCA" w14:textId="77777777" w:rsidR="00853FA6" w:rsidRPr="00021997" w:rsidRDefault="003120C4" w:rsidP="00853FA6">
            <w:pPr>
              <w:pStyle w:val="Caption"/>
              <w:ind w:left="0"/>
            </w:pPr>
            <w:r w:rsidRPr="00021997">
              <w:t>E -&gt; J.12</w:t>
            </w:r>
            <w:r w:rsidR="000C58EE" w:rsidRPr="00021997">
              <w:t xml:space="preserve">: </w:t>
            </w:r>
            <w:r w:rsidR="000C58EE" w:rsidRPr="00021997">
              <w:rPr>
                <w:b w:val="0"/>
              </w:rPr>
              <w:t xml:space="preserve">Any active timers terminated. Vehicle behavior must follow legislative in-drive requirements. </w:t>
            </w:r>
            <w:r w:rsidR="000C58EE" w:rsidRPr="00021997">
              <w:t xml:space="preserve"> </w:t>
            </w:r>
          </w:p>
          <w:p w14:paraId="366638A1" w14:textId="77777777" w:rsidR="004614AA" w:rsidRPr="00021997" w:rsidRDefault="004614AA" w:rsidP="004614AA"/>
          <w:p w14:paraId="0FAF0DB1" w14:textId="6A31228B" w:rsidR="004614AA" w:rsidRPr="00021997" w:rsidRDefault="004614AA" w:rsidP="004614AA">
            <w:r w:rsidRPr="00021997">
              <w:rPr>
                <w:b/>
              </w:rPr>
              <w:t xml:space="preserve">Welcome/Farewell state: </w:t>
            </w:r>
            <w:r w:rsidRPr="00021997">
              <w:t>Don’t care -&gt; Ignition Run/Start</w:t>
            </w:r>
          </w:p>
        </w:tc>
      </w:tr>
      <w:tr w:rsidR="00E45F3E" w:rsidRPr="00021997" w14:paraId="424EEB21" w14:textId="77777777" w:rsidTr="00160620">
        <w:tc>
          <w:tcPr>
            <w:tcW w:w="697" w:type="dxa"/>
          </w:tcPr>
          <w:p w14:paraId="797FA1CF" w14:textId="77777777" w:rsidR="00E45F3E" w:rsidRPr="00021997" w:rsidRDefault="00E45F3E" w:rsidP="00853FA6">
            <w:pPr>
              <w:pStyle w:val="Caption"/>
              <w:ind w:left="0"/>
              <w:jc w:val="center"/>
              <w:rPr>
                <w:b w:val="0"/>
                <w:sz w:val="18"/>
              </w:rPr>
            </w:pPr>
          </w:p>
        </w:tc>
        <w:tc>
          <w:tcPr>
            <w:tcW w:w="9009" w:type="dxa"/>
          </w:tcPr>
          <w:p w14:paraId="31C5529C" w14:textId="77777777" w:rsidR="00E45F3E" w:rsidRPr="00021997" w:rsidRDefault="00E45F3E" w:rsidP="00853FA6">
            <w:pPr>
              <w:pStyle w:val="Caption"/>
              <w:ind w:left="0"/>
            </w:pPr>
            <w:r w:rsidRPr="00021997">
              <w:t>E -&gt; E.36</w:t>
            </w:r>
            <w:r w:rsidR="00B8290F" w:rsidRPr="00021997">
              <w:t xml:space="preserve">: </w:t>
            </w:r>
            <w:r w:rsidR="00B8290F" w:rsidRPr="00021997">
              <w:rPr>
                <w:b w:val="0"/>
              </w:rPr>
              <w:t>“Extended Courtesy Lighting” timer reset with each additional door ajar transition</w:t>
            </w:r>
            <w:r w:rsidR="00423455" w:rsidRPr="00021997">
              <w:t>.</w:t>
            </w:r>
          </w:p>
          <w:p w14:paraId="1F2D7307" w14:textId="77777777" w:rsidR="00423455" w:rsidRPr="00021997" w:rsidRDefault="00423455" w:rsidP="00423455">
            <w:r w:rsidRPr="00021997">
              <w:t>“Courtesy Lighting” timer restarted at first door ajar transition. Shall not reset with each additional door ajar thereafter.</w:t>
            </w:r>
          </w:p>
          <w:p w14:paraId="1D44C54D" w14:textId="77777777" w:rsidR="004614AA" w:rsidRPr="00021997" w:rsidRDefault="004614AA" w:rsidP="00423455"/>
          <w:p w14:paraId="306F8BB2" w14:textId="6E9ECF19" w:rsidR="004614AA" w:rsidRPr="00021997" w:rsidRDefault="004614AA" w:rsidP="00423455">
            <w:r w:rsidRPr="00021997">
              <w:rPr>
                <w:b/>
              </w:rPr>
              <w:t xml:space="preserve">Welcome/Farewell state: </w:t>
            </w:r>
            <w:r w:rsidRPr="00021997">
              <w:t>Keep previous state (Welcome or Farewell)</w:t>
            </w:r>
          </w:p>
        </w:tc>
      </w:tr>
      <w:tr w:rsidR="00853FA6" w:rsidRPr="00021997" w14:paraId="405537FF" w14:textId="77777777" w:rsidTr="00160620">
        <w:tc>
          <w:tcPr>
            <w:tcW w:w="697" w:type="dxa"/>
          </w:tcPr>
          <w:p w14:paraId="0C299F9D" w14:textId="77777777" w:rsidR="00853FA6" w:rsidRPr="00021997" w:rsidRDefault="00853FA6" w:rsidP="00853FA6">
            <w:pPr>
              <w:pStyle w:val="Caption"/>
              <w:ind w:left="0"/>
              <w:jc w:val="center"/>
              <w:rPr>
                <w:b w:val="0"/>
                <w:sz w:val="18"/>
              </w:rPr>
            </w:pPr>
          </w:p>
        </w:tc>
        <w:tc>
          <w:tcPr>
            <w:tcW w:w="9009" w:type="dxa"/>
          </w:tcPr>
          <w:p w14:paraId="69924BB7" w14:textId="77777777" w:rsidR="00853FA6" w:rsidRPr="00021997" w:rsidRDefault="003120C4" w:rsidP="00853FA6">
            <w:pPr>
              <w:pStyle w:val="Caption"/>
              <w:ind w:left="0"/>
            </w:pPr>
            <w:r w:rsidRPr="00021997">
              <w:t>F -&gt; J.13</w:t>
            </w:r>
            <w:r w:rsidR="000C58EE" w:rsidRPr="00021997">
              <w:t xml:space="preserve">: </w:t>
            </w:r>
            <w:r w:rsidR="000C58EE" w:rsidRPr="00021997">
              <w:rPr>
                <w:b w:val="0"/>
              </w:rPr>
              <w:t xml:space="preserve">Any active timers terminated. Vehicle behavior must follow legislative in-drive requirements. </w:t>
            </w:r>
            <w:r w:rsidR="000C58EE" w:rsidRPr="00021997">
              <w:t xml:space="preserve"> </w:t>
            </w:r>
          </w:p>
          <w:p w14:paraId="15A365B9" w14:textId="77777777" w:rsidR="004614AA" w:rsidRPr="00021997" w:rsidRDefault="004614AA" w:rsidP="004614AA"/>
          <w:p w14:paraId="33DCFFFC" w14:textId="1EFBA688" w:rsidR="004614AA" w:rsidRPr="00021997" w:rsidRDefault="004614AA" w:rsidP="004614AA">
            <w:r w:rsidRPr="00021997">
              <w:rPr>
                <w:b/>
              </w:rPr>
              <w:t xml:space="preserve">Welcome/Farewell state: </w:t>
            </w:r>
            <w:r w:rsidRPr="00021997">
              <w:t>Don’t care -&gt; Ignition Run/Start</w:t>
            </w:r>
          </w:p>
        </w:tc>
      </w:tr>
      <w:tr w:rsidR="00853FA6" w:rsidRPr="00021997" w14:paraId="765ABED2" w14:textId="77777777" w:rsidTr="00160620">
        <w:tc>
          <w:tcPr>
            <w:tcW w:w="697" w:type="dxa"/>
          </w:tcPr>
          <w:p w14:paraId="2051F620" w14:textId="77777777" w:rsidR="00853FA6" w:rsidRPr="00021997" w:rsidRDefault="00853FA6" w:rsidP="00853FA6">
            <w:pPr>
              <w:pStyle w:val="Caption"/>
              <w:ind w:left="0"/>
              <w:jc w:val="center"/>
              <w:rPr>
                <w:b w:val="0"/>
                <w:sz w:val="18"/>
              </w:rPr>
            </w:pPr>
          </w:p>
        </w:tc>
        <w:tc>
          <w:tcPr>
            <w:tcW w:w="9009" w:type="dxa"/>
          </w:tcPr>
          <w:p w14:paraId="4800112D" w14:textId="0B828197" w:rsidR="000C58EE" w:rsidRPr="00021997" w:rsidRDefault="003120C4" w:rsidP="000C58EE">
            <w:pPr>
              <w:pStyle w:val="Caption"/>
              <w:ind w:left="0"/>
              <w:rPr>
                <w:b w:val="0"/>
              </w:rPr>
            </w:pPr>
            <w:r w:rsidRPr="00021997">
              <w:t>F -&gt; E.14</w:t>
            </w:r>
            <w:r w:rsidR="000C58EE" w:rsidRPr="00021997">
              <w:t xml:space="preserve"> </w:t>
            </w:r>
            <w:r w:rsidR="000C58EE" w:rsidRPr="00021997">
              <w:rPr>
                <w:b w:val="0"/>
              </w:rPr>
              <w:t>“Courtesy Lighting” timer restarted at first door ajar transition. Shall not reset with each additional door ajar thereafter.</w:t>
            </w:r>
          </w:p>
          <w:p w14:paraId="68F4BE3E" w14:textId="77777777" w:rsidR="00853FA6" w:rsidRPr="00021997" w:rsidRDefault="000C58EE" w:rsidP="000C58EE">
            <w:pPr>
              <w:pStyle w:val="Caption"/>
              <w:ind w:left="0"/>
              <w:rPr>
                <w:b w:val="0"/>
              </w:rPr>
            </w:pPr>
            <w:r w:rsidRPr="00021997">
              <w:rPr>
                <w:b w:val="0"/>
              </w:rPr>
              <w:t>“Extended Courtesy Lighting” timer initialized at first door ajar transition. Timer set to 10 minutes by default. Shall reset with each additional door ajar thereafter.</w:t>
            </w:r>
          </w:p>
          <w:p w14:paraId="46222234" w14:textId="77777777" w:rsidR="004614AA" w:rsidRPr="00021997" w:rsidRDefault="004614AA" w:rsidP="004614AA"/>
          <w:p w14:paraId="035BDDDB" w14:textId="3994133F" w:rsidR="004614AA" w:rsidRPr="00021997" w:rsidRDefault="004614AA" w:rsidP="004614AA">
            <w:r w:rsidRPr="00021997">
              <w:rPr>
                <w:b/>
              </w:rPr>
              <w:t xml:space="preserve">Welcome/Farewell state: </w:t>
            </w:r>
            <w:r w:rsidRPr="00021997">
              <w:t>Keep previous state (Welcome or Farewell)</w:t>
            </w:r>
          </w:p>
        </w:tc>
      </w:tr>
      <w:tr w:rsidR="00853FA6" w:rsidRPr="00021997" w14:paraId="36D4907C" w14:textId="77777777" w:rsidTr="00160620">
        <w:tc>
          <w:tcPr>
            <w:tcW w:w="697" w:type="dxa"/>
          </w:tcPr>
          <w:p w14:paraId="12577B33" w14:textId="77777777" w:rsidR="00853FA6" w:rsidRPr="00021997" w:rsidRDefault="00853FA6" w:rsidP="00853FA6">
            <w:pPr>
              <w:pStyle w:val="Caption"/>
              <w:ind w:left="0"/>
              <w:jc w:val="center"/>
              <w:rPr>
                <w:b w:val="0"/>
                <w:sz w:val="18"/>
              </w:rPr>
            </w:pPr>
          </w:p>
        </w:tc>
        <w:tc>
          <w:tcPr>
            <w:tcW w:w="9009" w:type="dxa"/>
          </w:tcPr>
          <w:p w14:paraId="6FF11FE0" w14:textId="77777777" w:rsidR="00853FA6" w:rsidRPr="00021997" w:rsidRDefault="003120C4" w:rsidP="00853FA6">
            <w:pPr>
              <w:pStyle w:val="Caption"/>
              <w:ind w:left="0"/>
              <w:rPr>
                <w:b w:val="0"/>
              </w:rPr>
            </w:pPr>
            <w:r w:rsidRPr="00021997">
              <w:t>F -&gt; I.15</w:t>
            </w:r>
            <w:r w:rsidR="002C77CD" w:rsidRPr="00021997">
              <w:t xml:space="preserve"> </w:t>
            </w:r>
            <w:r w:rsidR="00E45F3E" w:rsidRPr="00021997">
              <w:rPr>
                <w:b w:val="0"/>
              </w:rPr>
              <w:t>Terminate any active timers</w:t>
            </w:r>
          </w:p>
          <w:p w14:paraId="5D626AF8" w14:textId="77777777" w:rsidR="00EB7232" w:rsidRPr="00021997" w:rsidRDefault="00EB7232" w:rsidP="00EB7232"/>
          <w:p w14:paraId="411DFF36" w14:textId="0A9CE11B" w:rsidR="00EB7232" w:rsidRPr="00021997" w:rsidRDefault="00EB7232" w:rsidP="00EB7232">
            <w:r w:rsidRPr="00021997">
              <w:rPr>
                <w:b/>
              </w:rPr>
              <w:t xml:space="preserve">Welcome/Farewell state: </w:t>
            </w:r>
            <w:r w:rsidRPr="00021997">
              <w:t>Don’t care -&gt; Farewell</w:t>
            </w:r>
          </w:p>
        </w:tc>
      </w:tr>
      <w:tr w:rsidR="00853FA6" w:rsidRPr="00021997" w14:paraId="25F1EF24" w14:textId="77777777" w:rsidTr="00160620">
        <w:tc>
          <w:tcPr>
            <w:tcW w:w="697" w:type="dxa"/>
          </w:tcPr>
          <w:p w14:paraId="13B7C508" w14:textId="77777777" w:rsidR="00853FA6" w:rsidRPr="00021997" w:rsidRDefault="00853FA6" w:rsidP="00853FA6">
            <w:pPr>
              <w:pStyle w:val="Caption"/>
              <w:ind w:left="0"/>
              <w:jc w:val="center"/>
              <w:rPr>
                <w:b w:val="0"/>
                <w:sz w:val="18"/>
              </w:rPr>
            </w:pPr>
          </w:p>
        </w:tc>
        <w:tc>
          <w:tcPr>
            <w:tcW w:w="9009" w:type="dxa"/>
          </w:tcPr>
          <w:p w14:paraId="372FD210" w14:textId="77777777" w:rsidR="00853FA6" w:rsidRPr="00021997" w:rsidRDefault="003120C4" w:rsidP="00853FA6">
            <w:pPr>
              <w:pStyle w:val="Caption"/>
              <w:ind w:left="0"/>
              <w:rPr>
                <w:b w:val="0"/>
              </w:rPr>
            </w:pPr>
            <w:r w:rsidRPr="00021997">
              <w:t>F -&gt; D.16</w:t>
            </w:r>
            <w:r w:rsidR="005B12D0" w:rsidRPr="00021997">
              <w:t xml:space="preserve"> </w:t>
            </w:r>
            <w:r w:rsidR="005B12D0" w:rsidRPr="00021997">
              <w:rPr>
                <w:b w:val="0"/>
              </w:rPr>
              <w:t>“Courtesy Lighting” timer expired. Timer set to 25 seconds by default</w:t>
            </w:r>
          </w:p>
          <w:p w14:paraId="29290D94" w14:textId="77777777" w:rsidR="00EB7232" w:rsidRPr="00021997" w:rsidRDefault="00EB7232" w:rsidP="00EB7232"/>
          <w:p w14:paraId="0C0E9189" w14:textId="51259EBF" w:rsidR="00EB7232" w:rsidRPr="00021997" w:rsidRDefault="00EB7232" w:rsidP="00EB7232">
            <w:r w:rsidRPr="00021997">
              <w:rPr>
                <w:b/>
              </w:rPr>
              <w:t xml:space="preserve">Welcome/Farewell state: </w:t>
            </w:r>
            <w:r w:rsidRPr="00021997">
              <w:t>Don’t care -&gt; Null</w:t>
            </w:r>
          </w:p>
        </w:tc>
      </w:tr>
      <w:tr w:rsidR="00853FA6" w:rsidRPr="00021997" w14:paraId="55EDC31E" w14:textId="77777777" w:rsidTr="00160620">
        <w:tc>
          <w:tcPr>
            <w:tcW w:w="697" w:type="dxa"/>
          </w:tcPr>
          <w:p w14:paraId="3EC4AAFD" w14:textId="77777777" w:rsidR="00853FA6" w:rsidRPr="00021997" w:rsidRDefault="00853FA6" w:rsidP="00853FA6">
            <w:pPr>
              <w:pStyle w:val="Caption"/>
              <w:ind w:left="0"/>
              <w:jc w:val="center"/>
              <w:rPr>
                <w:b w:val="0"/>
                <w:sz w:val="18"/>
              </w:rPr>
            </w:pPr>
          </w:p>
        </w:tc>
        <w:tc>
          <w:tcPr>
            <w:tcW w:w="9009" w:type="dxa"/>
          </w:tcPr>
          <w:p w14:paraId="3C3FF95C" w14:textId="77777777" w:rsidR="005B12D0" w:rsidRPr="00021997" w:rsidRDefault="003120C4" w:rsidP="005B12D0">
            <w:pPr>
              <w:pStyle w:val="Caption"/>
              <w:ind w:left="0"/>
              <w:rPr>
                <w:b w:val="0"/>
              </w:rPr>
            </w:pPr>
            <w:r w:rsidRPr="00021997">
              <w:t>G -&gt;</w:t>
            </w:r>
            <w:r w:rsidR="00D30495" w:rsidRPr="00021997">
              <w:t xml:space="preserve"> H.17</w:t>
            </w:r>
            <w:r w:rsidR="005B12D0" w:rsidRPr="00021997">
              <w:t xml:space="preserve"> </w:t>
            </w:r>
            <w:r w:rsidR="005B12D0" w:rsidRPr="00021997">
              <w:rPr>
                <w:b w:val="0"/>
              </w:rPr>
              <w:t xml:space="preserve">“Courtesy Lighting” timer restarted after all ajar vehicle entry doors transition to closed. </w:t>
            </w:r>
          </w:p>
          <w:p w14:paraId="0D7B2B4B" w14:textId="77777777" w:rsidR="00853FA6" w:rsidRPr="00021997" w:rsidRDefault="005B12D0" w:rsidP="005B12D0">
            <w:pPr>
              <w:pStyle w:val="Caption"/>
              <w:ind w:left="0"/>
              <w:rPr>
                <w:b w:val="0"/>
              </w:rPr>
            </w:pPr>
            <w:r w:rsidRPr="00021997">
              <w:rPr>
                <w:b w:val="0"/>
              </w:rPr>
              <w:t>“Extended Courtesy Lighting” timer terminated.</w:t>
            </w:r>
          </w:p>
          <w:p w14:paraId="6CE95A17" w14:textId="77777777" w:rsidR="00EB7232" w:rsidRPr="00021997" w:rsidRDefault="00EB7232" w:rsidP="00EB7232"/>
          <w:p w14:paraId="19E088D3" w14:textId="5139F236" w:rsidR="00EB7232" w:rsidRPr="00021997" w:rsidRDefault="00EB7232" w:rsidP="00EB7232">
            <w:r w:rsidRPr="00021997">
              <w:rPr>
                <w:b/>
              </w:rPr>
              <w:t xml:space="preserve">Welcome/Farewell state: </w:t>
            </w:r>
            <w:r w:rsidRPr="00021997">
              <w:t>Keep previous state (Welcome or Farewell)</w:t>
            </w:r>
          </w:p>
        </w:tc>
      </w:tr>
      <w:tr w:rsidR="00853FA6" w:rsidRPr="00021997" w14:paraId="3E343E94" w14:textId="77777777" w:rsidTr="00160620">
        <w:tc>
          <w:tcPr>
            <w:tcW w:w="697" w:type="dxa"/>
          </w:tcPr>
          <w:p w14:paraId="1D634625" w14:textId="77777777" w:rsidR="00853FA6" w:rsidRPr="00021997" w:rsidRDefault="00853FA6" w:rsidP="00853FA6">
            <w:pPr>
              <w:pStyle w:val="Caption"/>
              <w:ind w:left="0"/>
              <w:jc w:val="center"/>
              <w:rPr>
                <w:b w:val="0"/>
                <w:sz w:val="18"/>
              </w:rPr>
            </w:pPr>
          </w:p>
        </w:tc>
        <w:tc>
          <w:tcPr>
            <w:tcW w:w="9009" w:type="dxa"/>
          </w:tcPr>
          <w:p w14:paraId="703BBE1B" w14:textId="77777777" w:rsidR="004614AA" w:rsidRPr="00021997" w:rsidRDefault="003120C4" w:rsidP="00853FA6">
            <w:pPr>
              <w:pStyle w:val="Caption"/>
              <w:ind w:left="0"/>
              <w:rPr>
                <w:b w:val="0"/>
              </w:rPr>
            </w:pPr>
            <w:r w:rsidRPr="00021997">
              <w:t>G -&gt;</w:t>
            </w:r>
            <w:r w:rsidR="00D30495" w:rsidRPr="00021997">
              <w:t xml:space="preserve"> J.18</w:t>
            </w:r>
            <w:r w:rsidR="000C58EE" w:rsidRPr="00021997">
              <w:t xml:space="preserve"> </w:t>
            </w:r>
            <w:r w:rsidR="000C58EE" w:rsidRPr="00021997">
              <w:rPr>
                <w:b w:val="0"/>
              </w:rPr>
              <w:t>Any active timers terminated. Vehicle behavior must follow legislative in-drive requirements.</w:t>
            </w:r>
          </w:p>
          <w:p w14:paraId="5BE1B0CE" w14:textId="77777777" w:rsidR="004614AA" w:rsidRPr="00021997" w:rsidRDefault="004614AA" w:rsidP="00853FA6">
            <w:pPr>
              <w:pStyle w:val="Caption"/>
              <w:ind w:left="0"/>
              <w:rPr>
                <w:b w:val="0"/>
              </w:rPr>
            </w:pPr>
          </w:p>
          <w:p w14:paraId="0486B0AB" w14:textId="637AED27" w:rsidR="00853FA6" w:rsidRPr="00021997" w:rsidRDefault="004614AA" w:rsidP="00853FA6">
            <w:pPr>
              <w:pStyle w:val="Caption"/>
              <w:ind w:left="0"/>
            </w:pPr>
            <w:r w:rsidRPr="00021997">
              <w:t xml:space="preserve">Welcome/Farewell state: </w:t>
            </w:r>
            <w:r w:rsidRPr="00021997">
              <w:rPr>
                <w:b w:val="0"/>
              </w:rPr>
              <w:t>Don’t care -&gt; Ignition Run/Start</w:t>
            </w:r>
            <w:r w:rsidR="000C58EE" w:rsidRPr="00021997">
              <w:t xml:space="preserve">  </w:t>
            </w:r>
          </w:p>
        </w:tc>
      </w:tr>
      <w:tr w:rsidR="00853FA6" w:rsidRPr="00021997" w14:paraId="68241827" w14:textId="77777777" w:rsidTr="00160620">
        <w:tc>
          <w:tcPr>
            <w:tcW w:w="697" w:type="dxa"/>
          </w:tcPr>
          <w:p w14:paraId="75517EEA" w14:textId="77777777" w:rsidR="00853FA6" w:rsidRPr="00021997" w:rsidRDefault="00853FA6" w:rsidP="00853FA6">
            <w:pPr>
              <w:pStyle w:val="Caption"/>
              <w:ind w:left="0"/>
              <w:jc w:val="center"/>
              <w:rPr>
                <w:b w:val="0"/>
                <w:sz w:val="18"/>
              </w:rPr>
            </w:pPr>
          </w:p>
        </w:tc>
        <w:tc>
          <w:tcPr>
            <w:tcW w:w="9009" w:type="dxa"/>
          </w:tcPr>
          <w:p w14:paraId="0E8A08BB" w14:textId="77777777" w:rsidR="00853FA6" w:rsidRPr="00021997" w:rsidRDefault="003120C4" w:rsidP="00853FA6">
            <w:pPr>
              <w:pStyle w:val="Caption"/>
              <w:ind w:left="0"/>
              <w:rPr>
                <w:b w:val="0"/>
              </w:rPr>
            </w:pPr>
            <w:r w:rsidRPr="00021997">
              <w:t>G -&gt;</w:t>
            </w:r>
            <w:r w:rsidR="00D30495" w:rsidRPr="00021997">
              <w:t xml:space="preserve"> I.19</w:t>
            </w:r>
            <w:r w:rsidR="00E45F3E" w:rsidRPr="00021997">
              <w:t xml:space="preserve"> </w:t>
            </w:r>
            <w:r w:rsidR="00E45F3E" w:rsidRPr="00021997">
              <w:rPr>
                <w:b w:val="0"/>
              </w:rPr>
              <w:t>Terminate any active timers</w:t>
            </w:r>
          </w:p>
          <w:p w14:paraId="2DDD7EA1" w14:textId="77777777" w:rsidR="00EB7232" w:rsidRPr="00021997" w:rsidRDefault="00EB7232" w:rsidP="00EB7232"/>
          <w:p w14:paraId="527EDE54" w14:textId="3F1650C9" w:rsidR="00EB7232" w:rsidRPr="00021997" w:rsidRDefault="00EB7232" w:rsidP="00EB7232">
            <w:r w:rsidRPr="00021997">
              <w:rPr>
                <w:b/>
              </w:rPr>
              <w:t xml:space="preserve">Welcome/Farewell state: </w:t>
            </w:r>
            <w:r w:rsidRPr="00021997">
              <w:t>Don’t care -&gt; Farewell</w:t>
            </w:r>
          </w:p>
        </w:tc>
      </w:tr>
      <w:tr w:rsidR="00853FA6" w:rsidRPr="00021997" w14:paraId="1081483F" w14:textId="77777777" w:rsidTr="00160620">
        <w:tc>
          <w:tcPr>
            <w:tcW w:w="697" w:type="dxa"/>
          </w:tcPr>
          <w:p w14:paraId="4BBF6FA0" w14:textId="77777777" w:rsidR="00853FA6" w:rsidRPr="00021997" w:rsidRDefault="00853FA6" w:rsidP="00853FA6">
            <w:pPr>
              <w:pStyle w:val="Caption"/>
              <w:ind w:left="0"/>
              <w:jc w:val="center"/>
              <w:rPr>
                <w:b w:val="0"/>
                <w:sz w:val="18"/>
              </w:rPr>
            </w:pPr>
          </w:p>
        </w:tc>
        <w:tc>
          <w:tcPr>
            <w:tcW w:w="9009" w:type="dxa"/>
          </w:tcPr>
          <w:p w14:paraId="0A2A36B4" w14:textId="38ACFDC0" w:rsidR="00853FA6" w:rsidRPr="00021997" w:rsidRDefault="003120C4" w:rsidP="00E45F3E">
            <w:pPr>
              <w:pStyle w:val="Caption"/>
              <w:ind w:left="0"/>
            </w:pPr>
            <w:r w:rsidRPr="00021997">
              <w:t>G -&gt;</w:t>
            </w:r>
            <w:r w:rsidR="00D30495" w:rsidRPr="00021997">
              <w:t xml:space="preserve"> D.20</w:t>
            </w:r>
            <w:r w:rsidR="00E45F3E" w:rsidRPr="00021997">
              <w:t xml:space="preserve"> </w:t>
            </w:r>
            <w:r w:rsidR="00E45F3E" w:rsidRPr="00021997">
              <w:rPr>
                <w:b w:val="0"/>
              </w:rPr>
              <w:t>“Extended Courtesy Lighting” timer expired. Timer set to 10 minutes by default</w:t>
            </w:r>
          </w:p>
        </w:tc>
      </w:tr>
      <w:tr w:rsidR="00853FA6" w:rsidRPr="00021997" w14:paraId="54BC2AD7" w14:textId="77777777" w:rsidTr="00160620">
        <w:tc>
          <w:tcPr>
            <w:tcW w:w="697" w:type="dxa"/>
          </w:tcPr>
          <w:p w14:paraId="4ABD5CD9" w14:textId="77777777" w:rsidR="00853FA6" w:rsidRPr="00021997" w:rsidRDefault="00853FA6" w:rsidP="00853FA6">
            <w:pPr>
              <w:pStyle w:val="Caption"/>
              <w:ind w:left="0"/>
              <w:jc w:val="center"/>
              <w:rPr>
                <w:b w:val="0"/>
                <w:sz w:val="18"/>
              </w:rPr>
            </w:pPr>
          </w:p>
        </w:tc>
        <w:tc>
          <w:tcPr>
            <w:tcW w:w="9009" w:type="dxa"/>
          </w:tcPr>
          <w:p w14:paraId="5D9FC101" w14:textId="12996E8A" w:rsidR="00853FA6" w:rsidRPr="00021997" w:rsidRDefault="00D30495" w:rsidP="005B6929">
            <w:pPr>
              <w:pStyle w:val="Caption"/>
              <w:ind w:left="0"/>
            </w:pPr>
            <w:r w:rsidRPr="00021997">
              <w:t>G -&gt; G.30</w:t>
            </w:r>
            <w:r w:rsidR="005B6929" w:rsidRPr="00021997">
              <w:t xml:space="preserve"> </w:t>
            </w:r>
            <w:r w:rsidR="005B6929" w:rsidRPr="00021997">
              <w:rPr>
                <w:b w:val="0"/>
              </w:rPr>
              <w:t>“Extended Courtesy Lighting” timer reset with each additional door ajar transition</w:t>
            </w:r>
          </w:p>
        </w:tc>
      </w:tr>
      <w:tr w:rsidR="00853FA6" w:rsidRPr="00021997" w14:paraId="4EC77285" w14:textId="77777777" w:rsidTr="00160620">
        <w:tc>
          <w:tcPr>
            <w:tcW w:w="697" w:type="dxa"/>
          </w:tcPr>
          <w:p w14:paraId="51C44E06" w14:textId="77777777" w:rsidR="00853FA6" w:rsidRPr="00021997" w:rsidRDefault="00853FA6" w:rsidP="00853FA6">
            <w:pPr>
              <w:pStyle w:val="Caption"/>
              <w:ind w:left="0"/>
              <w:jc w:val="center"/>
              <w:rPr>
                <w:b w:val="0"/>
                <w:sz w:val="18"/>
              </w:rPr>
            </w:pPr>
          </w:p>
        </w:tc>
        <w:tc>
          <w:tcPr>
            <w:tcW w:w="9009" w:type="dxa"/>
          </w:tcPr>
          <w:p w14:paraId="26F16B97" w14:textId="77777777" w:rsidR="004614AA" w:rsidRPr="00021997" w:rsidRDefault="00E45F3E" w:rsidP="00853FA6">
            <w:pPr>
              <w:pStyle w:val="Caption"/>
              <w:ind w:left="0"/>
              <w:rPr>
                <w:b w:val="0"/>
              </w:rPr>
            </w:pPr>
            <w:r w:rsidRPr="00021997">
              <w:t xml:space="preserve">H -&gt; J.21 </w:t>
            </w:r>
            <w:r w:rsidRPr="00021997">
              <w:rPr>
                <w:b w:val="0"/>
              </w:rPr>
              <w:t xml:space="preserve">Any active timers terminated. Vehicle behavior must follow legislative in-drive requirements. </w:t>
            </w:r>
          </w:p>
          <w:p w14:paraId="4DC56B8D" w14:textId="77777777" w:rsidR="004614AA" w:rsidRPr="00021997" w:rsidRDefault="004614AA" w:rsidP="00853FA6">
            <w:pPr>
              <w:pStyle w:val="Caption"/>
              <w:ind w:left="0"/>
              <w:rPr>
                <w:b w:val="0"/>
              </w:rPr>
            </w:pPr>
          </w:p>
          <w:p w14:paraId="72F226CD" w14:textId="035BF9E0" w:rsidR="00853FA6" w:rsidRPr="00021997" w:rsidRDefault="004614AA" w:rsidP="00853FA6">
            <w:pPr>
              <w:pStyle w:val="Caption"/>
              <w:ind w:left="0"/>
            </w:pPr>
            <w:r w:rsidRPr="00021997">
              <w:t xml:space="preserve">Welcome/Farewell state: </w:t>
            </w:r>
            <w:r w:rsidRPr="00021997">
              <w:rPr>
                <w:b w:val="0"/>
              </w:rPr>
              <w:t>Don’t care -&gt; Ignition Run/Start</w:t>
            </w:r>
            <w:r w:rsidR="00E45F3E" w:rsidRPr="00021997">
              <w:t xml:space="preserve"> </w:t>
            </w:r>
          </w:p>
        </w:tc>
      </w:tr>
      <w:tr w:rsidR="00853FA6" w:rsidRPr="00021997" w14:paraId="433D9237" w14:textId="77777777" w:rsidTr="00160620">
        <w:tc>
          <w:tcPr>
            <w:tcW w:w="697" w:type="dxa"/>
          </w:tcPr>
          <w:p w14:paraId="54812F75" w14:textId="77777777" w:rsidR="00853FA6" w:rsidRPr="00021997" w:rsidRDefault="00853FA6" w:rsidP="00853FA6">
            <w:pPr>
              <w:pStyle w:val="Caption"/>
              <w:ind w:left="0"/>
              <w:jc w:val="center"/>
              <w:rPr>
                <w:b w:val="0"/>
                <w:sz w:val="18"/>
              </w:rPr>
            </w:pPr>
          </w:p>
        </w:tc>
        <w:tc>
          <w:tcPr>
            <w:tcW w:w="9009" w:type="dxa"/>
          </w:tcPr>
          <w:p w14:paraId="588AC328" w14:textId="77777777" w:rsidR="00853FA6" w:rsidRPr="00021997" w:rsidRDefault="00E45F3E" w:rsidP="00853FA6">
            <w:pPr>
              <w:pStyle w:val="Caption"/>
              <w:ind w:left="0"/>
              <w:rPr>
                <w:b w:val="0"/>
              </w:rPr>
            </w:pPr>
            <w:r w:rsidRPr="00021997">
              <w:t xml:space="preserve">H -&gt; I.22 </w:t>
            </w:r>
            <w:r w:rsidRPr="00021997">
              <w:rPr>
                <w:b w:val="0"/>
              </w:rPr>
              <w:t>Terminate any active timers</w:t>
            </w:r>
          </w:p>
          <w:p w14:paraId="6A015944" w14:textId="77777777" w:rsidR="00EB7232" w:rsidRPr="00021997" w:rsidRDefault="00EB7232" w:rsidP="00EB7232"/>
          <w:p w14:paraId="7B067EDB" w14:textId="415170AF" w:rsidR="00EB7232" w:rsidRPr="00021997" w:rsidRDefault="00EB7232" w:rsidP="00EB7232">
            <w:r w:rsidRPr="00021997">
              <w:rPr>
                <w:b/>
              </w:rPr>
              <w:t xml:space="preserve">Welcome/Farewell state: </w:t>
            </w:r>
            <w:r w:rsidRPr="00021997">
              <w:t>Don’t care -&gt; Farewell</w:t>
            </w:r>
          </w:p>
        </w:tc>
      </w:tr>
      <w:tr w:rsidR="00853FA6" w:rsidRPr="00021997" w14:paraId="78E1C54B" w14:textId="77777777" w:rsidTr="00160620">
        <w:tc>
          <w:tcPr>
            <w:tcW w:w="697" w:type="dxa"/>
          </w:tcPr>
          <w:p w14:paraId="2C1F2F29" w14:textId="77777777" w:rsidR="00853FA6" w:rsidRPr="00021997" w:rsidRDefault="00853FA6" w:rsidP="00853FA6">
            <w:pPr>
              <w:pStyle w:val="Caption"/>
              <w:ind w:left="0"/>
              <w:jc w:val="center"/>
              <w:rPr>
                <w:b w:val="0"/>
                <w:sz w:val="18"/>
              </w:rPr>
            </w:pPr>
          </w:p>
        </w:tc>
        <w:tc>
          <w:tcPr>
            <w:tcW w:w="9009" w:type="dxa"/>
          </w:tcPr>
          <w:p w14:paraId="5FBAEDE4" w14:textId="77777777" w:rsidR="00853FA6" w:rsidRPr="00021997" w:rsidRDefault="00E45F3E" w:rsidP="00853FA6">
            <w:pPr>
              <w:pStyle w:val="Caption"/>
              <w:ind w:left="0"/>
              <w:rPr>
                <w:b w:val="0"/>
              </w:rPr>
            </w:pPr>
            <w:r w:rsidRPr="00021997">
              <w:t xml:space="preserve">H -&gt; D.23 </w:t>
            </w:r>
            <w:r w:rsidRPr="00021997">
              <w:rPr>
                <w:b w:val="0"/>
              </w:rPr>
              <w:t>“Courtesy Lighting” timer expired. Timer set to 25 seconds by default</w:t>
            </w:r>
          </w:p>
          <w:p w14:paraId="2DAA699F" w14:textId="77777777" w:rsidR="00EB7232" w:rsidRPr="00021997" w:rsidRDefault="00EB7232" w:rsidP="00EB7232"/>
          <w:p w14:paraId="4360EFF1" w14:textId="0B624D18" w:rsidR="00EB7232" w:rsidRPr="00021997" w:rsidRDefault="00EB7232" w:rsidP="00EB7232">
            <w:r w:rsidRPr="00021997">
              <w:rPr>
                <w:b/>
              </w:rPr>
              <w:t xml:space="preserve">Welcome/Farewell state: </w:t>
            </w:r>
            <w:r w:rsidRPr="00021997">
              <w:t>Don’t care -&gt; Null</w:t>
            </w:r>
          </w:p>
        </w:tc>
      </w:tr>
      <w:tr w:rsidR="00853FA6" w:rsidRPr="00021997" w14:paraId="4703CA83" w14:textId="77777777" w:rsidTr="00160620">
        <w:tc>
          <w:tcPr>
            <w:tcW w:w="697" w:type="dxa"/>
          </w:tcPr>
          <w:p w14:paraId="5F345F33" w14:textId="77777777" w:rsidR="00853FA6" w:rsidRPr="00021997" w:rsidRDefault="00853FA6" w:rsidP="00853FA6">
            <w:pPr>
              <w:pStyle w:val="Caption"/>
              <w:ind w:left="0"/>
              <w:jc w:val="center"/>
              <w:rPr>
                <w:b w:val="0"/>
                <w:sz w:val="18"/>
              </w:rPr>
            </w:pPr>
          </w:p>
        </w:tc>
        <w:tc>
          <w:tcPr>
            <w:tcW w:w="9009" w:type="dxa"/>
          </w:tcPr>
          <w:p w14:paraId="29AF7C94" w14:textId="77777777" w:rsidR="00E45F3E" w:rsidRPr="00021997" w:rsidRDefault="00E45F3E" w:rsidP="00E45F3E">
            <w:pPr>
              <w:pStyle w:val="Caption"/>
              <w:ind w:left="0"/>
              <w:rPr>
                <w:b w:val="0"/>
              </w:rPr>
            </w:pPr>
            <w:r w:rsidRPr="00021997">
              <w:t>H -&gt; E.24</w:t>
            </w:r>
            <w:r w:rsidRPr="00021997">
              <w:rPr>
                <w:b w:val="0"/>
              </w:rPr>
              <w:t xml:space="preserve"> “Courtesy Lighting” timer restarted at first door ajar transition. Shall not reset with each additional door ajar thereafter.</w:t>
            </w:r>
          </w:p>
          <w:p w14:paraId="7DDF881F" w14:textId="77777777" w:rsidR="00853FA6" w:rsidRPr="00021997" w:rsidRDefault="00E45F3E" w:rsidP="00E45F3E">
            <w:pPr>
              <w:pStyle w:val="Caption"/>
              <w:ind w:left="0"/>
              <w:rPr>
                <w:b w:val="0"/>
              </w:rPr>
            </w:pPr>
            <w:r w:rsidRPr="00021997">
              <w:rPr>
                <w:b w:val="0"/>
              </w:rPr>
              <w:t>“Extended Courtesy Lighting” timer initialized at first door ajar transition. Timer set to 10 minutes by default. Shall reset with each additional door ajar thereafter.</w:t>
            </w:r>
          </w:p>
          <w:p w14:paraId="3FB848A3" w14:textId="77777777" w:rsidR="00EB7232" w:rsidRPr="00021997" w:rsidRDefault="00EB7232" w:rsidP="00EB7232"/>
          <w:p w14:paraId="7734FE11" w14:textId="489B5BF6" w:rsidR="00EB7232" w:rsidRPr="00021997" w:rsidRDefault="00EB7232" w:rsidP="00EB7232">
            <w:r w:rsidRPr="00021997">
              <w:rPr>
                <w:b/>
              </w:rPr>
              <w:t xml:space="preserve">Welcome/Farewell state: </w:t>
            </w:r>
            <w:r w:rsidRPr="00021997">
              <w:t>Keep previous state (Welcome or Farewell)</w:t>
            </w:r>
          </w:p>
        </w:tc>
      </w:tr>
      <w:tr w:rsidR="00853FA6" w:rsidRPr="00021997" w14:paraId="29CF0E23" w14:textId="77777777" w:rsidTr="00160620">
        <w:tc>
          <w:tcPr>
            <w:tcW w:w="697" w:type="dxa"/>
          </w:tcPr>
          <w:p w14:paraId="777CD2A3" w14:textId="77777777" w:rsidR="00853FA6" w:rsidRPr="00021997" w:rsidRDefault="00853FA6" w:rsidP="00853FA6">
            <w:pPr>
              <w:pStyle w:val="Caption"/>
              <w:ind w:left="0"/>
              <w:jc w:val="center"/>
              <w:rPr>
                <w:b w:val="0"/>
                <w:sz w:val="18"/>
              </w:rPr>
            </w:pPr>
          </w:p>
        </w:tc>
        <w:tc>
          <w:tcPr>
            <w:tcW w:w="9009" w:type="dxa"/>
          </w:tcPr>
          <w:p w14:paraId="4FD16CD0" w14:textId="77777777" w:rsidR="00853FA6" w:rsidRPr="00021997" w:rsidRDefault="00E45F3E" w:rsidP="00853FA6">
            <w:pPr>
              <w:pStyle w:val="Caption"/>
              <w:ind w:left="0"/>
              <w:rPr>
                <w:b w:val="0"/>
              </w:rPr>
            </w:pPr>
            <w:r w:rsidRPr="00021997">
              <w:t xml:space="preserve">I -&gt; </w:t>
            </w:r>
            <w:r w:rsidR="005B6929" w:rsidRPr="00021997">
              <w:t xml:space="preserve">D.29 </w:t>
            </w:r>
            <w:r w:rsidR="005B6929" w:rsidRPr="00021997">
              <w:rPr>
                <w:b w:val="0"/>
              </w:rPr>
              <w:t>Transition occurs after vehicle lock is confirmed</w:t>
            </w:r>
          </w:p>
          <w:p w14:paraId="77BEEFBF" w14:textId="77777777" w:rsidR="00EB7232" w:rsidRPr="00021997" w:rsidRDefault="00EB7232" w:rsidP="00EB7232"/>
          <w:p w14:paraId="0AA9A942" w14:textId="05C58AF6" w:rsidR="00EB7232" w:rsidRPr="00021997" w:rsidRDefault="00EB7232" w:rsidP="00EB7232">
            <w:r w:rsidRPr="00021997">
              <w:rPr>
                <w:b/>
              </w:rPr>
              <w:t xml:space="preserve">Welcome/Farewell state: </w:t>
            </w:r>
            <w:r w:rsidRPr="00021997">
              <w:t>Don’t care -&gt; Null</w:t>
            </w:r>
          </w:p>
        </w:tc>
      </w:tr>
    </w:tbl>
    <w:p w14:paraId="314952DF" w14:textId="243B9739" w:rsidR="002478CD" w:rsidRPr="00021997" w:rsidRDefault="002478CD" w:rsidP="002478CD"/>
    <w:p w14:paraId="64FCFBBE" w14:textId="0AF71F35" w:rsidR="002478CD" w:rsidRPr="00021997" w:rsidRDefault="002478CD" w:rsidP="00095AC8"/>
    <w:p w14:paraId="7472FBE3" w14:textId="77777777" w:rsidR="00423455" w:rsidRPr="00021997" w:rsidRDefault="00423455" w:rsidP="00095AC8"/>
    <w:p w14:paraId="43964900" w14:textId="1A77986A" w:rsidR="002C6245" w:rsidRPr="00021997" w:rsidRDefault="004A08E9" w:rsidP="002C6245">
      <w:pPr>
        <w:pStyle w:val="Heading2"/>
      </w:pPr>
      <w:bookmarkStart w:id="278" w:name="_Toc70415242"/>
      <w:r w:rsidRPr="00021997">
        <w:t>LE_WF_ Illumination Requestor</w:t>
      </w:r>
      <w:bookmarkEnd w:id="278"/>
    </w:p>
    <w:p w14:paraId="1F45FE0C" w14:textId="0295B6DC" w:rsidR="002C6245" w:rsidRPr="00021997" w:rsidRDefault="002C6245" w:rsidP="00BE44E9"/>
    <w:p w14:paraId="61C27081" w14:textId="6D010063" w:rsidR="004A08E9" w:rsidRPr="00021997" w:rsidRDefault="004A08E9" w:rsidP="004A08E9"/>
    <w:p w14:paraId="39A6E95B" w14:textId="64F65873" w:rsidR="00890CE9" w:rsidRPr="00021997" w:rsidRDefault="001E53EC" w:rsidP="00F73474">
      <w:pPr>
        <w:rPr>
          <w:szCs w:val="20"/>
        </w:rPr>
      </w:pPr>
      <w:r w:rsidRPr="00021997">
        <w:rPr>
          <w:szCs w:val="20"/>
        </w:rPr>
        <w:t xml:space="preserve">Function that will accept </w:t>
      </w:r>
      <w:r w:rsidR="00890CE9" w:rsidRPr="00021997">
        <w:rPr>
          <w:szCs w:val="20"/>
        </w:rPr>
        <w:t>outputs</w:t>
      </w:r>
      <w:r w:rsidRPr="00021997">
        <w:rPr>
          <w:szCs w:val="20"/>
        </w:rPr>
        <w:t xml:space="preserve"> from the “Welcome Farewell State and Sub-state Determination” function</w:t>
      </w:r>
      <w:r w:rsidR="00890CE9" w:rsidRPr="00021997">
        <w:rPr>
          <w:szCs w:val="20"/>
        </w:rPr>
        <w:t xml:space="preserve">, to determine the appropriate illumination response and transmit the appropriate control signal </w:t>
      </w:r>
      <w:proofErr w:type="gramStart"/>
      <w:r w:rsidR="00890CE9" w:rsidRPr="00021997">
        <w:rPr>
          <w:szCs w:val="20"/>
        </w:rPr>
        <w:t>i.e.</w:t>
      </w:r>
      <w:proofErr w:type="gramEnd"/>
      <w:r w:rsidR="00890CE9" w:rsidRPr="00021997">
        <w:rPr>
          <w:szCs w:val="20"/>
        </w:rPr>
        <w:t xml:space="preserve"> Ramp up, Ramp Down, Snap On, Snap Off etc.; as per </w:t>
      </w:r>
      <w:r w:rsidR="00890CE9" w:rsidRPr="00021997">
        <w:t>RQT-002004-021878 DNA Welcome-Farewell Strategy Rev. XX” for Ford vehicles and “RQT-002004-022094 Lincoln Embrace Welcome and Farewell Behavior Rev. XX” for Lincoln vehicles</w:t>
      </w:r>
    </w:p>
    <w:p w14:paraId="7E8A64FE" w14:textId="77777777" w:rsidR="00890CE9" w:rsidRPr="00021997" w:rsidRDefault="00890CE9" w:rsidP="00F73474">
      <w:pPr>
        <w:rPr>
          <w:szCs w:val="20"/>
        </w:rPr>
      </w:pPr>
    </w:p>
    <w:p w14:paraId="4157048B" w14:textId="14BD2EA7" w:rsidR="002E6BC9" w:rsidRPr="00021997" w:rsidRDefault="002E6BC9" w:rsidP="002E6BC9"/>
    <w:p w14:paraId="4256239C" w14:textId="1A4A6E7D" w:rsidR="002E6BC9" w:rsidRPr="00021997" w:rsidRDefault="002E6BC9" w:rsidP="001C23C3">
      <w:pPr>
        <w:pStyle w:val="Heading3"/>
      </w:pPr>
      <w:bookmarkStart w:id="279" w:name="_Toc70415243"/>
      <w:r w:rsidRPr="00021997">
        <w:t>Control Signal Definitions &amp; Configurability</w:t>
      </w:r>
      <w:bookmarkEnd w:id="279"/>
    </w:p>
    <w:p w14:paraId="72289EF5" w14:textId="025A53DC" w:rsidR="002E6BC9" w:rsidRPr="00021997" w:rsidRDefault="002E6BC9" w:rsidP="00712363"/>
    <w:p w14:paraId="5E4FBFD0" w14:textId="57930BA2" w:rsidR="002E6BC9" w:rsidRPr="00021997" w:rsidRDefault="00890CE9" w:rsidP="00890CE9">
      <w:r w:rsidRPr="00021997">
        <w:t>RQT-002004-021878 DNA Welcome-Farewell Strategy Rev. XX” for Ford vehicles and “RQT-002004-022094 Lincoln Embrace Welcome and Farewell Behavior Rev. XX” for Lincoln vehicles, requires the following four c</w:t>
      </w:r>
      <w:r w:rsidR="009D617F" w:rsidRPr="00021997">
        <w:t xml:space="preserve">ategories of responses </w:t>
      </w:r>
      <w:proofErr w:type="gramStart"/>
      <w:r w:rsidR="009D617F" w:rsidRPr="00021997">
        <w:t>in order to</w:t>
      </w:r>
      <w:proofErr w:type="gramEnd"/>
      <w:r w:rsidR="009D617F" w:rsidRPr="00021997">
        <w:t xml:space="preserve"> </w:t>
      </w:r>
      <w:r w:rsidR="0011215E" w:rsidRPr="00021997">
        <w:t>satisfy</w:t>
      </w:r>
      <w:r w:rsidRPr="00021997">
        <w:t xml:space="preserve"> </w:t>
      </w:r>
      <w:r w:rsidR="009D617F" w:rsidRPr="00021997">
        <w:t xml:space="preserve">their requirements. </w:t>
      </w:r>
    </w:p>
    <w:p w14:paraId="27FF579B" w14:textId="0D3548FF" w:rsidR="002E6BC9" w:rsidRPr="00021997" w:rsidRDefault="002E6BC9" w:rsidP="00712363"/>
    <w:p w14:paraId="503E2152" w14:textId="36655854" w:rsidR="007A0423" w:rsidRPr="00021997" w:rsidRDefault="007A0423" w:rsidP="0046784A">
      <w:pPr>
        <w:pStyle w:val="ListParagraph"/>
        <w:numPr>
          <w:ilvl w:val="0"/>
          <w:numId w:val="23"/>
        </w:numPr>
      </w:pPr>
      <w:r w:rsidRPr="00021997">
        <w:rPr>
          <w:b/>
        </w:rPr>
        <w:t>“Fade On”</w:t>
      </w:r>
      <w:r w:rsidRPr="00021997">
        <w:t xml:space="preserve">: </w:t>
      </w:r>
      <w:r w:rsidR="007A5D30" w:rsidRPr="00021997">
        <w:t xml:space="preserve">Request that requires the target lighting element to ramp up their illumination level along </w:t>
      </w:r>
      <w:r w:rsidR="00AF623B" w:rsidRPr="00021997">
        <w:t>as per</w:t>
      </w:r>
      <w:r w:rsidR="007A5D30" w:rsidRPr="00021997">
        <w:t xml:space="preserve">ceived linear curve. The default duration shall be 3 seconds, with a minimum configurable value of </w:t>
      </w:r>
      <w:r w:rsidR="009D617F" w:rsidRPr="00021997">
        <w:t>40</w:t>
      </w:r>
      <w:r w:rsidR="007A5D30" w:rsidRPr="00021997">
        <w:t xml:space="preserve">ms, a maximum configurable value of 5 seconds, and configurable over 40ms steps. </w:t>
      </w:r>
    </w:p>
    <w:p w14:paraId="37757B28" w14:textId="2594EE52" w:rsidR="007A0423" w:rsidRPr="00021997" w:rsidRDefault="007A0423" w:rsidP="00712363"/>
    <w:p w14:paraId="14B9F81C" w14:textId="67E16F7B" w:rsidR="007A5D30" w:rsidRPr="00021997" w:rsidRDefault="007A5D30" w:rsidP="0046784A">
      <w:pPr>
        <w:pStyle w:val="ListParagraph"/>
        <w:numPr>
          <w:ilvl w:val="0"/>
          <w:numId w:val="23"/>
        </w:numPr>
      </w:pPr>
      <w:r w:rsidRPr="00021997">
        <w:rPr>
          <w:b/>
        </w:rPr>
        <w:t>“Fade Off”</w:t>
      </w:r>
      <w:r w:rsidRPr="00021997">
        <w:t xml:space="preserve">: Request that requires the target lighting element to ramp down their illumination level along </w:t>
      </w:r>
      <w:r w:rsidR="00AF623B" w:rsidRPr="00021997">
        <w:t>as per</w:t>
      </w:r>
      <w:r w:rsidRPr="00021997">
        <w:t xml:space="preserve">ceived linear curve. The default duration shall be 5 seconds, with a minimum configurable value of </w:t>
      </w:r>
      <w:r w:rsidR="009D617F" w:rsidRPr="00021997">
        <w:t>40</w:t>
      </w:r>
      <w:r w:rsidRPr="00021997">
        <w:t xml:space="preserve">ms, a maximum configurable value of 5 seconds, and configurable over 40ms steps. </w:t>
      </w:r>
    </w:p>
    <w:p w14:paraId="2E965F4E" w14:textId="77777777" w:rsidR="00890CE9" w:rsidRPr="00021997" w:rsidRDefault="00890CE9" w:rsidP="007A5D30">
      <w:pPr>
        <w:rPr>
          <w:b/>
        </w:rPr>
      </w:pPr>
    </w:p>
    <w:p w14:paraId="6FCEFE1B" w14:textId="575D3A67" w:rsidR="007A5D30" w:rsidRPr="00021997" w:rsidRDefault="007A5D30" w:rsidP="0046784A">
      <w:pPr>
        <w:pStyle w:val="ListParagraph"/>
        <w:numPr>
          <w:ilvl w:val="0"/>
          <w:numId w:val="23"/>
        </w:numPr>
      </w:pPr>
      <w:r w:rsidRPr="00021997">
        <w:rPr>
          <w:b/>
        </w:rPr>
        <w:t>“Snap On”</w:t>
      </w:r>
      <w:r w:rsidRPr="00021997">
        <w:t xml:space="preserve">: Request that requires the target lighting element to step up their illumination level from an OFF level to a non-OFF level. The default duration shall be not </w:t>
      </w:r>
      <w:proofErr w:type="gramStart"/>
      <w:r w:rsidRPr="00021997">
        <w:t>exceed</w:t>
      </w:r>
      <w:proofErr w:type="gramEnd"/>
      <w:r w:rsidRPr="00021997">
        <w:t xml:space="preserve"> than 40ms with no additional configurability. </w:t>
      </w:r>
    </w:p>
    <w:p w14:paraId="5D878AA4" w14:textId="3E71B47B" w:rsidR="007A5D30" w:rsidRPr="00021997" w:rsidRDefault="007A5D30" w:rsidP="00712363"/>
    <w:p w14:paraId="7411FC5F" w14:textId="000DF267" w:rsidR="007A5D30" w:rsidRPr="00021997" w:rsidRDefault="007A5D30" w:rsidP="0046784A">
      <w:pPr>
        <w:pStyle w:val="ListParagraph"/>
        <w:numPr>
          <w:ilvl w:val="0"/>
          <w:numId w:val="23"/>
        </w:numPr>
      </w:pPr>
      <w:r w:rsidRPr="00021997">
        <w:rPr>
          <w:b/>
        </w:rPr>
        <w:t>“Snap Off”</w:t>
      </w:r>
      <w:r w:rsidRPr="00021997">
        <w:t xml:space="preserve">: Request that requires the target lighting element to step down their illumination level from a non-OFF level to an OFF level. The default duration shall be not </w:t>
      </w:r>
      <w:proofErr w:type="gramStart"/>
      <w:r w:rsidRPr="00021997">
        <w:t>exceed</w:t>
      </w:r>
      <w:proofErr w:type="gramEnd"/>
      <w:r w:rsidRPr="00021997">
        <w:t xml:space="preserve"> than 40ms with no additional configurability. </w:t>
      </w:r>
    </w:p>
    <w:p w14:paraId="2994B379" w14:textId="6BD25859" w:rsidR="002E6BC9" w:rsidRPr="00021997" w:rsidRDefault="00890CE9" w:rsidP="00F73474">
      <w:r w:rsidRPr="00021997">
        <w:t xml:space="preserve"> </w:t>
      </w:r>
    </w:p>
    <w:p w14:paraId="277594EC" w14:textId="762CE279" w:rsidR="002E6BC9" w:rsidRPr="00021997" w:rsidRDefault="002E6BC9" w:rsidP="001C23C3">
      <w:pPr>
        <w:pStyle w:val="Heading3"/>
      </w:pPr>
      <w:bookmarkStart w:id="280" w:name="_Toc70415244"/>
      <w:r w:rsidRPr="00021997">
        <w:t>Control Signal Value Targets</w:t>
      </w:r>
      <w:bookmarkEnd w:id="280"/>
    </w:p>
    <w:p w14:paraId="64DEF0C8" w14:textId="77777777" w:rsidR="002E6BC9" w:rsidRPr="00021997" w:rsidRDefault="002E6BC9" w:rsidP="002E6BC9"/>
    <w:p w14:paraId="57C81AB2" w14:textId="6BD9EC14" w:rsidR="002E6BC9" w:rsidRPr="00021997" w:rsidRDefault="002E6BC9" w:rsidP="002E6BC9">
      <w:r w:rsidRPr="00021997">
        <w:t>The Control Signals tied to</w:t>
      </w:r>
      <w:r w:rsidR="0011215E" w:rsidRPr="00021997">
        <w:t xml:space="preserve"> the target vehicle’s illumination element</w:t>
      </w:r>
      <w:r w:rsidRPr="00021997">
        <w:t xml:space="preserve"> </w:t>
      </w:r>
      <w:r w:rsidR="00C73D9D" w:rsidRPr="00021997">
        <w:t>shall</w:t>
      </w:r>
      <w:r w:rsidRPr="00021997">
        <w:t xml:space="preserve"> ramp or snap along the </w:t>
      </w:r>
      <w:proofErr w:type="gramStart"/>
      <w:r w:rsidRPr="00021997">
        <w:t>aforementioned curves</w:t>
      </w:r>
      <w:proofErr w:type="gramEnd"/>
      <w:r w:rsidRPr="00021997">
        <w:t xml:space="preserve"> until they reach a target value that’s defined as either “ON/Embrace” or “OFF” under </w:t>
      </w:r>
      <w:r w:rsidR="000903CD" w:rsidRPr="00021997">
        <w:t xml:space="preserve">“RQT-002004-021878 DNA Welcome-Farewell Strategy Rev. </w:t>
      </w:r>
      <w:r w:rsidR="0011215E" w:rsidRPr="00021997">
        <w:t>XX</w:t>
      </w:r>
      <w:r w:rsidR="000903CD" w:rsidRPr="00021997">
        <w:t>”</w:t>
      </w:r>
      <w:r w:rsidRPr="00021997">
        <w:t xml:space="preserve"> for Ford vehicles and </w:t>
      </w:r>
      <w:r w:rsidR="000903CD" w:rsidRPr="00021997">
        <w:t xml:space="preserve">“RQT-002004-022094 Lincoln Embrace Welcome and Farewell Behavior Rev. </w:t>
      </w:r>
      <w:r w:rsidR="0011215E" w:rsidRPr="00021997">
        <w:t>XX</w:t>
      </w:r>
      <w:r w:rsidR="000903CD" w:rsidRPr="00021997">
        <w:t>”</w:t>
      </w:r>
      <w:r w:rsidRPr="00021997">
        <w:t xml:space="preserve"> for Lincoln vehicles.</w:t>
      </w:r>
    </w:p>
    <w:p w14:paraId="32B50A0A" w14:textId="77777777" w:rsidR="002E6BC9" w:rsidRPr="00021997" w:rsidRDefault="002E6BC9" w:rsidP="002E6BC9"/>
    <w:tbl>
      <w:tblPr>
        <w:tblStyle w:val="TableGrid"/>
        <w:tblW w:w="0" w:type="auto"/>
        <w:tblLook w:val="04A0" w:firstRow="1" w:lastRow="0" w:firstColumn="1" w:lastColumn="0" w:noHBand="0" w:noVBand="1"/>
      </w:tblPr>
      <w:tblGrid>
        <w:gridCol w:w="1842"/>
        <w:gridCol w:w="1800"/>
        <w:gridCol w:w="1440"/>
        <w:gridCol w:w="1620"/>
        <w:gridCol w:w="1800"/>
      </w:tblGrid>
      <w:tr w:rsidR="009D617F" w:rsidRPr="00021997" w14:paraId="598CA0FB" w14:textId="77777777" w:rsidTr="00712363">
        <w:tc>
          <w:tcPr>
            <w:tcW w:w="1842" w:type="dxa"/>
          </w:tcPr>
          <w:p w14:paraId="7AFEB192" w14:textId="3ECD7417" w:rsidR="009D617F" w:rsidRPr="00021997" w:rsidRDefault="009D617F">
            <w:pPr>
              <w:rPr>
                <w:b/>
              </w:rPr>
            </w:pPr>
            <w:r w:rsidRPr="00021997">
              <w:rPr>
                <w:b/>
              </w:rPr>
              <w:t>ARL call-out</w:t>
            </w:r>
          </w:p>
        </w:tc>
        <w:tc>
          <w:tcPr>
            <w:tcW w:w="1800" w:type="dxa"/>
          </w:tcPr>
          <w:p w14:paraId="17EF2D92" w14:textId="1297DA91" w:rsidR="009D617F" w:rsidRPr="00021997" w:rsidRDefault="009D617F" w:rsidP="002E6BC9">
            <w:pPr>
              <w:rPr>
                <w:b/>
              </w:rPr>
            </w:pPr>
            <w:r w:rsidRPr="00021997">
              <w:rPr>
                <w:b/>
              </w:rPr>
              <w:t>Target Control Signal value</w:t>
            </w:r>
          </w:p>
        </w:tc>
        <w:tc>
          <w:tcPr>
            <w:tcW w:w="1440" w:type="dxa"/>
          </w:tcPr>
          <w:p w14:paraId="0B91A848" w14:textId="77579829" w:rsidR="009D617F" w:rsidRPr="00021997" w:rsidRDefault="009D617F" w:rsidP="002E6BC9">
            <w:pPr>
              <w:rPr>
                <w:b/>
              </w:rPr>
            </w:pPr>
            <w:r w:rsidRPr="00021997">
              <w:rPr>
                <w:b/>
              </w:rPr>
              <w:t>Minimum value</w:t>
            </w:r>
          </w:p>
        </w:tc>
        <w:tc>
          <w:tcPr>
            <w:tcW w:w="1620" w:type="dxa"/>
          </w:tcPr>
          <w:p w14:paraId="6DF194C4" w14:textId="110C2951" w:rsidR="009D617F" w:rsidRPr="00021997" w:rsidRDefault="009D617F">
            <w:pPr>
              <w:rPr>
                <w:b/>
              </w:rPr>
            </w:pPr>
            <w:r w:rsidRPr="00021997">
              <w:rPr>
                <w:b/>
              </w:rPr>
              <w:t>Maximum value</w:t>
            </w:r>
          </w:p>
        </w:tc>
        <w:tc>
          <w:tcPr>
            <w:tcW w:w="1800" w:type="dxa"/>
          </w:tcPr>
          <w:p w14:paraId="67E50F66" w14:textId="77777777" w:rsidR="009D617F" w:rsidRPr="00021997" w:rsidRDefault="009D617F" w:rsidP="002E6BC9">
            <w:pPr>
              <w:rPr>
                <w:b/>
              </w:rPr>
            </w:pPr>
            <w:r w:rsidRPr="00021997">
              <w:rPr>
                <w:b/>
              </w:rPr>
              <w:t>Config. Steps</w:t>
            </w:r>
          </w:p>
        </w:tc>
      </w:tr>
      <w:tr w:rsidR="009D617F" w:rsidRPr="00021997" w14:paraId="44C3392C" w14:textId="77777777" w:rsidTr="00712363">
        <w:tc>
          <w:tcPr>
            <w:tcW w:w="1842" w:type="dxa"/>
          </w:tcPr>
          <w:p w14:paraId="7F70867D" w14:textId="4AAE2D60" w:rsidR="009D617F" w:rsidRPr="00021997" w:rsidRDefault="009D617F">
            <w:r w:rsidRPr="00021997">
              <w:t>“ON/Embrace”</w:t>
            </w:r>
          </w:p>
        </w:tc>
        <w:tc>
          <w:tcPr>
            <w:tcW w:w="1800" w:type="dxa"/>
          </w:tcPr>
          <w:p w14:paraId="1AE46F16" w14:textId="4FEF89C3" w:rsidR="009D617F" w:rsidRPr="00021997" w:rsidRDefault="009D617F" w:rsidP="002E6BC9">
            <w:r w:rsidRPr="00021997">
              <w:t>80% PWM</w:t>
            </w:r>
          </w:p>
        </w:tc>
        <w:tc>
          <w:tcPr>
            <w:tcW w:w="1440" w:type="dxa"/>
          </w:tcPr>
          <w:p w14:paraId="67D0EC54" w14:textId="037DBE32" w:rsidR="009D617F" w:rsidRPr="00021997" w:rsidRDefault="009D617F" w:rsidP="002E6BC9">
            <w:r w:rsidRPr="00021997">
              <w:t>20% PWM</w:t>
            </w:r>
          </w:p>
        </w:tc>
        <w:tc>
          <w:tcPr>
            <w:tcW w:w="1620" w:type="dxa"/>
          </w:tcPr>
          <w:p w14:paraId="550738CB" w14:textId="72A6F460" w:rsidR="009D617F" w:rsidRPr="00021997" w:rsidRDefault="009D617F" w:rsidP="002E6BC9">
            <w:r w:rsidRPr="00021997">
              <w:t>100% PWM</w:t>
            </w:r>
          </w:p>
        </w:tc>
        <w:tc>
          <w:tcPr>
            <w:tcW w:w="1800" w:type="dxa"/>
          </w:tcPr>
          <w:p w14:paraId="111A9B44" w14:textId="2202BDD0" w:rsidR="009D617F" w:rsidRPr="00021997" w:rsidRDefault="009D617F" w:rsidP="002E6BC9">
            <w:r w:rsidRPr="00021997">
              <w:t>1%</w:t>
            </w:r>
          </w:p>
        </w:tc>
      </w:tr>
      <w:tr w:rsidR="009D617F" w:rsidRPr="00021997" w14:paraId="5A05740D" w14:textId="77777777" w:rsidTr="00712363">
        <w:tc>
          <w:tcPr>
            <w:tcW w:w="1842" w:type="dxa"/>
          </w:tcPr>
          <w:p w14:paraId="7B33C93E" w14:textId="1B372245" w:rsidR="009D617F" w:rsidRPr="00021997" w:rsidRDefault="009D617F">
            <w:r w:rsidRPr="00021997">
              <w:t>“OFF”</w:t>
            </w:r>
          </w:p>
        </w:tc>
        <w:tc>
          <w:tcPr>
            <w:tcW w:w="1800" w:type="dxa"/>
          </w:tcPr>
          <w:p w14:paraId="0CBC3BB9" w14:textId="56F32CD0" w:rsidR="009D617F" w:rsidRPr="00021997" w:rsidRDefault="009D617F">
            <w:r w:rsidRPr="00021997">
              <w:t>&lt;= 15% PWM</w:t>
            </w:r>
          </w:p>
        </w:tc>
        <w:tc>
          <w:tcPr>
            <w:tcW w:w="1440" w:type="dxa"/>
          </w:tcPr>
          <w:p w14:paraId="76E1071A" w14:textId="1EFE81DF" w:rsidR="009D617F" w:rsidRPr="00021997" w:rsidRDefault="009D617F">
            <w:r w:rsidRPr="00021997">
              <w:t>0% PWM</w:t>
            </w:r>
          </w:p>
        </w:tc>
        <w:tc>
          <w:tcPr>
            <w:tcW w:w="1620" w:type="dxa"/>
          </w:tcPr>
          <w:p w14:paraId="31DA7418" w14:textId="4DFFB8FB" w:rsidR="009D617F" w:rsidRPr="00021997" w:rsidRDefault="009D617F" w:rsidP="002E6BC9">
            <w:r w:rsidRPr="00021997">
              <w:t>15% PWM</w:t>
            </w:r>
          </w:p>
        </w:tc>
        <w:tc>
          <w:tcPr>
            <w:tcW w:w="1800" w:type="dxa"/>
          </w:tcPr>
          <w:p w14:paraId="24A49C1B" w14:textId="16E4056E" w:rsidR="009D617F" w:rsidRPr="00021997" w:rsidRDefault="009D617F" w:rsidP="002E6BC9">
            <w:r w:rsidRPr="00021997">
              <w:t>1%</w:t>
            </w:r>
          </w:p>
        </w:tc>
      </w:tr>
    </w:tbl>
    <w:p w14:paraId="44F7B035" w14:textId="04CAD8D7" w:rsidR="002E6BC9" w:rsidRPr="00021997" w:rsidRDefault="002E6BC9" w:rsidP="00F73474"/>
    <w:p w14:paraId="2C36F660" w14:textId="6955A3A4" w:rsidR="002E6BC9" w:rsidRPr="00021997" w:rsidRDefault="002E6BC9" w:rsidP="001C23C3">
      <w:pPr>
        <w:pStyle w:val="Heading3"/>
      </w:pPr>
      <w:bookmarkStart w:id="281" w:name="_Toc70415245"/>
      <w:r w:rsidRPr="00021997">
        <w:t xml:space="preserve">Control Signal response </w:t>
      </w:r>
      <w:r w:rsidR="0011215E" w:rsidRPr="00021997">
        <w:t xml:space="preserve">transitions based on changes in </w:t>
      </w:r>
      <w:r w:rsidRPr="00021997">
        <w:t>Welcome/Farewell state</w:t>
      </w:r>
      <w:r w:rsidR="0011215E" w:rsidRPr="00021997">
        <w:t xml:space="preserve"> and sub-state</w:t>
      </w:r>
      <w:r w:rsidRPr="00021997">
        <w:t xml:space="preserve"> transitions </w:t>
      </w:r>
      <w:r w:rsidR="0011215E" w:rsidRPr="00021997">
        <w:t xml:space="preserve">to meet </w:t>
      </w:r>
      <w:proofErr w:type="gramStart"/>
      <w:r w:rsidR="0011215E" w:rsidRPr="00021997">
        <w:t>call-outs</w:t>
      </w:r>
      <w:proofErr w:type="gramEnd"/>
      <w:r w:rsidR="0011215E" w:rsidRPr="00021997">
        <w:t xml:space="preserve"> in RQTs</w:t>
      </w:r>
      <w:bookmarkEnd w:id="281"/>
    </w:p>
    <w:p w14:paraId="74ED6CB8" w14:textId="4B1E63A6" w:rsidR="002E6BC9" w:rsidRPr="00021997" w:rsidRDefault="002E6BC9" w:rsidP="00F73474"/>
    <w:p w14:paraId="67E1A501" w14:textId="6CB4C6BA" w:rsidR="00E94148" w:rsidRPr="00021997" w:rsidRDefault="00E94148" w:rsidP="00F73474"/>
    <w:p w14:paraId="6E38C740" w14:textId="4A06D703" w:rsidR="00E94148" w:rsidRPr="00021997" w:rsidRDefault="00E13EA4" w:rsidP="00F73474">
      <w:r w:rsidRPr="00021997">
        <w:object w:dxaOrig="10743" w:dyaOrig="7171" w14:anchorId="0ED8DC77">
          <v:shape id="_x0000_i1027" type="#_x0000_t75" style="width:482.35pt;height:324.5pt" o:ole="">
            <v:imagedata r:id="rId39" o:title=""/>
          </v:shape>
          <o:OLEObject Type="Embed" ProgID="Visio.Drawing.11" ShapeID="_x0000_i1027" DrawAspect="Content" ObjectID="_1723461464" r:id="rId40"/>
        </w:object>
      </w:r>
    </w:p>
    <w:p w14:paraId="5E7FE71C" w14:textId="01E1EE9D" w:rsidR="00871713" w:rsidRPr="00021997" w:rsidRDefault="00871713" w:rsidP="0046784A">
      <w:pPr>
        <w:pStyle w:val="figure"/>
        <w:numPr>
          <w:ilvl w:val="0"/>
          <w:numId w:val="17"/>
        </w:numPr>
        <w:spacing w:before="0"/>
      </w:pPr>
      <w:bookmarkStart w:id="282" w:name="_Toc517184201"/>
      <w:r w:rsidRPr="00021997">
        <w:rPr>
          <w:rFonts w:ascii="Arial" w:hAnsi="Arial" w:cs="Arial"/>
          <w:sz w:val="20"/>
        </w:rPr>
        <w:t>:</w:t>
      </w:r>
      <w:r w:rsidRPr="00021997">
        <w:rPr>
          <w:rFonts w:ascii="Arial" w:hAnsi="Arial" w:cs="Arial"/>
          <w:sz w:val="20"/>
        </w:rPr>
        <w:tab/>
      </w:r>
      <w:r w:rsidR="00E13EA4" w:rsidRPr="00021997">
        <w:rPr>
          <w:rFonts w:ascii="Arial" w:hAnsi="Arial" w:cs="Arial"/>
          <w:sz w:val="20"/>
        </w:rPr>
        <w:t>Illumination</w:t>
      </w:r>
      <w:r w:rsidR="00674F41" w:rsidRPr="00021997">
        <w:rPr>
          <w:rFonts w:ascii="Arial" w:hAnsi="Arial" w:cs="Arial"/>
          <w:sz w:val="20"/>
        </w:rPr>
        <w:t xml:space="preserve"> Control Signal transitions based on</w:t>
      </w:r>
      <w:r w:rsidRPr="00021997">
        <w:rPr>
          <w:rFonts w:ascii="Arial" w:hAnsi="Arial" w:cs="Arial"/>
          <w:sz w:val="20"/>
        </w:rPr>
        <w:t xml:space="preserve"> </w:t>
      </w:r>
      <w:r w:rsidR="00674F41" w:rsidRPr="00021997">
        <w:rPr>
          <w:rFonts w:ascii="Arial" w:hAnsi="Arial" w:cs="Arial"/>
          <w:sz w:val="20"/>
        </w:rPr>
        <w:t>ARL requests</w:t>
      </w:r>
      <w:r w:rsidRPr="00021997">
        <w:rPr>
          <w:rFonts w:ascii="Arial" w:hAnsi="Arial" w:cs="Arial"/>
          <w:sz w:val="20"/>
        </w:rPr>
        <w:t>.</w:t>
      </w:r>
      <w:bookmarkEnd w:id="282"/>
      <w:r w:rsidRPr="00021997">
        <w:rPr>
          <w:rFonts w:ascii="Arial" w:hAnsi="Arial" w:cs="Arial"/>
          <w:sz w:val="20"/>
        </w:rPr>
        <w:t xml:space="preserve">  </w:t>
      </w:r>
    </w:p>
    <w:p w14:paraId="7CC1C84C" w14:textId="320340F1" w:rsidR="00871713" w:rsidRPr="00021997" w:rsidRDefault="00871713" w:rsidP="00F73474"/>
    <w:p w14:paraId="41DF34C4" w14:textId="77777777" w:rsidR="00160620" w:rsidRPr="00021997" w:rsidRDefault="00160620" w:rsidP="00F73474"/>
    <w:tbl>
      <w:tblPr>
        <w:tblStyle w:val="TableGrid"/>
        <w:tblW w:w="0" w:type="auto"/>
        <w:tblInd w:w="18" w:type="dxa"/>
        <w:tblLook w:val="04A0" w:firstRow="1" w:lastRow="0" w:firstColumn="1" w:lastColumn="0" w:noHBand="0" w:noVBand="1"/>
      </w:tblPr>
      <w:tblGrid>
        <w:gridCol w:w="697"/>
        <w:gridCol w:w="9009"/>
      </w:tblGrid>
      <w:tr w:rsidR="0013353D" w:rsidRPr="00021997" w14:paraId="1EE90AC3" w14:textId="77777777" w:rsidTr="00160620">
        <w:tc>
          <w:tcPr>
            <w:tcW w:w="697" w:type="dxa"/>
            <w:vAlign w:val="center"/>
          </w:tcPr>
          <w:p w14:paraId="35280BBF" w14:textId="77777777" w:rsidR="0013353D" w:rsidRPr="00021997" w:rsidRDefault="0013353D" w:rsidP="00674F41">
            <w:pPr>
              <w:pStyle w:val="Caption"/>
              <w:ind w:left="0"/>
              <w:jc w:val="center"/>
              <w:rPr>
                <w:b w:val="0"/>
              </w:rPr>
            </w:pPr>
          </w:p>
        </w:tc>
        <w:tc>
          <w:tcPr>
            <w:tcW w:w="9009" w:type="dxa"/>
          </w:tcPr>
          <w:p w14:paraId="149B250C" w14:textId="577BB2F1" w:rsidR="0013353D" w:rsidRPr="00021997" w:rsidRDefault="0013353D" w:rsidP="00091105">
            <w:pPr>
              <w:pStyle w:val="Caption"/>
              <w:ind w:left="0"/>
              <w:rPr>
                <w:b w:val="0"/>
              </w:rPr>
            </w:pPr>
            <w:r w:rsidRPr="00021997">
              <w:t>A -&gt; A.1</w:t>
            </w:r>
            <w:r w:rsidRPr="00021997">
              <w:rPr>
                <w:b w:val="0"/>
              </w:rPr>
              <w:t xml:space="preserve">: </w:t>
            </w:r>
            <w:r w:rsidR="00162A37" w:rsidRPr="00021997">
              <w:rPr>
                <w:b w:val="0"/>
              </w:rPr>
              <w:t>No action, remain OFF</w:t>
            </w:r>
          </w:p>
        </w:tc>
      </w:tr>
      <w:tr w:rsidR="00162A37" w:rsidRPr="00021997" w14:paraId="48F133FB" w14:textId="77777777" w:rsidTr="00160620">
        <w:tc>
          <w:tcPr>
            <w:tcW w:w="697" w:type="dxa"/>
          </w:tcPr>
          <w:p w14:paraId="72DF7222" w14:textId="77777777" w:rsidR="00162A37" w:rsidRPr="00021997" w:rsidRDefault="00162A37" w:rsidP="00674F41">
            <w:pPr>
              <w:pStyle w:val="Caption"/>
              <w:ind w:left="0"/>
              <w:jc w:val="center"/>
              <w:rPr>
                <w:b w:val="0"/>
              </w:rPr>
            </w:pPr>
          </w:p>
        </w:tc>
        <w:tc>
          <w:tcPr>
            <w:tcW w:w="9009" w:type="dxa"/>
          </w:tcPr>
          <w:p w14:paraId="554165F4" w14:textId="485B8FC5" w:rsidR="00162A37" w:rsidRPr="00021997" w:rsidRDefault="00162A37" w:rsidP="00091105">
            <w:pPr>
              <w:pStyle w:val="Caption"/>
              <w:ind w:left="0"/>
              <w:rPr>
                <w:b w:val="0"/>
              </w:rPr>
            </w:pPr>
            <w:r w:rsidRPr="00021997">
              <w:t>A -&gt; D.2</w:t>
            </w:r>
            <w:r w:rsidRPr="00021997">
              <w:rPr>
                <w:b w:val="0"/>
              </w:rPr>
              <w:t>: Illuminate to “ON/Embrace Level”, step function</w:t>
            </w:r>
          </w:p>
        </w:tc>
      </w:tr>
      <w:tr w:rsidR="00162A37" w:rsidRPr="00021997" w14:paraId="129A9F9D" w14:textId="77777777" w:rsidTr="00160620">
        <w:tc>
          <w:tcPr>
            <w:tcW w:w="697" w:type="dxa"/>
          </w:tcPr>
          <w:p w14:paraId="133D192A" w14:textId="77777777" w:rsidR="00162A37" w:rsidRPr="00021997" w:rsidRDefault="00162A37" w:rsidP="00674F41">
            <w:pPr>
              <w:pStyle w:val="Caption"/>
              <w:ind w:left="0"/>
              <w:jc w:val="center"/>
              <w:rPr>
                <w:b w:val="0"/>
              </w:rPr>
            </w:pPr>
          </w:p>
        </w:tc>
        <w:tc>
          <w:tcPr>
            <w:tcW w:w="9009" w:type="dxa"/>
          </w:tcPr>
          <w:p w14:paraId="20FFDBA9" w14:textId="1865916A" w:rsidR="00162A37" w:rsidRPr="00021997" w:rsidRDefault="00162A37" w:rsidP="00091105">
            <w:pPr>
              <w:pStyle w:val="Caption"/>
              <w:ind w:left="0"/>
              <w:rPr>
                <w:b w:val="0"/>
              </w:rPr>
            </w:pPr>
            <w:r w:rsidRPr="00021997">
              <w:t>A -&gt;C.3</w:t>
            </w:r>
            <w:r w:rsidRPr="00021997">
              <w:rPr>
                <w:b w:val="0"/>
              </w:rPr>
              <w:t>: Start “Fade ON” sequence (3 seconds by default)</w:t>
            </w:r>
          </w:p>
        </w:tc>
      </w:tr>
      <w:tr w:rsidR="00162A37" w:rsidRPr="00021997" w14:paraId="052CD682" w14:textId="77777777" w:rsidTr="00160620">
        <w:tc>
          <w:tcPr>
            <w:tcW w:w="697" w:type="dxa"/>
          </w:tcPr>
          <w:p w14:paraId="3266AE61" w14:textId="77777777" w:rsidR="00162A37" w:rsidRPr="00021997" w:rsidRDefault="00162A37" w:rsidP="00674F41">
            <w:pPr>
              <w:pStyle w:val="Caption"/>
              <w:ind w:left="0"/>
              <w:jc w:val="center"/>
              <w:rPr>
                <w:b w:val="0"/>
              </w:rPr>
            </w:pPr>
          </w:p>
        </w:tc>
        <w:tc>
          <w:tcPr>
            <w:tcW w:w="9009" w:type="dxa"/>
          </w:tcPr>
          <w:p w14:paraId="38B7FB34" w14:textId="2868D908" w:rsidR="00162A37" w:rsidRPr="00021997" w:rsidRDefault="00162A37" w:rsidP="00091105">
            <w:pPr>
              <w:pStyle w:val="Caption"/>
              <w:ind w:left="0"/>
              <w:rPr>
                <w:b w:val="0"/>
              </w:rPr>
            </w:pPr>
            <w:r w:rsidRPr="00021997">
              <w:t>C -&gt;A.4</w:t>
            </w:r>
            <w:r w:rsidRPr="00021997">
              <w:rPr>
                <w:b w:val="0"/>
              </w:rPr>
              <w:t>: De-illuminate to “OFF” level, step function</w:t>
            </w:r>
          </w:p>
        </w:tc>
      </w:tr>
      <w:tr w:rsidR="00162A37" w:rsidRPr="00021997" w14:paraId="28AD82F1" w14:textId="77777777" w:rsidTr="00160620">
        <w:tc>
          <w:tcPr>
            <w:tcW w:w="697" w:type="dxa"/>
          </w:tcPr>
          <w:p w14:paraId="591F8BEF" w14:textId="77777777" w:rsidR="00162A37" w:rsidRPr="00021997" w:rsidRDefault="00162A37" w:rsidP="00674F41">
            <w:pPr>
              <w:pStyle w:val="Caption"/>
              <w:ind w:left="0"/>
              <w:jc w:val="center"/>
              <w:rPr>
                <w:b w:val="0"/>
              </w:rPr>
            </w:pPr>
          </w:p>
        </w:tc>
        <w:tc>
          <w:tcPr>
            <w:tcW w:w="9009" w:type="dxa"/>
          </w:tcPr>
          <w:p w14:paraId="3130655E" w14:textId="42D61F98" w:rsidR="00162A37" w:rsidRPr="00021997" w:rsidRDefault="00162A37" w:rsidP="00091105">
            <w:pPr>
              <w:pStyle w:val="Caption"/>
              <w:ind w:left="0"/>
              <w:rPr>
                <w:b w:val="0"/>
              </w:rPr>
            </w:pPr>
            <w:r w:rsidRPr="00021997">
              <w:t>D -&gt;B.5</w:t>
            </w:r>
            <w:r w:rsidRPr="00021997">
              <w:rPr>
                <w:b w:val="0"/>
              </w:rPr>
              <w:t>: Start “Fade OFF” sequence (5 seconds by default)</w:t>
            </w:r>
          </w:p>
        </w:tc>
      </w:tr>
      <w:tr w:rsidR="00162A37" w:rsidRPr="00021997" w14:paraId="2B5763B6" w14:textId="77777777" w:rsidTr="00160620">
        <w:tc>
          <w:tcPr>
            <w:tcW w:w="697" w:type="dxa"/>
          </w:tcPr>
          <w:p w14:paraId="0096A872" w14:textId="77777777" w:rsidR="00162A37" w:rsidRPr="00021997" w:rsidRDefault="00162A37" w:rsidP="00674F41">
            <w:pPr>
              <w:pStyle w:val="Caption"/>
              <w:ind w:left="0"/>
              <w:jc w:val="center"/>
              <w:rPr>
                <w:b w:val="0"/>
              </w:rPr>
            </w:pPr>
          </w:p>
        </w:tc>
        <w:tc>
          <w:tcPr>
            <w:tcW w:w="9009" w:type="dxa"/>
          </w:tcPr>
          <w:p w14:paraId="6B07F538" w14:textId="41217845" w:rsidR="00162A37" w:rsidRPr="00021997" w:rsidRDefault="00162A37" w:rsidP="00091105">
            <w:pPr>
              <w:pStyle w:val="Caption"/>
              <w:ind w:left="0"/>
              <w:rPr>
                <w:b w:val="0"/>
              </w:rPr>
            </w:pPr>
            <w:r w:rsidRPr="00021997">
              <w:t>D -&gt;D.6</w:t>
            </w:r>
            <w:r w:rsidRPr="00021997">
              <w:rPr>
                <w:b w:val="0"/>
              </w:rPr>
              <w:t>: Remain at “ON/Embrace” level, reset state time-out timer</w:t>
            </w:r>
          </w:p>
        </w:tc>
      </w:tr>
      <w:tr w:rsidR="00162A37" w:rsidRPr="00021997" w14:paraId="31FD9D3D" w14:textId="77777777" w:rsidTr="00160620">
        <w:tc>
          <w:tcPr>
            <w:tcW w:w="697" w:type="dxa"/>
          </w:tcPr>
          <w:p w14:paraId="6550B249" w14:textId="77777777" w:rsidR="00162A37" w:rsidRPr="00021997" w:rsidRDefault="00162A37" w:rsidP="00674F41">
            <w:pPr>
              <w:pStyle w:val="Caption"/>
              <w:ind w:left="0"/>
              <w:jc w:val="center"/>
              <w:rPr>
                <w:b w:val="0"/>
              </w:rPr>
            </w:pPr>
          </w:p>
        </w:tc>
        <w:tc>
          <w:tcPr>
            <w:tcW w:w="9009" w:type="dxa"/>
          </w:tcPr>
          <w:p w14:paraId="694FB5C8" w14:textId="51AE00A8" w:rsidR="00162A37" w:rsidRPr="00021997" w:rsidRDefault="00D73531" w:rsidP="00091105">
            <w:pPr>
              <w:pStyle w:val="Caption"/>
              <w:ind w:left="0"/>
              <w:rPr>
                <w:b w:val="0"/>
              </w:rPr>
            </w:pPr>
            <w:r w:rsidRPr="00021997">
              <w:t>C</w:t>
            </w:r>
            <w:r w:rsidR="00162A37" w:rsidRPr="00021997">
              <w:t xml:space="preserve"> -&gt;</w:t>
            </w:r>
            <w:r w:rsidRPr="00021997">
              <w:t>A</w:t>
            </w:r>
            <w:r w:rsidR="00162A37" w:rsidRPr="00021997">
              <w:t>.</w:t>
            </w:r>
            <w:r w:rsidRPr="00021997">
              <w:t>7</w:t>
            </w:r>
            <w:r w:rsidR="00162A37" w:rsidRPr="00021997">
              <w:rPr>
                <w:b w:val="0"/>
              </w:rPr>
              <w:t xml:space="preserve">: </w:t>
            </w:r>
            <w:r w:rsidRPr="00021997">
              <w:rPr>
                <w:b w:val="0"/>
              </w:rPr>
              <w:t>Interrupt “Fade ON” sequence, de-illuminate to “OFF” level, step function</w:t>
            </w:r>
          </w:p>
        </w:tc>
      </w:tr>
      <w:tr w:rsidR="00D73531" w:rsidRPr="00021997" w14:paraId="40F28D1F" w14:textId="77777777" w:rsidTr="00160620">
        <w:tc>
          <w:tcPr>
            <w:tcW w:w="697" w:type="dxa"/>
          </w:tcPr>
          <w:p w14:paraId="61AFB7F2" w14:textId="77777777" w:rsidR="00D73531" w:rsidRPr="00021997" w:rsidRDefault="00D73531" w:rsidP="00D73531">
            <w:pPr>
              <w:pStyle w:val="Caption"/>
              <w:ind w:left="0"/>
              <w:jc w:val="center"/>
              <w:rPr>
                <w:b w:val="0"/>
              </w:rPr>
            </w:pPr>
          </w:p>
        </w:tc>
        <w:tc>
          <w:tcPr>
            <w:tcW w:w="9009" w:type="dxa"/>
          </w:tcPr>
          <w:p w14:paraId="3F7D31F6" w14:textId="0FD1EF5C" w:rsidR="00D73531" w:rsidRPr="00021997" w:rsidRDefault="00D73531" w:rsidP="00D73531">
            <w:pPr>
              <w:pStyle w:val="Caption"/>
              <w:ind w:left="0"/>
              <w:rPr>
                <w:b w:val="0"/>
              </w:rPr>
            </w:pPr>
            <w:r w:rsidRPr="00021997">
              <w:t>C -&gt;B.8</w:t>
            </w:r>
            <w:r w:rsidRPr="00021997">
              <w:rPr>
                <w:b w:val="0"/>
              </w:rPr>
              <w:t xml:space="preserve">: Interrupt “Fade ON” sequence, begin “Fade OFF” sequence. Start “Fade OFF” from same point/level “Fade ON” reached at time of interruption. “Fade OFF” time = % Fade ON complete * Fade OFF total time. </w:t>
            </w:r>
          </w:p>
        </w:tc>
      </w:tr>
      <w:tr w:rsidR="00D73531" w:rsidRPr="00021997" w14:paraId="7EA52168" w14:textId="77777777" w:rsidTr="00160620">
        <w:tc>
          <w:tcPr>
            <w:tcW w:w="697" w:type="dxa"/>
          </w:tcPr>
          <w:p w14:paraId="7C087D28" w14:textId="77777777" w:rsidR="00D73531" w:rsidRPr="00021997" w:rsidRDefault="00D73531" w:rsidP="00674F41">
            <w:pPr>
              <w:pStyle w:val="Caption"/>
              <w:ind w:left="0"/>
              <w:jc w:val="center"/>
              <w:rPr>
                <w:b w:val="0"/>
              </w:rPr>
            </w:pPr>
          </w:p>
        </w:tc>
        <w:tc>
          <w:tcPr>
            <w:tcW w:w="9009" w:type="dxa"/>
          </w:tcPr>
          <w:p w14:paraId="2CB38940" w14:textId="2896A27A" w:rsidR="00D73531" w:rsidRPr="00021997" w:rsidRDefault="00D73531" w:rsidP="00C0450A">
            <w:pPr>
              <w:pStyle w:val="Caption"/>
              <w:ind w:left="0"/>
              <w:rPr>
                <w:b w:val="0"/>
              </w:rPr>
            </w:pPr>
            <w:r w:rsidRPr="00021997">
              <w:t>C -&gt;C.9</w:t>
            </w:r>
            <w:r w:rsidRPr="00021997">
              <w:rPr>
                <w:b w:val="0"/>
              </w:rPr>
              <w:t xml:space="preserve">: </w:t>
            </w:r>
            <w:r w:rsidR="00C0450A" w:rsidRPr="00021997">
              <w:rPr>
                <w:b w:val="0"/>
              </w:rPr>
              <w:t>Start</w:t>
            </w:r>
            <w:r w:rsidRPr="00021997">
              <w:rPr>
                <w:b w:val="0"/>
              </w:rPr>
              <w:t xml:space="preserve"> “Fade ON” sequence</w:t>
            </w:r>
            <w:r w:rsidR="00C0450A" w:rsidRPr="00021997">
              <w:rPr>
                <w:b w:val="0"/>
              </w:rPr>
              <w:t xml:space="preserve"> after first request</w:t>
            </w:r>
            <w:r w:rsidRPr="00021997">
              <w:rPr>
                <w:b w:val="0"/>
              </w:rPr>
              <w:t xml:space="preserve">. Do not reset “Fade ON” sequence with each new request. </w:t>
            </w:r>
          </w:p>
        </w:tc>
      </w:tr>
      <w:tr w:rsidR="00C0450A" w:rsidRPr="00021997" w14:paraId="2735A748" w14:textId="77777777" w:rsidTr="00160620">
        <w:tc>
          <w:tcPr>
            <w:tcW w:w="697" w:type="dxa"/>
          </w:tcPr>
          <w:p w14:paraId="32E9AB7A" w14:textId="77777777" w:rsidR="00C0450A" w:rsidRPr="00021997" w:rsidRDefault="00C0450A" w:rsidP="00674F41">
            <w:pPr>
              <w:pStyle w:val="Caption"/>
              <w:ind w:left="0"/>
              <w:jc w:val="center"/>
              <w:rPr>
                <w:b w:val="0"/>
              </w:rPr>
            </w:pPr>
          </w:p>
        </w:tc>
        <w:tc>
          <w:tcPr>
            <w:tcW w:w="9009" w:type="dxa"/>
          </w:tcPr>
          <w:p w14:paraId="49644847" w14:textId="2023D72A" w:rsidR="00C0450A" w:rsidRPr="00021997" w:rsidRDefault="00C0450A" w:rsidP="00C0450A">
            <w:pPr>
              <w:pStyle w:val="Caption"/>
              <w:ind w:left="0"/>
              <w:rPr>
                <w:b w:val="0"/>
              </w:rPr>
            </w:pPr>
            <w:r w:rsidRPr="00021997">
              <w:t>C -&gt;D.10</w:t>
            </w:r>
            <w:r w:rsidRPr="00021997">
              <w:rPr>
                <w:b w:val="0"/>
              </w:rPr>
              <w:t xml:space="preserve">: “Fade ON” complete. Start state time-out timer.  </w:t>
            </w:r>
          </w:p>
        </w:tc>
      </w:tr>
      <w:tr w:rsidR="00C0450A" w:rsidRPr="00021997" w14:paraId="227268C1" w14:textId="77777777" w:rsidTr="00160620">
        <w:tc>
          <w:tcPr>
            <w:tcW w:w="697" w:type="dxa"/>
          </w:tcPr>
          <w:p w14:paraId="11999408" w14:textId="77777777" w:rsidR="00C0450A" w:rsidRPr="00021997" w:rsidRDefault="00C0450A" w:rsidP="00674F41">
            <w:pPr>
              <w:pStyle w:val="Caption"/>
              <w:ind w:left="0"/>
              <w:jc w:val="center"/>
              <w:rPr>
                <w:b w:val="0"/>
              </w:rPr>
            </w:pPr>
          </w:p>
        </w:tc>
        <w:tc>
          <w:tcPr>
            <w:tcW w:w="9009" w:type="dxa"/>
          </w:tcPr>
          <w:p w14:paraId="4BD0C069" w14:textId="2574A22C" w:rsidR="00C0450A" w:rsidRPr="00021997" w:rsidRDefault="00C0450A" w:rsidP="00C0450A">
            <w:pPr>
              <w:pStyle w:val="Caption"/>
              <w:ind w:left="0"/>
              <w:rPr>
                <w:b w:val="0"/>
              </w:rPr>
            </w:pPr>
            <w:r w:rsidRPr="00021997">
              <w:t>C -&gt;D.11</w:t>
            </w:r>
            <w:r w:rsidRPr="00021997">
              <w:rPr>
                <w:b w:val="0"/>
              </w:rPr>
              <w:t>: Interrupt “Fade ON” sequence, illuminate to “ON/ Embrace” level, step function</w:t>
            </w:r>
          </w:p>
        </w:tc>
      </w:tr>
      <w:tr w:rsidR="00C0450A" w:rsidRPr="00021997" w14:paraId="4CEFC3C4" w14:textId="77777777" w:rsidTr="00160620">
        <w:tc>
          <w:tcPr>
            <w:tcW w:w="697" w:type="dxa"/>
          </w:tcPr>
          <w:p w14:paraId="5E574063" w14:textId="77777777" w:rsidR="00C0450A" w:rsidRPr="00021997" w:rsidRDefault="00C0450A" w:rsidP="00674F41">
            <w:pPr>
              <w:pStyle w:val="Caption"/>
              <w:ind w:left="0"/>
              <w:jc w:val="center"/>
              <w:rPr>
                <w:b w:val="0"/>
              </w:rPr>
            </w:pPr>
          </w:p>
        </w:tc>
        <w:tc>
          <w:tcPr>
            <w:tcW w:w="9009" w:type="dxa"/>
          </w:tcPr>
          <w:p w14:paraId="544DEFA7" w14:textId="4E64B0ED" w:rsidR="00C0450A" w:rsidRPr="00021997" w:rsidRDefault="00C0450A" w:rsidP="00C0450A">
            <w:pPr>
              <w:pStyle w:val="Caption"/>
              <w:ind w:left="0"/>
              <w:rPr>
                <w:b w:val="0"/>
              </w:rPr>
            </w:pPr>
            <w:r w:rsidRPr="00021997">
              <w:t>B -&gt;B.12</w:t>
            </w:r>
            <w:r w:rsidRPr="00021997">
              <w:rPr>
                <w:b w:val="0"/>
              </w:rPr>
              <w:t>: Start “Fade OFF” sequence after first request. Do not reset “Fade OFF” sequence with each new request.</w:t>
            </w:r>
          </w:p>
        </w:tc>
      </w:tr>
      <w:tr w:rsidR="00C0450A" w:rsidRPr="00021997" w14:paraId="3D18071C" w14:textId="77777777" w:rsidTr="00160620">
        <w:tc>
          <w:tcPr>
            <w:tcW w:w="697" w:type="dxa"/>
          </w:tcPr>
          <w:p w14:paraId="43F2A193" w14:textId="77777777" w:rsidR="00C0450A" w:rsidRPr="00021997" w:rsidRDefault="00C0450A" w:rsidP="00674F41">
            <w:pPr>
              <w:pStyle w:val="Caption"/>
              <w:ind w:left="0"/>
              <w:jc w:val="center"/>
              <w:rPr>
                <w:b w:val="0"/>
              </w:rPr>
            </w:pPr>
          </w:p>
        </w:tc>
        <w:tc>
          <w:tcPr>
            <w:tcW w:w="9009" w:type="dxa"/>
          </w:tcPr>
          <w:p w14:paraId="4E2D5B65" w14:textId="1B854784" w:rsidR="00C0450A" w:rsidRPr="00021997" w:rsidRDefault="00C0450A" w:rsidP="00C0450A">
            <w:pPr>
              <w:pStyle w:val="Caption"/>
              <w:ind w:left="0"/>
              <w:rPr>
                <w:b w:val="0"/>
              </w:rPr>
            </w:pPr>
            <w:r w:rsidRPr="00021997">
              <w:t>B -&gt;A.13</w:t>
            </w:r>
            <w:r w:rsidRPr="00021997">
              <w:rPr>
                <w:b w:val="0"/>
              </w:rPr>
              <w:t xml:space="preserve">: “Fade OFF” complete. Remain OFF for duration of state.   </w:t>
            </w:r>
          </w:p>
        </w:tc>
      </w:tr>
      <w:tr w:rsidR="00C0450A" w:rsidRPr="00021997" w14:paraId="085C8D96" w14:textId="77777777" w:rsidTr="00160620">
        <w:tc>
          <w:tcPr>
            <w:tcW w:w="697" w:type="dxa"/>
          </w:tcPr>
          <w:p w14:paraId="76A64B92" w14:textId="77777777" w:rsidR="00C0450A" w:rsidRPr="00021997" w:rsidRDefault="00C0450A" w:rsidP="00674F41">
            <w:pPr>
              <w:pStyle w:val="Caption"/>
              <w:ind w:left="0"/>
              <w:jc w:val="center"/>
              <w:rPr>
                <w:b w:val="0"/>
              </w:rPr>
            </w:pPr>
          </w:p>
        </w:tc>
        <w:tc>
          <w:tcPr>
            <w:tcW w:w="9009" w:type="dxa"/>
          </w:tcPr>
          <w:p w14:paraId="64AE28B5" w14:textId="50D1D096" w:rsidR="00C0450A" w:rsidRPr="00021997" w:rsidRDefault="00C0450A" w:rsidP="00674F41">
            <w:pPr>
              <w:pStyle w:val="Caption"/>
              <w:ind w:left="0"/>
              <w:rPr>
                <w:b w:val="0"/>
              </w:rPr>
            </w:pPr>
            <w:r w:rsidRPr="00021997">
              <w:t>B -&gt;A.14</w:t>
            </w:r>
            <w:r w:rsidRPr="00021997">
              <w:rPr>
                <w:b w:val="0"/>
              </w:rPr>
              <w:t>: Interrupt “Fade OFF” sequence, de-illuminate to “OFF” level, step function</w:t>
            </w:r>
          </w:p>
        </w:tc>
      </w:tr>
      <w:tr w:rsidR="00C0450A" w:rsidRPr="00021997" w14:paraId="14A027FD" w14:textId="77777777" w:rsidTr="00160620">
        <w:tc>
          <w:tcPr>
            <w:tcW w:w="697" w:type="dxa"/>
          </w:tcPr>
          <w:p w14:paraId="788410D0" w14:textId="77777777" w:rsidR="00C0450A" w:rsidRPr="00021997" w:rsidRDefault="00C0450A" w:rsidP="00674F41">
            <w:pPr>
              <w:pStyle w:val="Caption"/>
              <w:ind w:left="0"/>
              <w:jc w:val="center"/>
              <w:rPr>
                <w:b w:val="0"/>
              </w:rPr>
            </w:pPr>
          </w:p>
        </w:tc>
        <w:tc>
          <w:tcPr>
            <w:tcW w:w="9009" w:type="dxa"/>
          </w:tcPr>
          <w:p w14:paraId="7D85E49C" w14:textId="46F14368" w:rsidR="00C0450A" w:rsidRPr="00021997" w:rsidRDefault="00C0450A" w:rsidP="00C0450A">
            <w:pPr>
              <w:pStyle w:val="Caption"/>
              <w:ind w:left="0"/>
              <w:rPr>
                <w:b w:val="0"/>
              </w:rPr>
            </w:pPr>
            <w:r w:rsidRPr="00021997">
              <w:t>B -&gt;D.15</w:t>
            </w:r>
            <w:r w:rsidRPr="00021997">
              <w:rPr>
                <w:b w:val="0"/>
              </w:rPr>
              <w:t>: Interrupt “Fade OFF” sequence, illuminate to “ON/ Embrace” level, step function</w:t>
            </w:r>
          </w:p>
        </w:tc>
      </w:tr>
      <w:tr w:rsidR="00C0450A" w:rsidRPr="00021997" w14:paraId="3A60C93B" w14:textId="77777777" w:rsidTr="00160620">
        <w:tc>
          <w:tcPr>
            <w:tcW w:w="697" w:type="dxa"/>
          </w:tcPr>
          <w:p w14:paraId="69389A03" w14:textId="77777777" w:rsidR="00C0450A" w:rsidRPr="00021997" w:rsidRDefault="00C0450A" w:rsidP="00674F41">
            <w:pPr>
              <w:pStyle w:val="Caption"/>
              <w:ind w:left="0"/>
              <w:jc w:val="center"/>
              <w:rPr>
                <w:b w:val="0"/>
              </w:rPr>
            </w:pPr>
          </w:p>
        </w:tc>
        <w:tc>
          <w:tcPr>
            <w:tcW w:w="9009" w:type="dxa"/>
          </w:tcPr>
          <w:p w14:paraId="3B795FE6" w14:textId="53665510" w:rsidR="00C0450A" w:rsidRPr="00021997" w:rsidRDefault="00C0450A" w:rsidP="00871713">
            <w:pPr>
              <w:pStyle w:val="Caption"/>
              <w:ind w:left="0"/>
              <w:rPr>
                <w:b w:val="0"/>
              </w:rPr>
            </w:pPr>
            <w:r w:rsidRPr="00021997">
              <w:t>B -&gt;C.16</w:t>
            </w:r>
            <w:r w:rsidRPr="00021997">
              <w:rPr>
                <w:b w:val="0"/>
              </w:rPr>
              <w:t xml:space="preserve">: </w:t>
            </w:r>
            <w:r w:rsidR="00871713" w:rsidRPr="00021997">
              <w:rPr>
                <w:b w:val="0"/>
              </w:rPr>
              <w:t>Interrupt “Fade OFF” sequence, begin “Fade ON” sequence. Start “Fade ON” from same point/level “Fade OFF” reached at time of interruption. “Fade ON” time = % Fade OFF complete * Fade ON total time.</w:t>
            </w:r>
          </w:p>
        </w:tc>
      </w:tr>
    </w:tbl>
    <w:p w14:paraId="63B4A157" w14:textId="7FC2D56E" w:rsidR="002E6BC9" w:rsidRPr="00021997" w:rsidRDefault="002E6BC9" w:rsidP="00F73474"/>
    <w:p w14:paraId="63DEB718" w14:textId="1EE4F643" w:rsidR="002E6BC9" w:rsidRPr="00021997" w:rsidRDefault="00DF781E" w:rsidP="00F73474">
      <w:r w:rsidRPr="00021997">
        <w:rPr>
          <w:b/>
        </w:rPr>
        <w:t>NOTE</w:t>
      </w:r>
      <w:r w:rsidR="002E6BC9" w:rsidRPr="00021997">
        <w:t>: 1. Additional requirements called out under section 5.3.1.2 Control Signal Definitions and Configurability in satisfying behavior listed under “Control signal response”</w:t>
      </w:r>
    </w:p>
    <w:p w14:paraId="2750D9F3" w14:textId="77777777" w:rsidR="00674F41" w:rsidRPr="00021997" w:rsidRDefault="00674F41" w:rsidP="00674F41"/>
    <w:p w14:paraId="7DF8B92C" w14:textId="1F825417" w:rsidR="002E6BC9" w:rsidRPr="00021997" w:rsidRDefault="002E6BC9" w:rsidP="001C23C3">
      <w:pPr>
        <w:pStyle w:val="Heading3"/>
      </w:pPr>
      <w:bookmarkStart w:id="283" w:name="_Toc70415246"/>
      <w:r w:rsidRPr="00021997">
        <w:t>Additional requirements</w:t>
      </w:r>
      <w:bookmarkEnd w:id="283"/>
      <w:r w:rsidRPr="00021997">
        <w:t xml:space="preserve"> </w:t>
      </w:r>
    </w:p>
    <w:p w14:paraId="24239359" w14:textId="10A8FA16" w:rsidR="002E6BC9" w:rsidRPr="00021997" w:rsidRDefault="002E6BC9" w:rsidP="00F73474"/>
    <w:p w14:paraId="3D8ED42A" w14:textId="5EE1DA1E" w:rsidR="001C23C3" w:rsidRPr="00021997" w:rsidRDefault="001C23C3" w:rsidP="0046784A">
      <w:pPr>
        <w:pStyle w:val="ListParagraph"/>
        <w:numPr>
          <w:ilvl w:val="0"/>
          <w:numId w:val="24"/>
        </w:numPr>
      </w:pPr>
      <w:r w:rsidRPr="00021997">
        <w:t xml:space="preserve">Conflicting requests sent mid illumination ramping (Fade ON -&gt; Fade OFF before Fade ON </w:t>
      </w:r>
      <w:proofErr w:type="gramStart"/>
      <w:r w:rsidRPr="00021997">
        <w:t>complete, or</w:t>
      </w:r>
      <w:proofErr w:type="gramEnd"/>
      <w:r w:rsidRPr="00021997">
        <w:t xml:space="preserve"> Fade OFF -&gt; Fade ON before Fade OFF complete): New Fade request shall be honored starting at illumination level that was reached by previous request while maintaining specified ramp rate (shall complete in lesser time). No time delay required before acting on new Fade request.</w:t>
      </w:r>
    </w:p>
    <w:p w14:paraId="1979A0FE" w14:textId="2643DB9D" w:rsidR="001C23C3" w:rsidRPr="00021997" w:rsidRDefault="001C23C3" w:rsidP="0046784A">
      <w:pPr>
        <w:pStyle w:val="ListParagraph"/>
        <w:numPr>
          <w:ilvl w:val="0"/>
          <w:numId w:val="24"/>
        </w:numPr>
      </w:pPr>
      <w:r w:rsidRPr="00021997">
        <w:t>Ignition transitions from OFF to RUN/Start: Front Illumination shall follow legislative requirements on Illumination behavior (can forego “Fade ON” or “Fade OFF” behavior/delays if in conflict legislative requirements)</w:t>
      </w:r>
    </w:p>
    <w:p w14:paraId="6B6133A9" w14:textId="77777777" w:rsidR="001C23C3" w:rsidRPr="00021997" w:rsidRDefault="001C23C3" w:rsidP="00F73474"/>
    <w:p w14:paraId="3A968CA8" w14:textId="1AD1E605" w:rsidR="00F73474" w:rsidRPr="00021997" w:rsidRDefault="00F73474" w:rsidP="00F73474"/>
    <w:p w14:paraId="3C9ED6BC" w14:textId="3A2FABD0" w:rsidR="00F96397" w:rsidRPr="00021997" w:rsidRDefault="00F96397" w:rsidP="001C23C3">
      <w:pPr>
        <w:pStyle w:val="Heading3"/>
      </w:pPr>
      <w:bookmarkStart w:id="284" w:name="_Toc70415247"/>
      <w:r w:rsidRPr="00021997">
        <w:t>Ill</w:t>
      </w:r>
      <w:r w:rsidR="003C3E86" w:rsidRPr="00021997">
        <w:t xml:space="preserve">umination Algorithm inhibits and </w:t>
      </w:r>
      <w:r w:rsidRPr="00021997">
        <w:t>overrides</w:t>
      </w:r>
      <w:bookmarkEnd w:id="284"/>
    </w:p>
    <w:p w14:paraId="34A0ABA3" w14:textId="3BEBD712" w:rsidR="00F96397" w:rsidRPr="00021997" w:rsidRDefault="00F96397" w:rsidP="00F73474"/>
    <w:p w14:paraId="057393AF" w14:textId="77777777" w:rsidR="001C23C3" w:rsidRPr="00021997" w:rsidRDefault="001C23C3" w:rsidP="0046784A">
      <w:pPr>
        <w:pStyle w:val="ListParagraph"/>
        <w:numPr>
          <w:ilvl w:val="0"/>
          <w:numId w:val="25"/>
        </w:numPr>
      </w:pPr>
      <w:r w:rsidRPr="00021997">
        <w:t>LE_WF_ Illumination Requestor shall be given the least priority over competing algorithms that control Illumination</w:t>
      </w:r>
    </w:p>
    <w:p w14:paraId="04D4C8DC" w14:textId="08D49E13" w:rsidR="001C23C3" w:rsidRPr="00021997" w:rsidRDefault="001C23C3" w:rsidP="0046784A">
      <w:pPr>
        <w:pStyle w:val="ListParagraph"/>
        <w:numPr>
          <w:ilvl w:val="0"/>
          <w:numId w:val="25"/>
        </w:numPr>
      </w:pPr>
      <w:r w:rsidRPr="00021997">
        <w:t>Activating “Perimeter Alarm Mode” or “Panic Alarm” feature as per BCM FS shall inhibit the LE_WF_ Illumination Requestor while feature is active</w:t>
      </w:r>
    </w:p>
    <w:p w14:paraId="5C8664F5" w14:textId="38B1C064" w:rsidR="001C23C3" w:rsidRPr="00021997" w:rsidRDefault="001C23C3" w:rsidP="0046784A">
      <w:pPr>
        <w:pStyle w:val="ListParagraph"/>
        <w:numPr>
          <w:ilvl w:val="0"/>
          <w:numId w:val="25"/>
        </w:numPr>
      </w:pPr>
      <w:r w:rsidRPr="00021997">
        <w:t>Activating “Silent Mode” feature as per BCM FS shall inhibit LE_WF_ Illumination Requestor while feature is active</w:t>
      </w:r>
    </w:p>
    <w:p w14:paraId="54C99765" w14:textId="245F9B45" w:rsidR="001C23C3" w:rsidRPr="00021997" w:rsidRDefault="001C23C3" w:rsidP="0046784A">
      <w:pPr>
        <w:pStyle w:val="ListParagraph"/>
        <w:numPr>
          <w:ilvl w:val="0"/>
          <w:numId w:val="25"/>
        </w:numPr>
      </w:pPr>
      <w:r w:rsidRPr="00021997">
        <w:t>Activating “Key-Off-Load Mode” feature as per BCM FS shall inhibit LE_WF_ Illumination Requestor while feature is active</w:t>
      </w:r>
    </w:p>
    <w:p w14:paraId="54C1D0A3" w14:textId="77777777" w:rsidR="001C23C3" w:rsidRPr="00021997" w:rsidRDefault="001C23C3" w:rsidP="0046784A">
      <w:pPr>
        <w:pStyle w:val="ListParagraph"/>
        <w:numPr>
          <w:ilvl w:val="0"/>
          <w:numId w:val="25"/>
        </w:numPr>
      </w:pPr>
      <w:r w:rsidRPr="00021997">
        <w:t>Activating “Post-Crash Alert” feature as per BCM FS shall inhibit LE_WF_ Illumination Requestor while feature is active.</w:t>
      </w:r>
    </w:p>
    <w:p w14:paraId="3A6C7DDB" w14:textId="677EA708" w:rsidR="00F96397" w:rsidRPr="00021997" w:rsidRDefault="00F96397" w:rsidP="00F73474"/>
    <w:p w14:paraId="00DACCBB" w14:textId="77777777" w:rsidR="001C23C3" w:rsidRPr="00021997" w:rsidRDefault="001C23C3" w:rsidP="00F73474"/>
    <w:p w14:paraId="78B82AD3" w14:textId="584F305E" w:rsidR="00EE743C" w:rsidRPr="00021997" w:rsidRDefault="005F1895" w:rsidP="00024D07">
      <w:pPr>
        <w:pStyle w:val="Heading2"/>
      </w:pPr>
      <w:bookmarkStart w:id="285" w:name="_Toc70415248"/>
      <w:r w:rsidRPr="00021997">
        <w:t>LE_WF_ Illumination Response</w:t>
      </w:r>
      <w:bookmarkEnd w:id="285"/>
    </w:p>
    <w:p w14:paraId="70FF71D1" w14:textId="3B175F2C" w:rsidR="005F1895" w:rsidRPr="00021997" w:rsidRDefault="005F1895" w:rsidP="005F1895"/>
    <w:p w14:paraId="0AAADDC0" w14:textId="77777777" w:rsidR="005F1895" w:rsidRPr="00021997" w:rsidRDefault="005F1895" w:rsidP="005F1895"/>
    <w:p w14:paraId="7A70F95C" w14:textId="7C094E37" w:rsidR="005F1895" w:rsidRPr="00021997" w:rsidRDefault="005F1895" w:rsidP="005F1895">
      <w:pPr>
        <w:rPr>
          <w:szCs w:val="20"/>
        </w:rPr>
      </w:pPr>
      <w:r w:rsidRPr="00021997">
        <w:rPr>
          <w:szCs w:val="20"/>
        </w:rPr>
        <w:t xml:space="preserve">Function that will accept outputs from the “LE_WF_ Illumination Requestor </w:t>
      </w:r>
      <w:proofErr w:type="gramStart"/>
      <w:r w:rsidRPr="00021997">
        <w:rPr>
          <w:szCs w:val="20"/>
        </w:rPr>
        <w:t>“ to</w:t>
      </w:r>
      <w:proofErr w:type="gramEnd"/>
      <w:r w:rsidRPr="00021997">
        <w:rPr>
          <w:szCs w:val="20"/>
        </w:rPr>
        <w:t xml:space="preserve"> then </w:t>
      </w:r>
      <w:r w:rsidR="00A32712" w:rsidRPr="00021997">
        <w:rPr>
          <w:szCs w:val="20"/>
        </w:rPr>
        <w:t xml:space="preserve">have the lighting element(s) in the vehicle respond by illuminating to satisfy the requirements in </w:t>
      </w:r>
      <w:r w:rsidRPr="00021997">
        <w:t>RQT-002004-021878 DNA Welcome-Farewell Strategy Rev. XX” for Ford vehicles and “RQT-002004-022094 Lincoln Embrace Welcome and Farewell Behavior Rev. XX” for Lincoln vehicles</w:t>
      </w:r>
    </w:p>
    <w:p w14:paraId="0ACB2F9B" w14:textId="77777777" w:rsidR="005F1895" w:rsidRPr="00021997" w:rsidRDefault="005F1895" w:rsidP="005F1895"/>
    <w:p w14:paraId="2BA91DB4" w14:textId="041033AF" w:rsidR="005F1895" w:rsidRPr="00021997" w:rsidRDefault="00A32712" w:rsidP="0046784A">
      <w:pPr>
        <w:pStyle w:val="ListParagraph"/>
        <w:numPr>
          <w:ilvl w:val="0"/>
          <w:numId w:val="26"/>
        </w:numPr>
      </w:pPr>
      <w:r w:rsidRPr="00021997">
        <w:t>Vehicle</w:t>
      </w:r>
      <w:r w:rsidR="005F1895" w:rsidRPr="00021997">
        <w:t xml:space="preserve"> Illumination shall illuminate in response to control signal ramping up </w:t>
      </w:r>
    </w:p>
    <w:p w14:paraId="11E55C02" w14:textId="0A897073" w:rsidR="005F1895" w:rsidRPr="00021997" w:rsidRDefault="00A32712" w:rsidP="0046784A">
      <w:pPr>
        <w:pStyle w:val="ListParagraph"/>
        <w:numPr>
          <w:ilvl w:val="0"/>
          <w:numId w:val="26"/>
        </w:numPr>
      </w:pPr>
      <w:r w:rsidRPr="00021997">
        <w:t>Vehicle</w:t>
      </w:r>
      <w:r w:rsidR="005F1895" w:rsidRPr="00021997">
        <w:t xml:space="preserve"> Illumination shall de-illuminate in response to control signal ramping down</w:t>
      </w:r>
    </w:p>
    <w:p w14:paraId="2707757F" w14:textId="2D880B09" w:rsidR="005F1895" w:rsidRPr="00021997" w:rsidRDefault="00A32712" w:rsidP="0046784A">
      <w:pPr>
        <w:pStyle w:val="ListParagraph"/>
        <w:numPr>
          <w:ilvl w:val="0"/>
          <w:numId w:val="26"/>
        </w:numPr>
      </w:pPr>
      <w:r w:rsidRPr="00021997">
        <w:t xml:space="preserve">Vehicle Illumination shall </w:t>
      </w:r>
      <w:r w:rsidR="005F1895" w:rsidRPr="00021997">
        <w:t xml:space="preserve">consistently illuminate to the same </w:t>
      </w:r>
      <w:r w:rsidRPr="00021997">
        <w:t xml:space="preserve">illumination level at a given duty cycle. </w:t>
      </w:r>
    </w:p>
    <w:p w14:paraId="64334886" w14:textId="7CC72707" w:rsidR="005F1895" w:rsidRPr="00021997" w:rsidRDefault="005F1895" w:rsidP="0046784A">
      <w:pPr>
        <w:pStyle w:val="ListParagraph"/>
        <w:numPr>
          <w:ilvl w:val="0"/>
          <w:numId w:val="26"/>
        </w:numPr>
      </w:pPr>
      <w:r w:rsidRPr="00021997">
        <w:lastRenderedPageBreak/>
        <w:t>Specific “ON”, “ON/Embrace”, “Snap ON” illumination level for each individual lighting element shall be specified by Vehicle Harmony Group.</w:t>
      </w:r>
    </w:p>
    <w:p w14:paraId="1E723026" w14:textId="15DC3CBA" w:rsidR="005F1895" w:rsidRPr="00021997" w:rsidRDefault="00364C79" w:rsidP="0046784A">
      <w:pPr>
        <w:pStyle w:val="ListParagraph"/>
        <w:numPr>
          <w:ilvl w:val="0"/>
          <w:numId w:val="26"/>
        </w:numPr>
      </w:pPr>
      <w:r w:rsidRPr="00021997">
        <w:t xml:space="preserve">Vehicle Illumination </w:t>
      </w:r>
      <w:r w:rsidR="005F1895" w:rsidRPr="00021997">
        <w:t>shall meet the requirements specified in section 3.2.2 “Performance Requirements” unless otherwise specified by SME or Vehicle Harmony Group</w:t>
      </w:r>
    </w:p>
    <w:p w14:paraId="1DADD1C3" w14:textId="1C2750CF" w:rsidR="005F1895" w:rsidRPr="00021997" w:rsidRDefault="00364C79" w:rsidP="0046784A">
      <w:pPr>
        <w:pStyle w:val="ListParagraph"/>
        <w:numPr>
          <w:ilvl w:val="0"/>
          <w:numId w:val="26"/>
        </w:numPr>
      </w:pPr>
      <w:r w:rsidRPr="00021997">
        <w:t xml:space="preserve">Vehicle Illumination </w:t>
      </w:r>
      <w:r w:rsidR="005F1895" w:rsidRPr="00021997">
        <w:t>shall meet (or not violate)</w:t>
      </w:r>
      <w:r w:rsidRPr="00021997">
        <w:t xml:space="preserve"> all applicable</w:t>
      </w:r>
      <w:r w:rsidR="005F1895" w:rsidRPr="00021997">
        <w:t xml:space="preserve"> requirements</w:t>
      </w:r>
      <w:r w:rsidRPr="00021997">
        <w:t xml:space="preserve"> in section 3.2 “Quality”</w:t>
      </w:r>
      <w:r w:rsidR="005F1895" w:rsidRPr="00021997">
        <w:t>.</w:t>
      </w:r>
    </w:p>
    <w:p w14:paraId="3054E2E8" w14:textId="7C038A38" w:rsidR="005F1895" w:rsidRPr="00021997" w:rsidRDefault="005F1895" w:rsidP="0046784A">
      <w:pPr>
        <w:pStyle w:val="ListParagraph"/>
        <w:numPr>
          <w:ilvl w:val="0"/>
          <w:numId w:val="26"/>
        </w:numPr>
      </w:pPr>
      <w:r w:rsidRPr="00021997">
        <w:t xml:space="preserve">When the control signal reaches 0% duty cycle the desired </w:t>
      </w:r>
      <w:r w:rsidR="00CE2543" w:rsidRPr="00021997">
        <w:t xml:space="preserve">Vehicle Illumination </w:t>
      </w:r>
      <w:r w:rsidRPr="00021997">
        <w:t>element’s intensity level shall equal 0 (go to “OFF”)</w:t>
      </w:r>
    </w:p>
    <w:p w14:paraId="4391B98B" w14:textId="5DE589AC" w:rsidR="005F1895" w:rsidRPr="00021997" w:rsidRDefault="005F1895" w:rsidP="0046784A">
      <w:pPr>
        <w:pStyle w:val="ListParagraph"/>
        <w:numPr>
          <w:ilvl w:val="0"/>
          <w:numId w:val="26"/>
        </w:numPr>
      </w:pPr>
      <w:r w:rsidRPr="00021997">
        <w:t xml:space="preserve">During control signal “Fade ON” sequence, the </w:t>
      </w:r>
      <w:r w:rsidR="00CE2543" w:rsidRPr="00021997">
        <w:t xml:space="preserve">Vehicle Illumination </w:t>
      </w:r>
      <w:r w:rsidRPr="00021997">
        <w:t>element shall Fade ON smoothly – no observable flickering.</w:t>
      </w:r>
    </w:p>
    <w:p w14:paraId="4887EC7A" w14:textId="4349A980" w:rsidR="005F1895" w:rsidRPr="00021997" w:rsidRDefault="005F1895" w:rsidP="0046784A">
      <w:pPr>
        <w:pStyle w:val="ListParagraph"/>
        <w:numPr>
          <w:ilvl w:val="0"/>
          <w:numId w:val="26"/>
        </w:numPr>
      </w:pPr>
      <w:r w:rsidRPr="00021997">
        <w:t xml:space="preserve">During control signal “Fade OFF” sequence, the </w:t>
      </w:r>
      <w:r w:rsidR="00CE2543" w:rsidRPr="00021997">
        <w:t>Vehicle Illumination</w:t>
      </w:r>
      <w:r w:rsidRPr="00021997">
        <w:t xml:space="preserve"> element shall Fade OFF smoothly – no observable flickering.</w:t>
      </w:r>
    </w:p>
    <w:p w14:paraId="2187DC23" w14:textId="12D08707" w:rsidR="005F1895" w:rsidRPr="00021997" w:rsidRDefault="005F1895" w:rsidP="0046784A">
      <w:pPr>
        <w:pStyle w:val="ListParagraph"/>
        <w:numPr>
          <w:ilvl w:val="0"/>
          <w:numId w:val="26"/>
        </w:numPr>
      </w:pPr>
      <w:r w:rsidRPr="00021997">
        <w:t xml:space="preserve">During control signal “Snap ON” sequence, the </w:t>
      </w:r>
      <w:r w:rsidR="00CE2543" w:rsidRPr="00021997">
        <w:t xml:space="preserve">Vehicle Illumination </w:t>
      </w:r>
      <w:r w:rsidRPr="00021997">
        <w:t>element shall Snap ON without flickering.</w:t>
      </w:r>
    </w:p>
    <w:p w14:paraId="7415000E" w14:textId="43FCEB84" w:rsidR="005F1895" w:rsidRPr="00021997" w:rsidRDefault="005F1895" w:rsidP="0046784A">
      <w:pPr>
        <w:pStyle w:val="ListParagraph"/>
        <w:numPr>
          <w:ilvl w:val="0"/>
          <w:numId w:val="26"/>
        </w:numPr>
      </w:pPr>
      <w:r w:rsidRPr="00021997">
        <w:t xml:space="preserve">During control signal “Snap OFF” sequence, the </w:t>
      </w:r>
      <w:r w:rsidR="00CE2543" w:rsidRPr="00021997">
        <w:t xml:space="preserve">Vehicle Illumination </w:t>
      </w:r>
      <w:r w:rsidRPr="00021997">
        <w:t>element shall Snap OFF without flickering.</w:t>
      </w:r>
    </w:p>
    <w:p w14:paraId="64B01504" w14:textId="0D5C3D93" w:rsidR="005F1895" w:rsidRPr="00021997" w:rsidRDefault="00CE2543" w:rsidP="0046784A">
      <w:pPr>
        <w:pStyle w:val="ListParagraph"/>
        <w:numPr>
          <w:ilvl w:val="0"/>
          <w:numId w:val="26"/>
        </w:numPr>
      </w:pPr>
      <w:r w:rsidRPr="00021997">
        <w:t>Vehicle Illumination</w:t>
      </w:r>
      <w:r w:rsidR="005F1895" w:rsidRPr="00021997">
        <w:t xml:space="preserve"> response to ramping control signals shall not be inhibited if any of the individual </w:t>
      </w:r>
      <w:r w:rsidRPr="00021997">
        <w:t xml:space="preserve">Vehicle Illumination </w:t>
      </w:r>
      <w:r w:rsidR="005F1895" w:rsidRPr="00021997">
        <w:t xml:space="preserve">lighting elements are malfunctioning/burnout. </w:t>
      </w:r>
    </w:p>
    <w:p w14:paraId="09234CF5" w14:textId="41DF1C65" w:rsidR="001C23C3" w:rsidRPr="00021997" w:rsidRDefault="005F1895" w:rsidP="0046784A">
      <w:pPr>
        <w:pStyle w:val="ListParagraph"/>
        <w:numPr>
          <w:ilvl w:val="0"/>
          <w:numId w:val="26"/>
        </w:numPr>
      </w:pPr>
      <w:r w:rsidRPr="00021997">
        <w:t xml:space="preserve">If the Control Signal, Power, or Ground to a specific </w:t>
      </w:r>
      <w:r w:rsidR="00CE2543" w:rsidRPr="00021997">
        <w:t xml:space="preserve">Vehicle Illumination </w:t>
      </w:r>
      <w:r w:rsidRPr="00021997">
        <w:t xml:space="preserve">element is corrupted/disconnects, that specific lighting element shall default </w:t>
      </w:r>
      <w:proofErr w:type="gramStart"/>
      <w:r w:rsidRPr="00021997">
        <w:t>to</w:t>
      </w:r>
      <w:proofErr w:type="gramEnd"/>
      <w:r w:rsidRPr="00021997">
        <w:t xml:space="preserve"> “OFF” (de-illuminated)</w:t>
      </w:r>
    </w:p>
    <w:p w14:paraId="27513951" w14:textId="5560DB35" w:rsidR="002B7467" w:rsidRPr="00021997" w:rsidRDefault="002B7467" w:rsidP="002B7467"/>
    <w:p w14:paraId="7FC66C4C" w14:textId="77777777" w:rsidR="002B7467" w:rsidRPr="00021997" w:rsidRDefault="002B7467" w:rsidP="002B7467"/>
    <w:p w14:paraId="58FEB3C6" w14:textId="0CD0A8A2" w:rsidR="001A3163" w:rsidRPr="00021997" w:rsidRDefault="00335BE3" w:rsidP="00335BE3">
      <w:pPr>
        <w:pStyle w:val="Heading2"/>
      </w:pPr>
      <w:bookmarkStart w:id="286" w:name="_Toc70415249"/>
      <w:proofErr w:type="spellStart"/>
      <w:r w:rsidRPr="00021997">
        <w:t>LE_WF_Welcome</w:t>
      </w:r>
      <w:proofErr w:type="spellEnd"/>
      <w:r w:rsidRPr="00021997">
        <w:t>/ Farewell Display</w:t>
      </w:r>
      <w:bookmarkEnd w:id="286"/>
    </w:p>
    <w:p w14:paraId="3E43A1AD" w14:textId="77777777" w:rsidR="001A3163" w:rsidRPr="00021997" w:rsidRDefault="001A3163" w:rsidP="001A3163"/>
    <w:p w14:paraId="439E2F28" w14:textId="799C14A6" w:rsidR="001A3163" w:rsidRPr="00021997" w:rsidRDefault="001A3163" w:rsidP="001A3163">
      <w:r w:rsidRPr="00021997">
        <w:t xml:space="preserve">Vehicles equipped with </w:t>
      </w:r>
      <w:r w:rsidR="00441D76" w:rsidRPr="00021997">
        <w:t xml:space="preserve">customer facing displays or display devices </w:t>
      </w:r>
      <w:proofErr w:type="gramStart"/>
      <w:r w:rsidR="00441D76" w:rsidRPr="00021997">
        <w:t>i.e.</w:t>
      </w:r>
      <w:proofErr w:type="gramEnd"/>
      <w:r w:rsidR="00441D76" w:rsidRPr="00021997">
        <w:t xml:space="preserve"> heads-up-displays, </w:t>
      </w:r>
      <w:r w:rsidR="00C73D9D" w:rsidRPr="00021997">
        <w:t>shall be</w:t>
      </w:r>
      <w:r w:rsidR="00441D76" w:rsidRPr="00021997">
        <w:t xml:space="preserve"> required to </w:t>
      </w:r>
      <w:r w:rsidR="005A09F1" w:rsidRPr="00021997">
        <w:t xml:space="preserve">display combination of “Welcome” or “Farewell” screens based on the outputs from the Welcome/Farewell State and Sub-state determination function. </w:t>
      </w:r>
      <w:r w:rsidR="00441D76" w:rsidRPr="00021997">
        <w:t>These displays or display devices</w:t>
      </w:r>
      <w:r w:rsidR="00C30D4A" w:rsidRPr="00021997">
        <w:t xml:space="preserve"> </w:t>
      </w:r>
      <w:r w:rsidRPr="00021997">
        <w:t>include but aren’t limited to:</w:t>
      </w:r>
    </w:p>
    <w:p w14:paraId="2683EC0C" w14:textId="77777777" w:rsidR="001A3163" w:rsidRPr="00021997" w:rsidRDefault="00B64647" w:rsidP="0046784A">
      <w:pPr>
        <w:pStyle w:val="ListParagraph"/>
        <w:numPr>
          <w:ilvl w:val="0"/>
          <w:numId w:val="19"/>
        </w:numPr>
      </w:pPr>
      <w:r w:rsidRPr="00021997">
        <w:t>Center-stack</w:t>
      </w:r>
      <w:r w:rsidR="00BB580D" w:rsidRPr="00021997">
        <w:t xml:space="preserve"> Welcome/Farewell</w:t>
      </w:r>
      <w:r w:rsidR="006900DA" w:rsidRPr="00021997">
        <w:t xml:space="preserve"> Display</w:t>
      </w:r>
      <w:r w:rsidR="00583A19" w:rsidRPr="00021997">
        <w:t xml:space="preserve"> (Sync Screen)</w:t>
      </w:r>
    </w:p>
    <w:p w14:paraId="2E034C05" w14:textId="77777777" w:rsidR="001A3163" w:rsidRPr="00021997" w:rsidRDefault="00583A19" w:rsidP="0046784A">
      <w:pPr>
        <w:pStyle w:val="ListParagraph"/>
        <w:numPr>
          <w:ilvl w:val="0"/>
          <w:numId w:val="19"/>
        </w:numPr>
      </w:pPr>
      <w:r w:rsidRPr="00021997">
        <w:t xml:space="preserve">Cluster </w:t>
      </w:r>
      <w:r w:rsidR="00493D4D" w:rsidRPr="00021997">
        <w:t>Welcome/Farewell Display</w:t>
      </w:r>
      <w:r w:rsidRPr="00021997">
        <w:t xml:space="preserve"> (TFT/Digital portion)</w:t>
      </w:r>
    </w:p>
    <w:p w14:paraId="4F88367B" w14:textId="76FB28A7" w:rsidR="001A3163" w:rsidRPr="00021997" w:rsidRDefault="00583A19" w:rsidP="0046784A">
      <w:pPr>
        <w:pStyle w:val="ListParagraph"/>
        <w:numPr>
          <w:ilvl w:val="0"/>
          <w:numId w:val="19"/>
        </w:numPr>
      </w:pPr>
      <w:r w:rsidRPr="00021997">
        <w:t xml:space="preserve">Heads-up </w:t>
      </w:r>
      <w:r w:rsidR="001A3163" w:rsidRPr="00021997">
        <w:t>display</w:t>
      </w:r>
      <w:r w:rsidRPr="00021997">
        <w:t>s</w:t>
      </w:r>
      <w:r w:rsidR="001A3163" w:rsidRPr="00021997">
        <w:t xml:space="preserve"> (</w:t>
      </w:r>
      <w:proofErr w:type="spellStart"/>
      <w:r w:rsidR="001A3163" w:rsidRPr="00021997">
        <w:t>aHUD</w:t>
      </w:r>
      <w:proofErr w:type="spellEnd"/>
      <w:r w:rsidR="001A3163" w:rsidRPr="00021997">
        <w:t>)</w:t>
      </w:r>
    </w:p>
    <w:p w14:paraId="379EDE48" w14:textId="323FD708" w:rsidR="001A3163" w:rsidRPr="00021997" w:rsidRDefault="001A3163" w:rsidP="001A3163"/>
    <w:tbl>
      <w:tblPr>
        <w:tblStyle w:val="TableGrid"/>
        <w:tblW w:w="10345" w:type="dxa"/>
        <w:tblLook w:val="04A0" w:firstRow="1" w:lastRow="0" w:firstColumn="1" w:lastColumn="0" w:noHBand="0" w:noVBand="1"/>
      </w:tblPr>
      <w:tblGrid>
        <w:gridCol w:w="2605"/>
        <w:gridCol w:w="3420"/>
        <w:gridCol w:w="4320"/>
      </w:tblGrid>
      <w:tr w:rsidR="005A09F1" w:rsidRPr="00021997" w14:paraId="479317FA" w14:textId="77777777" w:rsidTr="007F1036">
        <w:tc>
          <w:tcPr>
            <w:tcW w:w="6025" w:type="dxa"/>
            <w:gridSpan w:val="2"/>
            <w:tcBorders>
              <w:right w:val="double" w:sz="4" w:space="0" w:color="auto"/>
            </w:tcBorders>
          </w:tcPr>
          <w:p w14:paraId="1736D90F" w14:textId="11852FA1" w:rsidR="005A09F1" w:rsidRPr="00021997" w:rsidRDefault="005A09F1" w:rsidP="005A09F1">
            <w:pPr>
              <w:jc w:val="center"/>
              <w:rPr>
                <w:b/>
              </w:rPr>
            </w:pPr>
            <w:r w:rsidRPr="00021997">
              <w:rPr>
                <w:b/>
              </w:rPr>
              <w:t>Inputs</w:t>
            </w:r>
          </w:p>
        </w:tc>
        <w:tc>
          <w:tcPr>
            <w:tcW w:w="4320" w:type="dxa"/>
            <w:tcBorders>
              <w:left w:val="double" w:sz="4" w:space="0" w:color="auto"/>
            </w:tcBorders>
          </w:tcPr>
          <w:p w14:paraId="2E31CD06" w14:textId="3D6ADFD6" w:rsidR="005A09F1" w:rsidRPr="00021997" w:rsidRDefault="005A09F1" w:rsidP="005A09F1">
            <w:pPr>
              <w:jc w:val="center"/>
              <w:rPr>
                <w:b/>
              </w:rPr>
            </w:pPr>
            <w:r w:rsidRPr="00021997">
              <w:rPr>
                <w:b/>
              </w:rPr>
              <w:t>Output</w:t>
            </w:r>
          </w:p>
        </w:tc>
      </w:tr>
      <w:tr w:rsidR="005A09F1" w:rsidRPr="00021997" w14:paraId="7B83DD0D" w14:textId="77777777" w:rsidTr="007F1036">
        <w:tc>
          <w:tcPr>
            <w:tcW w:w="2605" w:type="dxa"/>
          </w:tcPr>
          <w:p w14:paraId="710B9F85" w14:textId="226DE66D" w:rsidR="005A09F1" w:rsidRPr="00021997" w:rsidRDefault="005A09F1" w:rsidP="001A3163">
            <w:pPr>
              <w:rPr>
                <w:b/>
              </w:rPr>
            </w:pPr>
            <w:r w:rsidRPr="00021997">
              <w:rPr>
                <w:b/>
              </w:rPr>
              <w:t>Welcome/Farewell State</w:t>
            </w:r>
          </w:p>
        </w:tc>
        <w:tc>
          <w:tcPr>
            <w:tcW w:w="3420" w:type="dxa"/>
            <w:tcBorders>
              <w:right w:val="double" w:sz="4" w:space="0" w:color="auto"/>
            </w:tcBorders>
          </w:tcPr>
          <w:p w14:paraId="65F39904" w14:textId="29BD3809" w:rsidR="005A09F1" w:rsidRPr="00021997" w:rsidRDefault="005A09F1" w:rsidP="001A3163">
            <w:pPr>
              <w:rPr>
                <w:b/>
              </w:rPr>
            </w:pPr>
            <w:r w:rsidRPr="00021997">
              <w:rPr>
                <w:b/>
              </w:rPr>
              <w:t>Welcome/Farewell Sub-state</w:t>
            </w:r>
          </w:p>
        </w:tc>
        <w:tc>
          <w:tcPr>
            <w:tcW w:w="4320" w:type="dxa"/>
            <w:tcBorders>
              <w:left w:val="double" w:sz="4" w:space="0" w:color="auto"/>
            </w:tcBorders>
          </w:tcPr>
          <w:p w14:paraId="4D421747" w14:textId="2216A5C2" w:rsidR="005A09F1" w:rsidRPr="00021997" w:rsidRDefault="005A09F1" w:rsidP="001A3163">
            <w:pPr>
              <w:rPr>
                <w:b/>
              </w:rPr>
            </w:pPr>
            <w:r w:rsidRPr="00021997">
              <w:rPr>
                <w:b/>
              </w:rPr>
              <w:t>Welcome/Farewell Animation Request</w:t>
            </w:r>
          </w:p>
        </w:tc>
      </w:tr>
      <w:tr w:rsidR="005A09F1" w:rsidRPr="00021997" w14:paraId="0DB9659F" w14:textId="77777777" w:rsidTr="007F1036">
        <w:trPr>
          <w:trHeight w:val="188"/>
        </w:trPr>
        <w:tc>
          <w:tcPr>
            <w:tcW w:w="2605" w:type="dxa"/>
          </w:tcPr>
          <w:p w14:paraId="0CC428E6" w14:textId="402151FD" w:rsidR="005A09F1" w:rsidRPr="00021997" w:rsidRDefault="00E40EAD" w:rsidP="00E40EAD">
            <w:pPr>
              <w:rPr>
                <w:vertAlign w:val="superscript"/>
              </w:rPr>
            </w:pPr>
            <w:r w:rsidRPr="00021997">
              <w:t>Don’t Care</w:t>
            </w:r>
            <w:r w:rsidRPr="00021997">
              <w:rPr>
                <w:vertAlign w:val="superscript"/>
              </w:rPr>
              <w:t>1</w:t>
            </w:r>
          </w:p>
        </w:tc>
        <w:tc>
          <w:tcPr>
            <w:tcW w:w="3420" w:type="dxa"/>
            <w:tcBorders>
              <w:right w:val="double" w:sz="4" w:space="0" w:color="auto"/>
            </w:tcBorders>
          </w:tcPr>
          <w:p w14:paraId="5C61A5B1" w14:textId="49911EC4" w:rsidR="005A09F1" w:rsidRPr="00021997" w:rsidRDefault="005A09F1" w:rsidP="001A3163">
            <w:r w:rsidRPr="00021997">
              <w:t>Approach Detection</w:t>
            </w:r>
          </w:p>
        </w:tc>
        <w:tc>
          <w:tcPr>
            <w:tcW w:w="4320" w:type="dxa"/>
            <w:tcBorders>
              <w:left w:val="double" w:sz="4" w:space="0" w:color="auto"/>
            </w:tcBorders>
          </w:tcPr>
          <w:p w14:paraId="291E629A" w14:textId="0830BF22" w:rsidR="005A09F1" w:rsidRPr="00021997" w:rsidRDefault="0011093D" w:rsidP="001A3163">
            <w:r w:rsidRPr="00021997">
              <w:t>Wake-up display</w:t>
            </w:r>
          </w:p>
        </w:tc>
      </w:tr>
      <w:tr w:rsidR="005A09F1" w:rsidRPr="00021997" w14:paraId="618E6888" w14:textId="77777777" w:rsidTr="007F1036">
        <w:trPr>
          <w:trHeight w:val="251"/>
        </w:trPr>
        <w:tc>
          <w:tcPr>
            <w:tcW w:w="2605" w:type="dxa"/>
          </w:tcPr>
          <w:p w14:paraId="1C7C36AB" w14:textId="6987AA06" w:rsidR="005A09F1" w:rsidRPr="00021997" w:rsidRDefault="00E40EAD" w:rsidP="00E40EAD">
            <w:r w:rsidRPr="00021997">
              <w:t>Don’t Care</w:t>
            </w:r>
            <w:r w:rsidRPr="00021997">
              <w:rPr>
                <w:vertAlign w:val="superscript"/>
              </w:rPr>
              <w:t>1</w:t>
            </w:r>
          </w:p>
        </w:tc>
        <w:tc>
          <w:tcPr>
            <w:tcW w:w="3420" w:type="dxa"/>
            <w:tcBorders>
              <w:right w:val="double" w:sz="4" w:space="0" w:color="auto"/>
            </w:tcBorders>
          </w:tcPr>
          <w:p w14:paraId="6449F08C" w14:textId="036B314F" w:rsidR="005A09F1" w:rsidRPr="00021997" w:rsidRDefault="005A09F1" w:rsidP="001A3163">
            <w:r w:rsidRPr="00021997">
              <w:t>Illumination Entry</w:t>
            </w:r>
          </w:p>
        </w:tc>
        <w:tc>
          <w:tcPr>
            <w:tcW w:w="4320" w:type="dxa"/>
            <w:tcBorders>
              <w:left w:val="double" w:sz="4" w:space="0" w:color="auto"/>
            </w:tcBorders>
          </w:tcPr>
          <w:p w14:paraId="039E0E12" w14:textId="6720D7A0" w:rsidR="005A09F1" w:rsidRPr="00021997" w:rsidRDefault="0011093D" w:rsidP="001A3163">
            <w:r w:rsidRPr="00021997">
              <w:t>Wake-up display (stay awake)</w:t>
            </w:r>
          </w:p>
        </w:tc>
      </w:tr>
      <w:tr w:rsidR="005A09F1" w:rsidRPr="00021997" w14:paraId="40B26E06" w14:textId="77777777" w:rsidTr="007F1036">
        <w:trPr>
          <w:trHeight w:val="269"/>
        </w:trPr>
        <w:tc>
          <w:tcPr>
            <w:tcW w:w="2605" w:type="dxa"/>
          </w:tcPr>
          <w:p w14:paraId="2F4D18C0" w14:textId="61465D93" w:rsidR="005A09F1" w:rsidRPr="00021997" w:rsidRDefault="005A09F1" w:rsidP="001A3163">
            <w:r w:rsidRPr="00021997">
              <w:t>Welcome</w:t>
            </w:r>
          </w:p>
        </w:tc>
        <w:tc>
          <w:tcPr>
            <w:tcW w:w="3420" w:type="dxa"/>
            <w:tcBorders>
              <w:right w:val="double" w:sz="4" w:space="0" w:color="auto"/>
            </w:tcBorders>
          </w:tcPr>
          <w:p w14:paraId="3BBB5471" w14:textId="6D8AA1D9" w:rsidR="005A09F1" w:rsidRPr="00021997" w:rsidRDefault="005A09F1" w:rsidP="001A3163">
            <w:r w:rsidRPr="00021997">
              <w:t>Courtesy Lighting – All</w:t>
            </w:r>
          </w:p>
        </w:tc>
        <w:tc>
          <w:tcPr>
            <w:tcW w:w="4320" w:type="dxa"/>
            <w:tcBorders>
              <w:left w:val="double" w:sz="4" w:space="0" w:color="auto"/>
            </w:tcBorders>
          </w:tcPr>
          <w:p w14:paraId="1CA352F6" w14:textId="3301650A" w:rsidR="005A09F1" w:rsidRPr="00021997" w:rsidRDefault="0011093D" w:rsidP="0011093D">
            <w:r w:rsidRPr="00021997">
              <w:t>Welcome Animation</w:t>
            </w:r>
            <w:r w:rsidRPr="00021997">
              <w:rPr>
                <w:vertAlign w:val="superscript"/>
              </w:rPr>
              <w:t>3</w:t>
            </w:r>
          </w:p>
        </w:tc>
      </w:tr>
      <w:tr w:rsidR="005A09F1" w:rsidRPr="00021997" w14:paraId="5C54BF81" w14:textId="77777777" w:rsidTr="007F1036">
        <w:trPr>
          <w:trHeight w:val="215"/>
        </w:trPr>
        <w:tc>
          <w:tcPr>
            <w:tcW w:w="2605" w:type="dxa"/>
          </w:tcPr>
          <w:p w14:paraId="1833C109" w14:textId="4971116E" w:rsidR="005A09F1" w:rsidRPr="00021997" w:rsidRDefault="005A09F1" w:rsidP="001A3163">
            <w:r w:rsidRPr="00021997">
              <w:t>Welcome</w:t>
            </w:r>
          </w:p>
        </w:tc>
        <w:tc>
          <w:tcPr>
            <w:tcW w:w="3420" w:type="dxa"/>
            <w:tcBorders>
              <w:right w:val="double" w:sz="4" w:space="0" w:color="auto"/>
            </w:tcBorders>
          </w:tcPr>
          <w:p w14:paraId="14813C7B" w14:textId="201C957C" w:rsidR="005A09F1" w:rsidRPr="00021997" w:rsidRDefault="005A09F1" w:rsidP="001A3163">
            <w:r w:rsidRPr="00021997">
              <w:t>Courtesy Lighting Delay – All</w:t>
            </w:r>
          </w:p>
        </w:tc>
        <w:tc>
          <w:tcPr>
            <w:tcW w:w="4320" w:type="dxa"/>
            <w:tcBorders>
              <w:left w:val="double" w:sz="4" w:space="0" w:color="auto"/>
            </w:tcBorders>
          </w:tcPr>
          <w:p w14:paraId="3CF9F5BA" w14:textId="6D5E2BAB" w:rsidR="005A09F1" w:rsidRPr="00021997" w:rsidRDefault="0011093D" w:rsidP="0011093D">
            <w:r w:rsidRPr="00021997">
              <w:t>Welcome Animation</w:t>
            </w:r>
            <w:r w:rsidRPr="00021997">
              <w:rPr>
                <w:vertAlign w:val="superscript"/>
              </w:rPr>
              <w:t>3</w:t>
            </w:r>
          </w:p>
        </w:tc>
      </w:tr>
      <w:tr w:rsidR="005A09F1" w:rsidRPr="00021997" w14:paraId="34D9F283" w14:textId="77777777" w:rsidTr="007F1036">
        <w:trPr>
          <w:trHeight w:val="143"/>
        </w:trPr>
        <w:tc>
          <w:tcPr>
            <w:tcW w:w="2605" w:type="dxa"/>
          </w:tcPr>
          <w:p w14:paraId="3A439706" w14:textId="49A2DE87" w:rsidR="005A09F1" w:rsidRPr="00021997" w:rsidRDefault="005A09F1" w:rsidP="005A09F1">
            <w:r w:rsidRPr="00021997">
              <w:t>Welcome</w:t>
            </w:r>
          </w:p>
        </w:tc>
        <w:tc>
          <w:tcPr>
            <w:tcW w:w="3420" w:type="dxa"/>
            <w:tcBorders>
              <w:right w:val="double" w:sz="4" w:space="0" w:color="auto"/>
            </w:tcBorders>
          </w:tcPr>
          <w:p w14:paraId="4E058EE1" w14:textId="5CF23363" w:rsidR="005A09F1" w:rsidRPr="00021997" w:rsidRDefault="005A09F1" w:rsidP="005A09F1">
            <w:r w:rsidRPr="00021997">
              <w:t>Courtesy Lighting – Extended</w:t>
            </w:r>
          </w:p>
        </w:tc>
        <w:tc>
          <w:tcPr>
            <w:tcW w:w="4320" w:type="dxa"/>
            <w:tcBorders>
              <w:left w:val="double" w:sz="4" w:space="0" w:color="auto"/>
            </w:tcBorders>
          </w:tcPr>
          <w:p w14:paraId="46473570" w14:textId="566248A2" w:rsidR="005A09F1" w:rsidRPr="00021997" w:rsidRDefault="0011093D" w:rsidP="005A09F1">
            <w:r w:rsidRPr="00021997">
              <w:t>Off (stay awake)</w:t>
            </w:r>
          </w:p>
        </w:tc>
      </w:tr>
      <w:tr w:rsidR="005A09F1" w:rsidRPr="00021997" w14:paraId="40A33915" w14:textId="77777777" w:rsidTr="007F1036">
        <w:trPr>
          <w:trHeight w:val="89"/>
        </w:trPr>
        <w:tc>
          <w:tcPr>
            <w:tcW w:w="2605" w:type="dxa"/>
          </w:tcPr>
          <w:p w14:paraId="3B27D57C" w14:textId="11AECDBB" w:rsidR="005A09F1" w:rsidRPr="00021997" w:rsidRDefault="005A09F1" w:rsidP="005A09F1">
            <w:r w:rsidRPr="00021997">
              <w:t>Welcome</w:t>
            </w:r>
          </w:p>
        </w:tc>
        <w:tc>
          <w:tcPr>
            <w:tcW w:w="3420" w:type="dxa"/>
            <w:tcBorders>
              <w:right w:val="double" w:sz="4" w:space="0" w:color="auto"/>
            </w:tcBorders>
          </w:tcPr>
          <w:p w14:paraId="0235C0D4" w14:textId="47635394" w:rsidR="005A09F1" w:rsidRPr="00021997" w:rsidRDefault="005A09F1" w:rsidP="005A09F1">
            <w:r w:rsidRPr="00021997">
              <w:t>Courtesy Lighting Delay – Extended</w:t>
            </w:r>
          </w:p>
        </w:tc>
        <w:tc>
          <w:tcPr>
            <w:tcW w:w="4320" w:type="dxa"/>
            <w:tcBorders>
              <w:left w:val="double" w:sz="4" w:space="0" w:color="auto"/>
            </w:tcBorders>
          </w:tcPr>
          <w:p w14:paraId="63334321" w14:textId="3831667E" w:rsidR="005A09F1" w:rsidRPr="00021997" w:rsidRDefault="0011093D" w:rsidP="005A09F1">
            <w:r w:rsidRPr="00021997">
              <w:t>Off (stay awake)</w:t>
            </w:r>
          </w:p>
        </w:tc>
      </w:tr>
      <w:tr w:rsidR="00E40EAD" w:rsidRPr="00021997" w14:paraId="73E8E7E6" w14:textId="77777777" w:rsidTr="007F1036">
        <w:trPr>
          <w:trHeight w:val="215"/>
        </w:trPr>
        <w:tc>
          <w:tcPr>
            <w:tcW w:w="2605" w:type="dxa"/>
          </w:tcPr>
          <w:p w14:paraId="4B0CC896" w14:textId="4429C83B" w:rsidR="00E40EAD" w:rsidRPr="00021997" w:rsidRDefault="00E40EAD" w:rsidP="005A09F1">
            <w:r w:rsidRPr="00021997">
              <w:t>Welcome</w:t>
            </w:r>
          </w:p>
        </w:tc>
        <w:tc>
          <w:tcPr>
            <w:tcW w:w="3420" w:type="dxa"/>
            <w:tcBorders>
              <w:right w:val="double" w:sz="4" w:space="0" w:color="auto"/>
            </w:tcBorders>
          </w:tcPr>
          <w:p w14:paraId="44780D44" w14:textId="1AC2C625" w:rsidR="00E40EAD" w:rsidRPr="00021997" w:rsidRDefault="00E40EAD" w:rsidP="005A09F1">
            <w:r w:rsidRPr="00021997">
              <w:t>Null</w:t>
            </w:r>
          </w:p>
        </w:tc>
        <w:tc>
          <w:tcPr>
            <w:tcW w:w="4320" w:type="dxa"/>
            <w:tcBorders>
              <w:left w:val="double" w:sz="4" w:space="0" w:color="auto"/>
            </w:tcBorders>
          </w:tcPr>
          <w:p w14:paraId="4CA1BD53" w14:textId="7446347B" w:rsidR="00E40EAD" w:rsidRPr="00021997" w:rsidRDefault="0011093D" w:rsidP="005A09F1">
            <w:r w:rsidRPr="00021997">
              <w:t>Off (Sleep)</w:t>
            </w:r>
          </w:p>
        </w:tc>
      </w:tr>
      <w:tr w:rsidR="005A09F1" w:rsidRPr="00021997" w14:paraId="7F022DAF" w14:textId="77777777" w:rsidTr="007F1036">
        <w:trPr>
          <w:trHeight w:val="197"/>
        </w:trPr>
        <w:tc>
          <w:tcPr>
            <w:tcW w:w="2605" w:type="dxa"/>
          </w:tcPr>
          <w:p w14:paraId="4F8786AD" w14:textId="30E15E63" w:rsidR="005A09F1" w:rsidRPr="00021997" w:rsidRDefault="00E40EAD" w:rsidP="005A09F1">
            <w:r w:rsidRPr="00021997">
              <w:t>Ignition Run/Start</w:t>
            </w:r>
          </w:p>
        </w:tc>
        <w:tc>
          <w:tcPr>
            <w:tcW w:w="3420" w:type="dxa"/>
            <w:tcBorders>
              <w:right w:val="double" w:sz="4" w:space="0" w:color="auto"/>
            </w:tcBorders>
          </w:tcPr>
          <w:p w14:paraId="1D4672E4" w14:textId="64BAB8B2" w:rsidR="005A09F1" w:rsidRPr="00021997" w:rsidRDefault="00E40EAD" w:rsidP="005A09F1">
            <w:r w:rsidRPr="00021997">
              <w:t>Don’t Care</w:t>
            </w:r>
          </w:p>
        </w:tc>
        <w:tc>
          <w:tcPr>
            <w:tcW w:w="4320" w:type="dxa"/>
            <w:tcBorders>
              <w:left w:val="double" w:sz="4" w:space="0" w:color="auto"/>
            </w:tcBorders>
          </w:tcPr>
          <w:p w14:paraId="32B258B7" w14:textId="235E92EC" w:rsidR="005A09F1" w:rsidRPr="00021997" w:rsidRDefault="0011093D" w:rsidP="005A09F1">
            <w:r w:rsidRPr="00021997">
              <w:t>Vehicle Start Animation</w:t>
            </w:r>
            <w:r w:rsidRPr="00021997">
              <w:rPr>
                <w:vertAlign w:val="superscript"/>
              </w:rPr>
              <w:t>3</w:t>
            </w:r>
            <w:r w:rsidRPr="00021997">
              <w:t xml:space="preserve"> then transition to in-drive display</w:t>
            </w:r>
          </w:p>
        </w:tc>
      </w:tr>
      <w:tr w:rsidR="005A09F1" w:rsidRPr="00021997" w14:paraId="1C0169BB" w14:textId="77777777" w:rsidTr="007F1036">
        <w:trPr>
          <w:trHeight w:val="179"/>
        </w:trPr>
        <w:tc>
          <w:tcPr>
            <w:tcW w:w="2605" w:type="dxa"/>
          </w:tcPr>
          <w:p w14:paraId="119F7E2D" w14:textId="08225CEA" w:rsidR="005A09F1" w:rsidRPr="00021997" w:rsidRDefault="00E40EAD" w:rsidP="005A09F1">
            <w:pPr>
              <w:rPr>
                <w:vertAlign w:val="superscript"/>
              </w:rPr>
            </w:pPr>
            <w:r w:rsidRPr="00021997">
              <w:t>Don’t Care</w:t>
            </w:r>
            <w:r w:rsidRPr="00021997">
              <w:rPr>
                <w:vertAlign w:val="superscript"/>
              </w:rPr>
              <w:t>2</w:t>
            </w:r>
          </w:p>
        </w:tc>
        <w:tc>
          <w:tcPr>
            <w:tcW w:w="3420" w:type="dxa"/>
            <w:tcBorders>
              <w:right w:val="double" w:sz="4" w:space="0" w:color="auto"/>
            </w:tcBorders>
          </w:tcPr>
          <w:p w14:paraId="2EB83188" w14:textId="01E3A7B8" w:rsidR="005A09F1" w:rsidRPr="00021997" w:rsidRDefault="00E40EAD" w:rsidP="005A09F1">
            <w:r w:rsidRPr="00021997">
              <w:t>Illuminated Exit</w:t>
            </w:r>
          </w:p>
        </w:tc>
        <w:tc>
          <w:tcPr>
            <w:tcW w:w="4320" w:type="dxa"/>
            <w:tcBorders>
              <w:left w:val="double" w:sz="4" w:space="0" w:color="auto"/>
            </w:tcBorders>
          </w:tcPr>
          <w:p w14:paraId="6B50F62F" w14:textId="04B3814C" w:rsidR="005A09F1" w:rsidRPr="00021997" w:rsidRDefault="0011093D" w:rsidP="005A09F1">
            <w:pPr>
              <w:rPr>
                <w:lang w:eastAsia="zh-CN"/>
              </w:rPr>
            </w:pPr>
            <w:r w:rsidRPr="00021997">
              <w:t>Farewell animation</w:t>
            </w:r>
            <w:r w:rsidRPr="00021997">
              <w:rPr>
                <w:vertAlign w:val="superscript"/>
              </w:rPr>
              <w:t>3</w:t>
            </w:r>
            <w:r w:rsidR="00221765" w:rsidRPr="00021997">
              <w:rPr>
                <w:vertAlign w:val="superscript"/>
              </w:rPr>
              <w:t xml:space="preserve"> </w:t>
            </w:r>
            <w:r w:rsidR="00221765" w:rsidRPr="00021997">
              <w:rPr>
                <w:lang w:eastAsia="zh-CN"/>
              </w:rPr>
              <w:t>or ON</w:t>
            </w:r>
          </w:p>
        </w:tc>
      </w:tr>
      <w:tr w:rsidR="00E40EAD" w:rsidRPr="00021997" w14:paraId="2E482F15" w14:textId="77777777" w:rsidTr="007F1036">
        <w:trPr>
          <w:trHeight w:val="188"/>
        </w:trPr>
        <w:tc>
          <w:tcPr>
            <w:tcW w:w="2605" w:type="dxa"/>
          </w:tcPr>
          <w:p w14:paraId="7D41D9C3" w14:textId="274D7276" w:rsidR="00E40EAD" w:rsidRPr="00021997" w:rsidRDefault="00E40EAD" w:rsidP="00E40EAD">
            <w:r w:rsidRPr="00021997">
              <w:t>Farewell</w:t>
            </w:r>
          </w:p>
        </w:tc>
        <w:tc>
          <w:tcPr>
            <w:tcW w:w="3420" w:type="dxa"/>
            <w:tcBorders>
              <w:right w:val="double" w:sz="4" w:space="0" w:color="auto"/>
            </w:tcBorders>
          </w:tcPr>
          <w:p w14:paraId="624BFBD5" w14:textId="4D6C3FF2" w:rsidR="00E40EAD" w:rsidRPr="00021997" w:rsidRDefault="00E40EAD" w:rsidP="00E40EAD">
            <w:r w:rsidRPr="00021997">
              <w:t>Courtesy Lighting – All</w:t>
            </w:r>
          </w:p>
        </w:tc>
        <w:tc>
          <w:tcPr>
            <w:tcW w:w="4320" w:type="dxa"/>
            <w:tcBorders>
              <w:left w:val="double" w:sz="4" w:space="0" w:color="auto"/>
            </w:tcBorders>
          </w:tcPr>
          <w:p w14:paraId="18090D19" w14:textId="29AC29F2" w:rsidR="00E40EAD" w:rsidRPr="00021997" w:rsidRDefault="00221765" w:rsidP="00E40EAD">
            <w:r w:rsidRPr="00021997">
              <w:t>Farewell animation</w:t>
            </w:r>
            <w:r w:rsidRPr="00021997">
              <w:rPr>
                <w:vertAlign w:val="superscript"/>
              </w:rPr>
              <w:t>3</w:t>
            </w:r>
          </w:p>
        </w:tc>
      </w:tr>
      <w:tr w:rsidR="00E40EAD" w:rsidRPr="00021997" w14:paraId="4BADF1DC" w14:textId="77777777" w:rsidTr="007F1036">
        <w:trPr>
          <w:trHeight w:val="224"/>
        </w:trPr>
        <w:tc>
          <w:tcPr>
            <w:tcW w:w="2605" w:type="dxa"/>
          </w:tcPr>
          <w:p w14:paraId="2242F88B" w14:textId="3A62D2ED" w:rsidR="00E40EAD" w:rsidRPr="00021997" w:rsidRDefault="00E40EAD" w:rsidP="00E40EAD">
            <w:r w:rsidRPr="00021997">
              <w:t>Farewell</w:t>
            </w:r>
          </w:p>
        </w:tc>
        <w:tc>
          <w:tcPr>
            <w:tcW w:w="3420" w:type="dxa"/>
            <w:tcBorders>
              <w:right w:val="double" w:sz="4" w:space="0" w:color="auto"/>
            </w:tcBorders>
          </w:tcPr>
          <w:p w14:paraId="7E45C402" w14:textId="4CDE077F" w:rsidR="00E40EAD" w:rsidRPr="00021997" w:rsidRDefault="00E40EAD" w:rsidP="00E40EAD">
            <w:r w:rsidRPr="00021997">
              <w:t>Courtesy Lighting Delay – All</w:t>
            </w:r>
          </w:p>
        </w:tc>
        <w:tc>
          <w:tcPr>
            <w:tcW w:w="4320" w:type="dxa"/>
            <w:tcBorders>
              <w:left w:val="double" w:sz="4" w:space="0" w:color="auto"/>
            </w:tcBorders>
          </w:tcPr>
          <w:p w14:paraId="557D86EC" w14:textId="6EAFED4C" w:rsidR="00E40EAD" w:rsidRPr="00021997" w:rsidRDefault="0011093D" w:rsidP="00E40EAD">
            <w:r w:rsidRPr="00021997">
              <w:t>Off (Sleep)</w:t>
            </w:r>
          </w:p>
        </w:tc>
      </w:tr>
      <w:tr w:rsidR="0011093D" w:rsidRPr="00021997" w14:paraId="6397B92B" w14:textId="77777777" w:rsidTr="007F1036">
        <w:trPr>
          <w:trHeight w:val="170"/>
        </w:trPr>
        <w:tc>
          <w:tcPr>
            <w:tcW w:w="2605" w:type="dxa"/>
          </w:tcPr>
          <w:p w14:paraId="6B2474DD" w14:textId="10D0A867" w:rsidR="0011093D" w:rsidRPr="00021997" w:rsidRDefault="0011093D" w:rsidP="0011093D">
            <w:r w:rsidRPr="00021997">
              <w:t>Farewell</w:t>
            </w:r>
          </w:p>
        </w:tc>
        <w:tc>
          <w:tcPr>
            <w:tcW w:w="3420" w:type="dxa"/>
            <w:tcBorders>
              <w:right w:val="double" w:sz="4" w:space="0" w:color="auto"/>
            </w:tcBorders>
          </w:tcPr>
          <w:p w14:paraId="70A42A5C" w14:textId="7CD27224" w:rsidR="0011093D" w:rsidRPr="00021997" w:rsidRDefault="0011093D" w:rsidP="0011093D">
            <w:r w:rsidRPr="00021997">
              <w:t>Courtesy Lighting – Extended</w:t>
            </w:r>
          </w:p>
        </w:tc>
        <w:tc>
          <w:tcPr>
            <w:tcW w:w="4320" w:type="dxa"/>
            <w:tcBorders>
              <w:left w:val="double" w:sz="4" w:space="0" w:color="auto"/>
            </w:tcBorders>
          </w:tcPr>
          <w:p w14:paraId="64F9F0CC" w14:textId="12485F9E" w:rsidR="0011093D" w:rsidRPr="00021997" w:rsidRDefault="0011093D" w:rsidP="0011093D">
            <w:r w:rsidRPr="00021997">
              <w:t>Off (Sleep)</w:t>
            </w:r>
          </w:p>
        </w:tc>
      </w:tr>
      <w:tr w:rsidR="0011093D" w:rsidRPr="00021997" w14:paraId="47C17EFE" w14:textId="77777777" w:rsidTr="007F1036">
        <w:trPr>
          <w:trHeight w:val="188"/>
        </w:trPr>
        <w:tc>
          <w:tcPr>
            <w:tcW w:w="2605" w:type="dxa"/>
          </w:tcPr>
          <w:p w14:paraId="4EA79883" w14:textId="2FD92965" w:rsidR="0011093D" w:rsidRPr="00021997" w:rsidRDefault="0011093D" w:rsidP="0011093D">
            <w:r w:rsidRPr="00021997">
              <w:t>Farewell</w:t>
            </w:r>
          </w:p>
        </w:tc>
        <w:tc>
          <w:tcPr>
            <w:tcW w:w="3420" w:type="dxa"/>
            <w:tcBorders>
              <w:right w:val="double" w:sz="4" w:space="0" w:color="auto"/>
            </w:tcBorders>
          </w:tcPr>
          <w:p w14:paraId="0E92B707" w14:textId="3071DB92" w:rsidR="0011093D" w:rsidRPr="00021997" w:rsidRDefault="0011093D" w:rsidP="0011093D">
            <w:r w:rsidRPr="00021997">
              <w:t>Courtesy Lighting Delay – Extended</w:t>
            </w:r>
          </w:p>
        </w:tc>
        <w:tc>
          <w:tcPr>
            <w:tcW w:w="4320" w:type="dxa"/>
            <w:tcBorders>
              <w:left w:val="double" w:sz="4" w:space="0" w:color="auto"/>
            </w:tcBorders>
          </w:tcPr>
          <w:p w14:paraId="2D844E6D" w14:textId="0910893D" w:rsidR="0011093D" w:rsidRPr="00021997" w:rsidRDefault="0011093D" w:rsidP="0011093D">
            <w:r w:rsidRPr="00021997">
              <w:t>Off (Sleep)</w:t>
            </w:r>
          </w:p>
        </w:tc>
      </w:tr>
      <w:tr w:rsidR="0011093D" w:rsidRPr="00021997" w14:paraId="505B58EE" w14:textId="77777777" w:rsidTr="007F1036">
        <w:trPr>
          <w:trHeight w:val="197"/>
        </w:trPr>
        <w:tc>
          <w:tcPr>
            <w:tcW w:w="2605" w:type="dxa"/>
          </w:tcPr>
          <w:p w14:paraId="524CE55B" w14:textId="1D4E3CF1" w:rsidR="0011093D" w:rsidRPr="00021997" w:rsidRDefault="0011093D" w:rsidP="0011093D">
            <w:r w:rsidRPr="00021997">
              <w:t>Farewell</w:t>
            </w:r>
          </w:p>
        </w:tc>
        <w:tc>
          <w:tcPr>
            <w:tcW w:w="3420" w:type="dxa"/>
            <w:tcBorders>
              <w:right w:val="double" w:sz="4" w:space="0" w:color="auto"/>
            </w:tcBorders>
          </w:tcPr>
          <w:p w14:paraId="6B07BB62" w14:textId="128FEAA2" w:rsidR="0011093D" w:rsidRPr="00021997" w:rsidRDefault="0011093D" w:rsidP="0011093D">
            <w:r w:rsidRPr="00021997">
              <w:t>Null</w:t>
            </w:r>
          </w:p>
        </w:tc>
        <w:tc>
          <w:tcPr>
            <w:tcW w:w="4320" w:type="dxa"/>
            <w:tcBorders>
              <w:left w:val="double" w:sz="4" w:space="0" w:color="auto"/>
            </w:tcBorders>
          </w:tcPr>
          <w:p w14:paraId="22AC8AF3" w14:textId="3A416956" w:rsidR="0011093D" w:rsidRPr="00021997" w:rsidRDefault="0011093D" w:rsidP="0011093D">
            <w:r w:rsidRPr="00021997">
              <w:t>Off (Sleep)</w:t>
            </w:r>
          </w:p>
        </w:tc>
      </w:tr>
      <w:tr w:rsidR="0011093D" w:rsidRPr="00021997" w14:paraId="1534AE40" w14:textId="77777777" w:rsidTr="007F1036">
        <w:trPr>
          <w:trHeight w:val="269"/>
        </w:trPr>
        <w:tc>
          <w:tcPr>
            <w:tcW w:w="2605" w:type="dxa"/>
          </w:tcPr>
          <w:p w14:paraId="5B6F7555" w14:textId="4ACD07E9" w:rsidR="0011093D" w:rsidRPr="00021997" w:rsidRDefault="0011093D" w:rsidP="0011093D">
            <w:r w:rsidRPr="00021997">
              <w:t>Null</w:t>
            </w:r>
          </w:p>
        </w:tc>
        <w:tc>
          <w:tcPr>
            <w:tcW w:w="3420" w:type="dxa"/>
            <w:tcBorders>
              <w:right w:val="double" w:sz="4" w:space="0" w:color="auto"/>
            </w:tcBorders>
          </w:tcPr>
          <w:p w14:paraId="5DF513AC" w14:textId="258B6C4A" w:rsidR="0011093D" w:rsidRPr="00021997" w:rsidRDefault="0011093D" w:rsidP="0011093D">
            <w:r w:rsidRPr="00021997">
              <w:t>Null</w:t>
            </w:r>
          </w:p>
        </w:tc>
        <w:tc>
          <w:tcPr>
            <w:tcW w:w="4320" w:type="dxa"/>
            <w:tcBorders>
              <w:left w:val="double" w:sz="4" w:space="0" w:color="auto"/>
            </w:tcBorders>
          </w:tcPr>
          <w:p w14:paraId="1E008680" w14:textId="229D6538" w:rsidR="0011093D" w:rsidRPr="00021997" w:rsidRDefault="0011093D" w:rsidP="0011093D">
            <w:r w:rsidRPr="00021997">
              <w:t>Off (Sleep)</w:t>
            </w:r>
          </w:p>
        </w:tc>
      </w:tr>
    </w:tbl>
    <w:p w14:paraId="5629207A" w14:textId="3196A66A" w:rsidR="005A09F1" w:rsidRPr="00021997" w:rsidRDefault="00E40EAD" w:rsidP="001A3163">
      <w:r w:rsidRPr="00021997">
        <w:t>Note 1:</w:t>
      </w:r>
      <w:r w:rsidR="007F1036" w:rsidRPr="00021997">
        <w:t xml:space="preserve"> State is only possible when “Welcome/Farewell State” = Welcome.  </w:t>
      </w:r>
    </w:p>
    <w:p w14:paraId="25252953" w14:textId="42F13D2D" w:rsidR="00E40EAD" w:rsidRPr="00021997" w:rsidRDefault="00E40EAD" w:rsidP="001A3163">
      <w:r w:rsidRPr="00021997">
        <w:t>Note 2:</w:t>
      </w:r>
      <w:r w:rsidR="007F1036" w:rsidRPr="00021997">
        <w:t xml:space="preserve"> State is only possible when “Welcome/Farewell State” = Farewell</w:t>
      </w:r>
    </w:p>
    <w:p w14:paraId="7F2C3C9E" w14:textId="06E50668" w:rsidR="005A09F1" w:rsidRPr="00021997" w:rsidRDefault="0011093D" w:rsidP="001A3163">
      <w:r w:rsidRPr="00021997">
        <w:t xml:space="preserve">Note 3: Specific animation owned by HMI and Studio group. </w:t>
      </w:r>
    </w:p>
    <w:p w14:paraId="4C5A4131" w14:textId="3CEDBA48" w:rsidR="00134CEF" w:rsidRPr="00021997" w:rsidRDefault="00134CEF"/>
    <w:bookmarkEnd w:id="266"/>
    <w:bookmarkEnd w:id="267"/>
    <w:bookmarkEnd w:id="268"/>
    <w:bookmarkEnd w:id="269"/>
    <w:bookmarkEnd w:id="270"/>
    <w:bookmarkEnd w:id="271"/>
    <w:bookmarkEnd w:id="272"/>
    <w:bookmarkEnd w:id="273"/>
    <w:p w14:paraId="0DB31D2C" w14:textId="48BF83AF" w:rsidR="00B27092" w:rsidRPr="00021997" w:rsidRDefault="00B27092">
      <w:r w:rsidRPr="00021997">
        <w:br w:type="page"/>
      </w:r>
    </w:p>
    <w:p w14:paraId="762BB62D" w14:textId="77777777" w:rsidR="00AA714F" w:rsidRPr="00021997" w:rsidRDefault="00AA714F" w:rsidP="002C3C0B"/>
    <w:p w14:paraId="05DB5EFC" w14:textId="47D608EC" w:rsidR="00C85E5F" w:rsidRPr="00021997" w:rsidRDefault="00434940" w:rsidP="00C85E5F">
      <w:pPr>
        <w:pStyle w:val="Heading1"/>
        <w:rPr>
          <w:caps/>
        </w:rPr>
      </w:pPr>
      <w:bookmarkStart w:id="287" w:name="_Toc70415250"/>
      <w:r w:rsidRPr="00021997">
        <w:rPr>
          <w:caps/>
        </w:rPr>
        <w:t>Feature Variant Design Architecture</w:t>
      </w:r>
      <w:bookmarkEnd w:id="287"/>
    </w:p>
    <w:p w14:paraId="79212EDB" w14:textId="21774FF5" w:rsidR="00C85E5F" w:rsidRPr="00021997" w:rsidRDefault="00C85E5F" w:rsidP="00C85E5F"/>
    <w:p w14:paraId="6833D2D9" w14:textId="0C4124B8" w:rsidR="00C85E5F" w:rsidRPr="00021997" w:rsidRDefault="00C85E5F" w:rsidP="00C85E5F">
      <w:pPr>
        <w:pStyle w:val="Heading2"/>
      </w:pPr>
      <w:bookmarkStart w:id="288" w:name="_Toc70415251"/>
      <w:r w:rsidRPr="00021997">
        <w:t xml:space="preserve">Electrical Architecture – </w:t>
      </w:r>
      <w:r w:rsidR="002F22E8" w:rsidRPr="00021997">
        <w:t>FNV</w:t>
      </w:r>
      <w:r w:rsidR="00221765" w:rsidRPr="00021997">
        <w:rPr>
          <w:rFonts w:hint="eastAsia"/>
          <w:lang w:eastAsia="zh-CN"/>
        </w:rPr>
        <w:t>3</w:t>
      </w:r>
      <w:bookmarkEnd w:id="288"/>
    </w:p>
    <w:p w14:paraId="11677A7F" w14:textId="3292C2D9" w:rsidR="00434940" w:rsidRPr="00021997" w:rsidRDefault="00434940" w:rsidP="00434940"/>
    <w:p w14:paraId="05C97428" w14:textId="4743732D" w:rsidR="00C85E5F" w:rsidRPr="00021997" w:rsidRDefault="00C85E5F" w:rsidP="00C85E5F">
      <w:r w:rsidRPr="00021997">
        <w:t>Please note that the feature does not require specific modules (except the BCM) to be present on a vehicle</w:t>
      </w:r>
      <w:r w:rsidR="001A4199" w:rsidRPr="00021997">
        <w:t xml:space="preserve"> </w:t>
      </w:r>
      <w:r w:rsidRPr="00021997">
        <w:t xml:space="preserve">and is instead tailored to the content of the vehicle. The following section is a generic starting point to show how functions are allocated based off vehicle content and desired functionality. </w:t>
      </w:r>
    </w:p>
    <w:p w14:paraId="7DF338B5" w14:textId="6ABC9CD9" w:rsidR="00C85E5F" w:rsidRPr="00021997" w:rsidRDefault="00C85E5F" w:rsidP="00434940"/>
    <w:p w14:paraId="49D325D0" w14:textId="77777777" w:rsidR="00434940" w:rsidRPr="00021997" w:rsidRDefault="00434940" w:rsidP="00434940">
      <w:pPr>
        <w:pStyle w:val="Heading3"/>
      </w:pPr>
      <w:bookmarkStart w:id="289" w:name="_Toc70415252"/>
      <w:r w:rsidRPr="00021997">
        <w:t>Electrical Topology</w:t>
      </w:r>
      <w:bookmarkEnd w:id="289"/>
    </w:p>
    <w:p w14:paraId="445E87EF" w14:textId="77777777" w:rsidR="001D7699" w:rsidRPr="00021997" w:rsidRDefault="001D7699" w:rsidP="001D7699"/>
    <w:p w14:paraId="7991C0D3" w14:textId="632ACBF1" w:rsidR="001D7699" w:rsidRPr="00021997" w:rsidRDefault="00335BE3" w:rsidP="001D7699">
      <w:r w:rsidRPr="00021997">
        <w:t xml:space="preserve">Applicable for Lincoln and Ford vehicles on the </w:t>
      </w:r>
      <w:r w:rsidR="00F05F3B" w:rsidRPr="00021997">
        <w:t>FNV2</w:t>
      </w:r>
      <w:r w:rsidRPr="00021997">
        <w:t xml:space="preserve"> architecture</w:t>
      </w:r>
    </w:p>
    <w:p w14:paraId="71AE943A" w14:textId="77777777" w:rsidR="00BE3576" w:rsidRPr="00021997" w:rsidRDefault="00BE3576" w:rsidP="00BE3576"/>
    <w:p w14:paraId="6AB8BD29" w14:textId="77777777" w:rsidR="007963AF" w:rsidRPr="00021997" w:rsidRDefault="007963AF" w:rsidP="00681842"/>
    <w:p w14:paraId="74574606" w14:textId="3AB33008" w:rsidR="00157722" w:rsidRPr="00021997" w:rsidRDefault="001754FF" w:rsidP="002E3DB0">
      <w:pPr>
        <w:pStyle w:val="Heading3"/>
      </w:pPr>
      <w:bookmarkStart w:id="290" w:name="_Toc70415253"/>
      <w:r w:rsidRPr="00021997">
        <w:t>C</w:t>
      </w:r>
      <w:r w:rsidR="00F51337" w:rsidRPr="00021997">
        <w:t>ommon Requirements</w:t>
      </w:r>
      <w:bookmarkEnd w:id="290"/>
      <w:r w:rsidR="00F51337" w:rsidRPr="00021997">
        <w:t xml:space="preserve"> </w:t>
      </w:r>
    </w:p>
    <w:p w14:paraId="7F2CD49B" w14:textId="7C702072" w:rsidR="00F51337" w:rsidRPr="00021997" w:rsidRDefault="00F51337" w:rsidP="00D2771E"/>
    <w:p w14:paraId="3826D61D" w14:textId="77777777" w:rsidR="0012203C" w:rsidRPr="00021997" w:rsidRDefault="0012203C" w:rsidP="0012203C">
      <w:pPr>
        <w:pStyle w:val="Heading4"/>
      </w:pPr>
      <w:bookmarkStart w:id="291" w:name="_Toc70415254"/>
      <w:r w:rsidRPr="00021997">
        <w:t>Participating ECUs</w:t>
      </w:r>
      <w:bookmarkEnd w:id="291"/>
    </w:p>
    <w:p w14:paraId="7499BA69" w14:textId="00232277" w:rsidR="0012203C" w:rsidRPr="00021997" w:rsidRDefault="0012203C" w:rsidP="00D2771E"/>
    <w:p w14:paraId="5EEDD7C4" w14:textId="05089749" w:rsidR="00C85E5F" w:rsidRPr="00021997" w:rsidRDefault="00C85E5F" w:rsidP="00D2771E">
      <w:r w:rsidRPr="00021997">
        <w:t>Generic list of participating ECUs provided in table below. Functionality along with Publisher and Subscriber requirements will change based on vehicle content.</w:t>
      </w:r>
    </w:p>
    <w:p w14:paraId="3CA959B0" w14:textId="77777777" w:rsidR="0012203C" w:rsidRPr="00021997" w:rsidRDefault="0012203C" w:rsidP="00D2771E"/>
    <w:tbl>
      <w:tblPr>
        <w:tblW w:w="9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07"/>
        <w:gridCol w:w="756"/>
        <w:gridCol w:w="996"/>
        <w:gridCol w:w="1014"/>
        <w:gridCol w:w="1083"/>
        <w:gridCol w:w="1514"/>
        <w:gridCol w:w="1627"/>
        <w:gridCol w:w="1627"/>
      </w:tblGrid>
      <w:tr w:rsidR="004B5B7F" w:rsidRPr="00021997" w14:paraId="61ECEC16" w14:textId="6ADAA6D8" w:rsidTr="002F192A">
        <w:trPr>
          <w:jc w:val="center"/>
        </w:trPr>
        <w:tc>
          <w:tcPr>
            <w:tcW w:w="1107" w:type="dxa"/>
            <w:vMerge w:val="restart"/>
            <w:shd w:val="clear" w:color="auto" w:fill="auto"/>
            <w:vAlign w:val="center"/>
          </w:tcPr>
          <w:p w14:paraId="75B8E37A" w14:textId="14D3D9DF" w:rsidR="004B5B7F" w:rsidRPr="00021997" w:rsidRDefault="004B5B7F" w:rsidP="00335BE3">
            <w:pPr>
              <w:spacing w:before="20" w:after="20"/>
              <w:jc w:val="center"/>
              <w:rPr>
                <w:b/>
                <w:sz w:val="18"/>
                <w:szCs w:val="18"/>
              </w:rPr>
            </w:pPr>
            <w:r w:rsidRPr="00021997">
              <w:rPr>
                <w:b/>
                <w:sz w:val="18"/>
                <w:szCs w:val="18"/>
              </w:rPr>
              <w:t>ECU</w:t>
            </w:r>
          </w:p>
        </w:tc>
        <w:tc>
          <w:tcPr>
            <w:tcW w:w="756" w:type="dxa"/>
            <w:vMerge w:val="restart"/>
            <w:vAlign w:val="center"/>
          </w:tcPr>
          <w:p w14:paraId="57958BDA" w14:textId="59302E02" w:rsidR="004B5B7F" w:rsidRPr="00021997" w:rsidRDefault="004B5B7F" w:rsidP="00335BE3">
            <w:pPr>
              <w:spacing w:before="20"/>
              <w:jc w:val="center"/>
              <w:rPr>
                <w:b/>
                <w:sz w:val="18"/>
              </w:rPr>
            </w:pPr>
            <w:r w:rsidRPr="00021997">
              <w:rPr>
                <w:b/>
                <w:sz w:val="18"/>
              </w:rPr>
              <w:t>Network</w:t>
            </w:r>
          </w:p>
        </w:tc>
        <w:tc>
          <w:tcPr>
            <w:tcW w:w="2010" w:type="dxa"/>
            <w:gridSpan w:val="2"/>
            <w:vAlign w:val="center"/>
          </w:tcPr>
          <w:p w14:paraId="7BC28011" w14:textId="4D699852" w:rsidR="004B5B7F" w:rsidRPr="00021997" w:rsidRDefault="004B5B7F" w:rsidP="00335BE3">
            <w:pPr>
              <w:spacing w:before="20" w:after="20"/>
              <w:jc w:val="center"/>
              <w:rPr>
                <w:b/>
                <w:sz w:val="18"/>
              </w:rPr>
            </w:pPr>
            <w:r w:rsidRPr="00021997">
              <w:rPr>
                <w:b/>
                <w:sz w:val="18"/>
              </w:rPr>
              <w:t>CAN</w:t>
            </w:r>
          </w:p>
        </w:tc>
        <w:tc>
          <w:tcPr>
            <w:tcW w:w="2597" w:type="dxa"/>
            <w:gridSpan w:val="2"/>
            <w:vAlign w:val="center"/>
          </w:tcPr>
          <w:p w14:paraId="50FBAB71" w14:textId="2017C58E" w:rsidR="004B5B7F" w:rsidRPr="00021997" w:rsidRDefault="004B5B7F" w:rsidP="00335BE3">
            <w:pPr>
              <w:spacing w:before="20" w:after="20"/>
              <w:jc w:val="center"/>
              <w:rPr>
                <w:b/>
                <w:sz w:val="18"/>
              </w:rPr>
            </w:pPr>
            <w:r w:rsidRPr="00021997">
              <w:rPr>
                <w:b/>
                <w:sz w:val="18"/>
              </w:rPr>
              <w:t>LIN</w:t>
            </w:r>
          </w:p>
        </w:tc>
        <w:tc>
          <w:tcPr>
            <w:tcW w:w="3254" w:type="dxa"/>
            <w:gridSpan w:val="2"/>
          </w:tcPr>
          <w:p w14:paraId="613F948B" w14:textId="784FE07B" w:rsidR="004B5B7F" w:rsidRPr="00021997" w:rsidRDefault="004B5B7F" w:rsidP="00335BE3">
            <w:pPr>
              <w:spacing w:before="20" w:after="20"/>
              <w:jc w:val="center"/>
              <w:rPr>
                <w:b/>
                <w:sz w:val="18"/>
              </w:rPr>
            </w:pPr>
            <w:r w:rsidRPr="00021997">
              <w:rPr>
                <w:b/>
                <w:sz w:val="18"/>
              </w:rPr>
              <w:t>Private CAN</w:t>
            </w:r>
          </w:p>
        </w:tc>
      </w:tr>
      <w:tr w:rsidR="004B5B7F" w:rsidRPr="00021997" w14:paraId="11CF593F" w14:textId="5F327DDF" w:rsidTr="002F192A">
        <w:trPr>
          <w:jc w:val="center"/>
        </w:trPr>
        <w:tc>
          <w:tcPr>
            <w:tcW w:w="1107" w:type="dxa"/>
            <w:vMerge/>
            <w:shd w:val="clear" w:color="auto" w:fill="auto"/>
            <w:vAlign w:val="center"/>
          </w:tcPr>
          <w:p w14:paraId="15341D2C" w14:textId="097CD3BE" w:rsidR="004B5B7F" w:rsidRPr="00021997" w:rsidRDefault="004B5B7F" w:rsidP="004B5B7F">
            <w:pPr>
              <w:spacing w:before="20" w:after="20"/>
              <w:jc w:val="center"/>
              <w:rPr>
                <w:sz w:val="18"/>
              </w:rPr>
            </w:pPr>
          </w:p>
        </w:tc>
        <w:tc>
          <w:tcPr>
            <w:tcW w:w="756" w:type="dxa"/>
            <w:vMerge/>
            <w:vAlign w:val="center"/>
          </w:tcPr>
          <w:p w14:paraId="0B4FE300" w14:textId="05278BF0" w:rsidR="004B5B7F" w:rsidRPr="00021997" w:rsidRDefault="004B5B7F" w:rsidP="004B5B7F">
            <w:pPr>
              <w:spacing w:before="20"/>
              <w:jc w:val="center"/>
              <w:rPr>
                <w:sz w:val="18"/>
                <w:szCs w:val="18"/>
              </w:rPr>
            </w:pPr>
          </w:p>
        </w:tc>
        <w:tc>
          <w:tcPr>
            <w:tcW w:w="996" w:type="dxa"/>
            <w:vAlign w:val="center"/>
          </w:tcPr>
          <w:p w14:paraId="12C42B74" w14:textId="0889F1AF" w:rsidR="004B5B7F" w:rsidRPr="00021997" w:rsidRDefault="004B5B7F" w:rsidP="004B5B7F">
            <w:pPr>
              <w:spacing w:before="20"/>
              <w:jc w:val="center"/>
              <w:rPr>
                <w:b/>
                <w:sz w:val="18"/>
                <w:szCs w:val="18"/>
              </w:rPr>
            </w:pPr>
            <w:r w:rsidRPr="00021997">
              <w:rPr>
                <w:b/>
                <w:sz w:val="18"/>
                <w:szCs w:val="18"/>
              </w:rPr>
              <w:t>Publisher</w:t>
            </w:r>
          </w:p>
        </w:tc>
        <w:tc>
          <w:tcPr>
            <w:tcW w:w="1014" w:type="dxa"/>
            <w:vAlign w:val="center"/>
          </w:tcPr>
          <w:p w14:paraId="0438461F" w14:textId="1D0F7414" w:rsidR="004B5B7F" w:rsidRPr="00021997" w:rsidRDefault="004B5B7F" w:rsidP="004B5B7F">
            <w:pPr>
              <w:spacing w:before="20"/>
              <w:jc w:val="center"/>
              <w:rPr>
                <w:b/>
                <w:sz w:val="18"/>
                <w:szCs w:val="18"/>
              </w:rPr>
            </w:pPr>
            <w:r w:rsidRPr="00021997">
              <w:rPr>
                <w:b/>
                <w:sz w:val="18"/>
                <w:szCs w:val="18"/>
              </w:rPr>
              <w:t>Subscriber</w:t>
            </w:r>
          </w:p>
        </w:tc>
        <w:tc>
          <w:tcPr>
            <w:tcW w:w="1083" w:type="dxa"/>
            <w:vAlign w:val="center"/>
          </w:tcPr>
          <w:p w14:paraId="7551726F" w14:textId="4C93EDA9" w:rsidR="004B5B7F" w:rsidRPr="00021997" w:rsidRDefault="004B5B7F" w:rsidP="004B5B7F">
            <w:pPr>
              <w:spacing w:before="20"/>
              <w:jc w:val="center"/>
              <w:rPr>
                <w:b/>
                <w:sz w:val="18"/>
                <w:szCs w:val="18"/>
              </w:rPr>
            </w:pPr>
            <w:r w:rsidRPr="00021997">
              <w:rPr>
                <w:b/>
                <w:sz w:val="18"/>
                <w:szCs w:val="18"/>
              </w:rPr>
              <w:t>Publisher</w:t>
            </w:r>
          </w:p>
        </w:tc>
        <w:tc>
          <w:tcPr>
            <w:tcW w:w="1514" w:type="dxa"/>
            <w:tcMar>
              <w:top w:w="0" w:type="dxa"/>
              <w:left w:w="108" w:type="dxa"/>
              <w:bottom w:w="0" w:type="dxa"/>
              <w:right w:w="108" w:type="dxa"/>
            </w:tcMar>
            <w:vAlign w:val="center"/>
          </w:tcPr>
          <w:p w14:paraId="0AC3BA51" w14:textId="473CEF42" w:rsidR="004B5B7F" w:rsidRPr="00021997" w:rsidRDefault="004B5B7F" w:rsidP="004B5B7F">
            <w:pPr>
              <w:spacing w:before="20"/>
              <w:jc w:val="center"/>
              <w:rPr>
                <w:b/>
                <w:sz w:val="18"/>
                <w:szCs w:val="18"/>
              </w:rPr>
            </w:pPr>
            <w:r w:rsidRPr="00021997">
              <w:rPr>
                <w:b/>
                <w:sz w:val="18"/>
                <w:szCs w:val="18"/>
              </w:rPr>
              <w:t>Subscriber</w:t>
            </w:r>
          </w:p>
        </w:tc>
        <w:tc>
          <w:tcPr>
            <w:tcW w:w="1627" w:type="dxa"/>
            <w:vAlign w:val="center"/>
          </w:tcPr>
          <w:p w14:paraId="51FA73EF" w14:textId="5EFCC771" w:rsidR="004B5B7F" w:rsidRPr="00021997" w:rsidRDefault="004B5B7F" w:rsidP="004B5B7F">
            <w:pPr>
              <w:spacing w:before="20"/>
              <w:jc w:val="center"/>
              <w:rPr>
                <w:b/>
                <w:sz w:val="18"/>
                <w:szCs w:val="18"/>
              </w:rPr>
            </w:pPr>
            <w:r w:rsidRPr="00021997">
              <w:rPr>
                <w:b/>
                <w:sz w:val="18"/>
                <w:szCs w:val="18"/>
              </w:rPr>
              <w:t>Publisher</w:t>
            </w:r>
          </w:p>
        </w:tc>
        <w:tc>
          <w:tcPr>
            <w:tcW w:w="1627" w:type="dxa"/>
            <w:vAlign w:val="center"/>
          </w:tcPr>
          <w:p w14:paraId="2F13CB00" w14:textId="227C292C" w:rsidR="004B5B7F" w:rsidRPr="00021997" w:rsidRDefault="004B5B7F" w:rsidP="004B5B7F">
            <w:pPr>
              <w:spacing w:before="20"/>
              <w:jc w:val="center"/>
              <w:rPr>
                <w:b/>
                <w:sz w:val="18"/>
                <w:szCs w:val="18"/>
              </w:rPr>
            </w:pPr>
            <w:r w:rsidRPr="00021997">
              <w:rPr>
                <w:b/>
                <w:sz w:val="18"/>
                <w:szCs w:val="18"/>
              </w:rPr>
              <w:t>Subscriber</w:t>
            </w:r>
          </w:p>
        </w:tc>
      </w:tr>
      <w:tr w:rsidR="004B5B7F" w:rsidRPr="00021997" w14:paraId="25B97881" w14:textId="255F8390" w:rsidTr="004B5B7F">
        <w:trPr>
          <w:jc w:val="center"/>
        </w:trPr>
        <w:tc>
          <w:tcPr>
            <w:tcW w:w="1107" w:type="dxa"/>
            <w:shd w:val="clear" w:color="auto" w:fill="auto"/>
            <w:vAlign w:val="center"/>
          </w:tcPr>
          <w:p w14:paraId="368D1CC4" w14:textId="5E776DD5" w:rsidR="004B5B7F" w:rsidRPr="00021997" w:rsidRDefault="004B5B7F" w:rsidP="004B5B7F">
            <w:pPr>
              <w:spacing w:before="20" w:after="20"/>
              <w:jc w:val="center"/>
              <w:rPr>
                <w:b/>
                <w:sz w:val="18"/>
              </w:rPr>
            </w:pPr>
            <w:r w:rsidRPr="00021997">
              <w:rPr>
                <w:b/>
                <w:sz w:val="18"/>
              </w:rPr>
              <w:t>BCM</w:t>
            </w:r>
          </w:p>
        </w:tc>
        <w:tc>
          <w:tcPr>
            <w:tcW w:w="756" w:type="dxa"/>
            <w:vAlign w:val="center"/>
          </w:tcPr>
          <w:p w14:paraId="1E0DF70E" w14:textId="6463B781" w:rsidR="004B5B7F" w:rsidRPr="00021997" w:rsidRDefault="004B5B7F" w:rsidP="004B5B7F">
            <w:pPr>
              <w:spacing w:before="20"/>
              <w:jc w:val="center"/>
              <w:rPr>
                <w:sz w:val="18"/>
                <w:szCs w:val="18"/>
              </w:rPr>
            </w:pPr>
            <w:r w:rsidRPr="00021997">
              <w:rPr>
                <w:sz w:val="18"/>
                <w:szCs w:val="18"/>
              </w:rPr>
              <w:t>HS-1</w:t>
            </w:r>
          </w:p>
        </w:tc>
        <w:tc>
          <w:tcPr>
            <w:tcW w:w="996" w:type="dxa"/>
            <w:vAlign w:val="center"/>
          </w:tcPr>
          <w:p w14:paraId="190FE3D5" w14:textId="603B086A" w:rsidR="004B5B7F" w:rsidRPr="00021997" w:rsidRDefault="004B5B7F" w:rsidP="004B5B7F">
            <w:pPr>
              <w:spacing w:before="20"/>
              <w:jc w:val="center"/>
              <w:rPr>
                <w:sz w:val="18"/>
                <w:szCs w:val="18"/>
              </w:rPr>
            </w:pPr>
            <w:r w:rsidRPr="00021997">
              <w:rPr>
                <w:sz w:val="18"/>
                <w:szCs w:val="18"/>
              </w:rPr>
              <w:t>X</w:t>
            </w:r>
          </w:p>
        </w:tc>
        <w:tc>
          <w:tcPr>
            <w:tcW w:w="1014" w:type="dxa"/>
            <w:vAlign w:val="center"/>
          </w:tcPr>
          <w:p w14:paraId="1B00FFB6" w14:textId="77777777" w:rsidR="004B5B7F" w:rsidRPr="00021997" w:rsidRDefault="004B5B7F" w:rsidP="004B5B7F">
            <w:pPr>
              <w:spacing w:before="20"/>
              <w:jc w:val="center"/>
              <w:rPr>
                <w:sz w:val="18"/>
                <w:szCs w:val="18"/>
              </w:rPr>
            </w:pPr>
          </w:p>
        </w:tc>
        <w:tc>
          <w:tcPr>
            <w:tcW w:w="1083" w:type="dxa"/>
            <w:vAlign w:val="center"/>
          </w:tcPr>
          <w:p w14:paraId="235E9336" w14:textId="18AA1154" w:rsidR="004B5B7F" w:rsidRPr="00021997" w:rsidRDefault="004B5B7F" w:rsidP="004B5B7F">
            <w:pPr>
              <w:spacing w:before="20"/>
              <w:jc w:val="center"/>
              <w:rPr>
                <w:sz w:val="18"/>
                <w:szCs w:val="18"/>
              </w:rPr>
            </w:pPr>
            <w:r w:rsidRPr="00021997">
              <w:rPr>
                <w:sz w:val="18"/>
                <w:szCs w:val="18"/>
              </w:rPr>
              <w:t>X</w:t>
            </w:r>
          </w:p>
        </w:tc>
        <w:tc>
          <w:tcPr>
            <w:tcW w:w="1514" w:type="dxa"/>
            <w:tcMar>
              <w:top w:w="0" w:type="dxa"/>
              <w:left w:w="108" w:type="dxa"/>
              <w:bottom w:w="0" w:type="dxa"/>
              <w:right w:w="108" w:type="dxa"/>
            </w:tcMar>
            <w:vAlign w:val="center"/>
          </w:tcPr>
          <w:p w14:paraId="5E956E68" w14:textId="575429DE" w:rsidR="004B5B7F" w:rsidRPr="00021997" w:rsidRDefault="004B5B7F" w:rsidP="004B5B7F">
            <w:pPr>
              <w:spacing w:before="20"/>
              <w:jc w:val="center"/>
              <w:rPr>
                <w:sz w:val="18"/>
                <w:szCs w:val="18"/>
              </w:rPr>
            </w:pPr>
          </w:p>
        </w:tc>
        <w:tc>
          <w:tcPr>
            <w:tcW w:w="1627" w:type="dxa"/>
          </w:tcPr>
          <w:p w14:paraId="49EB5247" w14:textId="77777777" w:rsidR="004B5B7F" w:rsidRPr="00021997" w:rsidRDefault="004B5B7F" w:rsidP="004B5B7F">
            <w:pPr>
              <w:spacing w:before="20"/>
              <w:jc w:val="center"/>
              <w:rPr>
                <w:sz w:val="18"/>
                <w:szCs w:val="18"/>
              </w:rPr>
            </w:pPr>
          </w:p>
        </w:tc>
        <w:tc>
          <w:tcPr>
            <w:tcW w:w="1627" w:type="dxa"/>
          </w:tcPr>
          <w:p w14:paraId="5C46E681" w14:textId="77777777" w:rsidR="004B5B7F" w:rsidRPr="00021997" w:rsidRDefault="004B5B7F" w:rsidP="004B5B7F">
            <w:pPr>
              <w:spacing w:before="20"/>
              <w:jc w:val="center"/>
              <w:rPr>
                <w:sz w:val="18"/>
                <w:szCs w:val="18"/>
              </w:rPr>
            </w:pPr>
          </w:p>
        </w:tc>
      </w:tr>
      <w:tr w:rsidR="004B5B7F" w:rsidRPr="00021997" w14:paraId="495360F2" w14:textId="2705CFBC" w:rsidTr="004B5B7F">
        <w:trPr>
          <w:jc w:val="center"/>
        </w:trPr>
        <w:tc>
          <w:tcPr>
            <w:tcW w:w="1107" w:type="dxa"/>
            <w:shd w:val="clear" w:color="auto" w:fill="auto"/>
            <w:vAlign w:val="center"/>
          </w:tcPr>
          <w:p w14:paraId="3A218FBE" w14:textId="023AB732" w:rsidR="004B5B7F" w:rsidRPr="00021997" w:rsidRDefault="004B5B7F" w:rsidP="004B5B7F">
            <w:pPr>
              <w:spacing w:before="20" w:after="20"/>
              <w:jc w:val="center"/>
              <w:rPr>
                <w:b/>
                <w:color w:val="000000" w:themeColor="text1"/>
                <w:sz w:val="18"/>
              </w:rPr>
            </w:pPr>
            <w:r w:rsidRPr="00021997">
              <w:rPr>
                <w:b/>
                <w:color w:val="000000" w:themeColor="text1"/>
                <w:sz w:val="18"/>
              </w:rPr>
              <w:t>HCM</w:t>
            </w:r>
          </w:p>
        </w:tc>
        <w:tc>
          <w:tcPr>
            <w:tcW w:w="756" w:type="dxa"/>
            <w:vAlign w:val="center"/>
          </w:tcPr>
          <w:p w14:paraId="34942CC3" w14:textId="01CB025D" w:rsidR="004B5B7F" w:rsidRPr="00021997" w:rsidRDefault="004B5B7F" w:rsidP="004B5B7F">
            <w:pPr>
              <w:spacing w:before="20"/>
              <w:jc w:val="center"/>
              <w:rPr>
                <w:color w:val="000000" w:themeColor="text1"/>
                <w:sz w:val="18"/>
                <w:szCs w:val="18"/>
              </w:rPr>
            </w:pPr>
            <w:r w:rsidRPr="00021997">
              <w:rPr>
                <w:rFonts w:hint="eastAsia"/>
                <w:color w:val="000000" w:themeColor="text1"/>
                <w:sz w:val="18"/>
                <w:szCs w:val="18"/>
                <w:lang w:eastAsia="zh-CN"/>
              </w:rPr>
              <w:t>FD-</w:t>
            </w:r>
            <w:r w:rsidRPr="00021997">
              <w:rPr>
                <w:color w:val="000000" w:themeColor="text1"/>
                <w:sz w:val="18"/>
                <w:szCs w:val="18"/>
              </w:rPr>
              <w:t>3</w:t>
            </w:r>
          </w:p>
        </w:tc>
        <w:tc>
          <w:tcPr>
            <w:tcW w:w="996" w:type="dxa"/>
            <w:vAlign w:val="center"/>
          </w:tcPr>
          <w:p w14:paraId="33860C48" w14:textId="60FEFB77" w:rsidR="004B5B7F" w:rsidRPr="00021997" w:rsidRDefault="004B5B7F" w:rsidP="004B5B7F">
            <w:pPr>
              <w:spacing w:before="20"/>
              <w:jc w:val="center"/>
              <w:rPr>
                <w:color w:val="FF0000"/>
                <w:sz w:val="18"/>
                <w:szCs w:val="18"/>
              </w:rPr>
            </w:pPr>
            <w:r w:rsidRPr="00021997">
              <w:rPr>
                <w:color w:val="000000" w:themeColor="text1"/>
                <w:sz w:val="18"/>
                <w:szCs w:val="18"/>
              </w:rPr>
              <w:t>X</w:t>
            </w:r>
          </w:p>
        </w:tc>
        <w:tc>
          <w:tcPr>
            <w:tcW w:w="1014" w:type="dxa"/>
            <w:vAlign w:val="center"/>
          </w:tcPr>
          <w:p w14:paraId="3891FF06" w14:textId="3101E3EA" w:rsidR="004B5B7F" w:rsidRPr="00021997" w:rsidRDefault="004B5B7F" w:rsidP="004B5B7F">
            <w:pPr>
              <w:spacing w:before="20"/>
              <w:jc w:val="center"/>
              <w:rPr>
                <w:color w:val="FF0000"/>
                <w:sz w:val="18"/>
                <w:szCs w:val="18"/>
              </w:rPr>
            </w:pPr>
            <w:r w:rsidRPr="00021997">
              <w:rPr>
                <w:color w:val="000000" w:themeColor="text1"/>
                <w:sz w:val="18"/>
                <w:szCs w:val="18"/>
              </w:rPr>
              <w:t>X</w:t>
            </w:r>
          </w:p>
        </w:tc>
        <w:tc>
          <w:tcPr>
            <w:tcW w:w="1083" w:type="dxa"/>
            <w:vAlign w:val="center"/>
          </w:tcPr>
          <w:p w14:paraId="53F14CFD" w14:textId="77777777" w:rsidR="004B5B7F" w:rsidRPr="00021997" w:rsidRDefault="004B5B7F" w:rsidP="004B5B7F">
            <w:pPr>
              <w:spacing w:before="20"/>
              <w:jc w:val="center"/>
              <w:rPr>
                <w:color w:val="FF0000"/>
                <w:sz w:val="18"/>
                <w:szCs w:val="18"/>
              </w:rPr>
            </w:pPr>
          </w:p>
        </w:tc>
        <w:tc>
          <w:tcPr>
            <w:tcW w:w="1514" w:type="dxa"/>
            <w:tcMar>
              <w:top w:w="0" w:type="dxa"/>
              <w:left w:w="108" w:type="dxa"/>
              <w:bottom w:w="0" w:type="dxa"/>
              <w:right w:w="108" w:type="dxa"/>
            </w:tcMar>
            <w:vAlign w:val="center"/>
          </w:tcPr>
          <w:p w14:paraId="6B236E82" w14:textId="77777777" w:rsidR="004B5B7F" w:rsidRPr="00021997" w:rsidRDefault="004B5B7F" w:rsidP="004B5B7F">
            <w:pPr>
              <w:spacing w:before="20"/>
              <w:jc w:val="center"/>
              <w:rPr>
                <w:color w:val="FF0000"/>
                <w:sz w:val="18"/>
                <w:szCs w:val="18"/>
              </w:rPr>
            </w:pPr>
          </w:p>
        </w:tc>
        <w:tc>
          <w:tcPr>
            <w:tcW w:w="1627" w:type="dxa"/>
          </w:tcPr>
          <w:p w14:paraId="6440AFBC" w14:textId="77777777" w:rsidR="004B5B7F" w:rsidRPr="00021997" w:rsidRDefault="004B5B7F" w:rsidP="004B5B7F">
            <w:pPr>
              <w:spacing w:before="20"/>
              <w:jc w:val="center"/>
              <w:rPr>
                <w:color w:val="FF0000"/>
                <w:sz w:val="18"/>
                <w:szCs w:val="18"/>
              </w:rPr>
            </w:pPr>
          </w:p>
        </w:tc>
        <w:tc>
          <w:tcPr>
            <w:tcW w:w="1627" w:type="dxa"/>
          </w:tcPr>
          <w:p w14:paraId="24FF3637" w14:textId="77777777" w:rsidR="004B5B7F" w:rsidRPr="00021997" w:rsidRDefault="004B5B7F" w:rsidP="004B5B7F">
            <w:pPr>
              <w:spacing w:before="20"/>
              <w:jc w:val="center"/>
              <w:rPr>
                <w:color w:val="FF0000"/>
                <w:sz w:val="18"/>
                <w:szCs w:val="18"/>
              </w:rPr>
            </w:pPr>
          </w:p>
        </w:tc>
      </w:tr>
      <w:tr w:rsidR="004B5B7F" w:rsidRPr="00021997" w14:paraId="76473F7E" w14:textId="6DCFAA6E" w:rsidTr="004B5B7F">
        <w:trPr>
          <w:jc w:val="center"/>
        </w:trPr>
        <w:tc>
          <w:tcPr>
            <w:tcW w:w="1107" w:type="dxa"/>
            <w:shd w:val="clear" w:color="auto" w:fill="auto"/>
            <w:vAlign w:val="center"/>
          </w:tcPr>
          <w:p w14:paraId="4E5CF629" w14:textId="5F722879" w:rsidR="004B5B7F" w:rsidRPr="00021997" w:rsidRDefault="004B5B7F" w:rsidP="004B5B7F">
            <w:pPr>
              <w:spacing w:before="20" w:after="20"/>
              <w:jc w:val="center"/>
              <w:rPr>
                <w:b/>
                <w:sz w:val="18"/>
              </w:rPr>
            </w:pPr>
            <w:r w:rsidRPr="00021997">
              <w:rPr>
                <w:b/>
                <w:sz w:val="18"/>
              </w:rPr>
              <w:t>LDM</w:t>
            </w:r>
          </w:p>
        </w:tc>
        <w:tc>
          <w:tcPr>
            <w:tcW w:w="756" w:type="dxa"/>
            <w:vAlign w:val="center"/>
          </w:tcPr>
          <w:p w14:paraId="559D7425" w14:textId="07B25F20" w:rsidR="004B5B7F" w:rsidRPr="00021997" w:rsidRDefault="004B5B7F" w:rsidP="004B5B7F">
            <w:pPr>
              <w:spacing w:before="20"/>
              <w:jc w:val="center"/>
              <w:rPr>
                <w:sz w:val="18"/>
                <w:szCs w:val="18"/>
              </w:rPr>
            </w:pPr>
          </w:p>
        </w:tc>
        <w:tc>
          <w:tcPr>
            <w:tcW w:w="996" w:type="dxa"/>
            <w:vAlign w:val="center"/>
          </w:tcPr>
          <w:p w14:paraId="5E7CE904" w14:textId="77777777" w:rsidR="004B5B7F" w:rsidRPr="00021997" w:rsidRDefault="004B5B7F" w:rsidP="004B5B7F">
            <w:pPr>
              <w:spacing w:before="20"/>
              <w:jc w:val="center"/>
              <w:rPr>
                <w:sz w:val="18"/>
                <w:szCs w:val="18"/>
              </w:rPr>
            </w:pPr>
          </w:p>
        </w:tc>
        <w:tc>
          <w:tcPr>
            <w:tcW w:w="1014" w:type="dxa"/>
            <w:vAlign w:val="center"/>
          </w:tcPr>
          <w:p w14:paraId="1BACA23C" w14:textId="7D67FC46" w:rsidR="004B5B7F" w:rsidRPr="00021997" w:rsidRDefault="004B5B7F" w:rsidP="004B5B7F">
            <w:pPr>
              <w:spacing w:before="20"/>
              <w:jc w:val="center"/>
              <w:rPr>
                <w:sz w:val="18"/>
                <w:szCs w:val="18"/>
              </w:rPr>
            </w:pPr>
          </w:p>
        </w:tc>
        <w:tc>
          <w:tcPr>
            <w:tcW w:w="1083" w:type="dxa"/>
            <w:vAlign w:val="center"/>
          </w:tcPr>
          <w:p w14:paraId="4EDB999F"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5F5C62CD" w14:textId="546458B9" w:rsidR="004B5B7F" w:rsidRPr="00021997" w:rsidRDefault="004B5B7F" w:rsidP="004B5B7F">
            <w:pPr>
              <w:spacing w:before="20"/>
              <w:jc w:val="center"/>
              <w:rPr>
                <w:sz w:val="18"/>
                <w:szCs w:val="18"/>
              </w:rPr>
            </w:pPr>
          </w:p>
        </w:tc>
        <w:tc>
          <w:tcPr>
            <w:tcW w:w="1627" w:type="dxa"/>
          </w:tcPr>
          <w:p w14:paraId="1C0720CA" w14:textId="77777777" w:rsidR="004B5B7F" w:rsidRPr="00021997" w:rsidRDefault="004B5B7F" w:rsidP="004B5B7F">
            <w:pPr>
              <w:spacing w:before="20"/>
              <w:jc w:val="center"/>
              <w:rPr>
                <w:sz w:val="18"/>
                <w:szCs w:val="18"/>
              </w:rPr>
            </w:pPr>
          </w:p>
        </w:tc>
        <w:tc>
          <w:tcPr>
            <w:tcW w:w="1627" w:type="dxa"/>
          </w:tcPr>
          <w:p w14:paraId="52CA1E9E" w14:textId="64A4CE48" w:rsidR="004B5B7F" w:rsidRPr="00021997" w:rsidRDefault="004B5B7F" w:rsidP="004B5B7F">
            <w:pPr>
              <w:spacing w:before="20"/>
              <w:jc w:val="center"/>
              <w:rPr>
                <w:sz w:val="18"/>
                <w:szCs w:val="18"/>
              </w:rPr>
            </w:pPr>
            <w:r w:rsidRPr="00021997">
              <w:rPr>
                <w:sz w:val="18"/>
                <w:szCs w:val="18"/>
              </w:rPr>
              <w:t>X</w:t>
            </w:r>
          </w:p>
        </w:tc>
      </w:tr>
      <w:tr w:rsidR="004B5B7F" w:rsidRPr="00021997" w14:paraId="11D02791" w14:textId="2F057987" w:rsidTr="004B5B7F">
        <w:trPr>
          <w:trHeight w:val="269"/>
          <w:jc w:val="center"/>
        </w:trPr>
        <w:tc>
          <w:tcPr>
            <w:tcW w:w="1107" w:type="dxa"/>
            <w:shd w:val="clear" w:color="auto" w:fill="auto"/>
            <w:vAlign w:val="center"/>
          </w:tcPr>
          <w:p w14:paraId="5510085F" w14:textId="2F63167E" w:rsidR="004B5B7F" w:rsidRPr="00021997" w:rsidRDefault="004B5B7F" w:rsidP="004B5B7F">
            <w:pPr>
              <w:spacing w:before="20" w:after="20"/>
              <w:jc w:val="center"/>
              <w:rPr>
                <w:b/>
                <w:sz w:val="18"/>
              </w:rPr>
            </w:pPr>
            <w:r w:rsidRPr="00021997">
              <w:rPr>
                <w:b/>
                <w:sz w:val="18"/>
              </w:rPr>
              <w:t>ALCM</w:t>
            </w:r>
          </w:p>
        </w:tc>
        <w:tc>
          <w:tcPr>
            <w:tcW w:w="756" w:type="dxa"/>
            <w:vAlign w:val="center"/>
          </w:tcPr>
          <w:p w14:paraId="0E4A7D75" w14:textId="169D661D" w:rsidR="004B5B7F" w:rsidRPr="00021997" w:rsidRDefault="004B5B7F" w:rsidP="004B5B7F">
            <w:pPr>
              <w:spacing w:before="20"/>
              <w:jc w:val="center"/>
              <w:rPr>
                <w:sz w:val="18"/>
                <w:szCs w:val="18"/>
              </w:rPr>
            </w:pPr>
            <w:r w:rsidRPr="00021997">
              <w:rPr>
                <w:sz w:val="18"/>
                <w:szCs w:val="18"/>
              </w:rPr>
              <w:t>HS-3</w:t>
            </w:r>
          </w:p>
        </w:tc>
        <w:tc>
          <w:tcPr>
            <w:tcW w:w="996" w:type="dxa"/>
            <w:vAlign w:val="center"/>
          </w:tcPr>
          <w:p w14:paraId="31663916" w14:textId="65D18522" w:rsidR="004B5B7F" w:rsidRPr="00021997" w:rsidRDefault="004B5B7F" w:rsidP="004B5B7F">
            <w:pPr>
              <w:spacing w:before="20"/>
              <w:jc w:val="center"/>
              <w:rPr>
                <w:sz w:val="18"/>
                <w:szCs w:val="18"/>
              </w:rPr>
            </w:pPr>
            <w:r w:rsidRPr="00021997">
              <w:rPr>
                <w:color w:val="000000" w:themeColor="text1"/>
                <w:sz w:val="18"/>
                <w:szCs w:val="18"/>
              </w:rPr>
              <w:t>X</w:t>
            </w:r>
          </w:p>
        </w:tc>
        <w:tc>
          <w:tcPr>
            <w:tcW w:w="1014" w:type="dxa"/>
            <w:vAlign w:val="center"/>
          </w:tcPr>
          <w:p w14:paraId="525098A6" w14:textId="31ED662F" w:rsidR="004B5B7F" w:rsidRPr="00021997" w:rsidRDefault="004B5B7F" w:rsidP="004B5B7F">
            <w:pPr>
              <w:spacing w:before="20"/>
              <w:jc w:val="center"/>
              <w:rPr>
                <w:sz w:val="18"/>
                <w:szCs w:val="18"/>
              </w:rPr>
            </w:pPr>
            <w:r w:rsidRPr="00021997">
              <w:rPr>
                <w:color w:val="000000" w:themeColor="text1"/>
                <w:sz w:val="18"/>
                <w:szCs w:val="18"/>
              </w:rPr>
              <w:t>X</w:t>
            </w:r>
          </w:p>
        </w:tc>
        <w:tc>
          <w:tcPr>
            <w:tcW w:w="1083" w:type="dxa"/>
            <w:vAlign w:val="center"/>
          </w:tcPr>
          <w:p w14:paraId="0FBA5F10"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631E05C4" w14:textId="218A9AF7" w:rsidR="004B5B7F" w:rsidRPr="00021997" w:rsidRDefault="004B5B7F" w:rsidP="004B5B7F">
            <w:pPr>
              <w:spacing w:before="20"/>
              <w:jc w:val="center"/>
              <w:rPr>
                <w:sz w:val="18"/>
                <w:szCs w:val="18"/>
              </w:rPr>
            </w:pPr>
          </w:p>
        </w:tc>
        <w:tc>
          <w:tcPr>
            <w:tcW w:w="1627" w:type="dxa"/>
          </w:tcPr>
          <w:p w14:paraId="02333AAC" w14:textId="77777777" w:rsidR="004B5B7F" w:rsidRPr="00021997" w:rsidRDefault="004B5B7F" w:rsidP="004B5B7F">
            <w:pPr>
              <w:spacing w:before="20"/>
              <w:jc w:val="center"/>
              <w:rPr>
                <w:sz w:val="18"/>
                <w:szCs w:val="18"/>
              </w:rPr>
            </w:pPr>
          </w:p>
        </w:tc>
        <w:tc>
          <w:tcPr>
            <w:tcW w:w="1627" w:type="dxa"/>
          </w:tcPr>
          <w:p w14:paraId="0013F9A0" w14:textId="77777777" w:rsidR="004B5B7F" w:rsidRPr="00021997" w:rsidRDefault="004B5B7F" w:rsidP="004B5B7F">
            <w:pPr>
              <w:spacing w:before="20"/>
              <w:jc w:val="center"/>
              <w:rPr>
                <w:sz w:val="18"/>
                <w:szCs w:val="18"/>
              </w:rPr>
            </w:pPr>
          </w:p>
        </w:tc>
      </w:tr>
      <w:tr w:rsidR="004B5B7F" w:rsidRPr="00021997" w14:paraId="61A545EE" w14:textId="195C30D7" w:rsidTr="004B5B7F">
        <w:trPr>
          <w:trHeight w:val="269"/>
          <w:jc w:val="center"/>
        </w:trPr>
        <w:tc>
          <w:tcPr>
            <w:tcW w:w="1107" w:type="dxa"/>
            <w:shd w:val="clear" w:color="auto" w:fill="auto"/>
            <w:vAlign w:val="center"/>
          </w:tcPr>
          <w:p w14:paraId="572A876E" w14:textId="390E50B4" w:rsidR="004B5B7F" w:rsidRPr="00021997" w:rsidRDefault="004B5B7F" w:rsidP="004B5B7F">
            <w:pPr>
              <w:spacing w:before="20" w:after="20"/>
              <w:jc w:val="center"/>
              <w:rPr>
                <w:b/>
                <w:sz w:val="18"/>
              </w:rPr>
            </w:pPr>
            <w:r w:rsidRPr="00021997">
              <w:rPr>
                <w:b/>
                <w:sz w:val="18"/>
              </w:rPr>
              <w:t>OHC</w:t>
            </w:r>
          </w:p>
        </w:tc>
        <w:tc>
          <w:tcPr>
            <w:tcW w:w="756" w:type="dxa"/>
            <w:vAlign w:val="center"/>
          </w:tcPr>
          <w:p w14:paraId="6C1F5E11" w14:textId="2678257B" w:rsidR="004B5B7F" w:rsidRPr="00021997" w:rsidRDefault="004B5B7F" w:rsidP="004B5B7F">
            <w:pPr>
              <w:spacing w:before="20"/>
              <w:jc w:val="center"/>
              <w:rPr>
                <w:sz w:val="18"/>
                <w:szCs w:val="18"/>
              </w:rPr>
            </w:pPr>
          </w:p>
        </w:tc>
        <w:tc>
          <w:tcPr>
            <w:tcW w:w="996" w:type="dxa"/>
            <w:vAlign w:val="center"/>
          </w:tcPr>
          <w:p w14:paraId="19ACDF6C" w14:textId="77777777" w:rsidR="004B5B7F" w:rsidRPr="00021997" w:rsidRDefault="004B5B7F" w:rsidP="004B5B7F">
            <w:pPr>
              <w:spacing w:before="20"/>
              <w:jc w:val="center"/>
              <w:rPr>
                <w:sz w:val="18"/>
                <w:szCs w:val="18"/>
              </w:rPr>
            </w:pPr>
          </w:p>
        </w:tc>
        <w:tc>
          <w:tcPr>
            <w:tcW w:w="1014" w:type="dxa"/>
            <w:vAlign w:val="center"/>
          </w:tcPr>
          <w:p w14:paraId="1C6EF545" w14:textId="77777777" w:rsidR="004B5B7F" w:rsidRPr="00021997" w:rsidRDefault="004B5B7F" w:rsidP="004B5B7F">
            <w:pPr>
              <w:spacing w:before="20"/>
              <w:jc w:val="center"/>
              <w:rPr>
                <w:sz w:val="18"/>
                <w:szCs w:val="18"/>
              </w:rPr>
            </w:pPr>
          </w:p>
        </w:tc>
        <w:tc>
          <w:tcPr>
            <w:tcW w:w="1083" w:type="dxa"/>
            <w:vAlign w:val="center"/>
          </w:tcPr>
          <w:p w14:paraId="00E6C75E"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159A75C8" w14:textId="6D346829" w:rsidR="004B5B7F" w:rsidRPr="00021997" w:rsidRDefault="004B5B7F" w:rsidP="004B5B7F">
            <w:pPr>
              <w:spacing w:before="20"/>
              <w:jc w:val="center"/>
              <w:rPr>
                <w:sz w:val="18"/>
                <w:szCs w:val="18"/>
              </w:rPr>
            </w:pPr>
            <w:r w:rsidRPr="00021997">
              <w:rPr>
                <w:sz w:val="18"/>
                <w:szCs w:val="18"/>
              </w:rPr>
              <w:t>X</w:t>
            </w:r>
          </w:p>
        </w:tc>
        <w:tc>
          <w:tcPr>
            <w:tcW w:w="1627" w:type="dxa"/>
          </w:tcPr>
          <w:p w14:paraId="7E2F64EE" w14:textId="77777777" w:rsidR="004B5B7F" w:rsidRPr="00021997" w:rsidRDefault="004B5B7F" w:rsidP="004B5B7F">
            <w:pPr>
              <w:spacing w:before="20"/>
              <w:jc w:val="center"/>
              <w:rPr>
                <w:sz w:val="18"/>
                <w:szCs w:val="18"/>
              </w:rPr>
            </w:pPr>
          </w:p>
        </w:tc>
        <w:tc>
          <w:tcPr>
            <w:tcW w:w="1627" w:type="dxa"/>
          </w:tcPr>
          <w:p w14:paraId="00CA670D" w14:textId="77777777" w:rsidR="004B5B7F" w:rsidRPr="00021997" w:rsidRDefault="004B5B7F" w:rsidP="004B5B7F">
            <w:pPr>
              <w:spacing w:before="20"/>
              <w:jc w:val="center"/>
              <w:rPr>
                <w:sz w:val="18"/>
                <w:szCs w:val="18"/>
              </w:rPr>
            </w:pPr>
          </w:p>
        </w:tc>
      </w:tr>
      <w:tr w:rsidR="004B5B7F" w:rsidRPr="00021997" w:rsidDel="004B2AE9" w14:paraId="2EAAF0C2" w14:textId="6FE00EAB" w:rsidTr="004B5B7F">
        <w:trPr>
          <w:trHeight w:val="269"/>
          <w:jc w:val="center"/>
        </w:trPr>
        <w:tc>
          <w:tcPr>
            <w:tcW w:w="1107" w:type="dxa"/>
            <w:shd w:val="clear" w:color="auto" w:fill="auto"/>
            <w:vAlign w:val="center"/>
          </w:tcPr>
          <w:p w14:paraId="75303A83" w14:textId="28723323" w:rsidR="004B5B7F" w:rsidRPr="00021997" w:rsidDel="004B2AE9" w:rsidRDefault="004B5B7F" w:rsidP="004B5B7F">
            <w:pPr>
              <w:spacing w:before="20" w:after="20"/>
              <w:jc w:val="center"/>
              <w:rPr>
                <w:b/>
                <w:sz w:val="18"/>
              </w:rPr>
            </w:pPr>
            <w:r w:rsidRPr="00021997">
              <w:rPr>
                <w:b/>
                <w:sz w:val="18"/>
              </w:rPr>
              <w:t>Mini-ICP</w:t>
            </w:r>
          </w:p>
        </w:tc>
        <w:tc>
          <w:tcPr>
            <w:tcW w:w="756" w:type="dxa"/>
            <w:vAlign w:val="center"/>
          </w:tcPr>
          <w:p w14:paraId="5641ADF2" w14:textId="77777777" w:rsidR="004B5B7F" w:rsidRPr="00021997" w:rsidDel="004B2AE9" w:rsidRDefault="004B5B7F" w:rsidP="004B5B7F">
            <w:pPr>
              <w:spacing w:before="20"/>
              <w:jc w:val="center"/>
              <w:rPr>
                <w:strike/>
                <w:sz w:val="18"/>
                <w:szCs w:val="18"/>
              </w:rPr>
            </w:pPr>
          </w:p>
        </w:tc>
        <w:tc>
          <w:tcPr>
            <w:tcW w:w="996" w:type="dxa"/>
            <w:vAlign w:val="center"/>
          </w:tcPr>
          <w:p w14:paraId="30BB0E95" w14:textId="77777777" w:rsidR="004B5B7F" w:rsidRPr="00021997" w:rsidDel="004B2AE9" w:rsidRDefault="004B5B7F" w:rsidP="004B5B7F">
            <w:pPr>
              <w:spacing w:before="20"/>
              <w:jc w:val="center"/>
              <w:rPr>
                <w:strike/>
                <w:sz w:val="18"/>
                <w:szCs w:val="18"/>
              </w:rPr>
            </w:pPr>
          </w:p>
        </w:tc>
        <w:tc>
          <w:tcPr>
            <w:tcW w:w="1014" w:type="dxa"/>
            <w:vAlign w:val="center"/>
          </w:tcPr>
          <w:p w14:paraId="132B32AA" w14:textId="77777777" w:rsidR="004B5B7F" w:rsidRPr="00021997" w:rsidDel="004B2AE9" w:rsidRDefault="004B5B7F" w:rsidP="004B5B7F">
            <w:pPr>
              <w:spacing w:before="20"/>
              <w:jc w:val="center"/>
              <w:rPr>
                <w:strike/>
                <w:sz w:val="18"/>
                <w:szCs w:val="18"/>
              </w:rPr>
            </w:pPr>
          </w:p>
        </w:tc>
        <w:tc>
          <w:tcPr>
            <w:tcW w:w="1083" w:type="dxa"/>
            <w:vAlign w:val="center"/>
          </w:tcPr>
          <w:p w14:paraId="7B4350A3" w14:textId="77777777" w:rsidR="004B5B7F" w:rsidRPr="00021997" w:rsidDel="004B2AE9" w:rsidRDefault="004B5B7F" w:rsidP="004B5B7F">
            <w:pPr>
              <w:spacing w:before="20"/>
              <w:jc w:val="center"/>
              <w:rPr>
                <w:strike/>
                <w:sz w:val="18"/>
                <w:szCs w:val="18"/>
              </w:rPr>
            </w:pPr>
          </w:p>
        </w:tc>
        <w:tc>
          <w:tcPr>
            <w:tcW w:w="1514" w:type="dxa"/>
            <w:tcMar>
              <w:top w:w="0" w:type="dxa"/>
              <w:left w:w="108" w:type="dxa"/>
              <w:bottom w:w="0" w:type="dxa"/>
              <w:right w:w="108" w:type="dxa"/>
            </w:tcMar>
            <w:vAlign w:val="center"/>
          </w:tcPr>
          <w:p w14:paraId="607975D9" w14:textId="3059FFAD" w:rsidR="004B5B7F" w:rsidRPr="00021997" w:rsidDel="004B2AE9" w:rsidRDefault="004B5B7F" w:rsidP="004B5B7F">
            <w:pPr>
              <w:spacing w:before="20"/>
              <w:jc w:val="center"/>
              <w:rPr>
                <w:sz w:val="18"/>
                <w:szCs w:val="18"/>
              </w:rPr>
            </w:pPr>
            <w:r w:rsidRPr="00021997">
              <w:rPr>
                <w:sz w:val="18"/>
                <w:szCs w:val="18"/>
              </w:rPr>
              <w:t>X</w:t>
            </w:r>
          </w:p>
        </w:tc>
        <w:tc>
          <w:tcPr>
            <w:tcW w:w="1627" w:type="dxa"/>
          </w:tcPr>
          <w:p w14:paraId="5ECEFDE1" w14:textId="77777777" w:rsidR="004B5B7F" w:rsidRPr="00021997" w:rsidRDefault="004B5B7F" w:rsidP="004B5B7F">
            <w:pPr>
              <w:spacing w:before="20"/>
              <w:jc w:val="center"/>
              <w:rPr>
                <w:sz w:val="18"/>
                <w:szCs w:val="18"/>
              </w:rPr>
            </w:pPr>
          </w:p>
        </w:tc>
        <w:tc>
          <w:tcPr>
            <w:tcW w:w="1627" w:type="dxa"/>
          </w:tcPr>
          <w:p w14:paraId="019F9F92" w14:textId="77777777" w:rsidR="004B5B7F" w:rsidRPr="00021997" w:rsidRDefault="004B5B7F" w:rsidP="004B5B7F">
            <w:pPr>
              <w:spacing w:before="20"/>
              <w:jc w:val="center"/>
              <w:rPr>
                <w:sz w:val="18"/>
                <w:szCs w:val="18"/>
              </w:rPr>
            </w:pPr>
          </w:p>
        </w:tc>
      </w:tr>
      <w:tr w:rsidR="004B5B7F" w:rsidRPr="00021997" w14:paraId="797E25D8" w14:textId="63B94AA0" w:rsidTr="004B5B7F">
        <w:trPr>
          <w:trHeight w:val="269"/>
          <w:jc w:val="center"/>
        </w:trPr>
        <w:tc>
          <w:tcPr>
            <w:tcW w:w="1107" w:type="dxa"/>
            <w:shd w:val="clear" w:color="auto" w:fill="auto"/>
            <w:vAlign w:val="center"/>
          </w:tcPr>
          <w:p w14:paraId="19C341EC" w14:textId="055025EF" w:rsidR="004B5B7F" w:rsidRPr="00021997" w:rsidRDefault="004B5B7F" w:rsidP="004B5B7F">
            <w:pPr>
              <w:spacing w:before="20" w:after="20"/>
              <w:jc w:val="center"/>
              <w:rPr>
                <w:b/>
                <w:sz w:val="18"/>
              </w:rPr>
            </w:pPr>
            <w:r w:rsidRPr="00021997">
              <w:rPr>
                <w:b/>
                <w:sz w:val="18"/>
              </w:rPr>
              <w:t>SCCM</w:t>
            </w:r>
          </w:p>
        </w:tc>
        <w:tc>
          <w:tcPr>
            <w:tcW w:w="756" w:type="dxa"/>
            <w:vAlign w:val="center"/>
          </w:tcPr>
          <w:p w14:paraId="72C4B70D" w14:textId="6D3764EF" w:rsidR="004B5B7F" w:rsidRPr="00021997" w:rsidRDefault="004B5B7F" w:rsidP="004B5B7F">
            <w:pPr>
              <w:spacing w:before="20"/>
              <w:jc w:val="center"/>
              <w:rPr>
                <w:sz w:val="18"/>
                <w:szCs w:val="18"/>
              </w:rPr>
            </w:pPr>
            <w:r w:rsidRPr="00021997">
              <w:rPr>
                <w:sz w:val="18"/>
                <w:szCs w:val="18"/>
              </w:rPr>
              <w:t>HS-2</w:t>
            </w:r>
          </w:p>
        </w:tc>
        <w:tc>
          <w:tcPr>
            <w:tcW w:w="996" w:type="dxa"/>
            <w:vAlign w:val="center"/>
          </w:tcPr>
          <w:p w14:paraId="7FAF5006" w14:textId="77777777" w:rsidR="004B5B7F" w:rsidRPr="00021997" w:rsidRDefault="004B5B7F" w:rsidP="004B5B7F">
            <w:pPr>
              <w:spacing w:before="20"/>
              <w:jc w:val="center"/>
              <w:rPr>
                <w:sz w:val="18"/>
                <w:szCs w:val="18"/>
              </w:rPr>
            </w:pPr>
          </w:p>
        </w:tc>
        <w:tc>
          <w:tcPr>
            <w:tcW w:w="1014" w:type="dxa"/>
            <w:vAlign w:val="center"/>
          </w:tcPr>
          <w:p w14:paraId="039E0260" w14:textId="58DD4BE9"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5FCDCAA8"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74E46831" w14:textId="77777777" w:rsidR="004B5B7F" w:rsidRPr="00021997" w:rsidRDefault="004B5B7F" w:rsidP="004B5B7F">
            <w:pPr>
              <w:spacing w:before="20"/>
              <w:jc w:val="center"/>
              <w:rPr>
                <w:sz w:val="18"/>
                <w:szCs w:val="18"/>
              </w:rPr>
            </w:pPr>
          </w:p>
        </w:tc>
        <w:tc>
          <w:tcPr>
            <w:tcW w:w="1627" w:type="dxa"/>
          </w:tcPr>
          <w:p w14:paraId="6C176C73" w14:textId="77777777" w:rsidR="004B5B7F" w:rsidRPr="00021997" w:rsidRDefault="004B5B7F" w:rsidP="004B5B7F">
            <w:pPr>
              <w:spacing w:before="20"/>
              <w:jc w:val="center"/>
              <w:rPr>
                <w:sz w:val="18"/>
                <w:szCs w:val="18"/>
              </w:rPr>
            </w:pPr>
          </w:p>
        </w:tc>
        <w:tc>
          <w:tcPr>
            <w:tcW w:w="1627" w:type="dxa"/>
          </w:tcPr>
          <w:p w14:paraId="5670CADE" w14:textId="77777777" w:rsidR="004B5B7F" w:rsidRPr="00021997" w:rsidRDefault="004B5B7F" w:rsidP="004B5B7F">
            <w:pPr>
              <w:spacing w:before="20"/>
              <w:jc w:val="center"/>
              <w:rPr>
                <w:sz w:val="18"/>
                <w:szCs w:val="18"/>
              </w:rPr>
            </w:pPr>
          </w:p>
        </w:tc>
      </w:tr>
      <w:tr w:rsidR="004B5B7F" w:rsidRPr="00021997" w14:paraId="03EFF5E4" w14:textId="40239DC9" w:rsidTr="004B5B7F">
        <w:trPr>
          <w:trHeight w:val="269"/>
          <w:jc w:val="center"/>
        </w:trPr>
        <w:tc>
          <w:tcPr>
            <w:tcW w:w="1107" w:type="dxa"/>
            <w:shd w:val="clear" w:color="auto" w:fill="auto"/>
            <w:vAlign w:val="center"/>
          </w:tcPr>
          <w:p w14:paraId="181E83B2" w14:textId="21B43CC0" w:rsidR="004B5B7F" w:rsidRPr="00021997" w:rsidRDefault="004B5B7F" w:rsidP="004B5B7F">
            <w:pPr>
              <w:spacing w:before="20" w:after="20"/>
              <w:jc w:val="center"/>
              <w:rPr>
                <w:b/>
                <w:sz w:val="18"/>
              </w:rPr>
            </w:pPr>
            <w:r w:rsidRPr="00021997">
              <w:rPr>
                <w:b/>
                <w:sz w:val="18"/>
              </w:rPr>
              <w:t>APIM_CIM</w:t>
            </w:r>
          </w:p>
        </w:tc>
        <w:tc>
          <w:tcPr>
            <w:tcW w:w="756" w:type="dxa"/>
            <w:vAlign w:val="center"/>
          </w:tcPr>
          <w:p w14:paraId="26D0ABAC" w14:textId="0908BDF4" w:rsidR="004B5B7F" w:rsidRPr="00021997" w:rsidRDefault="004B5B7F" w:rsidP="004B5B7F">
            <w:pPr>
              <w:spacing w:before="20"/>
              <w:jc w:val="center"/>
              <w:rPr>
                <w:sz w:val="18"/>
                <w:szCs w:val="18"/>
              </w:rPr>
            </w:pPr>
            <w:r w:rsidRPr="00021997">
              <w:rPr>
                <w:sz w:val="18"/>
                <w:szCs w:val="18"/>
              </w:rPr>
              <w:t>HS-3</w:t>
            </w:r>
          </w:p>
        </w:tc>
        <w:tc>
          <w:tcPr>
            <w:tcW w:w="996" w:type="dxa"/>
            <w:vAlign w:val="center"/>
          </w:tcPr>
          <w:p w14:paraId="0EEB3AA4" w14:textId="2F6BE15B" w:rsidR="004B5B7F" w:rsidRPr="00021997" w:rsidRDefault="004B5B7F" w:rsidP="004B5B7F">
            <w:pPr>
              <w:spacing w:before="20"/>
              <w:jc w:val="center"/>
              <w:rPr>
                <w:sz w:val="18"/>
                <w:szCs w:val="18"/>
              </w:rPr>
            </w:pPr>
            <w:r w:rsidRPr="00021997">
              <w:rPr>
                <w:sz w:val="18"/>
                <w:szCs w:val="18"/>
              </w:rPr>
              <w:t>X</w:t>
            </w:r>
          </w:p>
        </w:tc>
        <w:tc>
          <w:tcPr>
            <w:tcW w:w="1014" w:type="dxa"/>
            <w:vAlign w:val="center"/>
          </w:tcPr>
          <w:p w14:paraId="4B5CACD4" w14:textId="58B11DE0"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2D437198" w14:textId="4B0D0045"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65AEF4BD" w14:textId="589FF9D7" w:rsidR="004B5B7F" w:rsidRPr="00021997" w:rsidRDefault="004B5B7F" w:rsidP="004B5B7F">
            <w:pPr>
              <w:spacing w:before="20"/>
              <w:jc w:val="center"/>
              <w:rPr>
                <w:sz w:val="18"/>
                <w:szCs w:val="18"/>
              </w:rPr>
            </w:pPr>
          </w:p>
        </w:tc>
        <w:tc>
          <w:tcPr>
            <w:tcW w:w="1627" w:type="dxa"/>
          </w:tcPr>
          <w:p w14:paraId="2AD6DA8F" w14:textId="77777777" w:rsidR="004B5B7F" w:rsidRPr="00021997" w:rsidRDefault="004B5B7F" w:rsidP="004B5B7F">
            <w:pPr>
              <w:spacing w:before="20"/>
              <w:jc w:val="center"/>
              <w:rPr>
                <w:sz w:val="18"/>
                <w:szCs w:val="18"/>
              </w:rPr>
            </w:pPr>
          </w:p>
        </w:tc>
        <w:tc>
          <w:tcPr>
            <w:tcW w:w="1627" w:type="dxa"/>
          </w:tcPr>
          <w:p w14:paraId="3168FA84" w14:textId="77777777" w:rsidR="004B5B7F" w:rsidRPr="00021997" w:rsidRDefault="004B5B7F" w:rsidP="004B5B7F">
            <w:pPr>
              <w:spacing w:before="20"/>
              <w:jc w:val="center"/>
              <w:rPr>
                <w:sz w:val="18"/>
                <w:szCs w:val="18"/>
              </w:rPr>
            </w:pPr>
          </w:p>
        </w:tc>
      </w:tr>
      <w:tr w:rsidR="004B5B7F" w:rsidRPr="00021997" w14:paraId="7288F34F" w14:textId="235F7345" w:rsidTr="004B5B7F">
        <w:trPr>
          <w:trHeight w:val="269"/>
          <w:jc w:val="center"/>
        </w:trPr>
        <w:tc>
          <w:tcPr>
            <w:tcW w:w="1107" w:type="dxa"/>
            <w:shd w:val="clear" w:color="auto" w:fill="auto"/>
            <w:vAlign w:val="center"/>
          </w:tcPr>
          <w:p w14:paraId="1A17EB6B" w14:textId="096AABDB" w:rsidR="004B5B7F" w:rsidRPr="00021997" w:rsidRDefault="004B5B7F" w:rsidP="004B5B7F">
            <w:pPr>
              <w:spacing w:before="20" w:after="20"/>
              <w:jc w:val="center"/>
              <w:rPr>
                <w:b/>
                <w:sz w:val="18"/>
              </w:rPr>
            </w:pPr>
            <w:r w:rsidRPr="00021997">
              <w:rPr>
                <w:b/>
                <w:sz w:val="18"/>
              </w:rPr>
              <w:t>APIM_CDC</w:t>
            </w:r>
          </w:p>
        </w:tc>
        <w:tc>
          <w:tcPr>
            <w:tcW w:w="756" w:type="dxa"/>
            <w:vAlign w:val="center"/>
          </w:tcPr>
          <w:p w14:paraId="22AF2AA2" w14:textId="5F3EA62F" w:rsidR="004B5B7F" w:rsidRPr="00021997" w:rsidRDefault="004B5B7F" w:rsidP="004B5B7F">
            <w:pPr>
              <w:spacing w:before="20"/>
              <w:jc w:val="center"/>
              <w:rPr>
                <w:sz w:val="18"/>
                <w:szCs w:val="18"/>
              </w:rPr>
            </w:pPr>
            <w:r w:rsidRPr="00021997">
              <w:rPr>
                <w:sz w:val="18"/>
                <w:szCs w:val="18"/>
              </w:rPr>
              <w:t>HS-3</w:t>
            </w:r>
          </w:p>
        </w:tc>
        <w:tc>
          <w:tcPr>
            <w:tcW w:w="996" w:type="dxa"/>
            <w:vAlign w:val="center"/>
          </w:tcPr>
          <w:p w14:paraId="35035C9F" w14:textId="017A5409" w:rsidR="004B5B7F" w:rsidRPr="00021997" w:rsidRDefault="004B5B7F" w:rsidP="004B5B7F">
            <w:pPr>
              <w:spacing w:before="20"/>
              <w:jc w:val="center"/>
              <w:rPr>
                <w:sz w:val="18"/>
                <w:szCs w:val="18"/>
              </w:rPr>
            </w:pPr>
            <w:r w:rsidRPr="00021997">
              <w:rPr>
                <w:sz w:val="18"/>
                <w:szCs w:val="18"/>
              </w:rPr>
              <w:t>X</w:t>
            </w:r>
          </w:p>
        </w:tc>
        <w:tc>
          <w:tcPr>
            <w:tcW w:w="1014" w:type="dxa"/>
            <w:vAlign w:val="center"/>
          </w:tcPr>
          <w:p w14:paraId="5D051C72" w14:textId="4CF69384"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282135B4"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1D1610A3" w14:textId="77777777" w:rsidR="004B5B7F" w:rsidRPr="00021997" w:rsidRDefault="004B5B7F" w:rsidP="004B5B7F">
            <w:pPr>
              <w:spacing w:before="20"/>
              <w:jc w:val="center"/>
              <w:rPr>
                <w:sz w:val="18"/>
                <w:szCs w:val="18"/>
              </w:rPr>
            </w:pPr>
          </w:p>
        </w:tc>
        <w:tc>
          <w:tcPr>
            <w:tcW w:w="1627" w:type="dxa"/>
          </w:tcPr>
          <w:p w14:paraId="72454926" w14:textId="77777777" w:rsidR="004B5B7F" w:rsidRPr="00021997" w:rsidRDefault="004B5B7F" w:rsidP="004B5B7F">
            <w:pPr>
              <w:spacing w:before="20"/>
              <w:jc w:val="center"/>
              <w:rPr>
                <w:sz w:val="18"/>
                <w:szCs w:val="18"/>
              </w:rPr>
            </w:pPr>
          </w:p>
        </w:tc>
        <w:tc>
          <w:tcPr>
            <w:tcW w:w="1627" w:type="dxa"/>
          </w:tcPr>
          <w:p w14:paraId="1FD5E553" w14:textId="77777777" w:rsidR="004B5B7F" w:rsidRPr="00021997" w:rsidRDefault="004B5B7F" w:rsidP="004B5B7F">
            <w:pPr>
              <w:spacing w:before="20"/>
              <w:jc w:val="center"/>
              <w:rPr>
                <w:sz w:val="18"/>
                <w:szCs w:val="18"/>
              </w:rPr>
            </w:pPr>
          </w:p>
        </w:tc>
      </w:tr>
      <w:tr w:rsidR="004B5B7F" w:rsidRPr="00021997" w14:paraId="1E412D61" w14:textId="6BCB7106" w:rsidTr="004B5B7F">
        <w:trPr>
          <w:trHeight w:val="269"/>
          <w:jc w:val="center"/>
        </w:trPr>
        <w:tc>
          <w:tcPr>
            <w:tcW w:w="1107" w:type="dxa"/>
            <w:shd w:val="clear" w:color="auto" w:fill="auto"/>
            <w:vAlign w:val="center"/>
          </w:tcPr>
          <w:p w14:paraId="33BD8AB5" w14:textId="219885B0" w:rsidR="004B5B7F" w:rsidRPr="00021997" w:rsidRDefault="004B5B7F" w:rsidP="004B5B7F">
            <w:pPr>
              <w:spacing w:before="20" w:after="20"/>
              <w:jc w:val="center"/>
              <w:rPr>
                <w:b/>
                <w:sz w:val="18"/>
              </w:rPr>
            </w:pPr>
            <w:r w:rsidRPr="00021997">
              <w:rPr>
                <w:b/>
                <w:sz w:val="18"/>
              </w:rPr>
              <w:t>RACM</w:t>
            </w:r>
          </w:p>
        </w:tc>
        <w:tc>
          <w:tcPr>
            <w:tcW w:w="756" w:type="dxa"/>
            <w:vAlign w:val="center"/>
          </w:tcPr>
          <w:p w14:paraId="097F1FCB" w14:textId="734D7040" w:rsidR="004B5B7F" w:rsidRPr="00021997" w:rsidRDefault="004B5B7F" w:rsidP="004B5B7F">
            <w:pPr>
              <w:spacing w:before="20"/>
              <w:jc w:val="center"/>
              <w:rPr>
                <w:sz w:val="18"/>
                <w:szCs w:val="18"/>
              </w:rPr>
            </w:pPr>
            <w:r w:rsidRPr="00021997">
              <w:rPr>
                <w:sz w:val="18"/>
                <w:szCs w:val="18"/>
              </w:rPr>
              <w:t>HS-3</w:t>
            </w:r>
          </w:p>
        </w:tc>
        <w:tc>
          <w:tcPr>
            <w:tcW w:w="996" w:type="dxa"/>
            <w:vAlign w:val="center"/>
          </w:tcPr>
          <w:p w14:paraId="6CF360A5" w14:textId="77777777" w:rsidR="004B5B7F" w:rsidRPr="00021997" w:rsidRDefault="004B5B7F" w:rsidP="004B5B7F">
            <w:pPr>
              <w:spacing w:before="20"/>
              <w:jc w:val="center"/>
              <w:rPr>
                <w:sz w:val="18"/>
                <w:szCs w:val="18"/>
              </w:rPr>
            </w:pPr>
          </w:p>
        </w:tc>
        <w:tc>
          <w:tcPr>
            <w:tcW w:w="1014" w:type="dxa"/>
            <w:vAlign w:val="center"/>
          </w:tcPr>
          <w:p w14:paraId="4FCF9918" w14:textId="7CD833BE"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6A3110FF"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7765FA53" w14:textId="045C82B1" w:rsidR="004B5B7F" w:rsidRPr="00021997" w:rsidRDefault="004B5B7F" w:rsidP="004B5B7F">
            <w:pPr>
              <w:spacing w:before="20"/>
              <w:jc w:val="center"/>
              <w:rPr>
                <w:sz w:val="18"/>
                <w:szCs w:val="18"/>
              </w:rPr>
            </w:pPr>
          </w:p>
        </w:tc>
        <w:tc>
          <w:tcPr>
            <w:tcW w:w="1627" w:type="dxa"/>
          </w:tcPr>
          <w:p w14:paraId="0E77EEED" w14:textId="77777777" w:rsidR="004B5B7F" w:rsidRPr="00021997" w:rsidRDefault="004B5B7F" w:rsidP="004B5B7F">
            <w:pPr>
              <w:spacing w:before="20"/>
              <w:jc w:val="center"/>
              <w:rPr>
                <w:sz w:val="18"/>
                <w:szCs w:val="18"/>
              </w:rPr>
            </w:pPr>
          </w:p>
        </w:tc>
        <w:tc>
          <w:tcPr>
            <w:tcW w:w="1627" w:type="dxa"/>
          </w:tcPr>
          <w:p w14:paraId="76BBE525" w14:textId="77777777" w:rsidR="004B5B7F" w:rsidRPr="00021997" w:rsidRDefault="004B5B7F" w:rsidP="004B5B7F">
            <w:pPr>
              <w:spacing w:before="20"/>
              <w:jc w:val="center"/>
              <w:rPr>
                <w:sz w:val="18"/>
                <w:szCs w:val="18"/>
              </w:rPr>
            </w:pPr>
          </w:p>
        </w:tc>
      </w:tr>
      <w:tr w:rsidR="004B5B7F" w:rsidRPr="00021997" w14:paraId="5B512D38" w14:textId="2152A0EC" w:rsidTr="004B5B7F">
        <w:trPr>
          <w:trHeight w:val="269"/>
          <w:jc w:val="center"/>
        </w:trPr>
        <w:tc>
          <w:tcPr>
            <w:tcW w:w="1107" w:type="dxa"/>
            <w:shd w:val="clear" w:color="auto" w:fill="auto"/>
            <w:vAlign w:val="center"/>
          </w:tcPr>
          <w:p w14:paraId="488EC07F" w14:textId="3241F597" w:rsidR="004B5B7F" w:rsidRPr="00021997" w:rsidRDefault="004B5B7F" w:rsidP="004B5B7F">
            <w:pPr>
              <w:spacing w:before="20" w:after="20"/>
              <w:jc w:val="center"/>
              <w:rPr>
                <w:b/>
                <w:sz w:val="18"/>
              </w:rPr>
            </w:pPr>
            <w:r w:rsidRPr="00021997">
              <w:rPr>
                <w:b/>
                <w:sz w:val="18"/>
              </w:rPr>
              <w:t>DDM</w:t>
            </w:r>
          </w:p>
        </w:tc>
        <w:tc>
          <w:tcPr>
            <w:tcW w:w="756" w:type="dxa"/>
            <w:vAlign w:val="center"/>
          </w:tcPr>
          <w:p w14:paraId="277B9E28" w14:textId="6B346374" w:rsidR="004B5B7F" w:rsidRPr="00021997" w:rsidRDefault="002C4E59" w:rsidP="004B5B7F">
            <w:pPr>
              <w:spacing w:before="20"/>
              <w:jc w:val="center"/>
              <w:rPr>
                <w:sz w:val="18"/>
                <w:szCs w:val="18"/>
              </w:rPr>
            </w:pPr>
            <w:r w:rsidRPr="00021997">
              <w:rPr>
                <w:rFonts w:hint="eastAsia"/>
                <w:sz w:val="18"/>
                <w:szCs w:val="18"/>
                <w:lang w:eastAsia="zh-CN"/>
              </w:rPr>
              <w:t>MS-</w:t>
            </w:r>
            <w:r w:rsidRPr="00021997">
              <w:rPr>
                <w:sz w:val="18"/>
                <w:szCs w:val="18"/>
              </w:rPr>
              <w:t>1</w:t>
            </w:r>
          </w:p>
        </w:tc>
        <w:tc>
          <w:tcPr>
            <w:tcW w:w="996" w:type="dxa"/>
            <w:vAlign w:val="center"/>
          </w:tcPr>
          <w:p w14:paraId="4C6F2C16" w14:textId="77777777" w:rsidR="004B5B7F" w:rsidRPr="00021997" w:rsidRDefault="004B5B7F" w:rsidP="004B5B7F">
            <w:pPr>
              <w:spacing w:before="20"/>
              <w:jc w:val="center"/>
              <w:rPr>
                <w:sz w:val="18"/>
                <w:szCs w:val="18"/>
              </w:rPr>
            </w:pPr>
          </w:p>
        </w:tc>
        <w:tc>
          <w:tcPr>
            <w:tcW w:w="1014" w:type="dxa"/>
            <w:vAlign w:val="center"/>
          </w:tcPr>
          <w:p w14:paraId="5FFB33BD" w14:textId="29E8DA58"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42FCBB24"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74A439FA" w14:textId="77777777" w:rsidR="004B5B7F" w:rsidRPr="00021997" w:rsidRDefault="004B5B7F" w:rsidP="004B5B7F">
            <w:pPr>
              <w:spacing w:before="20"/>
              <w:jc w:val="center"/>
              <w:rPr>
                <w:sz w:val="18"/>
                <w:szCs w:val="18"/>
              </w:rPr>
            </w:pPr>
          </w:p>
        </w:tc>
        <w:tc>
          <w:tcPr>
            <w:tcW w:w="1627" w:type="dxa"/>
          </w:tcPr>
          <w:p w14:paraId="1E573F11" w14:textId="77777777" w:rsidR="004B5B7F" w:rsidRPr="00021997" w:rsidRDefault="004B5B7F" w:rsidP="004B5B7F">
            <w:pPr>
              <w:spacing w:before="20"/>
              <w:jc w:val="center"/>
              <w:rPr>
                <w:sz w:val="18"/>
                <w:szCs w:val="18"/>
              </w:rPr>
            </w:pPr>
          </w:p>
        </w:tc>
        <w:tc>
          <w:tcPr>
            <w:tcW w:w="1627" w:type="dxa"/>
          </w:tcPr>
          <w:p w14:paraId="79F44789" w14:textId="77777777" w:rsidR="004B5B7F" w:rsidRPr="00021997" w:rsidRDefault="004B5B7F" w:rsidP="004B5B7F">
            <w:pPr>
              <w:spacing w:before="20"/>
              <w:jc w:val="center"/>
              <w:rPr>
                <w:sz w:val="18"/>
                <w:szCs w:val="18"/>
              </w:rPr>
            </w:pPr>
          </w:p>
        </w:tc>
      </w:tr>
      <w:tr w:rsidR="004B5B7F" w:rsidRPr="00021997" w14:paraId="3A05BB1E" w14:textId="2B694FC0" w:rsidTr="004B5B7F">
        <w:trPr>
          <w:trHeight w:val="269"/>
          <w:jc w:val="center"/>
        </w:trPr>
        <w:tc>
          <w:tcPr>
            <w:tcW w:w="1107" w:type="dxa"/>
            <w:shd w:val="clear" w:color="auto" w:fill="auto"/>
            <w:vAlign w:val="center"/>
          </w:tcPr>
          <w:p w14:paraId="67E3F8DD" w14:textId="650D23AE" w:rsidR="004B5B7F" w:rsidRPr="00021997" w:rsidRDefault="004B5B7F" w:rsidP="004B5B7F">
            <w:pPr>
              <w:spacing w:before="20" w:after="20"/>
              <w:jc w:val="center"/>
              <w:rPr>
                <w:b/>
                <w:sz w:val="18"/>
              </w:rPr>
            </w:pPr>
            <w:r w:rsidRPr="00021997">
              <w:rPr>
                <w:b/>
                <w:sz w:val="18"/>
              </w:rPr>
              <w:t>PDM</w:t>
            </w:r>
          </w:p>
        </w:tc>
        <w:tc>
          <w:tcPr>
            <w:tcW w:w="756" w:type="dxa"/>
            <w:vAlign w:val="center"/>
          </w:tcPr>
          <w:p w14:paraId="68C64717" w14:textId="298A291A" w:rsidR="004B5B7F" w:rsidRPr="00021997" w:rsidRDefault="002C4E59" w:rsidP="004B5B7F">
            <w:pPr>
              <w:spacing w:before="20"/>
              <w:jc w:val="center"/>
              <w:rPr>
                <w:sz w:val="18"/>
                <w:szCs w:val="18"/>
              </w:rPr>
            </w:pPr>
            <w:r w:rsidRPr="00021997">
              <w:rPr>
                <w:rFonts w:hint="eastAsia"/>
                <w:sz w:val="18"/>
                <w:szCs w:val="18"/>
                <w:lang w:eastAsia="zh-CN"/>
              </w:rPr>
              <w:t>MS-</w:t>
            </w:r>
            <w:r w:rsidRPr="00021997">
              <w:rPr>
                <w:sz w:val="18"/>
                <w:szCs w:val="18"/>
              </w:rPr>
              <w:t>1</w:t>
            </w:r>
          </w:p>
        </w:tc>
        <w:tc>
          <w:tcPr>
            <w:tcW w:w="996" w:type="dxa"/>
            <w:vAlign w:val="center"/>
          </w:tcPr>
          <w:p w14:paraId="517FBDEC" w14:textId="77777777" w:rsidR="004B5B7F" w:rsidRPr="00021997" w:rsidRDefault="004B5B7F" w:rsidP="004B5B7F">
            <w:pPr>
              <w:spacing w:before="20"/>
              <w:jc w:val="center"/>
              <w:rPr>
                <w:sz w:val="18"/>
                <w:szCs w:val="18"/>
              </w:rPr>
            </w:pPr>
          </w:p>
        </w:tc>
        <w:tc>
          <w:tcPr>
            <w:tcW w:w="1014" w:type="dxa"/>
            <w:vAlign w:val="center"/>
          </w:tcPr>
          <w:p w14:paraId="30509CD5" w14:textId="6840249B"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5852032E"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2FCF2D33" w14:textId="45CED2AF" w:rsidR="004B5B7F" w:rsidRPr="00021997" w:rsidRDefault="004B5B7F" w:rsidP="004B5B7F">
            <w:pPr>
              <w:spacing w:before="20"/>
              <w:jc w:val="center"/>
              <w:rPr>
                <w:sz w:val="18"/>
                <w:szCs w:val="18"/>
              </w:rPr>
            </w:pPr>
          </w:p>
        </w:tc>
        <w:tc>
          <w:tcPr>
            <w:tcW w:w="1627" w:type="dxa"/>
          </w:tcPr>
          <w:p w14:paraId="712F8546" w14:textId="77777777" w:rsidR="004B5B7F" w:rsidRPr="00021997" w:rsidRDefault="004B5B7F" w:rsidP="004B5B7F">
            <w:pPr>
              <w:spacing w:before="20"/>
              <w:jc w:val="center"/>
              <w:rPr>
                <w:sz w:val="18"/>
                <w:szCs w:val="18"/>
              </w:rPr>
            </w:pPr>
          </w:p>
        </w:tc>
        <w:tc>
          <w:tcPr>
            <w:tcW w:w="1627" w:type="dxa"/>
          </w:tcPr>
          <w:p w14:paraId="022551B2" w14:textId="77777777" w:rsidR="004B5B7F" w:rsidRPr="00021997" w:rsidRDefault="004B5B7F" w:rsidP="004B5B7F">
            <w:pPr>
              <w:spacing w:before="20"/>
              <w:jc w:val="center"/>
              <w:rPr>
                <w:sz w:val="18"/>
                <w:szCs w:val="18"/>
              </w:rPr>
            </w:pPr>
          </w:p>
        </w:tc>
      </w:tr>
      <w:tr w:rsidR="004B5B7F" w:rsidRPr="00021997" w14:paraId="449D0FFF" w14:textId="6CBBBE14" w:rsidTr="004B5B7F">
        <w:trPr>
          <w:trHeight w:val="269"/>
          <w:jc w:val="center"/>
        </w:trPr>
        <w:tc>
          <w:tcPr>
            <w:tcW w:w="1107" w:type="dxa"/>
            <w:shd w:val="clear" w:color="auto" w:fill="auto"/>
            <w:vAlign w:val="center"/>
          </w:tcPr>
          <w:p w14:paraId="1504E9DE" w14:textId="12C9177D" w:rsidR="004B5B7F" w:rsidRPr="00021997" w:rsidRDefault="004B5B7F" w:rsidP="004B5B7F">
            <w:pPr>
              <w:spacing w:before="20" w:after="20"/>
              <w:jc w:val="center"/>
              <w:rPr>
                <w:b/>
                <w:sz w:val="18"/>
              </w:rPr>
            </w:pPr>
            <w:r w:rsidRPr="00021997">
              <w:rPr>
                <w:b/>
                <w:sz w:val="18"/>
              </w:rPr>
              <w:t>ECG</w:t>
            </w:r>
          </w:p>
        </w:tc>
        <w:tc>
          <w:tcPr>
            <w:tcW w:w="756" w:type="dxa"/>
            <w:vAlign w:val="center"/>
          </w:tcPr>
          <w:p w14:paraId="0282BD89" w14:textId="5597F071" w:rsidR="004B5B7F" w:rsidRPr="00021997" w:rsidRDefault="004B5B7F" w:rsidP="004B5B7F">
            <w:pPr>
              <w:spacing w:before="20"/>
              <w:jc w:val="center"/>
              <w:rPr>
                <w:sz w:val="18"/>
                <w:szCs w:val="18"/>
              </w:rPr>
            </w:pPr>
            <w:r w:rsidRPr="00021997">
              <w:rPr>
                <w:sz w:val="18"/>
                <w:szCs w:val="18"/>
              </w:rPr>
              <w:t>G/W</w:t>
            </w:r>
          </w:p>
        </w:tc>
        <w:tc>
          <w:tcPr>
            <w:tcW w:w="996" w:type="dxa"/>
            <w:vAlign w:val="center"/>
          </w:tcPr>
          <w:p w14:paraId="7DD9E99A" w14:textId="19E5AA20" w:rsidR="004B5B7F" w:rsidRPr="00021997" w:rsidRDefault="004B5B7F" w:rsidP="004B5B7F">
            <w:pPr>
              <w:spacing w:before="20"/>
              <w:jc w:val="center"/>
              <w:rPr>
                <w:sz w:val="18"/>
                <w:szCs w:val="18"/>
              </w:rPr>
            </w:pPr>
            <w:r w:rsidRPr="00021997">
              <w:rPr>
                <w:sz w:val="18"/>
                <w:szCs w:val="18"/>
              </w:rPr>
              <w:t>X</w:t>
            </w:r>
          </w:p>
        </w:tc>
        <w:tc>
          <w:tcPr>
            <w:tcW w:w="1014" w:type="dxa"/>
            <w:vAlign w:val="center"/>
          </w:tcPr>
          <w:p w14:paraId="1465EF8E" w14:textId="71D21983" w:rsidR="004B5B7F" w:rsidRPr="00021997" w:rsidRDefault="004B5B7F" w:rsidP="004B5B7F">
            <w:pPr>
              <w:spacing w:before="20"/>
              <w:jc w:val="center"/>
              <w:rPr>
                <w:sz w:val="18"/>
                <w:szCs w:val="18"/>
              </w:rPr>
            </w:pPr>
            <w:r w:rsidRPr="00021997">
              <w:rPr>
                <w:sz w:val="18"/>
                <w:szCs w:val="18"/>
              </w:rPr>
              <w:t>X</w:t>
            </w:r>
          </w:p>
        </w:tc>
        <w:tc>
          <w:tcPr>
            <w:tcW w:w="1083" w:type="dxa"/>
            <w:vAlign w:val="center"/>
          </w:tcPr>
          <w:p w14:paraId="37003257" w14:textId="77777777" w:rsidR="004B5B7F" w:rsidRPr="00021997" w:rsidRDefault="004B5B7F" w:rsidP="004B5B7F">
            <w:pPr>
              <w:spacing w:before="20"/>
              <w:jc w:val="center"/>
              <w:rPr>
                <w:sz w:val="18"/>
                <w:szCs w:val="18"/>
              </w:rPr>
            </w:pPr>
          </w:p>
        </w:tc>
        <w:tc>
          <w:tcPr>
            <w:tcW w:w="1514" w:type="dxa"/>
            <w:tcMar>
              <w:top w:w="0" w:type="dxa"/>
              <w:left w:w="108" w:type="dxa"/>
              <w:bottom w:w="0" w:type="dxa"/>
              <w:right w:w="108" w:type="dxa"/>
            </w:tcMar>
            <w:vAlign w:val="center"/>
          </w:tcPr>
          <w:p w14:paraId="788C9780" w14:textId="6DCDDA51" w:rsidR="004B5B7F" w:rsidRPr="00021997" w:rsidRDefault="004B5B7F" w:rsidP="004B5B7F">
            <w:pPr>
              <w:spacing w:before="20"/>
              <w:jc w:val="center"/>
              <w:rPr>
                <w:sz w:val="18"/>
                <w:szCs w:val="18"/>
              </w:rPr>
            </w:pPr>
          </w:p>
        </w:tc>
        <w:tc>
          <w:tcPr>
            <w:tcW w:w="1627" w:type="dxa"/>
          </w:tcPr>
          <w:p w14:paraId="1E88057E" w14:textId="77777777" w:rsidR="004B5B7F" w:rsidRPr="00021997" w:rsidRDefault="004B5B7F" w:rsidP="004B5B7F">
            <w:pPr>
              <w:spacing w:before="20"/>
              <w:jc w:val="center"/>
              <w:rPr>
                <w:sz w:val="18"/>
                <w:szCs w:val="18"/>
              </w:rPr>
            </w:pPr>
          </w:p>
        </w:tc>
        <w:tc>
          <w:tcPr>
            <w:tcW w:w="1627" w:type="dxa"/>
          </w:tcPr>
          <w:p w14:paraId="7977E9BE" w14:textId="77777777" w:rsidR="004B5B7F" w:rsidRPr="00021997" w:rsidRDefault="004B5B7F" w:rsidP="004B5B7F">
            <w:pPr>
              <w:spacing w:before="20"/>
              <w:jc w:val="center"/>
              <w:rPr>
                <w:sz w:val="18"/>
                <w:szCs w:val="18"/>
              </w:rPr>
            </w:pPr>
          </w:p>
        </w:tc>
      </w:tr>
    </w:tbl>
    <w:p w14:paraId="00852E37" w14:textId="77777777" w:rsidR="0012203C" w:rsidRPr="00021997" w:rsidRDefault="0012203C" w:rsidP="002F0AE3"/>
    <w:p w14:paraId="43373F9C" w14:textId="5B328EC8" w:rsidR="00D179EF" w:rsidRPr="00021997" w:rsidRDefault="00D179EF">
      <w:r w:rsidRPr="00021997">
        <w:br w:type="page"/>
      </w:r>
    </w:p>
    <w:p w14:paraId="3D9C84D2" w14:textId="77777777" w:rsidR="0012203C" w:rsidRPr="00021997" w:rsidRDefault="0012203C" w:rsidP="002F0AE3"/>
    <w:p w14:paraId="09B4864A" w14:textId="5D53ECCB" w:rsidR="00BB5B08" w:rsidRPr="00021997" w:rsidRDefault="00BB5B08">
      <w:pPr>
        <w:pStyle w:val="Heading4"/>
      </w:pPr>
      <w:bookmarkStart w:id="292" w:name="_Toc70415255"/>
      <w:bookmarkStart w:id="293" w:name="_Toc414278303"/>
      <w:r w:rsidRPr="00021997">
        <w:t>Signal Requirements</w:t>
      </w:r>
      <w:bookmarkEnd w:id="292"/>
    </w:p>
    <w:p w14:paraId="6D9078F5" w14:textId="694FBE35" w:rsidR="00BB5B08" w:rsidRPr="00021997" w:rsidRDefault="00BB5B08" w:rsidP="00BB5B08">
      <w:pPr>
        <w:ind w:left="90"/>
      </w:pPr>
    </w:p>
    <w:p w14:paraId="3340F968" w14:textId="2609AEC6" w:rsidR="0078347D" w:rsidRPr="00021997" w:rsidRDefault="0078347D" w:rsidP="00BB5B08">
      <w:pPr>
        <w:ind w:left="90"/>
      </w:pPr>
      <w:r w:rsidRPr="00021997">
        <w:t xml:space="preserve">The following section lists </w:t>
      </w:r>
      <w:proofErr w:type="gramStart"/>
      <w:r w:rsidRPr="00021997">
        <w:t>all of</w:t>
      </w:r>
      <w:proofErr w:type="gramEnd"/>
      <w:r w:rsidRPr="00021997">
        <w:t xml:space="preserve"> the signals required to complete the desired behaviors required by the Feature. </w:t>
      </w:r>
      <w:r w:rsidR="00A629A8" w:rsidRPr="00021997">
        <w:t xml:space="preserve">It links the logical </w:t>
      </w:r>
      <w:proofErr w:type="gramStart"/>
      <w:r w:rsidR="00A629A8" w:rsidRPr="00021997">
        <w:t>data-flows</w:t>
      </w:r>
      <w:proofErr w:type="gramEnd"/>
      <w:r w:rsidR="00A629A8" w:rsidRPr="00021997">
        <w:t xml:space="preserve"> used within this document to the actual CAN </w:t>
      </w:r>
      <w:r w:rsidR="000776B0" w:rsidRPr="00021997">
        <w:t>OR</w:t>
      </w:r>
      <w:r w:rsidR="00A629A8" w:rsidRPr="00021997">
        <w:t xml:space="preserve"> LIN signals which </w:t>
      </w:r>
      <w:r w:rsidR="00C73D9D" w:rsidRPr="00021997">
        <w:t>shall</w:t>
      </w:r>
      <w:r w:rsidR="00A629A8" w:rsidRPr="00021997">
        <w:t xml:space="preserve"> actually be used by the modules. </w:t>
      </w:r>
    </w:p>
    <w:p w14:paraId="75A1B0F3" w14:textId="3BD6E844" w:rsidR="0078347D" w:rsidRPr="00021997" w:rsidRDefault="0078347D" w:rsidP="00BB5B08">
      <w:pPr>
        <w:ind w:left="90"/>
      </w:pPr>
    </w:p>
    <w:p w14:paraId="5A7D320F" w14:textId="74B657A4" w:rsidR="00BB5B08" w:rsidRPr="00021997" w:rsidRDefault="0078347D" w:rsidP="00BB5B08">
      <w:pPr>
        <w:pStyle w:val="Heading5"/>
      </w:pPr>
      <w:bookmarkStart w:id="294" w:name="_Toc70415256"/>
      <w:r w:rsidRPr="00021997">
        <w:t>CAN Signal Requirements</w:t>
      </w:r>
      <w:bookmarkEnd w:id="294"/>
    </w:p>
    <w:p w14:paraId="3EBBA929" w14:textId="64D72D61" w:rsidR="007D45C1" w:rsidRPr="00021997" w:rsidRDefault="007D45C1" w:rsidP="00BB5B08">
      <w:pPr>
        <w:rPr>
          <w:b/>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5760"/>
      </w:tblGrid>
      <w:tr w:rsidR="007D45C1" w:rsidRPr="00021997" w14:paraId="47649158" w14:textId="77777777" w:rsidTr="000C467F">
        <w:trPr>
          <w:trHeight w:val="300"/>
        </w:trPr>
        <w:tc>
          <w:tcPr>
            <w:tcW w:w="3685" w:type="dxa"/>
            <w:shd w:val="clear" w:color="auto" w:fill="auto"/>
            <w:noWrap/>
            <w:vAlign w:val="bottom"/>
            <w:hideMark/>
          </w:tcPr>
          <w:p w14:paraId="4EFC0227" w14:textId="77777777" w:rsidR="007D45C1" w:rsidRPr="00021997" w:rsidRDefault="007D45C1" w:rsidP="0010046A">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34EB7141" w14:textId="77777777" w:rsidR="007D45C1" w:rsidRPr="00021997" w:rsidRDefault="007D45C1" w:rsidP="0010046A">
            <w:pPr>
              <w:rPr>
                <w:rFonts w:ascii="Calibri" w:hAnsi="Calibri" w:cs="Times New Roman"/>
                <w:b/>
                <w:bCs/>
                <w:sz w:val="22"/>
                <w:szCs w:val="22"/>
              </w:rPr>
            </w:pPr>
            <w:r w:rsidRPr="00021997">
              <w:rPr>
                <w:rFonts w:ascii="Calibri" w:hAnsi="Calibri" w:cs="Times New Roman"/>
                <w:b/>
                <w:bCs/>
                <w:sz w:val="22"/>
                <w:szCs w:val="22"/>
              </w:rPr>
              <w:t>Value</w:t>
            </w:r>
          </w:p>
        </w:tc>
      </w:tr>
      <w:tr w:rsidR="007D45C1" w:rsidRPr="00021997" w14:paraId="0E372E50" w14:textId="77777777" w:rsidTr="000C467F">
        <w:trPr>
          <w:trHeight w:val="98"/>
        </w:trPr>
        <w:tc>
          <w:tcPr>
            <w:tcW w:w="3685" w:type="dxa"/>
            <w:shd w:val="clear" w:color="auto" w:fill="auto"/>
            <w:noWrap/>
            <w:vAlign w:val="bottom"/>
            <w:hideMark/>
          </w:tcPr>
          <w:p w14:paraId="7828C8CA" w14:textId="77777777" w:rsidR="007D45C1" w:rsidRPr="00021997" w:rsidRDefault="007D45C1" w:rsidP="0010046A">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4FABD5D5" w14:textId="3D7C04D5" w:rsidR="007D45C1" w:rsidRPr="00021997" w:rsidRDefault="00DF4F6C" w:rsidP="0010046A">
            <w:proofErr w:type="spellStart"/>
            <w:r w:rsidRPr="00021997">
              <w:t>VehWlcmFrwl_D</w:t>
            </w:r>
            <w:r w:rsidR="00074EF8" w:rsidRPr="00021997">
              <w:t>_Stat</w:t>
            </w:r>
            <w:proofErr w:type="spellEnd"/>
          </w:p>
        </w:tc>
      </w:tr>
      <w:tr w:rsidR="007D45C1" w:rsidRPr="00021997" w14:paraId="377690AB" w14:textId="77777777" w:rsidTr="000C467F">
        <w:trPr>
          <w:trHeight w:val="305"/>
        </w:trPr>
        <w:tc>
          <w:tcPr>
            <w:tcW w:w="3685" w:type="dxa"/>
            <w:shd w:val="clear" w:color="auto" w:fill="auto"/>
            <w:vAlign w:val="center"/>
            <w:hideMark/>
          </w:tcPr>
          <w:p w14:paraId="75F8760C" w14:textId="77777777" w:rsidR="007D45C1" w:rsidRPr="00021997" w:rsidRDefault="007D45C1" w:rsidP="0010046A">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57D59308" w14:textId="77777777" w:rsidR="007D45C1" w:rsidRPr="00021997" w:rsidRDefault="007D45C1" w:rsidP="0010046A">
            <w:pPr>
              <w:rPr>
                <w:szCs w:val="20"/>
              </w:rPr>
            </w:pPr>
            <w:r w:rsidRPr="00021997">
              <w:rPr>
                <w:szCs w:val="20"/>
              </w:rPr>
              <w:t>6-16v</w:t>
            </w:r>
          </w:p>
        </w:tc>
      </w:tr>
      <w:tr w:rsidR="007D45C1" w:rsidRPr="00021997" w14:paraId="4968A499" w14:textId="77777777" w:rsidTr="000C467F">
        <w:trPr>
          <w:trHeight w:val="64"/>
        </w:trPr>
        <w:tc>
          <w:tcPr>
            <w:tcW w:w="3685" w:type="dxa"/>
            <w:shd w:val="clear" w:color="auto" w:fill="auto"/>
            <w:vAlign w:val="center"/>
            <w:hideMark/>
          </w:tcPr>
          <w:p w14:paraId="5A98C623" w14:textId="77777777" w:rsidR="007D45C1" w:rsidRPr="00021997" w:rsidRDefault="007D45C1" w:rsidP="0010046A">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31F61AA3" w14:textId="77777777" w:rsidR="007D45C1" w:rsidRPr="00021997" w:rsidRDefault="007D45C1" w:rsidP="0010046A">
            <w:pPr>
              <w:rPr>
                <w:szCs w:val="20"/>
              </w:rPr>
            </w:pPr>
            <w:r w:rsidRPr="00021997">
              <w:rPr>
                <w:szCs w:val="20"/>
              </w:rPr>
              <w:t>9-16v</w:t>
            </w:r>
          </w:p>
        </w:tc>
      </w:tr>
      <w:tr w:rsidR="007D45C1" w:rsidRPr="00021997" w14:paraId="3FF44185" w14:textId="77777777" w:rsidTr="000C467F">
        <w:trPr>
          <w:trHeight w:val="64"/>
        </w:trPr>
        <w:tc>
          <w:tcPr>
            <w:tcW w:w="3685" w:type="dxa"/>
            <w:shd w:val="clear" w:color="auto" w:fill="auto"/>
            <w:vAlign w:val="center"/>
            <w:hideMark/>
          </w:tcPr>
          <w:p w14:paraId="4E7F6310" w14:textId="77777777" w:rsidR="007D45C1" w:rsidRPr="00021997" w:rsidRDefault="007D45C1" w:rsidP="0010046A">
            <w:pPr>
              <w:rPr>
                <w:szCs w:val="20"/>
              </w:rPr>
            </w:pPr>
            <w:r w:rsidRPr="00021997">
              <w:rPr>
                <w:szCs w:val="20"/>
              </w:rPr>
              <w:t>Source Network</w:t>
            </w:r>
          </w:p>
        </w:tc>
        <w:tc>
          <w:tcPr>
            <w:tcW w:w="5760" w:type="dxa"/>
            <w:shd w:val="clear" w:color="auto" w:fill="auto"/>
            <w:vAlign w:val="center"/>
            <w:hideMark/>
          </w:tcPr>
          <w:p w14:paraId="080842B8" w14:textId="36E0594B" w:rsidR="007D45C1" w:rsidRPr="00021997" w:rsidRDefault="002271F0" w:rsidP="0010046A">
            <w:pPr>
              <w:rPr>
                <w:szCs w:val="20"/>
              </w:rPr>
            </w:pPr>
            <w:r w:rsidRPr="00021997">
              <w:rPr>
                <w:szCs w:val="20"/>
              </w:rPr>
              <w:t>FD</w:t>
            </w:r>
            <w:r w:rsidR="007D45C1" w:rsidRPr="00021997">
              <w:rPr>
                <w:szCs w:val="20"/>
              </w:rPr>
              <w:t>1 CAN</w:t>
            </w:r>
          </w:p>
        </w:tc>
      </w:tr>
      <w:tr w:rsidR="007D45C1" w:rsidRPr="00021997" w14:paraId="788D9071" w14:textId="77777777" w:rsidTr="000C467F">
        <w:trPr>
          <w:trHeight w:val="64"/>
        </w:trPr>
        <w:tc>
          <w:tcPr>
            <w:tcW w:w="3685" w:type="dxa"/>
            <w:shd w:val="clear" w:color="auto" w:fill="auto"/>
            <w:vAlign w:val="center"/>
            <w:hideMark/>
          </w:tcPr>
          <w:p w14:paraId="18825965" w14:textId="77777777" w:rsidR="007D45C1" w:rsidRPr="00021997" w:rsidRDefault="007D45C1" w:rsidP="0010046A">
            <w:pPr>
              <w:rPr>
                <w:szCs w:val="20"/>
              </w:rPr>
            </w:pPr>
            <w:r w:rsidRPr="00021997">
              <w:rPr>
                <w:szCs w:val="20"/>
              </w:rPr>
              <w:t>Signal refresh rate</w:t>
            </w:r>
          </w:p>
        </w:tc>
        <w:tc>
          <w:tcPr>
            <w:tcW w:w="5760" w:type="dxa"/>
            <w:shd w:val="clear" w:color="auto" w:fill="auto"/>
            <w:vAlign w:val="center"/>
            <w:hideMark/>
          </w:tcPr>
          <w:p w14:paraId="5BAC3582" w14:textId="77777777" w:rsidR="007D45C1" w:rsidRPr="00021997" w:rsidRDefault="007D45C1" w:rsidP="0010046A">
            <w:pPr>
              <w:rPr>
                <w:szCs w:val="20"/>
              </w:rPr>
            </w:pPr>
            <w:r w:rsidRPr="00021997">
              <w:rPr>
                <w:szCs w:val="20"/>
              </w:rPr>
              <w:t xml:space="preserve">500 </w:t>
            </w:r>
            <w:proofErr w:type="spellStart"/>
            <w:r w:rsidRPr="00021997">
              <w:rPr>
                <w:szCs w:val="20"/>
              </w:rPr>
              <w:t>ms</w:t>
            </w:r>
            <w:proofErr w:type="spellEnd"/>
          </w:p>
        </w:tc>
      </w:tr>
      <w:tr w:rsidR="007D45C1" w:rsidRPr="00021997" w14:paraId="52D8D298" w14:textId="77777777" w:rsidTr="000C467F">
        <w:trPr>
          <w:trHeight w:val="64"/>
        </w:trPr>
        <w:tc>
          <w:tcPr>
            <w:tcW w:w="3685" w:type="dxa"/>
            <w:shd w:val="clear" w:color="auto" w:fill="auto"/>
            <w:vAlign w:val="center"/>
            <w:hideMark/>
          </w:tcPr>
          <w:p w14:paraId="69EB458B" w14:textId="77777777" w:rsidR="007D45C1" w:rsidRPr="00021997" w:rsidRDefault="007D45C1" w:rsidP="0010046A">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01D7E780" w14:textId="77777777" w:rsidR="007D45C1" w:rsidRPr="00021997" w:rsidRDefault="007D45C1" w:rsidP="0010046A">
            <w:pPr>
              <w:rPr>
                <w:szCs w:val="20"/>
              </w:rPr>
            </w:pPr>
            <w:r w:rsidRPr="00021997">
              <w:rPr>
                <w:szCs w:val="20"/>
              </w:rPr>
              <w:t>&lt;= 40ms</w:t>
            </w:r>
          </w:p>
        </w:tc>
      </w:tr>
      <w:tr w:rsidR="007D45C1" w:rsidRPr="00021997" w14:paraId="796883FC" w14:textId="77777777" w:rsidTr="000C467F">
        <w:trPr>
          <w:trHeight w:val="64"/>
        </w:trPr>
        <w:tc>
          <w:tcPr>
            <w:tcW w:w="3685" w:type="dxa"/>
            <w:vMerge w:val="restart"/>
            <w:shd w:val="clear" w:color="auto" w:fill="auto"/>
            <w:vAlign w:val="center"/>
            <w:hideMark/>
          </w:tcPr>
          <w:p w14:paraId="6313FACB" w14:textId="77777777" w:rsidR="007D45C1" w:rsidRPr="00021997" w:rsidRDefault="007D45C1" w:rsidP="0010046A">
            <w:pPr>
              <w:rPr>
                <w:szCs w:val="20"/>
              </w:rPr>
            </w:pPr>
            <w:r w:rsidRPr="00021997">
              <w:rPr>
                <w:szCs w:val="20"/>
              </w:rPr>
              <w:t>Publisher Latency Requirements</w:t>
            </w:r>
          </w:p>
        </w:tc>
        <w:tc>
          <w:tcPr>
            <w:tcW w:w="5760" w:type="dxa"/>
            <w:shd w:val="clear" w:color="auto" w:fill="auto"/>
            <w:vAlign w:val="center"/>
            <w:hideMark/>
          </w:tcPr>
          <w:p w14:paraId="10892BF8" w14:textId="77777777" w:rsidR="007D45C1" w:rsidRPr="00021997" w:rsidRDefault="007D45C1" w:rsidP="0010046A">
            <w:pPr>
              <w:rPr>
                <w:szCs w:val="20"/>
              </w:rPr>
            </w:pPr>
            <w:r w:rsidRPr="00021997">
              <w:rPr>
                <w:szCs w:val="20"/>
              </w:rPr>
              <w:t>If microprocessor is awake: &lt;= 51ms</w:t>
            </w:r>
          </w:p>
        </w:tc>
      </w:tr>
      <w:tr w:rsidR="007D45C1" w:rsidRPr="00021997" w14:paraId="21659E66" w14:textId="77777777" w:rsidTr="000C467F">
        <w:trPr>
          <w:trHeight w:val="64"/>
        </w:trPr>
        <w:tc>
          <w:tcPr>
            <w:tcW w:w="3685" w:type="dxa"/>
            <w:vMerge/>
            <w:vAlign w:val="center"/>
            <w:hideMark/>
          </w:tcPr>
          <w:p w14:paraId="399C51E9" w14:textId="77777777" w:rsidR="007D45C1" w:rsidRPr="00021997" w:rsidRDefault="007D45C1" w:rsidP="0010046A">
            <w:pPr>
              <w:rPr>
                <w:szCs w:val="20"/>
              </w:rPr>
            </w:pPr>
          </w:p>
        </w:tc>
        <w:tc>
          <w:tcPr>
            <w:tcW w:w="5760" w:type="dxa"/>
            <w:shd w:val="clear" w:color="auto" w:fill="auto"/>
            <w:vAlign w:val="center"/>
            <w:hideMark/>
          </w:tcPr>
          <w:p w14:paraId="3CFF18C2" w14:textId="77777777" w:rsidR="007D45C1" w:rsidRPr="00021997" w:rsidRDefault="007D45C1" w:rsidP="0010046A">
            <w:pPr>
              <w:rPr>
                <w:szCs w:val="20"/>
              </w:rPr>
            </w:pPr>
            <w:r w:rsidRPr="00021997">
              <w:rPr>
                <w:szCs w:val="20"/>
              </w:rPr>
              <w:t>If microprocessor is asleep: &lt;=121ms</w:t>
            </w:r>
          </w:p>
        </w:tc>
      </w:tr>
      <w:tr w:rsidR="007D45C1" w:rsidRPr="00021997" w14:paraId="1BBEF92B" w14:textId="77777777" w:rsidTr="000C467F">
        <w:trPr>
          <w:trHeight w:val="98"/>
        </w:trPr>
        <w:tc>
          <w:tcPr>
            <w:tcW w:w="3685" w:type="dxa"/>
            <w:shd w:val="clear" w:color="auto" w:fill="auto"/>
            <w:vAlign w:val="center"/>
            <w:hideMark/>
          </w:tcPr>
          <w:p w14:paraId="527A7350" w14:textId="77777777" w:rsidR="007D45C1" w:rsidRPr="00021997" w:rsidRDefault="007D45C1" w:rsidP="0010046A">
            <w:pPr>
              <w:rPr>
                <w:szCs w:val="20"/>
              </w:rPr>
            </w:pPr>
            <w:r w:rsidRPr="00021997">
              <w:rPr>
                <w:szCs w:val="20"/>
              </w:rPr>
              <w:t>Publishing Network Sleep Inhibitor</w:t>
            </w:r>
          </w:p>
        </w:tc>
        <w:tc>
          <w:tcPr>
            <w:tcW w:w="5760" w:type="dxa"/>
            <w:shd w:val="clear" w:color="auto" w:fill="auto"/>
            <w:vAlign w:val="center"/>
            <w:hideMark/>
          </w:tcPr>
          <w:p w14:paraId="3EA6B01C" w14:textId="64555358" w:rsidR="007D45C1" w:rsidRPr="00021997" w:rsidRDefault="007D45C1" w:rsidP="000C467F">
            <w:pPr>
              <w:rPr>
                <w:szCs w:val="20"/>
              </w:rPr>
            </w:pPr>
            <w:r w:rsidRPr="00021997">
              <w:rPr>
                <w:szCs w:val="20"/>
              </w:rPr>
              <w:t xml:space="preserve">If signal is not equal to </w:t>
            </w:r>
            <w:r w:rsidR="000C467F" w:rsidRPr="00021997">
              <w:rPr>
                <w:szCs w:val="20"/>
              </w:rPr>
              <w:t>Null</w:t>
            </w:r>
            <w:r w:rsidRPr="00021997">
              <w:rPr>
                <w:szCs w:val="20"/>
              </w:rPr>
              <w:t>, then allow for network sleep but not for local sleep</w:t>
            </w:r>
          </w:p>
        </w:tc>
      </w:tr>
      <w:tr w:rsidR="007D45C1" w:rsidRPr="00021997" w14:paraId="72EF97F3" w14:textId="77777777" w:rsidTr="000C467F">
        <w:trPr>
          <w:trHeight w:val="300"/>
        </w:trPr>
        <w:tc>
          <w:tcPr>
            <w:tcW w:w="3685" w:type="dxa"/>
            <w:shd w:val="clear" w:color="auto" w:fill="auto"/>
            <w:vAlign w:val="center"/>
            <w:hideMark/>
          </w:tcPr>
          <w:p w14:paraId="086995AE" w14:textId="77777777" w:rsidR="007D45C1" w:rsidRPr="00021997" w:rsidRDefault="007D45C1" w:rsidP="0010046A">
            <w:pPr>
              <w:rPr>
                <w:szCs w:val="20"/>
              </w:rPr>
            </w:pPr>
            <w:r w:rsidRPr="00021997">
              <w:rPr>
                <w:szCs w:val="20"/>
              </w:rPr>
              <w:t>Updates Signal while asleep</w:t>
            </w:r>
          </w:p>
        </w:tc>
        <w:tc>
          <w:tcPr>
            <w:tcW w:w="5760" w:type="dxa"/>
            <w:shd w:val="clear" w:color="auto" w:fill="auto"/>
            <w:vAlign w:val="center"/>
            <w:hideMark/>
          </w:tcPr>
          <w:p w14:paraId="559FEA62" w14:textId="77777777" w:rsidR="007D45C1" w:rsidRPr="00021997" w:rsidRDefault="007D45C1" w:rsidP="0010046A">
            <w:pPr>
              <w:rPr>
                <w:szCs w:val="20"/>
              </w:rPr>
            </w:pPr>
            <w:r w:rsidRPr="00021997">
              <w:rPr>
                <w:szCs w:val="20"/>
              </w:rPr>
              <w:t>Updates on change</w:t>
            </w:r>
          </w:p>
        </w:tc>
      </w:tr>
      <w:tr w:rsidR="007D45C1" w:rsidRPr="00021997" w14:paraId="1AB96E9E" w14:textId="77777777" w:rsidTr="000C467F">
        <w:trPr>
          <w:trHeight w:val="134"/>
        </w:trPr>
        <w:tc>
          <w:tcPr>
            <w:tcW w:w="3685" w:type="dxa"/>
            <w:shd w:val="clear" w:color="auto" w:fill="auto"/>
            <w:vAlign w:val="center"/>
            <w:hideMark/>
          </w:tcPr>
          <w:p w14:paraId="6CA54A1F" w14:textId="77777777" w:rsidR="007D45C1" w:rsidRPr="00021997" w:rsidRDefault="007D45C1" w:rsidP="0010046A">
            <w:pPr>
              <w:rPr>
                <w:szCs w:val="20"/>
              </w:rPr>
            </w:pPr>
            <w:r w:rsidRPr="00021997">
              <w:rPr>
                <w:szCs w:val="20"/>
              </w:rPr>
              <w:t>Network Wake Up</w:t>
            </w:r>
          </w:p>
        </w:tc>
        <w:tc>
          <w:tcPr>
            <w:tcW w:w="5760" w:type="dxa"/>
            <w:shd w:val="clear" w:color="auto" w:fill="auto"/>
            <w:vAlign w:val="center"/>
            <w:hideMark/>
          </w:tcPr>
          <w:p w14:paraId="1C19896A" w14:textId="29F33C34" w:rsidR="007D45C1" w:rsidRPr="00021997" w:rsidRDefault="007D45C1" w:rsidP="000C467F">
            <w:pPr>
              <w:rPr>
                <w:szCs w:val="20"/>
              </w:rPr>
            </w:pPr>
            <w:r w:rsidRPr="00021997">
              <w:rPr>
                <w:szCs w:val="20"/>
              </w:rPr>
              <w:t>Wake up network on signal change to non-</w:t>
            </w:r>
            <w:r w:rsidR="000C467F" w:rsidRPr="00021997">
              <w:rPr>
                <w:szCs w:val="20"/>
              </w:rPr>
              <w:t>Null</w:t>
            </w:r>
            <w:r w:rsidRPr="00021997">
              <w:rPr>
                <w:szCs w:val="20"/>
              </w:rPr>
              <w:t xml:space="preserve"> value</w:t>
            </w:r>
          </w:p>
        </w:tc>
      </w:tr>
      <w:tr w:rsidR="007D45C1" w:rsidRPr="00021997" w14:paraId="58AEF7A5" w14:textId="77777777" w:rsidTr="000C467F">
        <w:trPr>
          <w:trHeight w:val="64"/>
        </w:trPr>
        <w:tc>
          <w:tcPr>
            <w:tcW w:w="3685" w:type="dxa"/>
            <w:shd w:val="clear" w:color="auto" w:fill="auto"/>
            <w:vAlign w:val="center"/>
            <w:hideMark/>
          </w:tcPr>
          <w:p w14:paraId="56D56556" w14:textId="77777777" w:rsidR="007D45C1" w:rsidRPr="00021997" w:rsidRDefault="007D45C1" w:rsidP="0010046A">
            <w:pPr>
              <w:rPr>
                <w:szCs w:val="20"/>
              </w:rPr>
            </w:pPr>
            <w:r w:rsidRPr="00021997">
              <w:rPr>
                <w:szCs w:val="20"/>
              </w:rPr>
              <w:t>Max latency before signal is valid on Network wakeup</w:t>
            </w:r>
          </w:p>
        </w:tc>
        <w:tc>
          <w:tcPr>
            <w:tcW w:w="5760" w:type="dxa"/>
            <w:shd w:val="clear" w:color="auto" w:fill="auto"/>
            <w:vAlign w:val="center"/>
            <w:hideMark/>
          </w:tcPr>
          <w:p w14:paraId="539D6816" w14:textId="77777777" w:rsidR="007D45C1" w:rsidRPr="00021997" w:rsidRDefault="007D45C1" w:rsidP="0010046A">
            <w:pPr>
              <w:rPr>
                <w:szCs w:val="20"/>
              </w:rPr>
            </w:pPr>
            <w:r w:rsidRPr="00021997">
              <w:rPr>
                <w:szCs w:val="20"/>
              </w:rPr>
              <w:t>&lt;= 50ms</w:t>
            </w:r>
          </w:p>
        </w:tc>
      </w:tr>
      <w:tr w:rsidR="007D45C1" w:rsidRPr="00021997" w14:paraId="6E025352" w14:textId="77777777" w:rsidTr="000C467F">
        <w:trPr>
          <w:trHeight w:val="64"/>
        </w:trPr>
        <w:tc>
          <w:tcPr>
            <w:tcW w:w="3685" w:type="dxa"/>
            <w:shd w:val="clear" w:color="auto" w:fill="auto"/>
            <w:vAlign w:val="center"/>
            <w:hideMark/>
          </w:tcPr>
          <w:p w14:paraId="4B5F651C" w14:textId="77777777" w:rsidR="007D45C1" w:rsidRPr="00021997" w:rsidRDefault="007D45C1" w:rsidP="0010046A">
            <w:pPr>
              <w:rPr>
                <w:szCs w:val="20"/>
              </w:rPr>
            </w:pPr>
            <w:r w:rsidRPr="00021997">
              <w:rPr>
                <w:szCs w:val="20"/>
              </w:rPr>
              <w:t>Max latency before signal is valid on reset</w:t>
            </w:r>
          </w:p>
        </w:tc>
        <w:tc>
          <w:tcPr>
            <w:tcW w:w="5760" w:type="dxa"/>
            <w:shd w:val="clear" w:color="auto" w:fill="auto"/>
            <w:vAlign w:val="center"/>
            <w:hideMark/>
          </w:tcPr>
          <w:p w14:paraId="25B6B9CA" w14:textId="77777777" w:rsidR="007D45C1" w:rsidRPr="00021997" w:rsidRDefault="007D45C1" w:rsidP="0010046A">
            <w:pPr>
              <w:rPr>
                <w:szCs w:val="20"/>
              </w:rPr>
            </w:pPr>
            <w:r w:rsidRPr="00021997">
              <w:rPr>
                <w:szCs w:val="20"/>
              </w:rPr>
              <w:t>&lt;= 120ms</w:t>
            </w:r>
          </w:p>
        </w:tc>
      </w:tr>
      <w:tr w:rsidR="007D45C1" w:rsidRPr="00021997" w14:paraId="3D726606" w14:textId="77777777" w:rsidTr="000C467F">
        <w:trPr>
          <w:trHeight w:val="64"/>
        </w:trPr>
        <w:tc>
          <w:tcPr>
            <w:tcW w:w="3685" w:type="dxa"/>
            <w:shd w:val="clear" w:color="auto" w:fill="auto"/>
            <w:vAlign w:val="center"/>
            <w:hideMark/>
          </w:tcPr>
          <w:p w14:paraId="6A4361EE" w14:textId="77777777" w:rsidR="007D45C1" w:rsidRPr="00021997" w:rsidRDefault="007D45C1" w:rsidP="0010046A">
            <w:pPr>
              <w:rPr>
                <w:szCs w:val="20"/>
              </w:rPr>
            </w:pPr>
            <w:r w:rsidRPr="00021997">
              <w:rPr>
                <w:szCs w:val="20"/>
              </w:rPr>
              <w:t>CAN Node Type</w:t>
            </w:r>
          </w:p>
        </w:tc>
        <w:tc>
          <w:tcPr>
            <w:tcW w:w="5760" w:type="dxa"/>
            <w:shd w:val="clear" w:color="auto" w:fill="auto"/>
            <w:vAlign w:val="center"/>
            <w:hideMark/>
          </w:tcPr>
          <w:p w14:paraId="3610CC17" w14:textId="1E5A57C7" w:rsidR="007D45C1" w:rsidRPr="00021997" w:rsidRDefault="002271F0" w:rsidP="0010046A">
            <w:pPr>
              <w:rPr>
                <w:szCs w:val="20"/>
              </w:rPr>
            </w:pPr>
            <w:r w:rsidRPr="00021997">
              <w:rPr>
                <w:szCs w:val="20"/>
              </w:rPr>
              <w:t>FD</w:t>
            </w:r>
            <w:r w:rsidR="007D45C1" w:rsidRPr="00021997">
              <w:rPr>
                <w:szCs w:val="20"/>
              </w:rPr>
              <w:t>1</w:t>
            </w:r>
          </w:p>
        </w:tc>
      </w:tr>
      <w:tr w:rsidR="007D45C1" w:rsidRPr="00021997" w14:paraId="44613EB2" w14:textId="77777777" w:rsidTr="000C467F">
        <w:trPr>
          <w:trHeight w:val="64"/>
        </w:trPr>
        <w:tc>
          <w:tcPr>
            <w:tcW w:w="3685" w:type="dxa"/>
            <w:shd w:val="clear" w:color="auto" w:fill="auto"/>
            <w:vAlign w:val="center"/>
            <w:hideMark/>
          </w:tcPr>
          <w:p w14:paraId="68C0BB96" w14:textId="77777777" w:rsidR="007D45C1" w:rsidRPr="00021997" w:rsidRDefault="007D45C1" w:rsidP="0010046A">
            <w:pPr>
              <w:rPr>
                <w:szCs w:val="20"/>
              </w:rPr>
            </w:pPr>
            <w:r w:rsidRPr="00021997">
              <w:rPr>
                <w:szCs w:val="20"/>
              </w:rPr>
              <w:t>Signal Domain</w:t>
            </w:r>
          </w:p>
        </w:tc>
        <w:tc>
          <w:tcPr>
            <w:tcW w:w="5760" w:type="dxa"/>
            <w:shd w:val="clear" w:color="auto" w:fill="auto"/>
            <w:vAlign w:val="center"/>
            <w:hideMark/>
          </w:tcPr>
          <w:p w14:paraId="44E9474D" w14:textId="77777777" w:rsidR="007D45C1" w:rsidRPr="00021997" w:rsidRDefault="007D45C1" w:rsidP="0010046A">
            <w:pPr>
              <w:rPr>
                <w:szCs w:val="20"/>
              </w:rPr>
            </w:pPr>
            <w:r w:rsidRPr="00021997">
              <w:rPr>
                <w:szCs w:val="20"/>
              </w:rPr>
              <w:t>Refer to data dictionary</w:t>
            </w:r>
          </w:p>
        </w:tc>
      </w:tr>
      <w:tr w:rsidR="007D45C1" w:rsidRPr="00021997" w14:paraId="294810A7" w14:textId="77777777" w:rsidTr="000C467F">
        <w:trPr>
          <w:trHeight w:val="64"/>
        </w:trPr>
        <w:tc>
          <w:tcPr>
            <w:tcW w:w="3685" w:type="dxa"/>
            <w:shd w:val="clear" w:color="auto" w:fill="auto"/>
            <w:vAlign w:val="center"/>
            <w:hideMark/>
          </w:tcPr>
          <w:p w14:paraId="61AF17D1" w14:textId="77777777" w:rsidR="007D45C1" w:rsidRPr="00021997" w:rsidRDefault="007D45C1" w:rsidP="0010046A">
            <w:pPr>
              <w:rPr>
                <w:szCs w:val="20"/>
              </w:rPr>
            </w:pPr>
            <w:r w:rsidRPr="00021997">
              <w:rPr>
                <w:szCs w:val="20"/>
              </w:rPr>
              <w:t>Signal Transmit Strategy</w:t>
            </w:r>
          </w:p>
        </w:tc>
        <w:tc>
          <w:tcPr>
            <w:tcW w:w="5760" w:type="dxa"/>
            <w:shd w:val="clear" w:color="auto" w:fill="auto"/>
            <w:vAlign w:val="center"/>
            <w:hideMark/>
          </w:tcPr>
          <w:p w14:paraId="15318F03" w14:textId="77777777" w:rsidR="007D45C1" w:rsidRPr="00021997" w:rsidRDefault="007D45C1" w:rsidP="0010046A">
            <w:pPr>
              <w:rPr>
                <w:szCs w:val="20"/>
              </w:rPr>
            </w:pPr>
            <w:r w:rsidRPr="00021997">
              <w:rPr>
                <w:szCs w:val="20"/>
              </w:rPr>
              <w:t>Event Periodic</w:t>
            </w:r>
          </w:p>
        </w:tc>
      </w:tr>
      <w:tr w:rsidR="007D45C1" w:rsidRPr="00021997" w14:paraId="4E98BB4D" w14:textId="77777777" w:rsidTr="000C467F">
        <w:trPr>
          <w:trHeight w:val="300"/>
        </w:trPr>
        <w:tc>
          <w:tcPr>
            <w:tcW w:w="3685" w:type="dxa"/>
            <w:shd w:val="clear" w:color="auto" w:fill="auto"/>
            <w:vAlign w:val="center"/>
            <w:hideMark/>
          </w:tcPr>
          <w:p w14:paraId="4CB390BD" w14:textId="77777777" w:rsidR="007D45C1" w:rsidRPr="00021997" w:rsidRDefault="007D45C1" w:rsidP="0010046A">
            <w:pPr>
              <w:rPr>
                <w:szCs w:val="20"/>
              </w:rPr>
            </w:pPr>
            <w:r w:rsidRPr="00021997">
              <w:rPr>
                <w:szCs w:val="20"/>
              </w:rPr>
              <w:t>Signal Send Type</w:t>
            </w:r>
          </w:p>
        </w:tc>
        <w:tc>
          <w:tcPr>
            <w:tcW w:w="5760" w:type="dxa"/>
            <w:shd w:val="clear" w:color="auto" w:fill="auto"/>
            <w:vAlign w:val="center"/>
            <w:hideMark/>
          </w:tcPr>
          <w:p w14:paraId="1FC473BC" w14:textId="77777777" w:rsidR="007D45C1" w:rsidRPr="00021997" w:rsidRDefault="007D45C1" w:rsidP="0010046A">
            <w:pPr>
              <w:rPr>
                <w:szCs w:val="20"/>
              </w:rPr>
            </w:pPr>
            <w:proofErr w:type="spellStart"/>
            <w:r w:rsidRPr="00021997">
              <w:rPr>
                <w:szCs w:val="20"/>
              </w:rPr>
              <w:t>OnChange</w:t>
            </w:r>
            <w:proofErr w:type="spellEnd"/>
          </w:p>
        </w:tc>
      </w:tr>
      <w:tr w:rsidR="007D45C1" w:rsidRPr="00021997" w14:paraId="66530506" w14:textId="77777777" w:rsidTr="000C467F">
        <w:trPr>
          <w:trHeight w:val="300"/>
        </w:trPr>
        <w:tc>
          <w:tcPr>
            <w:tcW w:w="3685" w:type="dxa"/>
            <w:shd w:val="clear" w:color="auto" w:fill="auto"/>
            <w:vAlign w:val="center"/>
            <w:hideMark/>
          </w:tcPr>
          <w:p w14:paraId="5456682A" w14:textId="77777777" w:rsidR="007D45C1" w:rsidRPr="00021997" w:rsidRDefault="007D45C1" w:rsidP="0010046A">
            <w:pPr>
              <w:rPr>
                <w:szCs w:val="20"/>
              </w:rPr>
            </w:pPr>
            <w:r w:rsidRPr="00021997">
              <w:rPr>
                <w:szCs w:val="20"/>
              </w:rPr>
              <w:t>Signal Transmit Cycle Time</w:t>
            </w:r>
          </w:p>
        </w:tc>
        <w:tc>
          <w:tcPr>
            <w:tcW w:w="5760" w:type="dxa"/>
            <w:shd w:val="clear" w:color="auto" w:fill="auto"/>
            <w:vAlign w:val="center"/>
            <w:hideMark/>
          </w:tcPr>
          <w:p w14:paraId="11E70261" w14:textId="77777777" w:rsidR="007D45C1" w:rsidRPr="00021997" w:rsidRDefault="007D45C1" w:rsidP="0010046A">
            <w:pPr>
              <w:rPr>
                <w:szCs w:val="20"/>
              </w:rPr>
            </w:pPr>
            <w:r w:rsidRPr="00021997">
              <w:rPr>
                <w:szCs w:val="20"/>
              </w:rPr>
              <w:t xml:space="preserve">500 </w:t>
            </w:r>
            <w:proofErr w:type="spellStart"/>
            <w:r w:rsidRPr="00021997">
              <w:rPr>
                <w:szCs w:val="20"/>
              </w:rPr>
              <w:t>ms</w:t>
            </w:r>
            <w:proofErr w:type="spellEnd"/>
          </w:p>
        </w:tc>
      </w:tr>
      <w:tr w:rsidR="007D45C1" w:rsidRPr="00021997" w14:paraId="094FDBE8" w14:textId="77777777" w:rsidTr="000C467F">
        <w:trPr>
          <w:trHeight w:val="64"/>
        </w:trPr>
        <w:tc>
          <w:tcPr>
            <w:tcW w:w="3685" w:type="dxa"/>
            <w:shd w:val="clear" w:color="auto" w:fill="auto"/>
            <w:vAlign w:val="center"/>
            <w:hideMark/>
          </w:tcPr>
          <w:p w14:paraId="19F4A374" w14:textId="77777777" w:rsidR="007D45C1" w:rsidRPr="00021997" w:rsidRDefault="007D45C1" w:rsidP="0010046A">
            <w:pPr>
              <w:rPr>
                <w:szCs w:val="20"/>
              </w:rPr>
            </w:pPr>
            <w:r w:rsidRPr="00021997">
              <w:rPr>
                <w:szCs w:val="20"/>
              </w:rPr>
              <w:t>End-to-End Latency Requirements</w:t>
            </w:r>
          </w:p>
        </w:tc>
        <w:tc>
          <w:tcPr>
            <w:tcW w:w="5760" w:type="dxa"/>
            <w:shd w:val="clear" w:color="auto" w:fill="auto"/>
            <w:vAlign w:val="center"/>
            <w:hideMark/>
          </w:tcPr>
          <w:p w14:paraId="592F5EAC" w14:textId="77777777" w:rsidR="007D45C1" w:rsidRPr="00021997" w:rsidRDefault="007D45C1" w:rsidP="0010046A">
            <w:pPr>
              <w:rPr>
                <w:szCs w:val="20"/>
              </w:rPr>
            </w:pPr>
            <w:r w:rsidRPr="00021997">
              <w:rPr>
                <w:szCs w:val="20"/>
              </w:rPr>
              <w:t xml:space="preserve">&lt;=250 </w:t>
            </w:r>
            <w:proofErr w:type="spellStart"/>
            <w:r w:rsidRPr="00021997">
              <w:rPr>
                <w:szCs w:val="20"/>
              </w:rPr>
              <w:t>ms</w:t>
            </w:r>
            <w:proofErr w:type="spellEnd"/>
          </w:p>
        </w:tc>
      </w:tr>
      <w:tr w:rsidR="007D45C1" w:rsidRPr="00021997" w14:paraId="67F02D9E" w14:textId="77777777" w:rsidTr="000C467F">
        <w:trPr>
          <w:trHeight w:val="64"/>
        </w:trPr>
        <w:tc>
          <w:tcPr>
            <w:tcW w:w="3685" w:type="dxa"/>
            <w:shd w:val="clear" w:color="auto" w:fill="auto"/>
            <w:vAlign w:val="center"/>
            <w:hideMark/>
          </w:tcPr>
          <w:p w14:paraId="57B40A94" w14:textId="77777777" w:rsidR="007D45C1" w:rsidRPr="00021997" w:rsidRDefault="007D45C1" w:rsidP="0010046A">
            <w:pPr>
              <w:rPr>
                <w:szCs w:val="20"/>
              </w:rPr>
            </w:pPr>
            <w:r w:rsidRPr="00021997">
              <w:rPr>
                <w:szCs w:val="20"/>
              </w:rPr>
              <w:t>Publishing ECU</w:t>
            </w:r>
          </w:p>
        </w:tc>
        <w:tc>
          <w:tcPr>
            <w:tcW w:w="5760" w:type="dxa"/>
            <w:shd w:val="clear" w:color="auto" w:fill="auto"/>
            <w:vAlign w:val="center"/>
            <w:hideMark/>
          </w:tcPr>
          <w:p w14:paraId="3106AB8E" w14:textId="77777777" w:rsidR="007D45C1" w:rsidRPr="00021997" w:rsidRDefault="007D45C1" w:rsidP="0010046A">
            <w:pPr>
              <w:rPr>
                <w:szCs w:val="20"/>
              </w:rPr>
            </w:pPr>
            <w:r w:rsidRPr="00021997">
              <w:rPr>
                <w:szCs w:val="20"/>
              </w:rPr>
              <w:t>BCM</w:t>
            </w:r>
          </w:p>
        </w:tc>
      </w:tr>
    </w:tbl>
    <w:p w14:paraId="60CBBB1C" w14:textId="79C0E361" w:rsidR="007D45C1" w:rsidRPr="00021997" w:rsidRDefault="007D45C1" w:rsidP="00BB5B08"/>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5760"/>
      </w:tblGrid>
      <w:tr w:rsidR="000C467F" w:rsidRPr="00021997" w14:paraId="6FB2F050" w14:textId="77777777" w:rsidTr="000C467F">
        <w:trPr>
          <w:trHeight w:val="300"/>
        </w:trPr>
        <w:tc>
          <w:tcPr>
            <w:tcW w:w="3685" w:type="dxa"/>
            <w:shd w:val="clear" w:color="auto" w:fill="auto"/>
            <w:noWrap/>
            <w:vAlign w:val="bottom"/>
            <w:hideMark/>
          </w:tcPr>
          <w:p w14:paraId="22A68321" w14:textId="77777777" w:rsidR="000C467F" w:rsidRPr="00021997" w:rsidRDefault="000C467F" w:rsidP="0010046A">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69013DF6" w14:textId="77777777" w:rsidR="000C467F" w:rsidRPr="00021997" w:rsidRDefault="000C467F" w:rsidP="0010046A">
            <w:pPr>
              <w:rPr>
                <w:rFonts w:ascii="Calibri" w:hAnsi="Calibri" w:cs="Times New Roman"/>
                <w:b/>
                <w:bCs/>
                <w:sz w:val="22"/>
                <w:szCs w:val="22"/>
              </w:rPr>
            </w:pPr>
            <w:r w:rsidRPr="00021997">
              <w:rPr>
                <w:rFonts w:ascii="Calibri" w:hAnsi="Calibri" w:cs="Times New Roman"/>
                <w:b/>
                <w:bCs/>
                <w:sz w:val="22"/>
                <w:szCs w:val="22"/>
              </w:rPr>
              <w:t>Value</w:t>
            </w:r>
          </w:p>
        </w:tc>
      </w:tr>
      <w:tr w:rsidR="000C467F" w:rsidRPr="00021997" w14:paraId="509E401A" w14:textId="77777777" w:rsidTr="000C467F">
        <w:trPr>
          <w:trHeight w:val="98"/>
        </w:trPr>
        <w:tc>
          <w:tcPr>
            <w:tcW w:w="3685" w:type="dxa"/>
            <w:shd w:val="clear" w:color="auto" w:fill="auto"/>
            <w:noWrap/>
            <w:vAlign w:val="bottom"/>
            <w:hideMark/>
          </w:tcPr>
          <w:p w14:paraId="3EBA271F" w14:textId="77777777" w:rsidR="000C467F" w:rsidRPr="00021997" w:rsidRDefault="000C467F" w:rsidP="0010046A">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067BA60F" w14:textId="7106A9B8" w:rsidR="000C467F" w:rsidRPr="00021997" w:rsidRDefault="00DF4F6C" w:rsidP="0010046A">
            <w:proofErr w:type="spellStart"/>
            <w:r w:rsidRPr="00021997">
              <w:t>VehWlcmFrwlMde_D</w:t>
            </w:r>
            <w:r w:rsidR="00074EF8" w:rsidRPr="00021997">
              <w:t>_Stat</w:t>
            </w:r>
            <w:proofErr w:type="spellEnd"/>
          </w:p>
        </w:tc>
      </w:tr>
      <w:tr w:rsidR="000C467F" w:rsidRPr="00021997" w14:paraId="070D3601" w14:textId="77777777" w:rsidTr="000C467F">
        <w:trPr>
          <w:trHeight w:val="305"/>
        </w:trPr>
        <w:tc>
          <w:tcPr>
            <w:tcW w:w="3685" w:type="dxa"/>
            <w:shd w:val="clear" w:color="auto" w:fill="auto"/>
            <w:vAlign w:val="center"/>
            <w:hideMark/>
          </w:tcPr>
          <w:p w14:paraId="620DF731" w14:textId="77777777" w:rsidR="000C467F" w:rsidRPr="00021997" w:rsidRDefault="000C467F" w:rsidP="0010046A">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4CD0F328" w14:textId="77777777" w:rsidR="000C467F" w:rsidRPr="00021997" w:rsidRDefault="000C467F" w:rsidP="0010046A">
            <w:pPr>
              <w:rPr>
                <w:szCs w:val="20"/>
              </w:rPr>
            </w:pPr>
            <w:r w:rsidRPr="00021997">
              <w:rPr>
                <w:szCs w:val="20"/>
              </w:rPr>
              <w:t>6-16v</w:t>
            </w:r>
          </w:p>
        </w:tc>
      </w:tr>
      <w:tr w:rsidR="000C467F" w:rsidRPr="00021997" w14:paraId="6D44ADB0" w14:textId="77777777" w:rsidTr="000C467F">
        <w:trPr>
          <w:trHeight w:val="64"/>
        </w:trPr>
        <w:tc>
          <w:tcPr>
            <w:tcW w:w="3685" w:type="dxa"/>
            <w:shd w:val="clear" w:color="auto" w:fill="auto"/>
            <w:vAlign w:val="center"/>
            <w:hideMark/>
          </w:tcPr>
          <w:p w14:paraId="20DD6A21" w14:textId="77777777" w:rsidR="000C467F" w:rsidRPr="00021997" w:rsidRDefault="000C467F" w:rsidP="0010046A">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693D3C71" w14:textId="77777777" w:rsidR="000C467F" w:rsidRPr="00021997" w:rsidRDefault="000C467F" w:rsidP="0010046A">
            <w:pPr>
              <w:rPr>
                <w:szCs w:val="20"/>
              </w:rPr>
            </w:pPr>
            <w:r w:rsidRPr="00021997">
              <w:rPr>
                <w:szCs w:val="20"/>
              </w:rPr>
              <w:t>9-16v</w:t>
            </w:r>
          </w:p>
        </w:tc>
      </w:tr>
      <w:tr w:rsidR="000C467F" w:rsidRPr="00021997" w14:paraId="3870D71E" w14:textId="77777777" w:rsidTr="000C467F">
        <w:trPr>
          <w:trHeight w:val="64"/>
        </w:trPr>
        <w:tc>
          <w:tcPr>
            <w:tcW w:w="3685" w:type="dxa"/>
            <w:shd w:val="clear" w:color="auto" w:fill="auto"/>
            <w:vAlign w:val="center"/>
            <w:hideMark/>
          </w:tcPr>
          <w:p w14:paraId="7EC835B1" w14:textId="77777777" w:rsidR="000C467F" w:rsidRPr="00021997" w:rsidRDefault="000C467F" w:rsidP="0010046A">
            <w:pPr>
              <w:rPr>
                <w:szCs w:val="20"/>
              </w:rPr>
            </w:pPr>
            <w:r w:rsidRPr="00021997">
              <w:rPr>
                <w:szCs w:val="20"/>
              </w:rPr>
              <w:t>Source Network</w:t>
            </w:r>
          </w:p>
        </w:tc>
        <w:tc>
          <w:tcPr>
            <w:tcW w:w="5760" w:type="dxa"/>
            <w:shd w:val="clear" w:color="auto" w:fill="auto"/>
            <w:vAlign w:val="center"/>
            <w:hideMark/>
          </w:tcPr>
          <w:p w14:paraId="61C0B1C6" w14:textId="08675914" w:rsidR="000C467F" w:rsidRPr="00021997" w:rsidRDefault="002271F0" w:rsidP="0010046A">
            <w:pPr>
              <w:rPr>
                <w:szCs w:val="20"/>
              </w:rPr>
            </w:pPr>
            <w:r w:rsidRPr="00021997">
              <w:rPr>
                <w:szCs w:val="20"/>
              </w:rPr>
              <w:t>FD</w:t>
            </w:r>
            <w:r w:rsidR="000C467F" w:rsidRPr="00021997">
              <w:rPr>
                <w:szCs w:val="20"/>
              </w:rPr>
              <w:t>1 CAN</w:t>
            </w:r>
          </w:p>
        </w:tc>
      </w:tr>
      <w:tr w:rsidR="000C467F" w:rsidRPr="00021997" w14:paraId="48B46D35" w14:textId="77777777" w:rsidTr="000C467F">
        <w:trPr>
          <w:trHeight w:val="64"/>
        </w:trPr>
        <w:tc>
          <w:tcPr>
            <w:tcW w:w="3685" w:type="dxa"/>
            <w:shd w:val="clear" w:color="auto" w:fill="auto"/>
            <w:vAlign w:val="center"/>
            <w:hideMark/>
          </w:tcPr>
          <w:p w14:paraId="5BF959BC" w14:textId="77777777" w:rsidR="000C467F" w:rsidRPr="00021997" w:rsidRDefault="000C467F" w:rsidP="0010046A">
            <w:pPr>
              <w:rPr>
                <w:szCs w:val="20"/>
              </w:rPr>
            </w:pPr>
            <w:r w:rsidRPr="00021997">
              <w:rPr>
                <w:szCs w:val="20"/>
              </w:rPr>
              <w:t>Signal refresh rate</w:t>
            </w:r>
          </w:p>
        </w:tc>
        <w:tc>
          <w:tcPr>
            <w:tcW w:w="5760" w:type="dxa"/>
            <w:shd w:val="clear" w:color="auto" w:fill="auto"/>
            <w:vAlign w:val="center"/>
            <w:hideMark/>
          </w:tcPr>
          <w:p w14:paraId="07F47836" w14:textId="77777777" w:rsidR="000C467F" w:rsidRPr="00021997" w:rsidRDefault="000C467F" w:rsidP="0010046A">
            <w:pPr>
              <w:rPr>
                <w:szCs w:val="20"/>
              </w:rPr>
            </w:pPr>
            <w:r w:rsidRPr="00021997">
              <w:rPr>
                <w:szCs w:val="20"/>
              </w:rPr>
              <w:t xml:space="preserve">500 </w:t>
            </w:r>
            <w:proofErr w:type="spellStart"/>
            <w:r w:rsidRPr="00021997">
              <w:rPr>
                <w:szCs w:val="20"/>
              </w:rPr>
              <w:t>ms</w:t>
            </w:r>
            <w:proofErr w:type="spellEnd"/>
          </w:p>
        </w:tc>
      </w:tr>
      <w:tr w:rsidR="000C467F" w:rsidRPr="00021997" w14:paraId="39243671" w14:textId="77777777" w:rsidTr="000C467F">
        <w:trPr>
          <w:trHeight w:val="64"/>
        </w:trPr>
        <w:tc>
          <w:tcPr>
            <w:tcW w:w="3685" w:type="dxa"/>
            <w:shd w:val="clear" w:color="auto" w:fill="auto"/>
            <w:vAlign w:val="center"/>
            <w:hideMark/>
          </w:tcPr>
          <w:p w14:paraId="4CCE6FEE" w14:textId="77777777" w:rsidR="000C467F" w:rsidRPr="00021997" w:rsidRDefault="000C467F" w:rsidP="0010046A">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26A8E9F5" w14:textId="77777777" w:rsidR="000C467F" w:rsidRPr="00021997" w:rsidRDefault="000C467F" w:rsidP="0010046A">
            <w:pPr>
              <w:rPr>
                <w:szCs w:val="20"/>
              </w:rPr>
            </w:pPr>
            <w:r w:rsidRPr="00021997">
              <w:rPr>
                <w:szCs w:val="20"/>
              </w:rPr>
              <w:t>&lt;= 40ms</w:t>
            </w:r>
          </w:p>
        </w:tc>
      </w:tr>
      <w:tr w:rsidR="000C467F" w:rsidRPr="00021997" w14:paraId="595D8A71" w14:textId="77777777" w:rsidTr="000C467F">
        <w:trPr>
          <w:trHeight w:val="64"/>
        </w:trPr>
        <w:tc>
          <w:tcPr>
            <w:tcW w:w="3685" w:type="dxa"/>
            <w:vMerge w:val="restart"/>
            <w:shd w:val="clear" w:color="auto" w:fill="auto"/>
            <w:vAlign w:val="center"/>
            <w:hideMark/>
          </w:tcPr>
          <w:p w14:paraId="3D49701B" w14:textId="77777777" w:rsidR="000C467F" w:rsidRPr="00021997" w:rsidRDefault="000C467F" w:rsidP="0010046A">
            <w:pPr>
              <w:rPr>
                <w:szCs w:val="20"/>
              </w:rPr>
            </w:pPr>
            <w:r w:rsidRPr="00021997">
              <w:rPr>
                <w:szCs w:val="20"/>
              </w:rPr>
              <w:t>Publisher Latency Requirements</w:t>
            </w:r>
          </w:p>
        </w:tc>
        <w:tc>
          <w:tcPr>
            <w:tcW w:w="5760" w:type="dxa"/>
            <w:shd w:val="clear" w:color="auto" w:fill="auto"/>
            <w:vAlign w:val="center"/>
            <w:hideMark/>
          </w:tcPr>
          <w:p w14:paraId="455E9A98" w14:textId="77777777" w:rsidR="000C467F" w:rsidRPr="00021997" w:rsidRDefault="000C467F" w:rsidP="0010046A">
            <w:pPr>
              <w:rPr>
                <w:szCs w:val="20"/>
              </w:rPr>
            </w:pPr>
            <w:r w:rsidRPr="00021997">
              <w:rPr>
                <w:szCs w:val="20"/>
              </w:rPr>
              <w:t>If microprocessor is awake: &lt;= 51ms</w:t>
            </w:r>
          </w:p>
        </w:tc>
      </w:tr>
      <w:tr w:rsidR="000C467F" w:rsidRPr="00021997" w14:paraId="1DF9CBBA" w14:textId="77777777" w:rsidTr="000C467F">
        <w:trPr>
          <w:trHeight w:val="64"/>
        </w:trPr>
        <w:tc>
          <w:tcPr>
            <w:tcW w:w="3685" w:type="dxa"/>
            <w:vMerge/>
            <w:vAlign w:val="center"/>
            <w:hideMark/>
          </w:tcPr>
          <w:p w14:paraId="7494E6FE" w14:textId="77777777" w:rsidR="000C467F" w:rsidRPr="00021997" w:rsidRDefault="000C467F" w:rsidP="0010046A">
            <w:pPr>
              <w:rPr>
                <w:szCs w:val="20"/>
              </w:rPr>
            </w:pPr>
          </w:p>
        </w:tc>
        <w:tc>
          <w:tcPr>
            <w:tcW w:w="5760" w:type="dxa"/>
            <w:shd w:val="clear" w:color="auto" w:fill="auto"/>
            <w:vAlign w:val="center"/>
            <w:hideMark/>
          </w:tcPr>
          <w:p w14:paraId="0F6E853A" w14:textId="77777777" w:rsidR="000C467F" w:rsidRPr="00021997" w:rsidRDefault="000C467F" w:rsidP="0010046A">
            <w:pPr>
              <w:rPr>
                <w:szCs w:val="20"/>
              </w:rPr>
            </w:pPr>
            <w:r w:rsidRPr="00021997">
              <w:rPr>
                <w:szCs w:val="20"/>
              </w:rPr>
              <w:t>If microprocessor is asleep: &lt;=121ms</w:t>
            </w:r>
          </w:p>
        </w:tc>
      </w:tr>
      <w:tr w:rsidR="000C467F" w:rsidRPr="00021997" w14:paraId="0483E35B" w14:textId="77777777" w:rsidTr="000C467F">
        <w:trPr>
          <w:trHeight w:val="98"/>
        </w:trPr>
        <w:tc>
          <w:tcPr>
            <w:tcW w:w="3685" w:type="dxa"/>
            <w:shd w:val="clear" w:color="auto" w:fill="auto"/>
            <w:vAlign w:val="center"/>
            <w:hideMark/>
          </w:tcPr>
          <w:p w14:paraId="13096741" w14:textId="77777777" w:rsidR="000C467F" w:rsidRPr="00021997" w:rsidRDefault="000C467F" w:rsidP="0010046A">
            <w:pPr>
              <w:rPr>
                <w:szCs w:val="20"/>
              </w:rPr>
            </w:pPr>
            <w:r w:rsidRPr="00021997">
              <w:rPr>
                <w:szCs w:val="20"/>
              </w:rPr>
              <w:t>Publishing Network Sleep Inhibitor</w:t>
            </w:r>
          </w:p>
        </w:tc>
        <w:tc>
          <w:tcPr>
            <w:tcW w:w="5760" w:type="dxa"/>
            <w:shd w:val="clear" w:color="auto" w:fill="auto"/>
            <w:vAlign w:val="center"/>
            <w:hideMark/>
          </w:tcPr>
          <w:p w14:paraId="6ACAE36E" w14:textId="77777777" w:rsidR="000C467F" w:rsidRPr="00021997" w:rsidRDefault="000C467F" w:rsidP="0010046A">
            <w:pPr>
              <w:rPr>
                <w:szCs w:val="20"/>
              </w:rPr>
            </w:pPr>
            <w:r w:rsidRPr="00021997">
              <w:rPr>
                <w:szCs w:val="20"/>
              </w:rPr>
              <w:t>If signal is not equal to Null, then allow for network sleep but not for local sleep</w:t>
            </w:r>
          </w:p>
        </w:tc>
      </w:tr>
      <w:tr w:rsidR="000C467F" w:rsidRPr="00021997" w14:paraId="2E71B0A3" w14:textId="77777777" w:rsidTr="000C467F">
        <w:trPr>
          <w:trHeight w:val="300"/>
        </w:trPr>
        <w:tc>
          <w:tcPr>
            <w:tcW w:w="3685" w:type="dxa"/>
            <w:shd w:val="clear" w:color="auto" w:fill="auto"/>
            <w:vAlign w:val="center"/>
            <w:hideMark/>
          </w:tcPr>
          <w:p w14:paraId="52B5DF37" w14:textId="77777777" w:rsidR="000C467F" w:rsidRPr="00021997" w:rsidRDefault="000C467F" w:rsidP="0010046A">
            <w:pPr>
              <w:rPr>
                <w:szCs w:val="20"/>
              </w:rPr>
            </w:pPr>
            <w:r w:rsidRPr="00021997">
              <w:rPr>
                <w:szCs w:val="20"/>
              </w:rPr>
              <w:t>Updates Signal while asleep</w:t>
            </w:r>
          </w:p>
        </w:tc>
        <w:tc>
          <w:tcPr>
            <w:tcW w:w="5760" w:type="dxa"/>
            <w:shd w:val="clear" w:color="auto" w:fill="auto"/>
            <w:vAlign w:val="center"/>
            <w:hideMark/>
          </w:tcPr>
          <w:p w14:paraId="264133EC" w14:textId="77777777" w:rsidR="000C467F" w:rsidRPr="00021997" w:rsidRDefault="000C467F" w:rsidP="0010046A">
            <w:pPr>
              <w:rPr>
                <w:szCs w:val="20"/>
              </w:rPr>
            </w:pPr>
            <w:r w:rsidRPr="00021997">
              <w:rPr>
                <w:szCs w:val="20"/>
              </w:rPr>
              <w:t>Updates on change</w:t>
            </w:r>
          </w:p>
        </w:tc>
      </w:tr>
      <w:tr w:rsidR="000C467F" w:rsidRPr="00021997" w14:paraId="2CFF86C2" w14:textId="77777777" w:rsidTr="000C467F">
        <w:trPr>
          <w:trHeight w:val="134"/>
        </w:trPr>
        <w:tc>
          <w:tcPr>
            <w:tcW w:w="3685" w:type="dxa"/>
            <w:shd w:val="clear" w:color="auto" w:fill="auto"/>
            <w:vAlign w:val="center"/>
            <w:hideMark/>
          </w:tcPr>
          <w:p w14:paraId="5A923721" w14:textId="77777777" w:rsidR="000C467F" w:rsidRPr="00021997" w:rsidRDefault="000C467F" w:rsidP="0010046A">
            <w:pPr>
              <w:rPr>
                <w:szCs w:val="20"/>
              </w:rPr>
            </w:pPr>
            <w:r w:rsidRPr="00021997">
              <w:rPr>
                <w:szCs w:val="20"/>
              </w:rPr>
              <w:t>Network Wake Up</w:t>
            </w:r>
          </w:p>
        </w:tc>
        <w:tc>
          <w:tcPr>
            <w:tcW w:w="5760" w:type="dxa"/>
            <w:shd w:val="clear" w:color="auto" w:fill="auto"/>
            <w:vAlign w:val="center"/>
            <w:hideMark/>
          </w:tcPr>
          <w:p w14:paraId="3659C5A1" w14:textId="77777777" w:rsidR="000C467F" w:rsidRPr="00021997" w:rsidRDefault="000C467F" w:rsidP="0010046A">
            <w:pPr>
              <w:rPr>
                <w:szCs w:val="20"/>
              </w:rPr>
            </w:pPr>
            <w:r w:rsidRPr="00021997">
              <w:rPr>
                <w:szCs w:val="20"/>
              </w:rPr>
              <w:t>Wake up network on signal change to non-Null value</w:t>
            </w:r>
          </w:p>
        </w:tc>
      </w:tr>
      <w:tr w:rsidR="000C467F" w:rsidRPr="00021997" w14:paraId="591177DF" w14:textId="77777777" w:rsidTr="000C467F">
        <w:trPr>
          <w:trHeight w:val="64"/>
        </w:trPr>
        <w:tc>
          <w:tcPr>
            <w:tcW w:w="3685" w:type="dxa"/>
            <w:shd w:val="clear" w:color="auto" w:fill="auto"/>
            <w:vAlign w:val="center"/>
            <w:hideMark/>
          </w:tcPr>
          <w:p w14:paraId="61E18F13" w14:textId="77777777" w:rsidR="000C467F" w:rsidRPr="00021997" w:rsidRDefault="000C467F" w:rsidP="0010046A">
            <w:pPr>
              <w:rPr>
                <w:szCs w:val="20"/>
              </w:rPr>
            </w:pPr>
            <w:r w:rsidRPr="00021997">
              <w:rPr>
                <w:szCs w:val="20"/>
              </w:rPr>
              <w:t>Max latency before signal is valid on Network wakeup</w:t>
            </w:r>
          </w:p>
        </w:tc>
        <w:tc>
          <w:tcPr>
            <w:tcW w:w="5760" w:type="dxa"/>
            <w:shd w:val="clear" w:color="auto" w:fill="auto"/>
            <w:vAlign w:val="center"/>
            <w:hideMark/>
          </w:tcPr>
          <w:p w14:paraId="253ABA80" w14:textId="77777777" w:rsidR="000C467F" w:rsidRPr="00021997" w:rsidRDefault="000C467F" w:rsidP="0010046A">
            <w:pPr>
              <w:rPr>
                <w:szCs w:val="20"/>
              </w:rPr>
            </w:pPr>
            <w:r w:rsidRPr="00021997">
              <w:rPr>
                <w:szCs w:val="20"/>
              </w:rPr>
              <w:t>&lt;= 50ms</w:t>
            </w:r>
          </w:p>
        </w:tc>
      </w:tr>
      <w:tr w:rsidR="000C467F" w:rsidRPr="00021997" w14:paraId="30AE1A07" w14:textId="77777777" w:rsidTr="000C467F">
        <w:trPr>
          <w:trHeight w:val="64"/>
        </w:trPr>
        <w:tc>
          <w:tcPr>
            <w:tcW w:w="3685" w:type="dxa"/>
            <w:shd w:val="clear" w:color="auto" w:fill="auto"/>
            <w:vAlign w:val="center"/>
            <w:hideMark/>
          </w:tcPr>
          <w:p w14:paraId="0E3088C5" w14:textId="77777777" w:rsidR="000C467F" w:rsidRPr="00021997" w:rsidRDefault="000C467F" w:rsidP="0010046A">
            <w:pPr>
              <w:rPr>
                <w:szCs w:val="20"/>
              </w:rPr>
            </w:pPr>
            <w:r w:rsidRPr="00021997">
              <w:rPr>
                <w:szCs w:val="20"/>
              </w:rPr>
              <w:t>Max latency before signal is valid on reset</w:t>
            </w:r>
          </w:p>
        </w:tc>
        <w:tc>
          <w:tcPr>
            <w:tcW w:w="5760" w:type="dxa"/>
            <w:shd w:val="clear" w:color="auto" w:fill="auto"/>
            <w:vAlign w:val="center"/>
            <w:hideMark/>
          </w:tcPr>
          <w:p w14:paraId="76FBB079" w14:textId="77777777" w:rsidR="000C467F" w:rsidRPr="00021997" w:rsidRDefault="000C467F" w:rsidP="0010046A">
            <w:pPr>
              <w:rPr>
                <w:szCs w:val="20"/>
              </w:rPr>
            </w:pPr>
            <w:r w:rsidRPr="00021997">
              <w:rPr>
                <w:szCs w:val="20"/>
              </w:rPr>
              <w:t>&lt;= 120ms</w:t>
            </w:r>
          </w:p>
        </w:tc>
      </w:tr>
      <w:tr w:rsidR="000C467F" w:rsidRPr="00021997" w14:paraId="05DB83B2" w14:textId="77777777" w:rsidTr="000C467F">
        <w:trPr>
          <w:trHeight w:val="64"/>
        </w:trPr>
        <w:tc>
          <w:tcPr>
            <w:tcW w:w="3685" w:type="dxa"/>
            <w:shd w:val="clear" w:color="auto" w:fill="auto"/>
            <w:vAlign w:val="center"/>
            <w:hideMark/>
          </w:tcPr>
          <w:p w14:paraId="222952FD" w14:textId="77777777" w:rsidR="000C467F" w:rsidRPr="00021997" w:rsidRDefault="000C467F" w:rsidP="0010046A">
            <w:pPr>
              <w:rPr>
                <w:szCs w:val="20"/>
              </w:rPr>
            </w:pPr>
            <w:r w:rsidRPr="00021997">
              <w:rPr>
                <w:szCs w:val="20"/>
              </w:rPr>
              <w:t>CAN Node Type</w:t>
            </w:r>
          </w:p>
        </w:tc>
        <w:tc>
          <w:tcPr>
            <w:tcW w:w="5760" w:type="dxa"/>
            <w:shd w:val="clear" w:color="auto" w:fill="auto"/>
            <w:vAlign w:val="center"/>
            <w:hideMark/>
          </w:tcPr>
          <w:p w14:paraId="26618296" w14:textId="50B696C7" w:rsidR="000C467F" w:rsidRPr="00021997" w:rsidRDefault="002271F0" w:rsidP="0010046A">
            <w:pPr>
              <w:rPr>
                <w:szCs w:val="20"/>
              </w:rPr>
            </w:pPr>
            <w:r w:rsidRPr="00021997">
              <w:rPr>
                <w:szCs w:val="20"/>
              </w:rPr>
              <w:t>FD</w:t>
            </w:r>
            <w:r w:rsidR="000C467F" w:rsidRPr="00021997">
              <w:rPr>
                <w:szCs w:val="20"/>
              </w:rPr>
              <w:t>1</w:t>
            </w:r>
          </w:p>
        </w:tc>
      </w:tr>
      <w:tr w:rsidR="000C467F" w:rsidRPr="00021997" w14:paraId="7263EE77" w14:textId="77777777" w:rsidTr="000C467F">
        <w:trPr>
          <w:trHeight w:val="64"/>
        </w:trPr>
        <w:tc>
          <w:tcPr>
            <w:tcW w:w="3685" w:type="dxa"/>
            <w:shd w:val="clear" w:color="auto" w:fill="auto"/>
            <w:vAlign w:val="center"/>
            <w:hideMark/>
          </w:tcPr>
          <w:p w14:paraId="5157F6EA" w14:textId="77777777" w:rsidR="000C467F" w:rsidRPr="00021997" w:rsidRDefault="000C467F" w:rsidP="0010046A">
            <w:pPr>
              <w:rPr>
                <w:szCs w:val="20"/>
              </w:rPr>
            </w:pPr>
            <w:r w:rsidRPr="00021997">
              <w:rPr>
                <w:szCs w:val="20"/>
              </w:rPr>
              <w:t>Signal Domain</w:t>
            </w:r>
          </w:p>
        </w:tc>
        <w:tc>
          <w:tcPr>
            <w:tcW w:w="5760" w:type="dxa"/>
            <w:shd w:val="clear" w:color="auto" w:fill="auto"/>
            <w:vAlign w:val="center"/>
            <w:hideMark/>
          </w:tcPr>
          <w:p w14:paraId="36A85224" w14:textId="77777777" w:rsidR="000C467F" w:rsidRPr="00021997" w:rsidRDefault="000C467F" w:rsidP="0010046A">
            <w:pPr>
              <w:rPr>
                <w:szCs w:val="20"/>
              </w:rPr>
            </w:pPr>
            <w:r w:rsidRPr="00021997">
              <w:rPr>
                <w:szCs w:val="20"/>
              </w:rPr>
              <w:t>Refer to data dictionary</w:t>
            </w:r>
          </w:p>
        </w:tc>
      </w:tr>
      <w:tr w:rsidR="000C467F" w:rsidRPr="00021997" w14:paraId="0A924890" w14:textId="77777777" w:rsidTr="000C467F">
        <w:trPr>
          <w:trHeight w:val="64"/>
        </w:trPr>
        <w:tc>
          <w:tcPr>
            <w:tcW w:w="3685" w:type="dxa"/>
            <w:shd w:val="clear" w:color="auto" w:fill="auto"/>
            <w:vAlign w:val="center"/>
            <w:hideMark/>
          </w:tcPr>
          <w:p w14:paraId="7EC03EB1" w14:textId="77777777" w:rsidR="000C467F" w:rsidRPr="00021997" w:rsidRDefault="000C467F" w:rsidP="0010046A">
            <w:pPr>
              <w:rPr>
                <w:szCs w:val="20"/>
              </w:rPr>
            </w:pPr>
            <w:r w:rsidRPr="00021997">
              <w:rPr>
                <w:szCs w:val="20"/>
              </w:rPr>
              <w:t>Signal Transmit Strategy</w:t>
            </w:r>
          </w:p>
        </w:tc>
        <w:tc>
          <w:tcPr>
            <w:tcW w:w="5760" w:type="dxa"/>
            <w:shd w:val="clear" w:color="auto" w:fill="auto"/>
            <w:vAlign w:val="center"/>
            <w:hideMark/>
          </w:tcPr>
          <w:p w14:paraId="3032090F" w14:textId="77777777" w:rsidR="000C467F" w:rsidRPr="00021997" w:rsidRDefault="000C467F" w:rsidP="0010046A">
            <w:pPr>
              <w:rPr>
                <w:szCs w:val="20"/>
              </w:rPr>
            </w:pPr>
            <w:r w:rsidRPr="00021997">
              <w:rPr>
                <w:szCs w:val="20"/>
              </w:rPr>
              <w:t>Event Periodic</w:t>
            </w:r>
          </w:p>
        </w:tc>
      </w:tr>
      <w:tr w:rsidR="000C467F" w:rsidRPr="00021997" w14:paraId="573E083E" w14:textId="77777777" w:rsidTr="000C467F">
        <w:trPr>
          <w:trHeight w:val="300"/>
        </w:trPr>
        <w:tc>
          <w:tcPr>
            <w:tcW w:w="3685" w:type="dxa"/>
            <w:shd w:val="clear" w:color="auto" w:fill="auto"/>
            <w:vAlign w:val="center"/>
            <w:hideMark/>
          </w:tcPr>
          <w:p w14:paraId="28F67410" w14:textId="77777777" w:rsidR="000C467F" w:rsidRPr="00021997" w:rsidRDefault="000C467F" w:rsidP="0010046A">
            <w:pPr>
              <w:rPr>
                <w:szCs w:val="20"/>
              </w:rPr>
            </w:pPr>
            <w:r w:rsidRPr="00021997">
              <w:rPr>
                <w:szCs w:val="20"/>
              </w:rPr>
              <w:t>Signal Send Type</w:t>
            </w:r>
          </w:p>
        </w:tc>
        <w:tc>
          <w:tcPr>
            <w:tcW w:w="5760" w:type="dxa"/>
            <w:shd w:val="clear" w:color="auto" w:fill="auto"/>
            <w:vAlign w:val="center"/>
            <w:hideMark/>
          </w:tcPr>
          <w:p w14:paraId="11CF42B0" w14:textId="77777777" w:rsidR="000C467F" w:rsidRPr="00021997" w:rsidRDefault="000C467F" w:rsidP="0010046A">
            <w:pPr>
              <w:rPr>
                <w:szCs w:val="20"/>
              </w:rPr>
            </w:pPr>
            <w:proofErr w:type="spellStart"/>
            <w:r w:rsidRPr="00021997">
              <w:rPr>
                <w:szCs w:val="20"/>
              </w:rPr>
              <w:t>OnChange</w:t>
            </w:r>
            <w:proofErr w:type="spellEnd"/>
          </w:p>
        </w:tc>
      </w:tr>
      <w:tr w:rsidR="000C467F" w:rsidRPr="00021997" w14:paraId="27AAB0AF" w14:textId="77777777" w:rsidTr="000C467F">
        <w:trPr>
          <w:trHeight w:val="300"/>
        </w:trPr>
        <w:tc>
          <w:tcPr>
            <w:tcW w:w="3685" w:type="dxa"/>
            <w:shd w:val="clear" w:color="auto" w:fill="auto"/>
            <w:vAlign w:val="center"/>
            <w:hideMark/>
          </w:tcPr>
          <w:p w14:paraId="01CF161B" w14:textId="77777777" w:rsidR="000C467F" w:rsidRPr="00021997" w:rsidRDefault="000C467F" w:rsidP="0010046A">
            <w:pPr>
              <w:rPr>
                <w:szCs w:val="20"/>
              </w:rPr>
            </w:pPr>
            <w:r w:rsidRPr="00021997">
              <w:rPr>
                <w:szCs w:val="20"/>
              </w:rPr>
              <w:lastRenderedPageBreak/>
              <w:t>Signal Transmit Cycle Time</w:t>
            </w:r>
          </w:p>
        </w:tc>
        <w:tc>
          <w:tcPr>
            <w:tcW w:w="5760" w:type="dxa"/>
            <w:shd w:val="clear" w:color="auto" w:fill="auto"/>
            <w:vAlign w:val="center"/>
            <w:hideMark/>
          </w:tcPr>
          <w:p w14:paraId="008FCCA6" w14:textId="77777777" w:rsidR="000C467F" w:rsidRPr="00021997" w:rsidRDefault="000C467F" w:rsidP="0010046A">
            <w:pPr>
              <w:rPr>
                <w:szCs w:val="20"/>
              </w:rPr>
            </w:pPr>
            <w:r w:rsidRPr="00021997">
              <w:rPr>
                <w:szCs w:val="20"/>
              </w:rPr>
              <w:t xml:space="preserve">500 </w:t>
            </w:r>
            <w:proofErr w:type="spellStart"/>
            <w:r w:rsidRPr="00021997">
              <w:rPr>
                <w:szCs w:val="20"/>
              </w:rPr>
              <w:t>ms</w:t>
            </w:r>
            <w:proofErr w:type="spellEnd"/>
          </w:p>
        </w:tc>
      </w:tr>
      <w:tr w:rsidR="000C467F" w:rsidRPr="00021997" w14:paraId="15157CAC" w14:textId="77777777" w:rsidTr="000C467F">
        <w:trPr>
          <w:trHeight w:val="64"/>
        </w:trPr>
        <w:tc>
          <w:tcPr>
            <w:tcW w:w="3685" w:type="dxa"/>
            <w:shd w:val="clear" w:color="auto" w:fill="auto"/>
            <w:vAlign w:val="center"/>
            <w:hideMark/>
          </w:tcPr>
          <w:p w14:paraId="5A48F2C6" w14:textId="77777777" w:rsidR="000C467F" w:rsidRPr="00021997" w:rsidRDefault="000C467F" w:rsidP="0010046A">
            <w:pPr>
              <w:rPr>
                <w:szCs w:val="20"/>
              </w:rPr>
            </w:pPr>
            <w:r w:rsidRPr="00021997">
              <w:rPr>
                <w:szCs w:val="20"/>
              </w:rPr>
              <w:t>End-to-End Latency Requirements</w:t>
            </w:r>
          </w:p>
        </w:tc>
        <w:tc>
          <w:tcPr>
            <w:tcW w:w="5760" w:type="dxa"/>
            <w:shd w:val="clear" w:color="auto" w:fill="auto"/>
            <w:vAlign w:val="center"/>
            <w:hideMark/>
          </w:tcPr>
          <w:p w14:paraId="3B966E62" w14:textId="77777777" w:rsidR="000C467F" w:rsidRPr="00021997" w:rsidRDefault="000C467F" w:rsidP="0010046A">
            <w:pPr>
              <w:rPr>
                <w:szCs w:val="20"/>
              </w:rPr>
            </w:pPr>
            <w:r w:rsidRPr="00021997">
              <w:rPr>
                <w:szCs w:val="20"/>
              </w:rPr>
              <w:t xml:space="preserve">&lt;=250 </w:t>
            </w:r>
            <w:proofErr w:type="spellStart"/>
            <w:r w:rsidRPr="00021997">
              <w:rPr>
                <w:szCs w:val="20"/>
              </w:rPr>
              <w:t>ms</w:t>
            </w:r>
            <w:proofErr w:type="spellEnd"/>
          </w:p>
        </w:tc>
      </w:tr>
      <w:tr w:rsidR="000C467F" w:rsidRPr="00021997" w14:paraId="6744694E" w14:textId="77777777" w:rsidTr="000C467F">
        <w:trPr>
          <w:trHeight w:val="64"/>
        </w:trPr>
        <w:tc>
          <w:tcPr>
            <w:tcW w:w="3685" w:type="dxa"/>
            <w:shd w:val="clear" w:color="auto" w:fill="auto"/>
            <w:vAlign w:val="center"/>
            <w:hideMark/>
          </w:tcPr>
          <w:p w14:paraId="745C8881" w14:textId="77777777" w:rsidR="000C467F" w:rsidRPr="00021997" w:rsidRDefault="000C467F" w:rsidP="0010046A">
            <w:pPr>
              <w:rPr>
                <w:szCs w:val="20"/>
              </w:rPr>
            </w:pPr>
            <w:r w:rsidRPr="00021997">
              <w:rPr>
                <w:szCs w:val="20"/>
              </w:rPr>
              <w:t>Publishing ECU</w:t>
            </w:r>
          </w:p>
        </w:tc>
        <w:tc>
          <w:tcPr>
            <w:tcW w:w="5760" w:type="dxa"/>
            <w:shd w:val="clear" w:color="auto" w:fill="auto"/>
            <w:vAlign w:val="center"/>
            <w:hideMark/>
          </w:tcPr>
          <w:p w14:paraId="1CEDBBA5" w14:textId="77777777" w:rsidR="000C467F" w:rsidRPr="00021997" w:rsidRDefault="000C467F" w:rsidP="0010046A">
            <w:pPr>
              <w:rPr>
                <w:szCs w:val="20"/>
              </w:rPr>
            </w:pPr>
            <w:r w:rsidRPr="00021997">
              <w:rPr>
                <w:szCs w:val="20"/>
              </w:rPr>
              <w:t>BCM</w:t>
            </w:r>
          </w:p>
        </w:tc>
      </w:tr>
    </w:tbl>
    <w:p w14:paraId="38E8D362" w14:textId="24A59F9E" w:rsidR="000C467F" w:rsidRPr="00021997" w:rsidRDefault="000C467F" w:rsidP="00BB5B08"/>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5760"/>
      </w:tblGrid>
      <w:tr w:rsidR="007D45C1" w:rsidRPr="00021997" w14:paraId="4AC21CA1" w14:textId="77777777" w:rsidTr="000C467F">
        <w:trPr>
          <w:trHeight w:val="300"/>
        </w:trPr>
        <w:tc>
          <w:tcPr>
            <w:tcW w:w="3685" w:type="dxa"/>
            <w:shd w:val="clear" w:color="auto" w:fill="auto"/>
            <w:noWrap/>
            <w:vAlign w:val="bottom"/>
            <w:hideMark/>
          </w:tcPr>
          <w:p w14:paraId="4A4B2A0D" w14:textId="77777777" w:rsidR="007D45C1" w:rsidRPr="00021997" w:rsidRDefault="007D45C1" w:rsidP="0010046A">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40990E30" w14:textId="77777777" w:rsidR="007D45C1" w:rsidRPr="00021997" w:rsidRDefault="007D45C1" w:rsidP="0010046A">
            <w:pPr>
              <w:rPr>
                <w:rFonts w:ascii="Calibri" w:hAnsi="Calibri" w:cs="Times New Roman"/>
                <w:b/>
                <w:bCs/>
                <w:sz w:val="22"/>
                <w:szCs w:val="22"/>
              </w:rPr>
            </w:pPr>
            <w:r w:rsidRPr="00021997">
              <w:rPr>
                <w:rFonts w:ascii="Calibri" w:hAnsi="Calibri" w:cs="Times New Roman"/>
                <w:b/>
                <w:bCs/>
                <w:sz w:val="22"/>
                <w:szCs w:val="22"/>
              </w:rPr>
              <w:t>Value</w:t>
            </w:r>
          </w:p>
        </w:tc>
      </w:tr>
      <w:tr w:rsidR="007D45C1" w:rsidRPr="00021997" w14:paraId="6B00ED6A" w14:textId="77777777" w:rsidTr="000C467F">
        <w:trPr>
          <w:trHeight w:val="98"/>
        </w:trPr>
        <w:tc>
          <w:tcPr>
            <w:tcW w:w="3685" w:type="dxa"/>
            <w:shd w:val="clear" w:color="auto" w:fill="auto"/>
            <w:noWrap/>
            <w:vAlign w:val="bottom"/>
            <w:hideMark/>
          </w:tcPr>
          <w:p w14:paraId="13D13A7C" w14:textId="77777777" w:rsidR="007D45C1" w:rsidRPr="00021997" w:rsidRDefault="007D45C1" w:rsidP="0010046A">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CBD7366" w14:textId="77777777" w:rsidR="007D45C1" w:rsidRPr="00021997" w:rsidRDefault="007D45C1" w:rsidP="0010046A">
            <w:pPr>
              <w:rPr>
                <w:rFonts w:ascii="Calibri" w:hAnsi="Calibri" w:cs="Times New Roman"/>
                <w:sz w:val="22"/>
                <w:szCs w:val="22"/>
              </w:rPr>
            </w:pPr>
            <w:proofErr w:type="spellStart"/>
            <w:r w:rsidRPr="00021997">
              <w:rPr>
                <w:rFonts w:ascii="Calibri" w:hAnsi="Calibri" w:cs="Times New Roman"/>
                <w:sz w:val="22"/>
                <w:szCs w:val="22"/>
              </w:rPr>
              <w:t>Dimming_Lvl</w:t>
            </w:r>
            <w:proofErr w:type="spellEnd"/>
          </w:p>
        </w:tc>
      </w:tr>
      <w:tr w:rsidR="007D45C1" w:rsidRPr="00021997" w14:paraId="42B14E79" w14:textId="77777777" w:rsidTr="000C467F">
        <w:trPr>
          <w:trHeight w:val="98"/>
        </w:trPr>
        <w:tc>
          <w:tcPr>
            <w:tcW w:w="3685" w:type="dxa"/>
            <w:shd w:val="clear" w:color="auto" w:fill="auto"/>
            <w:vAlign w:val="center"/>
            <w:hideMark/>
          </w:tcPr>
          <w:p w14:paraId="1DA0E1CA" w14:textId="77777777" w:rsidR="007D45C1" w:rsidRPr="00021997" w:rsidRDefault="007D45C1" w:rsidP="0010046A">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4002B39C" w14:textId="77777777" w:rsidR="007D45C1" w:rsidRPr="00021997" w:rsidRDefault="007D45C1" w:rsidP="0010046A">
            <w:pPr>
              <w:rPr>
                <w:szCs w:val="20"/>
              </w:rPr>
            </w:pPr>
            <w:r w:rsidRPr="00021997">
              <w:rPr>
                <w:szCs w:val="20"/>
              </w:rPr>
              <w:t>6-16v</w:t>
            </w:r>
          </w:p>
        </w:tc>
      </w:tr>
      <w:tr w:rsidR="007D45C1" w:rsidRPr="00021997" w14:paraId="7C5D0E3C" w14:textId="77777777" w:rsidTr="000C467F">
        <w:trPr>
          <w:trHeight w:val="64"/>
        </w:trPr>
        <w:tc>
          <w:tcPr>
            <w:tcW w:w="3685" w:type="dxa"/>
            <w:shd w:val="clear" w:color="auto" w:fill="auto"/>
            <w:vAlign w:val="center"/>
            <w:hideMark/>
          </w:tcPr>
          <w:p w14:paraId="271C59E4" w14:textId="77777777" w:rsidR="007D45C1" w:rsidRPr="00021997" w:rsidRDefault="007D45C1" w:rsidP="0010046A">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05B142D1" w14:textId="77777777" w:rsidR="007D45C1" w:rsidRPr="00021997" w:rsidRDefault="007D45C1" w:rsidP="0010046A">
            <w:pPr>
              <w:rPr>
                <w:szCs w:val="20"/>
              </w:rPr>
            </w:pPr>
            <w:r w:rsidRPr="00021997">
              <w:rPr>
                <w:szCs w:val="20"/>
              </w:rPr>
              <w:t>9-16v</w:t>
            </w:r>
          </w:p>
        </w:tc>
      </w:tr>
      <w:tr w:rsidR="007D45C1" w:rsidRPr="00021997" w14:paraId="4E71B8C2" w14:textId="77777777" w:rsidTr="000C467F">
        <w:trPr>
          <w:trHeight w:val="64"/>
        </w:trPr>
        <w:tc>
          <w:tcPr>
            <w:tcW w:w="3685" w:type="dxa"/>
            <w:shd w:val="clear" w:color="auto" w:fill="auto"/>
            <w:vAlign w:val="center"/>
            <w:hideMark/>
          </w:tcPr>
          <w:p w14:paraId="18F80A7C" w14:textId="77777777" w:rsidR="007D45C1" w:rsidRPr="00021997" w:rsidRDefault="007D45C1" w:rsidP="0010046A">
            <w:pPr>
              <w:rPr>
                <w:szCs w:val="20"/>
              </w:rPr>
            </w:pPr>
            <w:r w:rsidRPr="00021997">
              <w:rPr>
                <w:szCs w:val="20"/>
              </w:rPr>
              <w:t>Source Network</w:t>
            </w:r>
          </w:p>
        </w:tc>
        <w:tc>
          <w:tcPr>
            <w:tcW w:w="5760" w:type="dxa"/>
            <w:shd w:val="clear" w:color="auto" w:fill="auto"/>
            <w:vAlign w:val="center"/>
            <w:hideMark/>
          </w:tcPr>
          <w:p w14:paraId="7EB70618" w14:textId="6044F48E" w:rsidR="007D45C1" w:rsidRPr="00021997" w:rsidRDefault="002271F0" w:rsidP="0010046A">
            <w:pPr>
              <w:rPr>
                <w:szCs w:val="20"/>
              </w:rPr>
            </w:pPr>
            <w:r w:rsidRPr="00021997">
              <w:rPr>
                <w:szCs w:val="20"/>
              </w:rPr>
              <w:t>FD</w:t>
            </w:r>
            <w:r w:rsidR="007D45C1" w:rsidRPr="00021997">
              <w:rPr>
                <w:szCs w:val="20"/>
              </w:rPr>
              <w:t>1 CAN</w:t>
            </w:r>
          </w:p>
        </w:tc>
      </w:tr>
      <w:tr w:rsidR="007D45C1" w:rsidRPr="00021997" w14:paraId="33881BD2" w14:textId="77777777" w:rsidTr="000C467F">
        <w:trPr>
          <w:trHeight w:val="64"/>
        </w:trPr>
        <w:tc>
          <w:tcPr>
            <w:tcW w:w="3685" w:type="dxa"/>
            <w:shd w:val="clear" w:color="auto" w:fill="auto"/>
            <w:vAlign w:val="center"/>
            <w:hideMark/>
          </w:tcPr>
          <w:p w14:paraId="7BC9D5FF" w14:textId="77777777" w:rsidR="007D45C1" w:rsidRPr="00021997" w:rsidRDefault="007D45C1" w:rsidP="0010046A">
            <w:pPr>
              <w:rPr>
                <w:szCs w:val="20"/>
              </w:rPr>
            </w:pPr>
            <w:r w:rsidRPr="00021997">
              <w:rPr>
                <w:szCs w:val="20"/>
              </w:rPr>
              <w:t>Signal refresh rate</w:t>
            </w:r>
          </w:p>
        </w:tc>
        <w:tc>
          <w:tcPr>
            <w:tcW w:w="5760" w:type="dxa"/>
            <w:shd w:val="clear" w:color="auto" w:fill="auto"/>
            <w:vAlign w:val="center"/>
            <w:hideMark/>
          </w:tcPr>
          <w:p w14:paraId="09238A95" w14:textId="77777777" w:rsidR="007D45C1" w:rsidRPr="00021997" w:rsidRDefault="007D45C1" w:rsidP="0010046A">
            <w:pPr>
              <w:rPr>
                <w:szCs w:val="20"/>
              </w:rPr>
            </w:pPr>
            <w:r w:rsidRPr="00021997">
              <w:rPr>
                <w:szCs w:val="20"/>
              </w:rPr>
              <w:t xml:space="preserve">500 </w:t>
            </w:r>
            <w:proofErr w:type="spellStart"/>
            <w:r w:rsidRPr="00021997">
              <w:rPr>
                <w:szCs w:val="20"/>
              </w:rPr>
              <w:t>ms</w:t>
            </w:r>
            <w:proofErr w:type="spellEnd"/>
          </w:p>
        </w:tc>
      </w:tr>
      <w:tr w:rsidR="007D45C1" w:rsidRPr="00021997" w14:paraId="683E7E51" w14:textId="77777777" w:rsidTr="000C467F">
        <w:trPr>
          <w:trHeight w:val="64"/>
        </w:trPr>
        <w:tc>
          <w:tcPr>
            <w:tcW w:w="3685" w:type="dxa"/>
            <w:shd w:val="clear" w:color="auto" w:fill="auto"/>
            <w:vAlign w:val="center"/>
            <w:hideMark/>
          </w:tcPr>
          <w:p w14:paraId="07A008C8" w14:textId="77777777" w:rsidR="007D45C1" w:rsidRPr="00021997" w:rsidRDefault="007D45C1" w:rsidP="0010046A">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217D8AB1" w14:textId="77777777" w:rsidR="007D45C1" w:rsidRPr="00021997" w:rsidRDefault="007D45C1" w:rsidP="0010046A">
            <w:pPr>
              <w:rPr>
                <w:szCs w:val="20"/>
              </w:rPr>
            </w:pPr>
            <w:r w:rsidRPr="00021997">
              <w:rPr>
                <w:szCs w:val="20"/>
              </w:rPr>
              <w:t>&lt;= 40ms</w:t>
            </w:r>
          </w:p>
        </w:tc>
      </w:tr>
      <w:tr w:rsidR="007D45C1" w:rsidRPr="00021997" w14:paraId="0089EBF7" w14:textId="77777777" w:rsidTr="000C467F">
        <w:trPr>
          <w:trHeight w:val="64"/>
        </w:trPr>
        <w:tc>
          <w:tcPr>
            <w:tcW w:w="3685" w:type="dxa"/>
            <w:vMerge w:val="restart"/>
            <w:shd w:val="clear" w:color="auto" w:fill="auto"/>
            <w:vAlign w:val="center"/>
            <w:hideMark/>
          </w:tcPr>
          <w:p w14:paraId="4080D759" w14:textId="77777777" w:rsidR="007D45C1" w:rsidRPr="00021997" w:rsidRDefault="007D45C1" w:rsidP="0010046A">
            <w:pPr>
              <w:rPr>
                <w:szCs w:val="20"/>
              </w:rPr>
            </w:pPr>
            <w:r w:rsidRPr="00021997">
              <w:rPr>
                <w:szCs w:val="20"/>
              </w:rPr>
              <w:t>Publisher Latency Requirements</w:t>
            </w:r>
          </w:p>
        </w:tc>
        <w:tc>
          <w:tcPr>
            <w:tcW w:w="5760" w:type="dxa"/>
            <w:shd w:val="clear" w:color="auto" w:fill="auto"/>
            <w:vAlign w:val="center"/>
            <w:hideMark/>
          </w:tcPr>
          <w:p w14:paraId="29D236B8" w14:textId="77777777" w:rsidR="007D45C1" w:rsidRPr="00021997" w:rsidRDefault="007D45C1" w:rsidP="0010046A">
            <w:pPr>
              <w:rPr>
                <w:szCs w:val="20"/>
              </w:rPr>
            </w:pPr>
            <w:r w:rsidRPr="00021997">
              <w:rPr>
                <w:szCs w:val="20"/>
              </w:rPr>
              <w:t>If microprocessor is awake: &lt;= 51ms</w:t>
            </w:r>
          </w:p>
        </w:tc>
      </w:tr>
      <w:tr w:rsidR="007D45C1" w:rsidRPr="00021997" w14:paraId="6B3CC158" w14:textId="77777777" w:rsidTr="000C467F">
        <w:trPr>
          <w:trHeight w:val="64"/>
        </w:trPr>
        <w:tc>
          <w:tcPr>
            <w:tcW w:w="3685" w:type="dxa"/>
            <w:vMerge/>
            <w:vAlign w:val="center"/>
            <w:hideMark/>
          </w:tcPr>
          <w:p w14:paraId="462E2245" w14:textId="77777777" w:rsidR="007D45C1" w:rsidRPr="00021997" w:rsidRDefault="007D45C1" w:rsidP="0010046A">
            <w:pPr>
              <w:rPr>
                <w:szCs w:val="20"/>
              </w:rPr>
            </w:pPr>
          </w:p>
        </w:tc>
        <w:tc>
          <w:tcPr>
            <w:tcW w:w="5760" w:type="dxa"/>
            <w:shd w:val="clear" w:color="auto" w:fill="auto"/>
            <w:vAlign w:val="center"/>
            <w:hideMark/>
          </w:tcPr>
          <w:p w14:paraId="72E58C1A" w14:textId="77777777" w:rsidR="007D45C1" w:rsidRPr="00021997" w:rsidRDefault="007D45C1" w:rsidP="0010046A">
            <w:pPr>
              <w:rPr>
                <w:szCs w:val="20"/>
              </w:rPr>
            </w:pPr>
            <w:r w:rsidRPr="00021997">
              <w:rPr>
                <w:szCs w:val="20"/>
              </w:rPr>
              <w:t>If microprocessor is asleep: &lt;=121ms</w:t>
            </w:r>
          </w:p>
        </w:tc>
      </w:tr>
      <w:tr w:rsidR="007D45C1" w:rsidRPr="00021997" w14:paraId="2A90BCCB" w14:textId="77777777" w:rsidTr="000C467F">
        <w:trPr>
          <w:trHeight w:val="98"/>
        </w:trPr>
        <w:tc>
          <w:tcPr>
            <w:tcW w:w="3685" w:type="dxa"/>
            <w:shd w:val="clear" w:color="auto" w:fill="auto"/>
            <w:vAlign w:val="center"/>
            <w:hideMark/>
          </w:tcPr>
          <w:p w14:paraId="14D24F92" w14:textId="77777777" w:rsidR="007D45C1" w:rsidRPr="00021997" w:rsidRDefault="007D45C1" w:rsidP="0010046A">
            <w:pPr>
              <w:rPr>
                <w:szCs w:val="20"/>
              </w:rPr>
            </w:pPr>
            <w:r w:rsidRPr="00021997">
              <w:rPr>
                <w:szCs w:val="20"/>
              </w:rPr>
              <w:t>Publishing Network Sleep Inhibitor</w:t>
            </w:r>
          </w:p>
        </w:tc>
        <w:tc>
          <w:tcPr>
            <w:tcW w:w="5760" w:type="dxa"/>
            <w:shd w:val="clear" w:color="auto" w:fill="auto"/>
            <w:vAlign w:val="center"/>
            <w:hideMark/>
          </w:tcPr>
          <w:p w14:paraId="63435E97" w14:textId="77777777" w:rsidR="007D45C1" w:rsidRPr="00021997" w:rsidRDefault="007D45C1" w:rsidP="0010046A">
            <w:pPr>
              <w:rPr>
                <w:szCs w:val="20"/>
              </w:rPr>
            </w:pPr>
            <w:r w:rsidRPr="00021997">
              <w:rPr>
                <w:szCs w:val="20"/>
              </w:rPr>
              <w:t>If signal is not equal to OFF, then allow for network sleep but not for local sleep</w:t>
            </w:r>
          </w:p>
        </w:tc>
      </w:tr>
      <w:tr w:rsidR="007D45C1" w:rsidRPr="00021997" w14:paraId="480AEB1D" w14:textId="77777777" w:rsidTr="000C467F">
        <w:trPr>
          <w:trHeight w:val="300"/>
        </w:trPr>
        <w:tc>
          <w:tcPr>
            <w:tcW w:w="3685" w:type="dxa"/>
            <w:shd w:val="clear" w:color="auto" w:fill="auto"/>
            <w:vAlign w:val="center"/>
            <w:hideMark/>
          </w:tcPr>
          <w:p w14:paraId="0DA78DD8" w14:textId="77777777" w:rsidR="007D45C1" w:rsidRPr="00021997" w:rsidRDefault="007D45C1" w:rsidP="0010046A">
            <w:pPr>
              <w:rPr>
                <w:szCs w:val="20"/>
              </w:rPr>
            </w:pPr>
            <w:r w:rsidRPr="00021997">
              <w:rPr>
                <w:szCs w:val="20"/>
              </w:rPr>
              <w:t>Updates Signal while asleep</w:t>
            </w:r>
          </w:p>
        </w:tc>
        <w:tc>
          <w:tcPr>
            <w:tcW w:w="5760" w:type="dxa"/>
            <w:shd w:val="clear" w:color="auto" w:fill="auto"/>
            <w:vAlign w:val="center"/>
            <w:hideMark/>
          </w:tcPr>
          <w:p w14:paraId="6FF93FA1" w14:textId="77777777" w:rsidR="007D45C1" w:rsidRPr="00021997" w:rsidRDefault="007D45C1" w:rsidP="0010046A">
            <w:pPr>
              <w:rPr>
                <w:szCs w:val="20"/>
              </w:rPr>
            </w:pPr>
            <w:r w:rsidRPr="00021997">
              <w:rPr>
                <w:szCs w:val="20"/>
              </w:rPr>
              <w:t>Updates on change</w:t>
            </w:r>
          </w:p>
        </w:tc>
      </w:tr>
      <w:tr w:rsidR="007D45C1" w:rsidRPr="00021997" w14:paraId="64A93D70" w14:textId="77777777" w:rsidTr="000C467F">
        <w:trPr>
          <w:trHeight w:val="134"/>
        </w:trPr>
        <w:tc>
          <w:tcPr>
            <w:tcW w:w="3685" w:type="dxa"/>
            <w:shd w:val="clear" w:color="auto" w:fill="auto"/>
            <w:vAlign w:val="center"/>
            <w:hideMark/>
          </w:tcPr>
          <w:p w14:paraId="65EA9977" w14:textId="77777777" w:rsidR="007D45C1" w:rsidRPr="00021997" w:rsidRDefault="007D45C1" w:rsidP="0010046A">
            <w:pPr>
              <w:rPr>
                <w:szCs w:val="20"/>
              </w:rPr>
            </w:pPr>
            <w:r w:rsidRPr="00021997">
              <w:rPr>
                <w:szCs w:val="20"/>
              </w:rPr>
              <w:t>Network Wake Up</w:t>
            </w:r>
          </w:p>
        </w:tc>
        <w:tc>
          <w:tcPr>
            <w:tcW w:w="5760" w:type="dxa"/>
            <w:shd w:val="clear" w:color="auto" w:fill="auto"/>
            <w:vAlign w:val="center"/>
            <w:hideMark/>
          </w:tcPr>
          <w:p w14:paraId="740E5394" w14:textId="77777777" w:rsidR="007D45C1" w:rsidRPr="00021997" w:rsidRDefault="007D45C1" w:rsidP="0010046A">
            <w:pPr>
              <w:rPr>
                <w:szCs w:val="20"/>
              </w:rPr>
            </w:pPr>
            <w:r w:rsidRPr="00021997">
              <w:rPr>
                <w:szCs w:val="20"/>
              </w:rPr>
              <w:t>Wake up network on signal change to non-OFF value</w:t>
            </w:r>
          </w:p>
        </w:tc>
      </w:tr>
      <w:tr w:rsidR="007D45C1" w:rsidRPr="00021997" w14:paraId="22F1AEAB" w14:textId="77777777" w:rsidTr="000C467F">
        <w:trPr>
          <w:trHeight w:val="64"/>
        </w:trPr>
        <w:tc>
          <w:tcPr>
            <w:tcW w:w="3685" w:type="dxa"/>
            <w:shd w:val="clear" w:color="auto" w:fill="auto"/>
            <w:vAlign w:val="center"/>
            <w:hideMark/>
          </w:tcPr>
          <w:p w14:paraId="4BA6E873" w14:textId="77777777" w:rsidR="007D45C1" w:rsidRPr="00021997" w:rsidRDefault="007D45C1" w:rsidP="0010046A">
            <w:pPr>
              <w:rPr>
                <w:szCs w:val="20"/>
              </w:rPr>
            </w:pPr>
            <w:r w:rsidRPr="00021997">
              <w:rPr>
                <w:szCs w:val="20"/>
              </w:rPr>
              <w:t>Max latency before signal is valid on Network wakeup</w:t>
            </w:r>
          </w:p>
        </w:tc>
        <w:tc>
          <w:tcPr>
            <w:tcW w:w="5760" w:type="dxa"/>
            <w:shd w:val="clear" w:color="auto" w:fill="auto"/>
            <w:vAlign w:val="center"/>
            <w:hideMark/>
          </w:tcPr>
          <w:p w14:paraId="5D3059CB" w14:textId="77777777" w:rsidR="007D45C1" w:rsidRPr="00021997" w:rsidRDefault="007D45C1" w:rsidP="0010046A">
            <w:pPr>
              <w:rPr>
                <w:szCs w:val="20"/>
              </w:rPr>
            </w:pPr>
            <w:r w:rsidRPr="00021997">
              <w:rPr>
                <w:szCs w:val="20"/>
              </w:rPr>
              <w:t>&lt;= 50ms</w:t>
            </w:r>
          </w:p>
        </w:tc>
      </w:tr>
      <w:tr w:rsidR="007D45C1" w:rsidRPr="00021997" w14:paraId="2B3066DF" w14:textId="77777777" w:rsidTr="000C467F">
        <w:trPr>
          <w:trHeight w:val="64"/>
        </w:trPr>
        <w:tc>
          <w:tcPr>
            <w:tcW w:w="3685" w:type="dxa"/>
            <w:shd w:val="clear" w:color="auto" w:fill="auto"/>
            <w:vAlign w:val="center"/>
            <w:hideMark/>
          </w:tcPr>
          <w:p w14:paraId="2CC69B82" w14:textId="77777777" w:rsidR="007D45C1" w:rsidRPr="00021997" w:rsidRDefault="007D45C1" w:rsidP="0010046A">
            <w:pPr>
              <w:rPr>
                <w:szCs w:val="20"/>
              </w:rPr>
            </w:pPr>
            <w:r w:rsidRPr="00021997">
              <w:rPr>
                <w:szCs w:val="20"/>
              </w:rPr>
              <w:t>Max latency before signal is valid on reset</w:t>
            </w:r>
          </w:p>
        </w:tc>
        <w:tc>
          <w:tcPr>
            <w:tcW w:w="5760" w:type="dxa"/>
            <w:shd w:val="clear" w:color="auto" w:fill="auto"/>
            <w:vAlign w:val="center"/>
            <w:hideMark/>
          </w:tcPr>
          <w:p w14:paraId="5A488558" w14:textId="77777777" w:rsidR="007D45C1" w:rsidRPr="00021997" w:rsidRDefault="007D45C1" w:rsidP="0010046A">
            <w:pPr>
              <w:rPr>
                <w:szCs w:val="20"/>
              </w:rPr>
            </w:pPr>
            <w:r w:rsidRPr="00021997">
              <w:rPr>
                <w:szCs w:val="20"/>
              </w:rPr>
              <w:t>&lt;= 120ms</w:t>
            </w:r>
          </w:p>
        </w:tc>
      </w:tr>
      <w:tr w:rsidR="007D45C1" w:rsidRPr="00021997" w14:paraId="14AC2A71" w14:textId="77777777" w:rsidTr="000C467F">
        <w:trPr>
          <w:trHeight w:val="64"/>
        </w:trPr>
        <w:tc>
          <w:tcPr>
            <w:tcW w:w="3685" w:type="dxa"/>
            <w:shd w:val="clear" w:color="auto" w:fill="auto"/>
            <w:vAlign w:val="center"/>
            <w:hideMark/>
          </w:tcPr>
          <w:p w14:paraId="7AE7540C" w14:textId="77777777" w:rsidR="007D45C1" w:rsidRPr="00021997" w:rsidRDefault="007D45C1" w:rsidP="0010046A">
            <w:pPr>
              <w:rPr>
                <w:szCs w:val="20"/>
              </w:rPr>
            </w:pPr>
            <w:r w:rsidRPr="00021997">
              <w:rPr>
                <w:szCs w:val="20"/>
              </w:rPr>
              <w:t>CAN Node Type</w:t>
            </w:r>
          </w:p>
        </w:tc>
        <w:tc>
          <w:tcPr>
            <w:tcW w:w="5760" w:type="dxa"/>
            <w:shd w:val="clear" w:color="auto" w:fill="auto"/>
            <w:vAlign w:val="center"/>
            <w:hideMark/>
          </w:tcPr>
          <w:p w14:paraId="179044CD" w14:textId="4CA00859" w:rsidR="007D45C1" w:rsidRPr="00021997" w:rsidRDefault="002271F0" w:rsidP="0010046A">
            <w:pPr>
              <w:rPr>
                <w:szCs w:val="20"/>
              </w:rPr>
            </w:pPr>
            <w:r w:rsidRPr="00021997">
              <w:rPr>
                <w:szCs w:val="20"/>
              </w:rPr>
              <w:t>FD</w:t>
            </w:r>
            <w:r w:rsidR="007D45C1" w:rsidRPr="00021997">
              <w:rPr>
                <w:szCs w:val="20"/>
              </w:rPr>
              <w:t>1</w:t>
            </w:r>
          </w:p>
        </w:tc>
      </w:tr>
      <w:tr w:rsidR="007D45C1" w:rsidRPr="00021997" w14:paraId="3D848FBC" w14:textId="77777777" w:rsidTr="000C467F">
        <w:trPr>
          <w:trHeight w:val="64"/>
        </w:trPr>
        <w:tc>
          <w:tcPr>
            <w:tcW w:w="3685" w:type="dxa"/>
            <w:shd w:val="clear" w:color="auto" w:fill="auto"/>
            <w:vAlign w:val="center"/>
            <w:hideMark/>
          </w:tcPr>
          <w:p w14:paraId="2BE4ECD8" w14:textId="77777777" w:rsidR="007D45C1" w:rsidRPr="00021997" w:rsidRDefault="007D45C1" w:rsidP="0010046A">
            <w:pPr>
              <w:rPr>
                <w:szCs w:val="20"/>
              </w:rPr>
            </w:pPr>
            <w:r w:rsidRPr="00021997">
              <w:rPr>
                <w:szCs w:val="20"/>
              </w:rPr>
              <w:t>Signal Domain</w:t>
            </w:r>
          </w:p>
        </w:tc>
        <w:tc>
          <w:tcPr>
            <w:tcW w:w="5760" w:type="dxa"/>
            <w:shd w:val="clear" w:color="auto" w:fill="auto"/>
            <w:vAlign w:val="center"/>
            <w:hideMark/>
          </w:tcPr>
          <w:p w14:paraId="085EF25D" w14:textId="77777777" w:rsidR="007D45C1" w:rsidRPr="00021997" w:rsidRDefault="007D45C1" w:rsidP="0010046A">
            <w:pPr>
              <w:rPr>
                <w:szCs w:val="20"/>
              </w:rPr>
            </w:pPr>
            <w:r w:rsidRPr="00021997">
              <w:rPr>
                <w:szCs w:val="20"/>
              </w:rPr>
              <w:t>Refer to data dictionary</w:t>
            </w:r>
          </w:p>
        </w:tc>
      </w:tr>
      <w:tr w:rsidR="007D45C1" w:rsidRPr="00021997" w14:paraId="172FAC9A" w14:textId="77777777" w:rsidTr="000C467F">
        <w:trPr>
          <w:trHeight w:val="64"/>
        </w:trPr>
        <w:tc>
          <w:tcPr>
            <w:tcW w:w="3685" w:type="dxa"/>
            <w:shd w:val="clear" w:color="auto" w:fill="auto"/>
            <w:vAlign w:val="center"/>
            <w:hideMark/>
          </w:tcPr>
          <w:p w14:paraId="218AF0BF" w14:textId="77777777" w:rsidR="007D45C1" w:rsidRPr="00021997" w:rsidRDefault="007D45C1" w:rsidP="0010046A">
            <w:pPr>
              <w:rPr>
                <w:szCs w:val="20"/>
              </w:rPr>
            </w:pPr>
            <w:r w:rsidRPr="00021997">
              <w:rPr>
                <w:szCs w:val="20"/>
              </w:rPr>
              <w:t>Signal Transmit Strategy</w:t>
            </w:r>
          </w:p>
        </w:tc>
        <w:tc>
          <w:tcPr>
            <w:tcW w:w="5760" w:type="dxa"/>
            <w:shd w:val="clear" w:color="auto" w:fill="auto"/>
            <w:vAlign w:val="center"/>
            <w:hideMark/>
          </w:tcPr>
          <w:p w14:paraId="6A4293DE" w14:textId="77777777" w:rsidR="007D45C1" w:rsidRPr="00021997" w:rsidRDefault="007D45C1" w:rsidP="0010046A">
            <w:pPr>
              <w:rPr>
                <w:szCs w:val="20"/>
              </w:rPr>
            </w:pPr>
            <w:r w:rsidRPr="00021997">
              <w:rPr>
                <w:szCs w:val="20"/>
              </w:rPr>
              <w:t>Event Periodic</w:t>
            </w:r>
          </w:p>
        </w:tc>
      </w:tr>
      <w:tr w:rsidR="007D45C1" w:rsidRPr="00021997" w14:paraId="060708E4" w14:textId="77777777" w:rsidTr="000C467F">
        <w:trPr>
          <w:trHeight w:val="300"/>
        </w:trPr>
        <w:tc>
          <w:tcPr>
            <w:tcW w:w="3685" w:type="dxa"/>
            <w:shd w:val="clear" w:color="auto" w:fill="auto"/>
            <w:vAlign w:val="center"/>
            <w:hideMark/>
          </w:tcPr>
          <w:p w14:paraId="1AFD5A94" w14:textId="77777777" w:rsidR="007D45C1" w:rsidRPr="00021997" w:rsidRDefault="007D45C1" w:rsidP="0010046A">
            <w:pPr>
              <w:rPr>
                <w:szCs w:val="20"/>
              </w:rPr>
            </w:pPr>
            <w:r w:rsidRPr="00021997">
              <w:rPr>
                <w:szCs w:val="20"/>
              </w:rPr>
              <w:t>Signal Send Type</w:t>
            </w:r>
          </w:p>
        </w:tc>
        <w:tc>
          <w:tcPr>
            <w:tcW w:w="5760" w:type="dxa"/>
            <w:shd w:val="clear" w:color="auto" w:fill="auto"/>
            <w:vAlign w:val="center"/>
            <w:hideMark/>
          </w:tcPr>
          <w:p w14:paraId="04888FF3" w14:textId="77777777" w:rsidR="007D45C1" w:rsidRPr="00021997" w:rsidRDefault="007D45C1" w:rsidP="0010046A">
            <w:pPr>
              <w:rPr>
                <w:szCs w:val="20"/>
              </w:rPr>
            </w:pPr>
            <w:proofErr w:type="spellStart"/>
            <w:r w:rsidRPr="00021997">
              <w:rPr>
                <w:szCs w:val="20"/>
              </w:rPr>
              <w:t>OnChange</w:t>
            </w:r>
            <w:proofErr w:type="spellEnd"/>
          </w:p>
        </w:tc>
      </w:tr>
      <w:tr w:rsidR="007D45C1" w:rsidRPr="00021997" w14:paraId="7A2D7213" w14:textId="77777777" w:rsidTr="000C467F">
        <w:trPr>
          <w:trHeight w:val="300"/>
        </w:trPr>
        <w:tc>
          <w:tcPr>
            <w:tcW w:w="3685" w:type="dxa"/>
            <w:shd w:val="clear" w:color="auto" w:fill="auto"/>
            <w:vAlign w:val="center"/>
            <w:hideMark/>
          </w:tcPr>
          <w:p w14:paraId="56ECBB5D" w14:textId="77777777" w:rsidR="007D45C1" w:rsidRPr="00021997" w:rsidRDefault="007D45C1" w:rsidP="0010046A">
            <w:pPr>
              <w:rPr>
                <w:szCs w:val="20"/>
              </w:rPr>
            </w:pPr>
            <w:r w:rsidRPr="00021997">
              <w:rPr>
                <w:szCs w:val="20"/>
              </w:rPr>
              <w:t>Signal Transmit Cycle Time</w:t>
            </w:r>
          </w:p>
        </w:tc>
        <w:tc>
          <w:tcPr>
            <w:tcW w:w="5760" w:type="dxa"/>
            <w:shd w:val="clear" w:color="auto" w:fill="auto"/>
            <w:vAlign w:val="center"/>
            <w:hideMark/>
          </w:tcPr>
          <w:p w14:paraId="52DCC2E3" w14:textId="77777777" w:rsidR="007D45C1" w:rsidRPr="00021997" w:rsidRDefault="007D45C1" w:rsidP="0010046A">
            <w:pPr>
              <w:rPr>
                <w:szCs w:val="20"/>
              </w:rPr>
            </w:pPr>
            <w:r w:rsidRPr="00021997">
              <w:rPr>
                <w:szCs w:val="20"/>
              </w:rPr>
              <w:t xml:space="preserve">500 </w:t>
            </w:r>
            <w:proofErr w:type="spellStart"/>
            <w:r w:rsidRPr="00021997">
              <w:rPr>
                <w:szCs w:val="20"/>
              </w:rPr>
              <w:t>ms</w:t>
            </w:r>
            <w:proofErr w:type="spellEnd"/>
          </w:p>
        </w:tc>
      </w:tr>
      <w:tr w:rsidR="007D45C1" w:rsidRPr="00021997" w14:paraId="04E86A9F" w14:textId="77777777" w:rsidTr="000C467F">
        <w:trPr>
          <w:trHeight w:val="64"/>
        </w:trPr>
        <w:tc>
          <w:tcPr>
            <w:tcW w:w="3685" w:type="dxa"/>
            <w:shd w:val="clear" w:color="auto" w:fill="auto"/>
            <w:vAlign w:val="center"/>
            <w:hideMark/>
          </w:tcPr>
          <w:p w14:paraId="3C7E4D85" w14:textId="77777777" w:rsidR="007D45C1" w:rsidRPr="00021997" w:rsidRDefault="007D45C1" w:rsidP="0010046A">
            <w:pPr>
              <w:rPr>
                <w:szCs w:val="20"/>
              </w:rPr>
            </w:pPr>
            <w:r w:rsidRPr="00021997">
              <w:rPr>
                <w:szCs w:val="20"/>
              </w:rPr>
              <w:t>End-to-End Latency Requirements</w:t>
            </w:r>
          </w:p>
        </w:tc>
        <w:tc>
          <w:tcPr>
            <w:tcW w:w="5760" w:type="dxa"/>
            <w:shd w:val="clear" w:color="auto" w:fill="auto"/>
            <w:vAlign w:val="center"/>
            <w:hideMark/>
          </w:tcPr>
          <w:p w14:paraId="5470C2A7" w14:textId="77777777" w:rsidR="007D45C1" w:rsidRPr="00021997" w:rsidRDefault="007D45C1" w:rsidP="0010046A">
            <w:pPr>
              <w:rPr>
                <w:szCs w:val="20"/>
              </w:rPr>
            </w:pPr>
            <w:r w:rsidRPr="00021997">
              <w:rPr>
                <w:szCs w:val="20"/>
              </w:rPr>
              <w:t xml:space="preserve">&lt;=250 </w:t>
            </w:r>
            <w:proofErr w:type="spellStart"/>
            <w:r w:rsidRPr="00021997">
              <w:rPr>
                <w:szCs w:val="20"/>
              </w:rPr>
              <w:t>ms</w:t>
            </w:r>
            <w:proofErr w:type="spellEnd"/>
          </w:p>
        </w:tc>
      </w:tr>
      <w:tr w:rsidR="007D45C1" w:rsidRPr="00021997" w14:paraId="6BA9EBBB" w14:textId="77777777" w:rsidTr="000C467F">
        <w:trPr>
          <w:trHeight w:val="64"/>
        </w:trPr>
        <w:tc>
          <w:tcPr>
            <w:tcW w:w="3685" w:type="dxa"/>
            <w:shd w:val="clear" w:color="auto" w:fill="auto"/>
            <w:vAlign w:val="center"/>
            <w:hideMark/>
          </w:tcPr>
          <w:p w14:paraId="634F0317" w14:textId="77777777" w:rsidR="007D45C1" w:rsidRPr="00021997" w:rsidRDefault="007D45C1" w:rsidP="0010046A">
            <w:pPr>
              <w:rPr>
                <w:szCs w:val="20"/>
              </w:rPr>
            </w:pPr>
            <w:r w:rsidRPr="00021997">
              <w:rPr>
                <w:szCs w:val="20"/>
              </w:rPr>
              <w:t>Publishing ECU</w:t>
            </w:r>
          </w:p>
        </w:tc>
        <w:tc>
          <w:tcPr>
            <w:tcW w:w="5760" w:type="dxa"/>
            <w:shd w:val="clear" w:color="auto" w:fill="auto"/>
            <w:vAlign w:val="center"/>
            <w:hideMark/>
          </w:tcPr>
          <w:p w14:paraId="6936856F" w14:textId="77777777" w:rsidR="007D45C1" w:rsidRPr="00021997" w:rsidRDefault="007D45C1" w:rsidP="0010046A">
            <w:pPr>
              <w:rPr>
                <w:szCs w:val="20"/>
              </w:rPr>
            </w:pPr>
            <w:r w:rsidRPr="00021997">
              <w:rPr>
                <w:szCs w:val="20"/>
              </w:rPr>
              <w:t>BCM</w:t>
            </w:r>
          </w:p>
        </w:tc>
      </w:tr>
    </w:tbl>
    <w:p w14:paraId="5B69FF66" w14:textId="1D21F5BD" w:rsidR="000C467F" w:rsidRPr="00021997" w:rsidRDefault="000C467F" w:rsidP="00BB5B08"/>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5760"/>
      </w:tblGrid>
      <w:tr w:rsidR="000C467F" w:rsidRPr="00021997" w14:paraId="4B1A1BB2" w14:textId="77777777" w:rsidTr="000C467F">
        <w:trPr>
          <w:trHeight w:val="300"/>
        </w:trPr>
        <w:tc>
          <w:tcPr>
            <w:tcW w:w="3685" w:type="dxa"/>
            <w:shd w:val="clear" w:color="auto" w:fill="auto"/>
            <w:noWrap/>
            <w:vAlign w:val="bottom"/>
            <w:hideMark/>
          </w:tcPr>
          <w:p w14:paraId="0AEBE876" w14:textId="77777777" w:rsidR="000C467F" w:rsidRPr="00021997" w:rsidRDefault="000C467F" w:rsidP="001A10A6">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17419C69" w14:textId="77777777" w:rsidR="000C467F" w:rsidRPr="00021997" w:rsidRDefault="000C467F" w:rsidP="001A10A6">
            <w:pPr>
              <w:rPr>
                <w:rFonts w:ascii="Calibri" w:hAnsi="Calibri" w:cs="Times New Roman"/>
                <w:b/>
                <w:bCs/>
                <w:sz w:val="22"/>
                <w:szCs w:val="22"/>
              </w:rPr>
            </w:pPr>
            <w:r w:rsidRPr="00021997">
              <w:rPr>
                <w:rFonts w:ascii="Calibri" w:hAnsi="Calibri" w:cs="Times New Roman"/>
                <w:b/>
                <w:bCs/>
                <w:sz w:val="22"/>
                <w:szCs w:val="22"/>
              </w:rPr>
              <w:t>Value</w:t>
            </w:r>
          </w:p>
        </w:tc>
      </w:tr>
      <w:tr w:rsidR="000C467F" w:rsidRPr="00021997" w14:paraId="23C2ABE1" w14:textId="77777777" w:rsidTr="000C467F">
        <w:trPr>
          <w:trHeight w:val="64"/>
        </w:trPr>
        <w:tc>
          <w:tcPr>
            <w:tcW w:w="3685" w:type="dxa"/>
            <w:shd w:val="clear" w:color="auto" w:fill="auto"/>
            <w:noWrap/>
            <w:vAlign w:val="bottom"/>
            <w:hideMark/>
          </w:tcPr>
          <w:p w14:paraId="38A0099B" w14:textId="77777777" w:rsidR="000C467F" w:rsidRPr="00021997" w:rsidRDefault="000C467F" w:rsidP="001A10A6">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6E9D4DE8" w14:textId="3A3A0CD2" w:rsidR="000C467F" w:rsidRPr="00021997" w:rsidRDefault="000C467F" w:rsidP="001A10A6">
            <w:pPr>
              <w:rPr>
                <w:rFonts w:ascii="Calibri" w:hAnsi="Calibri" w:cs="Times New Roman"/>
                <w:sz w:val="22"/>
                <w:szCs w:val="22"/>
              </w:rPr>
            </w:pPr>
            <w:proofErr w:type="spellStart"/>
            <w:r w:rsidRPr="00021997">
              <w:rPr>
                <w:rFonts w:ascii="Calibri" w:hAnsi="Calibri" w:cs="Times New Roman"/>
                <w:sz w:val="22"/>
                <w:szCs w:val="22"/>
              </w:rPr>
              <w:t>Litval</w:t>
            </w:r>
            <w:proofErr w:type="spellEnd"/>
          </w:p>
        </w:tc>
      </w:tr>
      <w:tr w:rsidR="000C467F" w:rsidRPr="00021997" w14:paraId="246DF0F6" w14:textId="77777777" w:rsidTr="000C467F">
        <w:trPr>
          <w:trHeight w:val="64"/>
        </w:trPr>
        <w:tc>
          <w:tcPr>
            <w:tcW w:w="3685" w:type="dxa"/>
            <w:shd w:val="clear" w:color="auto" w:fill="auto"/>
            <w:vAlign w:val="center"/>
            <w:hideMark/>
          </w:tcPr>
          <w:p w14:paraId="4080AAED" w14:textId="67EDFE61" w:rsidR="000C467F" w:rsidRPr="00021997" w:rsidRDefault="000C467F" w:rsidP="001A4199">
            <w:pPr>
              <w:pStyle w:val="Heading5"/>
            </w:pPr>
            <w:r w:rsidRPr="00021997">
              <w:t>Functional Voltage Range (</w:t>
            </w:r>
            <w:proofErr w:type="spellStart"/>
            <w:proofErr w:type="gramStart"/>
            <w:r w:rsidRPr="00021997">
              <w:t>Min,Max</w:t>
            </w:r>
            <w:proofErr w:type="spellEnd"/>
            <w:proofErr w:type="gramEnd"/>
            <w:r w:rsidRPr="00021997">
              <w:t>)</w:t>
            </w:r>
          </w:p>
        </w:tc>
        <w:tc>
          <w:tcPr>
            <w:tcW w:w="5760" w:type="dxa"/>
            <w:shd w:val="clear" w:color="auto" w:fill="auto"/>
            <w:vAlign w:val="center"/>
            <w:hideMark/>
          </w:tcPr>
          <w:p w14:paraId="232A2F86" w14:textId="5ADCB376" w:rsidR="000C467F" w:rsidRPr="00021997" w:rsidRDefault="000C467F" w:rsidP="001A4199">
            <w:pPr>
              <w:pStyle w:val="Heading5"/>
            </w:pPr>
            <w:r w:rsidRPr="00021997">
              <w:t>6-16v</w:t>
            </w:r>
          </w:p>
        </w:tc>
      </w:tr>
      <w:tr w:rsidR="000C467F" w:rsidRPr="00021997" w14:paraId="530622BB" w14:textId="77777777" w:rsidTr="000C467F">
        <w:trPr>
          <w:trHeight w:val="64"/>
        </w:trPr>
        <w:tc>
          <w:tcPr>
            <w:tcW w:w="3685" w:type="dxa"/>
            <w:shd w:val="clear" w:color="auto" w:fill="auto"/>
            <w:vAlign w:val="center"/>
            <w:hideMark/>
          </w:tcPr>
          <w:p w14:paraId="2FC48577" w14:textId="77777777" w:rsidR="000C467F" w:rsidRPr="00021997" w:rsidRDefault="000C467F" w:rsidP="001A10A6">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2140EE63" w14:textId="77777777" w:rsidR="000C467F" w:rsidRPr="00021997" w:rsidRDefault="000C467F" w:rsidP="001A10A6">
            <w:pPr>
              <w:rPr>
                <w:szCs w:val="20"/>
              </w:rPr>
            </w:pPr>
            <w:r w:rsidRPr="00021997">
              <w:rPr>
                <w:szCs w:val="20"/>
              </w:rPr>
              <w:t>9-16v</w:t>
            </w:r>
          </w:p>
        </w:tc>
      </w:tr>
      <w:tr w:rsidR="000C467F" w:rsidRPr="00021997" w14:paraId="428C8FC0" w14:textId="77777777" w:rsidTr="000C467F">
        <w:trPr>
          <w:trHeight w:val="64"/>
        </w:trPr>
        <w:tc>
          <w:tcPr>
            <w:tcW w:w="3685" w:type="dxa"/>
            <w:shd w:val="clear" w:color="auto" w:fill="auto"/>
            <w:vAlign w:val="center"/>
            <w:hideMark/>
          </w:tcPr>
          <w:p w14:paraId="20FC5C1A" w14:textId="77777777" w:rsidR="000C467F" w:rsidRPr="00021997" w:rsidRDefault="000C467F" w:rsidP="001A10A6">
            <w:pPr>
              <w:rPr>
                <w:szCs w:val="20"/>
              </w:rPr>
            </w:pPr>
            <w:r w:rsidRPr="00021997">
              <w:rPr>
                <w:szCs w:val="20"/>
              </w:rPr>
              <w:t>Source Network</w:t>
            </w:r>
          </w:p>
        </w:tc>
        <w:tc>
          <w:tcPr>
            <w:tcW w:w="5760" w:type="dxa"/>
            <w:shd w:val="clear" w:color="auto" w:fill="auto"/>
            <w:vAlign w:val="center"/>
            <w:hideMark/>
          </w:tcPr>
          <w:p w14:paraId="0C661050" w14:textId="1255C5C0" w:rsidR="000C467F" w:rsidRPr="00021997" w:rsidRDefault="002271F0" w:rsidP="001A10A6">
            <w:pPr>
              <w:rPr>
                <w:szCs w:val="20"/>
              </w:rPr>
            </w:pPr>
            <w:r w:rsidRPr="00021997">
              <w:rPr>
                <w:szCs w:val="20"/>
              </w:rPr>
              <w:t>FD</w:t>
            </w:r>
            <w:r w:rsidR="000C467F" w:rsidRPr="00021997">
              <w:rPr>
                <w:szCs w:val="20"/>
              </w:rPr>
              <w:t>1 CAN</w:t>
            </w:r>
          </w:p>
        </w:tc>
      </w:tr>
      <w:tr w:rsidR="000C467F" w:rsidRPr="00021997" w14:paraId="048B8D46" w14:textId="77777777" w:rsidTr="000C467F">
        <w:trPr>
          <w:trHeight w:val="64"/>
        </w:trPr>
        <w:tc>
          <w:tcPr>
            <w:tcW w:w="3685" w:type="dxa"/>
            <w:shd w:val="clear" w:color="auto" w:fill="auto"/>
            <w:vAlign w:val="center"/>
            <w:hideMark/>
          </w:tcPr>
          <w:p w14:paraId="5BD75307" w14:textId="77777777" w:rsidR="000C467F" w:rsidRPr="00021997" w:rsidRDefault="000C467F" w:rsidP="001A10A6">
            <w:pPr>
              <w:rPr>
                <w:szCs w:val="20"/>
              </w:rPr>
            </w:pPr>
            <w:r w:rsidRPr="00021997">
              <w:rPr>
                <w:szCs w:val="20"/>
              </w:rPr>
              <w:t>Signal refresh rate</w:t>
            </w:r>
          </w:p>
        </w:tc>
        <w:tc>
          <w:tcPr>
            <w:tcW w:w="5760" w:type="dxa"/>
            <w:shd w:val="clear" w:color="auto" w:fill="auto"/>
            <w:vAlign w:val="center"/>
            <w:hideMark/>
          </w:tcPr>
          <w:p w14:paraId="6E992774" w14:textId="35854605" w:rsidR="000C467F" w:rsidRPr="00021997" w:rsidRDefault="000C467F" w:rsidP="001A10A6">
            <w:pPr>
              <w:rPr>
                <w:szCs w:val="20"/>
              </w:rPr>
            </w:pPr>
            <w:r w:rsidRPr="00021997">
              <w:rPr>
                <w:szCs w:val="20"/>
              </w:rPr>
              <w:t xml:space="preserve">500 </w:t>
            </w:r>
            <w:proofErr w:type="spellStart"/>
            <w:r w:rsidRPr="00021997">
              <w:rPr>
                <w:szCs w:val="20"/>
              </w:rPr>
              <w:t>ms</w:t>
            </w:r>
            <w:proofErr w:type="spellEnd"/>
          </w:p>
        </w:tc>
      </w:tr>
      <w:tr w:rsidR="000C467F" w:rsidRPr="00021997" w14:paraId="131EA453" w14:textId="77777777" w:rsidTr="000C467F">
        <w:trPr>
          <w:trHeight w:val="64"/>
        </w:trPr>
        <w:tc>
          <w:tcPr>
            <w:tcW w:w="3685" w:type="dxa"/>
            <w:shd w:val="clear" w:color="auto" w:fill="auto"/>
            <w:vAlign w:val="center"/>
            <w:hideMark/>
          </w:tcPr>
          <w:p w14:paraId="2D27D4D2" w14:textId="77777777" w:rsidR="000C467F" w:rsidRPr="00021997" w:rsidRDefault="000C467F" w:rsidP="001A10A6">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6C1C420C" w14:textId="77777777" w:rsidR="000C467F" w:rsidRPr="00021997" w:rsidRDefault="000C467F" w:rsidP="001A10A6">
            <w:pPr>
              <w:rPr>
                <w:szCs w:val="20"/>
              </w:rPr>
            </w:pPr>
            <w:r w:rsidRPr="00021997">
              <w:rPr>
                <w:szCs w:val="20"/>
              </w:rPr>
              <w:t>&lt;= 40ms</w:t>
            </w:r>
          </w:p>
        </w:tc>
      </w:tr>
      <w:tr w:rsidR="000C467F" w:rsidRPr="00021997" w14:paraId="69D08308" w14:textId="77777777" w:rsidTr="000C467F">
        <w:trPr>
          <w:trHeight w:val="64"/>
        </w:trPr>
        <w:tc>
          <w:tcPr>
            <w:tcW w:w="3685" w:type="dxa"/>
            <w:vMerge w:val="restart"/>
            <w:shd w:val="clear" w:color="auto" w:fill="auto"/>
            <w:vAlign w:val="center"/>
            <w:hideMark/>
          </w:tcPr>
          <w:p w14:paraId="2B597BA5" w14:textId="77777777" w:rsidR="000C467F" w:rsidRPr="00021997" w:rsidRDefault="000C467F" w:rsidP="001A10A6">
            <w:pPr>
              <w:rPr>
                <w:szCs w:val="20"/>
              </w:rPr>
            </w:pPr>
            <w:r w:rsidRPr="00021997">
              <w:rPr>
                <w:szCs w:val="20"/>
              </w:rPr>
              <w:t>Publisher Latency Requirements</w:t>
            </w:r>
          </w:p>
        </w:tc>
        <w:tc>
          <w:tcPr>
            <w:tcW w:w="5760" w:type="dxa"/>
            <w:shd w:val="clear" w:color="auto" w:fill="auto"/>
            <w:vAlign w:val="center"/>
            <w:hideMark/>
          </w:tcPr>
          <w:p w14:paraId="22E94388" w14:textId="77777777" w:rsidR="000C467F" w:rsidRPr="00021997" w:rsidRDefault="000C467F" w:rsidP="001A10A6">
            <w:pPr>
              <w:rPr>
                <w:szCs w:val="20"/>
              </w:rPr>
            </w:pPr>
            <w:r w:rsidRPr="00021997">
              <w:rPr>
                <w:szCs w:val="20"/>
              </w:rPr>
              <w:t>If microprocessor is awake: &lt;= 51ms</w:t>
            </w:r>
          </w:p>
        </w:tc>
      </w:tr>
      <w:tr w:rsidR="000C467F" w:rsidRPr="00021997" w14:paraId="7C4E04F7" w14:textId="77777777" w:rsidTr="000C467F">
        <w:trPr>
          <w:trHeight w:val="64"/>
        </w:trPr>
        <w:tc>
          <w:tcPr>
            <w:tcW w:w="3685" w:type="dxa"/>
            <w:vMerge/>
            <w:vAlign w:val="center"/>
            <w:hideMark/>
          </w:tcPr>
          <w:p w14:paraId="4CBAEB89" w14:textId="77777777" w:rsidR="000C467F" w:rsidRPr="00021997" w:rsidRDefault="000C467F" w:rsidP="001A10A6">
            <w:pPr>
              <w:rPr>
                <w:szCs w:val="20"/>
              </w:rPr>
            </w:pPr>
          </w:p>
        </w:tc>
        <w:tc>
          <w:tcPr>
            <w:tcW w:w="5760" w:type="dxa"/>
            <w:shd w:val="clear" w:color="auto" w:fill="auto"/>
            <w:vAlign w:val="center"/>
            <w:hideMark/>
          </w:tcPr>
          <w:p w14:paraId="39EAB5D2" w14:textId="77777777" w:rsidR="000C467F" w:rsidRPr="00021997" w:rsidRDefault="000C467F" w:rsidP="001A10A6">
            <w:pPr>
              <w:rPr>
                <w:szCs w:val="20"/>
              </w:rPr>
            </w:pPr>
            <w:r w:rsidRPr="00021997">
              <w:rPr>
                <w:szCs w:val="20"/>
              </w:rPr>
              <w:t>If microprocessor is asleep: &lt;=121ms</w:t>
            </w:r>
          </w:p>
        </w:tc>
      </w:tr>
      <w:tr w:rsidR="000C467F" w:rsidRPr="00021997" w14:paraId="1BEB9CCB" w14:textId="77777777" w:rsidTr="000C467F">
        <w:trPr>
          <w:trHeight w:val="71"/>
        </w:trPr>
        <w:tc>
          <w:tcPr>
            <w:tcW w:w="3685" w:type="dxa"/>
            <w:shd w:val="clear" w:color="auto" w:fill="auto"/>
            <w:vAlign w:val="center"/>
            <w:hideMark/>
          </w:tcPr>
          <w:p w14:paraId="13E3C187" w14:textId="77777777" w:rsidR="000C467F" w:rsidRPr="00021997" w:rsidRDefault="000C467F" w:rsidP="001A10A6">
            <w:pPr>
              <w:rPr>
                <w:szCs w:val="20"/>
              </w:rPr>
            </w:pPr>
            <w:r w:rsidRPr="00021997">
              <w:rPr>
                <w:szCs w:val="20"/>
              </w:rPr>
              <w:t>Publishing Network Sleep Inhibitor</w:t>
            </w:r>
          </w:p>
        </w:tc>
        <w:tc>
          <w:tcPr>
            <w:tcW w:w="5760" w:type="dxa"/>
            <w:shd w:val="clear" w:color="auto" w:fill="auto"/>
            <w:vAlign w:val="center"/>
            <w:hideMark/>
          </w:tcPr>
          <w:p w14:paraId="23840CCB" w14:textId="77777777" w:rsidR="000C467F" w:rsidRPr="00021997" w:rsidRDefault="000C467F" w:rsidP="001A10A6">
            <w:pPr>
              <w:rPr>
                <w:szCs w:val="20"/>
              </w:rPr>
            </w:pPr>
            <w:r w:rsidRPr="00021997">
              <w:rPr>
                <w:szCs w:val="20"/>
              </w:rPr>
              <w:t>If signal is not equal to OFF, then allow for network sleep but not for local sleep</w:t>
            </w:r>
          </w:p>
        </w:tc>
      </w:tr>
      <w:tr w:rsidR="000C467F" w:rsidRPr="00021997" w14:paraId="1F40BC8C" w14:textId="77777777" w:rsidTr="000C467F">
        <w:trPr>
          <w:trHeight w:val="64"/>
        </w:trPr>
        <w:tc>
          <w:tcPr>
            <w:tcW w:w="3685" w:type="dxa"/>
            <w:shd w:val="clear" w:color="auto" w:fill="auto"/>
            <w:vAlign w:val="center"/>
            <w:hideMark/>
          </w:tcPr>
          <w:p w14:paraId="2371B0A6" w14:textId="77777777" w:rsidR="000C467F" w:rsidRPr="00021997" w:rsidRDefault="000C467F" w:rsidP="001A10A6">
            <w:pPr>
              <w:rPr>
                <w:szCs w:val="20"/>
              </w:rPr>
            </w:pPr>
            <w:r w:rsidRPr="00021997">
              <w:rPr>
                <w:szCs w:val="20"/>
              </w:rPr>
              <w:t>Updates Signal while asleep</w:t>
            </w:r>
          </w:p>
        </w:tc>
        <w:tc>
          <w:tcPr>
            <w:tcW w:w="5760" w:type="dxa"/>
            <w:shd w:val="clear" w:color="auto" w:fill="auto"/>
            <w:vAlign w:val="center"/>
            <w:hideMark/>
          </w:tcPr>
          <w:p w14:paraId="5B92868D" w14:textId="77777777" w:rsidR="000C467F" w:rsidRPr="00021997" w:rsidRDefault="000C467F" w:rsidP="001A10A6">
            <w:pPr>
              <w:rPr>
                <w:szCs w:val="20"/>
              </w:rPr>
            </w:pPr>
            <w:r w:rsidRPr="00021997">
              <w:rPr>
                <w:szCs w:val="20"/>
              </w:rPr>
              <w:t>Updates on change</w:t>
            </w:r>
          </w:p>
        </w:tc>
      </w:tr>
      <w:tr w:rsidR="000C467F" w:rsidRPr="00021997" w14:paraId="0D7E80B4" w14:textId="77777777" w:rsidTr="000C467F">
        <w:trPr>
          <w:trHeight w:val="64"/>
        </w:trPr>
        <w:tc>
          <w:tcPr>
            <w:tcW w:w="3685" w:type="dxa"/>
            <w:shd w:val="clear" w:color="auto" w:fill="auto"/>
            <w:vAlign w:val="center"/>
            <w:hideMark/>
          </w:tcPr>
          <w:p w14:paraId="0EDDA603" w14:textId="77777777" w:rsidR="000C467F" w:rsidRPr="00021997" w:rsidRDefault="000C467F" w:rsidP="001A10A6">
            <w:pPr>
              <w:rPr>
                <w:szCs w:val="20"/>
              </w:rPr>
            </w:pPr>
            <w:r w:rsidRPr="00021997">
              <w:rPr>
                <w:szCs w:val="20"/>
              </w:rPr>
              <w:t>Network Wake Up</w:t>
            </w:r>
          </w:p>
        </w:tc>
        <w:tc>
          <w:tcPr>
            <w:tcW w:w="5760" w:type="dxa"/>
            <w:shd w:val="clear" w:color="auto" w:fill="auto"/>
            <w:vAlign w:val="center"/>
            <w:hideMark/>
          </w:tcPr>
          <w:p w14:paraId="68367DA1" w14:textId="77777777" w:rsidR="000C467F" w:rsidRPr="00021997" w:rsidRDefault="000C467F" w:rsidP="001A10A6">
            <w:pPr>
              <w:rPr>
                <w:szCs w:val="20"/>
              </w:rPr>
            </w:pPr>
            <w:r w:rsidRPr="00021997">
              <w:rPr>
                <w:szCs w:val="20"/>
              </w:rPr>
              <w:t>Wake up network on signal change to non-OFF value</w:t>
            </w:r>
          </w:p>
        </w:tc>
      </w:tr>
      <w:tr w:rsidR="000C467F" w:rsidRPr="00021997" w14:paraId="1943FAED" w14:textId="77777777" w:rsidTr="000C467F">
        <w:trPr>
          <w:trHeight w:val="64"/>
        </w:trPr>
        <w:tc>
          <w:tcPr>
            <w:tcW w:w="3685" w:type="dxa"/>
            <w:shd w:val="clear" w:color="auto" w:fill="auto"/>
            <w:vAlign w:val="center"/>
            <w:hideMark/>
          </w:tcPr>
          <w:p w14:paraId="58E3B2F7" w14:textId="77777777" w:rsidR="000C467F" w:rsidRPr="00021997" w:rsidRDefault="000C467F" w:rsidP="001A10A6">
            <w:pPr>
              <w:rPr>
                <w:szCs w:val="20"/>
              </w:rPr>
            </w:pPr>
            <w:r w:rsidRPr="00021997">
              <w:rPr>
                <w:szCs w:val="20"/>
              </w:rPr>
              <w:t>Max latency before signal is valid on Network wakeup</w:t>
            </w:r>
          </w:p>
        </w:tc>
        <w:tc>
          <w:tcPr>
            <w:tcW w:w="5760" w:type="dxa"/>
            <w:shd w:val="clear" w:color="auto" w:fill="auto"/>
            <w:vAlign w:val="center"/>
            <w:hideMark/>
          </w:tcPr>
          <w:p w14:paraId="32559BBA" w14:textId="77777777" w:rsidR="000C467F" w:rsidRPr="00021997" w:rsidRDefault="000C467F" w:rsidP="001A10A6">
            <w:pPr>
              <w:rPr>
                <w:szCs w:val="20"/>
              </w:rPr>
            </w:pPr>
            <w:r w:rsidRPr="00021997">
              <w:rPr>
                <w:szCs w:val="20"/>
              </w:rPr>
              <w:t>&lt;= 50ms</w:t>
            </w:r>
          </w:p>
        </w:tc>
      </w:tr>
      <w:tr w:rsidR="000C467F" w:rsidRPr="00021997" w14:paraId="10C9FD01" w14:textId="77777777" w:rsidTr="000C467F">
        <w:trPr>
          <w:trHeight w:val="64"/>
        </w:trPr>
        <w:tc>
          <w:tcPr>
            <w:tcW w:w="3685" w:type="dxa"/>
            <w:shd w:val="clear" w:color="auto" w:fill="auto"/>
            <w:vAlign w:val="center"/>
            <w:hideMark/>
          </w:tcPr>
          <w:p w14:paraId="304937FF" w14:textId="77777777" w:rsidR="000C467F" w:rsidRPr="00021997" w:rsidRDefault="000C467F" w:rsidP="001A10A6">
            <w:pPr>
              <w:rPr>
                <w:szCs w:val="20"/>
              </w:rPr>
            </w:pPr>
            <w:r w:rsidRPr="00021997">
              <w:rPr>
                <w:szCs w:val="20"/>
              </w:rPr>
              <w:t>Max latency before signal is valid on reset</w:t>
            </w:r>
          </w:p>
        </w:tc>
        <w:tc>
          <w:tcPr>
            <w:tcW w:w="5760" w:type="dxa"/>
            <w:shd w:val="clear" w:color="auto" w:fill="auto"/>
            <w:vAlign w:val="center"/>
            <w:hideMark/>
          </w:tcPr>
          <w:p w14:paraId="03F60928" w14:textId="77777777" w:rsidR="000C467F" w:rsidRPr="00021997" w:rsidRDefault="000C467F" w:rsidP="001A10A6">
            <w:pPr>
              <w:rPr>
                <w:szCs w:val="20"/>
              </w:rPr>
            </w:pPr>
            <w:r w:rsidRPr="00021997">
              <w:rPr>
                <w:szCs w:val="20"/>
              </w:rPr>
              <w:t>&lt;= 120ms</w:t>
            </w:r>
          </w:p>
        </w:tc>
      </w:tr>
      <w:tr w:rsidR="000C467F" w:rsidRPr="00021997" w14:paraId="3B1C12DA" w14:textId="77777777" w:rsidTr="000C467F">
        <w:trPr>
          <w:trHeight w:val="64"/>
        </w:trPr>
        <w:tc>
          <w:tcPr>
            <w:tcW w:w="3685" w:type="dxa"/>
            <w:shd w:val="clear" w:color="auto" w:fill="auto"/>
            <w:vAlign w:val="center"/>
            <w:hideMark/>
          </w:tcPr>
          <w:p w14:paraId="6A430EB2" w14:textId="77777777" w:rsidR="000C467F" w:rsidRPr="00021997" w:rsidRDefault="000C467F" w:rsidP="001A10A6">
            <w:pPr>
              <w:rPr>
                <w:szCs w:val="20"/>
              </w:rPr>
            </w:pPr>
            <w:r w:rsidRPr="00021997">
              <w:rPr>
                <w:szCs w:val="20"/>
              </w:rPr>
              <w:t>CAN Node Type</w:t>
            </w:r>
          </w:p>
        </w:tc>
        <w:tc>
          <w:tcPr>
            <w:tcW w:w="5760" w:type="dxa"/>
            <w:shd w:val="clear" w:color="auto" w:fill="auto"/>
            <w:vAlign w:val="center"/>
            <w:hideMark/>
          </w:tcPr>
          <w:p w14:paraId="2997AEDD" w14:textId="6AD0DD04" w:rsidR="000C467F" w:rsidRPr="00021997" w:rsidRDefault="002271F0" w:rsidP="001A10A6">
            <w:pPr>
              <w:rPr>
                <w:szCs w:val="20"/>
              </w:rPr>
            </w:pPr>
            <w:r w:rsidRPr="00021997">
              <w:rPr>
                <w:szCs w:val="20"/>
              </w:rPr>
              <w:t>FD</w:t>
            </w:r>
            <w:r w:rsidR="000C467F" w:rsidRPr="00021997">
              <w:rPr>
                <w:szCs w:val="20"/>
              </w:rPr>
              <w:t>1</w:t>
            </w:r>
          </w:p>
        </w:tc>
      </w:tr>
      <w:tr w:rsidR="000C467F" w:rsidRPr="00021997" w14:paraId="20329C83" w14:textId="77777777" w:rsidTr="000C467F">
        <w:trPr>
          <w:trHeight w:val="80"/>
        </w:trPr>
        <w:tc>
          <w:tcPr>
            <w:tcW w:w="3685" w:type="dxa"/>
            <w:shd w:val="clear" w:color="auto" w:fill="auto"/>
            <w:vAlign w:val="center"/>
            <w:hideMark/>
          </w:tcPr>
          <w:p w14:paraId="4AC3D3CC" w14:textId="77777777" w:rsidR="000C467F" w:rsidRPr="00021997" w:rsidRDefault="000C467F" w:rsidP="001A10A6">
            <w:pPr>
              <w:rPr>
                <w:szCs w:val="20"/>
              </w:rPr>
            </w:pPr>
            <w:r w:rsidRPr="00021997">
              <w:rPr>
                <w:szCs w:val="20"/>
              </w:rPr>
              <w:t>Signal Domain</w:t>
            </w:r>
          </w:p>
        </w:tc>
        <w:tc>
          <w:tcPr>
            <w:tcW w:w="5760" w:type="dxa"/>
            <w:shd w:val="clear" w:color="auto" w:fill="auto"/>
            <w:vAlign w:val="center"/>
            <w:hideMark/>
          </w:tcPr>
          <w:p w14:paraId="55A1186B" w14:textId="77777777" w:rsidR="000C467F" w:rsidRPr="00021997" w:rsidRDefault="000C467F" w:rsidP="001A10A6">
            <w:pPr>
              <w:rPr>
                <w:szCs w:val="20"/>
              </w:rPr>
            </w:pPr>
            <w:r w:rsidRPr="00021997">
              <w:rPr>
                <w:szCs w:val="20"/>
              </w:rPr>
              <w:t>Refer to data dictionary</w:t>
            </w:r>
          </w:p>
        </w:tc>
      </w:tr>
      <w:tr w:rsidR="000C467F" w:rsidRPr="00021997" w14:paraId="26B80824" w14:textId="77777777" w:rsidTr="000C467F">
        <w:trPr>
          <w:trHeight w:val="64"/>
        </w:trPr>
        <w:tc>
          <w:tcPr>
            <w:tcW w:w="3685" w:type="dxa"/>
            <w:shd w:val="clear" w:color="auto" w:fill="auto"/>
            <w:vAlign w:val="center"/>
            <w:hideMark/>
          </w:tcPr>
          <w:p w14:paraId="4C2C5126" w14:textId="77777777" w:rsidR="000C467F" w:rsidRPr="00021997" w:rsidRDefault="000C467F" w:rsidP="001A10A6">
            <w:pPr>
              <w:rPr>
                <w:szCs w:val="20"/>
              </w:rPr>
            </w:pPr>
            <w:r w:rsidRPr="00021997">
              <w:rPr>
                <w:szCs w:val="20"/>
              </w:rPr>
              <w:t>Signal Transmit Strategy</w:t>
            </w:r>
          </w:p>
        </w:tc>
        <w:tc>
          <w:tcPr>
            <w:tcW w:w="5760" w:type="dxa"/>
            <w:shd w:val="clear" w:color="auto" w:fill="auto"/>
            <w:vAlign w:val="center"/>
            <w:hideMark/>
          </w:tcPr>
          <w:p w14:paraId="5B31F605" w14:textId="77777777" w:rsidR="000C467F" w:rsidRPr="00021997" w:rsidRDefault="000C467F" w:rsidP="001A10A6">
            <w:pPr>
              <w:rPr>
                <w:szCs w:val="20"/>
              </w:rPr>
            </w:pPr>
            <w:r w:rsidRPr="00021997">
              <w:rPr>
                <w:szCs w:val="20"/>
              </w:rPr>
              <w:t>Event Periodic</w:t>
            </w:r>
          </w:p>
        </w:tc>
      </w:tr>
      <w:tr w:rsidR="000C467F" w:rsidRPr="00021997" w14:paraId="7C660BE7" w14:textId="77777777" w:rsidTr="000C467F">
        <w:trPr>
          <w:trHeight w:val="64"/>
        </w:trPr>
        <w:tc>
          <w:tcPr>
            <w:tcW w:w="3685" w:type="dxa"/>
            <w:shd w:val="clear" w:color="auto" w:fill="auto"/>
            <w:vAlign w:val="center"/>
            <w:hideMark/>
          </w:tcPr>
          <w:p w14:paraId="60F807B9" w14:textId="77777777" w:rsidR="000C467F" w:rsidRPr="00021997" w:rsidRDefault="000C467F" w:rsidP="001A10A6">
            <w:pPr>
              <w:rPr>
                <w:szCs w:val="20"/>
              </w:rPr>
            </w:pPr>
            <w:r w:rsidRPr="00021997">
              <w:rPr>
                <w:szCs w:val="20"/>
              </w:rPr>
              <w:t>Signal Send Type</w:t>
            </w:r>
          </w:p>
        </w:tc>
        <w:tc>
          <w:tcPr>
            <w:tcW w:w="5760" w:type="dxa"/>
            <w:shd w:val="clear" w:color="auto" w:fill="auto"/>
            <w:vAlign w:val="center"/>
            <w:hideMark/>
          </w:tcPr>
          <w:p w14:paraId="264D3E91" w14:textId="77777777" w:rsidR="000C467F" w:rsidRPr="00021997" w:rsidRDefault="000C467F" w:rsidP="001A10A6">
            <w:pPr>
              <w:rPr>
                <w:szCs w:val="20"/>
              </w:rPr>
            </w:pPr>
            <w:proofErr w:type="spellStart"/>
            <w:r w:rsidRPr="00021997">
              <w:rPr>
                <w:szCs w:val="20"/>
              </w:rPr>
              <w:t>OnChange</w:t>
            </w:r>
            <w:proofErr w:type="spellEnd"/>
          </w:p>
        </w:tc>
      </w:tr>
      <w:tr w:rsidR="000C467F" w:rsidRPr="00021997" w14:paraId="18A04D46" w14:textId="77777777" w:rsidTr="000C467F">
        <w:trPr>
          <w:trHeight w:val="64"/>
        </w:trPr>
        <w:tc>
          <w:tcPr>
            <w:tcW w:w="3685" w:type="dxa"/>
            <w:shd w:val="clear" w:color="auto" w:fill="auto"/>
            <w:vAlign w:val="center"/>
            <w:hideMark/>
          </w:tcPr>
          <w:p w14:paraId="406C29E9" w14:textId="77777777" w:rsidR="000C467F" w:rsidRPr="00021997" w:rsidRDefault="000C467F" w:rsidP="001A10A6">
            <w:pPr>
              <w:rPr>
                <w:szCs w:val="20"/>
              </w:rPr>
            </w:pPr>
            <w:r w:rsidRPr="00021997">
              <w:rPr>
                <w:szCs w:val="20"/>
              </w:rPr>
              <w:t>Signal Transmit Cycle Time</w:t>
            </w:r>
          </w:p>
        </w:tc>
        <w:tc>
          <w:tcPr>
            <w:tcW w:w="5760" w:type="dxa"/>
            <w:shd w:val="clear" w:color="auto" w:fill="auto"/>
            <w:vAlign w:val="center"/>
            <w:hideMark/>
          </w:tcPr>
          <w:p w14:paraId="1090A896" w14:textId="178070D2" w:rsidR="000C467F" w:rsidRPr="00021997" w:rsidRDefault="000C467F" w:rsidP="001A10A6">
            <w:pPr>
              <w:rPr>
                <w:szCs w:val="20"/>
              </w:rPr>
            </w:pPr>
            <w:r w:rsidRPr="00021997">
              <w:rPr>
                <w:szCs w:val="20"/>
              </w:rPr>
              <w:t xml:space="preserve">500 </w:t>
            </w:r>
            <w:proofErr w:type="spellStart"/>
            <w:r w:rsidRPr="00021997">
              <w:rPr>
                <w:szCs w:val="20"/>
              </w:rPr>
              <w:t>ms</w:t>
            </w:r>
            <w:proofErr w:type="spellEnd"/>
          </w:p>
        </w:tc>
      </w:tr>
      <w:tr w:rsidR="000C467F" w:rsidRPr="00021997" w14:paraId="393CC9ED" w14:textId="77777777" w:rsidTr="000C467F">
        <w:trPr>
          <w:trHeight w:val="64"/>
        </w:trPr>
        <w:tc>
          <w:tcPr>
            <w:tcW w:w="3685" w:type="dxa"/>
            <w:shd w:val="clear" w:color="auto" w:fill="auto"/>
            <w:vAlign w:val="center"/>
            <w:hideMark/>
          </w:tcPr>
          <w:p w14:paraId="0709A898" w14:textId="77777777" w:rsidR="000C467F" w:rsidRPr="00021997" w:rsidRDefault="000C467F" w:rsidP="001A10A6">
            <w:pPr>
              <w:rPr>
                <w:szCs w:val="20"/>
              </w:rPr>
            </w:pPr>
            <w:r w:rsidRPr="00021997">
              <w:rPr>
                <w:szCs w:val="20"/>
              </w:rPr>
              <w:t>End-to-End Latency Requirements</w:t>
            </w:r>
          </w:p>
        </w:tc>
        <w:tc>
          <w:tcPr>
            <w:tcW w:w="5760" w:type="dxa"/>
            <w:shd w:val="clear" w:color="auto" w:fill="auto"/>
            <w:vAlign w:val="center"/>
            <w:hideMark/>
          </w:tcPr>
          <w:p w14:paraId="18957882" w14:textId="77777777" w:rsidR="000C467F" w:rsidRPr="00021997" w:rsidRDefault="000C467F" w:rsidP="001A10A6">
            <w:pPr>
              <w:rPr>
                <w:szCs w:val="20"/>
              </w:rPr>
            </w:pPr>
            <w:r w:rsidRPr="00021997">
              <w:rPr>
                <w:szCs w:val="20"/>
              </w:rPr>
              <w:t xml:space="preserve">&lt;=250 </w:t>
            </w:r>
            <w:proofErr w:type="spellStart"/>
            <w:r w:rsidRPr="00021997">
              <w:rPr>
                <w:szCs w:val="20"/>
              </w:rPr>
              <w:t>ms</w:t>
            </w:r>
            <w:proofErr w:type="spellEnd"/>
          </w:p>
        </w:tc>
      </w:tr>
      <w:tr w:rsidR="000C467F" w:rsidRPr="00021997" w14:paraId="7C692097" w14:textId="77777777" w:rsidTr="000C467F">
        <w:trPr>
          <w:trHeight w:val="64"/>
        </w:trPr>
        <w:tc>
          <w:tcPr>
            <w:tcW w:w="3685" w:type="dxa"/>
            <w:shd w:val="clear" w:color="auto" w:fill="auto"/>
            <w:vAlign w:val="center"/>
            <w:hideMark/>
          </w:tcPr>
          <w:p w14:paraId="6F5F3D7F" w14:textId="77777777" w:rsidR="000C467F" w:rsidRPr="00021997" w:rsidRDefault="000C467F" w:rsidP="001A10A6">
            <w:pPr>
              <w:rPr>
                <w:szCs w:val="20"/>
              </w:rPr>
            </w:pPr>
            <w:r w:rsidRPr="00021997">
              <w:rPr>
                <w:szCs w:val="20"/>
              </w:rPr>
              <w:t>Publishing ECU</w:t>
            </w:r>
          </w:p>
        </w:tc>
        <w:tc>
          <w:tcPr>
            <w:tcW w:w="5760" w:type="dxa"/>
            <w:shd w:val="clear" w:color="auto" w:fill="auto"/>
            <w:vAlign w:val="center"/>
            <w:hideMark/>
          </w:tcPr>
          <w:p w14:paraId="33C735D6" w14:textId="77777777" w:rsidR="000C467F" w:rsidRPr="00021997" w:rsidRDefault="000C467F" w:rsidP="001A10A6">
            <w:pPr>
              <w:rPr>
                <w:szCs w:val="20"/>
              </w:rPr>
            </w:pPr>
            <w:r w:rsidRPr="00021997">
              <w:rPr>
                <w:szCs w:val="20"/>
              </w:rPr>
              <w:t>BCM</w:t>
            </w:r>
          </w:p>
        </w:tc>
      </w:tr>
    </w:tbl>
    <w:p w14:paraId="27983FF7" w14:textId="1BD0370F" w:rsidR="000C467F" w:rsidRPr="00021997" w:rsidRDefault="000C467F" w:rsidP="00BB5B08"/>
    <w:p w14:paraId="1DDCE948" w14:textId="0B6C09FA" w:rsidR="000C467F" w:rsidRPr="00021997" w:rsidRDefault="000C467F">
      <w:r w:rsidRPr="00021997">
        <w:br w:type="page"/>
      </w:r>
    </w:p>
    <w:p w14:paraId="4AC78540" w14:textId="77777777" w:rsidR="000C467F" w:rsidRPr="00021997" w:rsidRDefault="000C467F" w:rsidP="00BB5B08"/>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5760"/>
      </w:tblGrid>
      <w:tr w:rsidR="000C467F" w:rsidRPr="00021997" w14:paraId="017FA5EF" w14:textId="77777777" w:rsidTr="000C467F">
        <w:trPr>
          <w:trHeight w:val="300"/>
        </w:trPr>
        <w:tc>
          <w:tcPr>
            <w:tcW w:w="3685" w:type="dxa"/>
            <w:shd w:val="clear" w:color="auto" w:fill="auto"/>
            <w:noWrap/>
            <w:vAlign w:val="bottom"/>
            <w:hideMark/>
          </w:tcPr>
          <w:p w14:paraId="5EFB0587" w14:textId="77777777" w:rsidR="000C467F" w:rsidRPr="00021997" w:rsidRDefault="000C467F" w:rsidP="00CD2C6C">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5F0FF039" w14:textId="77777777" w:rsidR="000C467F" w:rsidRPr="00021997" w:rsidRDefault="000C467F" w:rsidP="00CD2C6C">
            <w:pPr>
              <w:rPr>
                <w:rFonts w:ascii="Calibri" w:hAnsi="Calibri" w:cs="Times New Roman"/>
                <w:b/>
                <w:bCs/>
                <w:sz w:val="22"/>
                <w:szCs w:val="22"/>
              </w:rPr>
            </w:pPr>
            <w:r w:rsidRPr="00021997">
              <w:rPr>
                <w:rFonts w:ascii="Calibri" w:hAnsi="Calibri" w:cs="Times New Roman"/>
                <w:b/>
                <w:bCs/>
                <w:sz w:val="22"/>
                <w:szCs w:val="22"/>
              </w:rPr>
              <w:t>Value</w:t>
            </w:r>
          </w:p>
        </w:tc>
      </w:tr>
      <w:tr w:rsidR="000C467F" w:rsidRPr="00021997" w14:paraId="293D52C0" w14:textId="77777777" w:rsidTr="000C467F">
        <w:trPr>
          <w:trHeight w:val="64"/>
        </w:trPr>
        <w:tc>
          <w:tcPr>
            <w:tcW w:w="3685" w:type="dxa"/>
            <w:shd w:val="clear" w:color="auto" w:fill="auto"/>
            <w:noWrap/>
            <w:vAlign w:val="bottom"/>
            <w:hideMark/>
          </w:tcPr>
          <w:p w14:paraId="33EF816F" w14:textId="77777777" w:rsidR="000C467F" w:rsidRPr="00021997" w:rsidRDefault="000C467F" w:rsidP="00CD2C6C">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06453CE2" w14:textId="77777777" w:rsidR="000C467F" w:rsidRPr="00021997" w:rsidRDefault="000C467F" w:rsidP="00CD2C6C">
            <w:pPr>
              <w:rPr>
                <w:rFonts w:ascii="Calibri" w:hAnsi="Calibri" w:cs="Times New Roman"/>
                <w:sz w:val="22"/>
                <w:szCs w:val="22"/>
              </w:rPr>
            </w:pPr>
            <w:proofErr w:type="spellStart"/>
            <w:r w:rsidRPr="00021997">
              <w:rPr>
                <w:rFonts w:ascii="Calibri" w:hAnsi="Calibri" w:cs="Times New Roman"/>
                <w:sz w:val="22"/>
                <w:szCs w:val="22"/>
              </w:rPr>
              <w:t>HMI_HMIMode_St</w:t>
            </w:r>
            <w:proofErr w:type="spellEnd"/>
          </w:p>
        </w:tc>
      </w:tr>
      <w:tr w:rsidR="000C467F" w:rsidRPr="00021997" w14:paraId="1ACAAFBF" w14:textId="77777777" w:rsidTr="000C467F">
        <w:trPr>
          <w:trHeight w:val="215"/>
        </w:trPr>
        <w:tc>
          <w:tcPr>
            <w:tcW w:w="3685" w:type="dxa"/>
            <w:shd w:val="clear" w:color="auto" w:fill="auto"/>
            <w:vAlign w:val="center"/>
            <w:hideMark/>
          </w:tcPr>
          <w:p w14:paraId="7BC684DF" w14:textId="11641F28" w:rsidR="000C467F" w:rsidRPr="00021997" w:rsidRDefault="000C467F" w:rsidP="00ED39B7">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09E46A32" w14:textId="6B24DB00" w:rsidR="000C467F" w:rsidRPr="00021997" w:rsidRDefault="000C467F" w:rsidP="00ED39B7">
            <w:pPr>
              <w:rPr>
                <w:szCs w:val="20"/>
              </w:rPr>
            </w:pPr>
            <w:r w:rsidRPr="00021997">
              <w:rPr>
                <w:szCs w:val="20"/>
              </w:rPr>
              <w:t>6-16v</w:t>
            </w:r>
          </w:p>
        </w:tc>
      </w:tr>
      <w:tr w:rsidR="000C467F" w:rsidRPr="00021997" w14:paraId="5BEF1445" w14:textId="77777777" w:rsidTr="000C467F">
        <w:trPr>
          <w:trHeight w:val="188"/>
        </w:trPr>
        <w:tc>
          <w:tcPr>
            <w:tcW w:w="3685" w:type="dxa"/>
            <w:shd w:val="clear" w:color="auto" w:fill="auto"/>
            <w:vAlign w:val="center"/>
            <w:hideMark/>
          </w:tcPr>
          <w:p w14:paraId="5AAA2A53" w14:textId="77777777" w:rsidR="000C467F" w:rsidRPr="00021997" w:rsidRDefault="000C467F" w:rsidP="00CD2C6C">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4D269355" w14:textId="77777777" w:rsidR="000C467F" w:rsidRPr="00021997" w:rsidRDefault="000C467F" w:rsidP="00CD2C6C">
            <w:pPr>
              <w:rPr>
                <w:szCs w:val="20"/>
              </w:rPr>
            </w:pPr>
            <w:r w:rsidRPr="00021997">
              <w:rPr>
                <w:szCs w:val="20"/>
              </w:rPr>
              <w:t>9-16v</w:t>
            </w:r>
          </w:p>
        </w:tc>
      </w:tr>
      <w:tr w:rsidR="000C467F" w:rsidRPr="00021997" w14:paraId="74A973BA" w14:textId="77777777" w:rsidTr="000C467F">
        <w:trPr>
          <w:trHeight w:val="71"/>
        </w:trPr>
        <w:tc>
          <w:tcPr>
            <w:tcW w:w="3685" w:type="dxa"/>
            <w:shd w:val="clear" w:color="auto" w:fill="auto"/>
            <w:vAlign w:val="center"/>
            <w:hideMark/>
          </w:tcPr>
          <w:p w14:paraId="02DD1B70" w14:textId="77777777" w:rsidR="000C467F" w:rsidRPr="00021997" w:rsidRDefault="000C467F" w:rsidP="00CD2C6C">
            <w:pPr>
              <w:rPr>
                <w:szCs w:val="20"/>
              </w:rPr>
            </w:pPr>
            <w:r w:rsidRPr="00021997">
              <w:rPr>
                <w:szCs w:val="20"/>
              </w:rPr>
              <w:t>Source Network</w:t>
            </w:r>
          </w:p>
        </w:tc>
        <w:tc>
          <w:tcPr>
            <w:tcW w:w="5760" w:type="dxa"/>
            <w:shd w:val="clear" w:color="auto" w:fill="auto"/>
            <w:vAlign w:val="center"/>
            <w:hideMark/>
          </w:tcPr>
          <w:p w14:paraId="77723D60" w14:textId="77777777" w:rsidR="000C467F" w:rsidRPr="00021997" w:rsidRDefault="000C467F" w:rsidP="00CD2C6C">
            <w:pPr>
              <w:rPr>
                <w:szCs w:val="20"/>
              </w:rPr>
            </w:pPr>
            <w:r w:rsidRPr="00021997">
              <w:rPr>
                <w:szCs w:val="20"/>
              </w:rPr>
              <w:t>HS3 CAN</w:t>
            </w:r>
          </w:p>
        </w:tc>
      </w:tr>
      <w:tr w:rsidR="000C467F" w:rsidRPr="00021997" w14:paraId="7E813471" w14:textId="77777777" w:rsidTr="000C467F">
        <w:trPr>
          <w:trHeight w:val="300"/>
        </w:trPr>
        <w:tc>
          <w:tcPr>
            <w:tcW w:w="3685" w:type="dxa"/>
            <w:shd w:val="clear" w:color="auto" w:fill="auto"/>
            <w:vAlign w:val="center"/>
            <w:hideMark/>
          </w:tcPr>
          <w:p w14:paraId="065B365C" w14:textId="77777777" w:rsidR="000C467F" w:rsidRPr="00021997" w:rsidRDefault="000C467F" w:rsidP="00CD2C6C">
            <w:pPr>
              <w:rPr>
                <w:szCs w:val="20"/>
              </w:rPr>
            </w:pPr>
            <w:r w:rsidRPr="00021997">
              <w:rPr>
                <w:szCs w:val="20"/>
              </w:rPr>
              <w:t>Signal refresh rate</w:t>
            </w:r>
          </w:p>
        </w:tc>
        <w:tc>
          <w:tcPr>
            <w:tcW w:w="5760" w:type="dxa"/>
            <w:shd w:val="clear" w:color="auto" w:fill="auto"/>
            <w:vAlign w:val="center"/>
            <w:hideMark/>
          </w:tcPr>
          <w:p w14:paraId="74410C49" w14:textId="2694AE2F" w:rsidR="000C467F" w:rsidRPr="00021997" w:rsidRDefault="000C467F" w:rsidP="00CD2C6C">
            <w:pPr>
              <w:rPr>
                <w:szCs w:val="20"/>
              </w:rPr>
            </w:pPr>
            <w:r w:rsidRPr="00021997">
              <w:rPr>
                <w:szCs w:val="20"/>
              </w:rPr>
              <w:t xml:space="preserve">500 </w:t>
            </w:r>
            <w:proofErr w:type="spellStart"/>
            <w:r w:rsidRPr="00021997">
              <w:rPr>
                <w:szCs w:val="20"/>
              </w:rPr>
              <w:t>ms</w:t>
            </w:r>
            <w:proofErr w:type="spellEnd"/>
          </w:p>
        </w:tc>
      </w:tr>
      <w:tr w:rsidR="000C467F" w:rsidRPr="00021997" w14:paraId="47648746" w14:textId="77777777" w:rsidTr="000C467F">
        <w:trPr>
          <w:trHeight w:val="64"/>
        </w:trPr>
        <w:tc>
          <w:tcPr>
            <w:tcW w:w="3685" w:type="dxa"/>
            <w:shd w:val="clear" w:color="auto" w:fill="auto"/>
            <w:vAlign w:val="center"/>
            <w:hideMark/>
          </w:tcPr>
          <w:p w14:paraId="68EA3A7F" w14:textId="77777777" w:rsidR="000C467F" w:rsidRPr="00021997" w:rsidRDefault="000C467F" w:rsidP="00CD2C6C">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7CD30B46" w14:textId="77777777" w:rsidR="000C467F" w:rsidRPr="00021997" w:rsidRDefault="000C467F" w:rsidP="00CD2C6C">
            <w:pPr>
              <w:rPr>
                <w:szCs w:val="20"/>
              </w:rPr>
            </w:pPr>
            <w:r w:rsidRPr="00021997">
              <w:rPr>
                <w:szCs w:val="20"/>
              </w:rPr>
              <w:t>&lt;= 40ms</w:t>
            </w:r>
          </w:p>
        </w:tc>
      </w:tr>
      <w:tr w:rsidR="000C467F" w:rsidRPr="00021997" w14:paraId="1D47038F" w14:textId="77777777" w:rsidTr="000C467F">
        <w:trPr>
          <w:trHeight w:val="64"/>
        </w:trPr>
        <w:tc>
          <w:tcPr>
            <w:tcW w:w="3685" w:type="dxa"/>
            <w:vMerge w:val="restart"/>
            <w:shd w:val="clear" w:color="auto" w:fill="auto"/>
            <w:vAlign w:val="center"/>
            <w:hideMark/>
          </w:tcPr>
          <w:p w14:paraId="65AD9E69" w14:textId="77777777" w:rsidR="000C467F" w:rsidRPr="00021997" w:rsidRDefault="000C467F" w:rsidP="00CD2C6C">
            <w:pPr>
              <w:rPr>
                <w:szCs w:val="20"/>
              </w:rPr>
            </w:pPr>
            <w:r w:rsidRPr="00021997">
              <w:rPr>
                <w:szCs w:val="20"/>
              </w:rPr>
              <w:t>Publisher Latency Requirements</w:t>
            </w:r>
          </w:p>
        </w:tc>
        <w:tc>
          <w:tcPr>
            <w:tcW w:w="5760" w:type="dxa"/>
            <w:shd w:val="clear" w:color="auto" w:fill="auto"/>
            <w:vAlign w:val="center"/>
            <w:hideMark/>
          </w:tcPr>
          <w:p w14:paraId="50A32172" w14:textId="77777777" w:rsidR="000C467F" w:rsidRPr="00021997" w:rsidRDefault="000C467F" w:rsidP="00CD2C6C">
            <w:pPr>
              <w:rPr>
                <w:szCs w:val="20"/>
              </w:rPr>
            </w:pPr>
            <w:r w:rsidRPr="00021997">
              <w:rPr>
                <w:szCs w:val="20"/>
              </w:rPr>
              <w:t>If microprocessor is awake: &lt;= 51ms</w:t>
            </w:r>
          </w:p>
        </w:tc>
      </w:tr>
      <w:tr w:rsidR="000C467F" w:rsidRPr="00021997" w14:paraId="5E4EFA85" w14:textId="77777777" w:rsidTr="000C467F">
        <w:trPr>
          <w:trHeight w:val="64"/>
        </w:trPr>
        <w:tc>
          <w:tcPr>
            <w:tcW w:w="3685" w:type="dxa"/>
            <w:vMerge/>
            <w:vAlign w:val="center"/>
            <w:hideMark/>
          </w:tcPr>
          <w:p w14:paraId="2FF9ACE8" w14:textId="77777777" w:rsidR="000C467F" w:rsidRPr="00021997" w:rsidRDefault="000C467F" w:rsidP="00CD2C6C">
            <w:pPr>
              <w:rPr>
                <w:szCs w:val="20"/>
              </w:rPr>
            </w:pPr>
          </w:p>
        </w:tc>
        <w:tc>
          <w:tcPr>
            <w:tcW w:w="5760" w:type="dxa"/>
            <w:shd w:val="clear" w:color="auto" w:fill="auto"/>
            <w:vAlign w:val="center"/>
            <w:hideMark/>
          </w:tcPr>
          <w:p w14:paraId="186B0FEF" w14:textId="77777777" w:rsidR="000C467F" w:rsidRPr="00021997" w:rsidRDefault="000C467F" w:rsidP="00CD2C6C">
            <w:pPr>
              <w:rPr>
                <w:szCs w:val="20"/>
              </w:rPr>
            </w:pPr>
            <w:r w:rsidRPr="00021997">
              <w:rPr>
                <w:szCs w:val="20"/>
              </w:rPr>
              <w:t>If microprocessor is asleep: &lt;=121ms</w:t>
            </w:r>
          </w:p>
        </w:tc>
      </w:tr>
      <w:tr w:rsidR="000C467F" w:rsidRPr="00021997" w14:paraId="49705C6D" w14:textId="77777777" w:rsidTr="000C467F">
        <w:trPr>
          <w:trHeight w:val="98"/>
        </w:trPr>
        <w:tc>
          <w:tcPr>
            <w:tcW w:w="3685" w:type="dxa"/>
            <w:shd w:val="clear" w:color="auto" w:fill="auto"/>
            <w:vAlign w:val="center"/>
            <w:hideMark/>
          </w:tcPr>
          <w:p w14:paraId="37AF5AA1" w14:textId="77777777" w:rsidR="000C467F" w:rsidRPr="00021997" w:rsidRDefault="000C467F" w:rsidP="00CD2C6C">
            <w:pPr>
              <w:rPr>
                <w:szCs w:val="20"/>
              </w:rPr>
            </w:pPr>
            <w:r w:rsidRPr="00021997">
              <w:rPr>
                <w:szCs w:val="20"/>
              </w:rPr>
              <w:t>Publishing Network Sleep Inhibitor</w:t>
            </w:r>
          </w:p>
        </w:tc>
        <w:tc>
          <w:tcPr>
            <w:tcW w:w="5760" w:type="dxa"/>
            <w:shd w:val="clear" w:color="auto" w:fill="auto"/>
            <w:vAlign w:val="center"/>
            <w:hideMark/>
          </w:tcPr>
          <w:p w14:paraId="5D34B0D2" w14:textId="77777777" w:rsidR="000C467F" w:rsidRPr="00021997" w:rsidRDefault="000C467F" w:rsidP="00CD2C6C">
            <w:pPr>
              <w:rPr>
                <w:szCs w:val="20"/>
              </w:rPr>
            </w:pPr>
            <w:r w:rsidRPr="00021997">
              <w:rPr>
                <w:szCs w:val="20"/>
              </w:rPr>
              <w:t>If signal is not equal to OFF, then allow for network sleep but not for local sleep</w:t>
            </w:r>
          </w:p>
        </w:tc>
      </w:tr>
      <w:tr w:rsidR="000C467F" w:rsidRPr="00021997" w14:paraId="42BCDD28" w14:textId="77777777" w:rsidTr="000C467F">
        <w:trPr>
          <w:trHeight w:val="300"/>
        </w:trPr>
        <w:tc>
          <w:tcPr>
            <w:tcW w:w="3685" w:type="dxa"/>
            <w:shd w:val="clear" w:color="auto" w:fill="auto"/>
            <w:vAlign w:val="center"/>
            <w:hideMark/>
          </w:tcPr>
          <w:p w14:paraId="0DF50569" w14:textId="77777777" w:rsidR="000C467F" w:rsidRPr="00021997" w:rsidRDefault="000C467F" w:rsidP="00CD2C6C">
            <w:pPr>
              <w:rPr>
                <w:szCs w:val="20"/>
              </w:rPr>
            </w:pPr>
            <w:r w:rsidRPr="00021997">
              <w:rPr>
                <w:szCs w:val="20"/>
              </w:rPr>
              <w:t>Updates Signal while asleep</w:t>
            </w:r>
          </w:p>
        </w:tc>
        <w:tc>
          <w:tcPr>
            <w:tcW w:w="5760" w:type="dxa"/>
            <w:shd w:val="clear" w:color="auto" w:fill="auto"/>
            <w:vAlign w:val="center"/>
            <w:hideMark/>
          </w:tcPr>
          <w:p w14:paraId="0BDD456B" w14:textId="77777777" w:rsidR="000C467F" w:rsidRPr="00021997" w:rsidRDefault="000C467F" w:rsidP="00CD2C6C">
            <w:pPr>
              <w:rPr>
                <w:szCs w:val="20"/>
              </w:rPr>
            </w:pPr>
            <w:r w:rsidRPr="00021997">
              <w:rPr>
                <w:szCs w:val="20"/>
              </w:rPr>
              <w:t>Updates on change</w:t>
            </w:r>
          </w:p>
        </w:tc>
      </w:tr>
      <w:tr w:rsidR="000C467F" w:rsidRPr="00021997" w14:paraId="3948464B" w14:textId="77777777" w:rsidTr="000C467F">
        <w:trPr>
          <w:trHeight w:val="64"/>
        </w:trPr>
        <w:tc>
          <w:tcPr>
            <w:tcW w:w="3685" w:type="dxa"/>
            <w:shd w:val="clear" w:color="auto" w:fill="auto"/>
            <w:vAlign w:val="center"/>
            <w:hideMark/>
          </w:tcPr>
          <w:p w14:paraId="761CC3AE" w14:textId="77777777" w:rsidR="000C467F" w:rsidRPr="00021997" w:rsidRDefault="000C467F" w:rsidP="00CD2C6C">
            <w:pPr>
              <w:rPr>
                <w:szCs w:val="20"/>
              </w:rPr>
            </w:pPr>
            <w:r w:rsidRPr="00021997">
              <w:rPr>
                <w:szCs w:val="20"/>
              </w:rPr>
              <w:t>Network Wake Up</w:t>
            </w:r>
          </w:p>
        </w:tc>
        <w:tc>
          <w:tcPr>
            <w:tcW w:w="5760" w:type="dxa"/>
            <w:shd w:val="clear" w:color="auto" w:fill="auto"/>
            <w:vAlign w:val="center"/>
            <w:hideMark/>
          </w:tcPr>
          <w:p w14:paraId="488BE11F" w14:textId="77777777" w:rsidR="000C467F" w:rsidRPr="00021997" w:rsidRDefault="000C467F" w:rsidP="00CD2C6C">
            <w:pPr>
              <w:rPr>
                <w:szCs w:val="20"/>
              </w:rPr>
            </w:pPr>
            <w:r w:rsidRPr="00021997">
              <w:rPr>
                <w:szCs w:val="20"/>
              </w:rPr>
              <w:t>Wake up network on signal change to non-OFF value</w:t>
            </w:r>
          </w:p>
        </w:tc>
      </w:tr>
      <w:tr w:rsidR="000C467F" w:rsidRPr="00021997" w14:paraId="7A2E401B" w14:textId="77777777" w:rsidTr="000C467F">
        <w:trPr>
          <w:trHeight w:val="64"/>
        </w:trPr>
        <w:tc>
          <w:tcPr>
            <w:tcW w:w="3685" w:type="dxa"/>
            <w:shd w:val="clear" w:color="auto" w:fill="auto"/>
            <w:vAlign w:val="center"/>
            <w:hideMark/>
          </w:tcPr>
          <w:p w14:paraId="12B9306C" w14:textId="77777777" w:rsidR="000C467F" w:rsidRPr="00021997" w:rsidRDefault="000C467F" w:rsidP="00CD2C6C">
            <w:pPr>
              <w:rPr>
                <w:szCs w:val="20"/>
              </w:rPr>
            </w:pPr>
            <w:r w:rsidRPr="00021997">
              <w:rPr>
                <w:szCs w:val="20"/>
              </w:rPr>
              <w:t>Max latency before signal is valid on Network wakeup</w:t>
            </w:r>
          </w:p>
        </w:tc>
        <w:tc>
          <w:tcPr>
            <w:tcW w:w="5760" w:type="dxa"/>
            <w:shd w:val="clear" w:color="auto" w:fill="auto"/>
            <w:vAlign w:val="center"/>
            <w:hideMark/>
          </w:tcPr>
          <w:p w14:paraId="658353AF" w14:textId="77777777" w:rsidR="000C467F" w:rsidRPr="00021997" w:rsidRDefault="000C467F" w:rsidP="00CD2C6C">
            <w:pPr>
              <w:rPr>
                <w:szCs w:val="20"/>
              </w:rPr>
            </w:pPr>
            <w:r w:rsidRPr="00021997">
              <w:rPr>
                <w:szCs w:val="20"/>
              </w:rPr>
              <w:t>&lt;= 50ms</w:t>
            </w:r>
          </w:p>
        </w:tc>
      </w:tr>
      <w:tr w:rsidR="000C467F" w:rsidRPr="00021997" w14:paraId="401F6910" w14:textId="77777777" w:rsidTr="000C467F">
        <w:trPr>
          <w:trHeight w:val="64"/>
        </w:trPr>
        <w:tc>
          <w:tcPr>
            <w:tcW w:w="3685" w:type="dxa"/>
            <w:shd w:val="clear" w:color="auto" w:fill="auto"/>
            <w:vAlign w:val="center"/>
            <w:hideMark/>
          </w:tcPr>
          <w:p w14:paraId="493E1BF1" w14:textId="77777777" w:rsidR="000C467F" w:rsidRPr="00021997" w:rsidRDefault="000C467F" w:rsidP="00CD2C6C">
            <w:pPr>
              <w:rPr>
                <w:szCs w:val="20"/>
              </w:rPr>
            </w:pPr>
            <w:r w:rsidRPr="00021997">
              <w:rPr>
                <w:szCs w:val="20"/>
              </w:rPr>
              <w:t>Max latency before signal is valid on reset</w:t>
            </w:r>
          </w:p>
        </w:tc>
        <w:tc>
          <w:tcPr>
            <w:tcW w:w="5760" w:type="dxa"/>
            <w:shd w:val="clear" w:color="auto" w:fill="auto"/>
            <w:vAlign w:val="center"/>
            <w:hideMark/>
          </w:tcPr>
          <w:p w14:paraId="6EC2BED2" w14:textId="1452B353" w:rsidR="000C467F" w:rsidRPr="00021997" w:rsidRDefault="000C467F" w:rsidP="00CD2C6C">
            <w:pPr>
              <w:rPr>
                <w:szCs w:val="20"/>
              </w:rPr>
            </w:pPr>
            <w:r w:rsidRPr="00021997">
              <w:rPr>
                <w:szCs w:val="20"/>
              </w:rPr>
              <w:t>&lt;= 120ms</w:t>
            </w:r>
          </w:p>
        </w:tc>
      </w:tr>
      <w:tr w:rsidR="000C467F" w:rsidRPr="00021997" w14:paraId="204AFA3D" w14:textId="77777777" w:rsidTr="000C467F">
        <w:trPr>
          <w:trHeight w:val="64"/>
        </w:trPr>
        <w:tc>
          <w:tcPr>
            <w:tcW w:w="3685" w:type="dxa"/>
            <w:shd w:val="clear" w:color="auto" w:fill="auto"/>
            <w:vAlign w:val="center"/>
            <w:hideMark/>
          </w:tcPr>
          <w:p w14:paraId="124C76F3" w14:textId="77777777" w:rsidR="000C467F" w:rsidRPr="00021997" w:rsidRDefault="000C467F" w:rsidP="00CD2C6C">
            <w:pPr>
              <w:rPr>
                <w:szCs w:val="20"/>
              </w:rPr>
            </w:pPr>
            <w:r w:rsidRPr="00021997">
              <w:rPr>
                <w:szCs w:val="20"/>
              </w:rPr>
              <w:t>CAN Node Type</w:t>
            </w:r>
          </w:p>
        </w:tc>
        <w:tc>
          <w:tcPr>
            <w:tcW w:w="5760" w:type="dxa"/>
            <w:shd w:val="clear" w:color="auto" w:fill="auto"/>
            <w:vAlign w:val="center"/>
            <w:hideMark/>
          </w:tcPr>
          <w:p w14:paraId="1A7BF3F7" w14:textId="77777777" w:rsidR="000C467F" w:rsidRPr="00021997" w:rsidRDefault="000C467F" w:rsidP="00CD2C6C">
            <w:pPr>
              <w:rPr>
                <w:szCs w:val="20"/>
              </w:rPr>
            </w:pPr>
            <w:r w:rsidRPr="00021997">
              <w:rPr>
                <w:szCs w:val="20"/>
              </w:rPr>
              <w:t>HS3</w:t>
            </w:r>
          </w:p>
        </w:tc>
      </w:tr>
      <w:tr w:rsidR="000C467F" w:rsidRPr="00021997" w14:paraId="23A8947D" w14:textId="77777777" w:rsidTr="000C467F">
        <w:trPr>
          <w:trHeight w:val="64"/>
        </w:trPr>
        <w:tc>
          <w:tcPr>
            <w:tcW w:w="3685" w:type="dxa"/>
            <w:shd w:val="clear" w:color="auto" w:fill="auto"/>
            <w:vAlign w:val="center"/>
            <w:hideMark/>
          </w:tcPr>
          <w:p w14:paraId="6C5A5948" w14:textId="77777777" w:rsidR="000C467F" w:rsidRPr="00021997" w:rsidRDefault="000C467F" w:rsidP="00CD2C6C">
            <w:pPr>
              <w:rPr>
                <w:szCs w:val="20"/>
              </w:rPr>
            </w:pPr>
            <w:r w:rsidRPr="00021997">
              <w:rPr>
                <w:szCs w:val="20"/>
              </w:rPr>
              <w:t>Signal Domain</w:t>
            </w:r>
          </w:p>
        </w:tc>
        <w:tc>
          <w:tcPr>
            <w:tcW w:w="5760" w:type="dxa"/>
            <w:shd w:val="clear" w:color="auto" w:fill="auto"/>
            <w:vAlign w:val="center"/>
            <w:hideMark/>
          </w:tcPr>
          <w:p w14:paraId="611FFFE3" w14:textId="77777777" w:rsidR="000C467F" w:rsidRPr="00021997" w:rsidRDefault="000C467F" w:rsidP="00CD2C6C">
            <w:pPr>
              <w:rPr>
                <w:szCs w:val="20"/>
              </w:rPr>
            </w:pPr>
            <w:r w:rsidRPr="00021997">
              <w:rPr>
                <w:szCs w:val="20"/>
              </w:rPr>
              <w:t>Refer to data dictionary</w:t>
            </w:r>
          </w:p>
        </w:tc>
      </w:tr>
      <w:tr w:rsidR="000C467F" w:rsidRPr="00021997" w14:paraId="4A839FD8" w14:textId="77777777" w:rsidTr="000C467F">
        <w:trPr>
          <w:trHeight w:val="64"/>
        </w:trPr>
        <w:tc>
          <w:tcPr>
            <w:tcW w:w="3685" w:type="dxa"/>
            <w:shd w:val="clear" w:color="auto" w:fill="auto"/>
            <w:vAlign w:val="center"/>
            <w:hideMark/>
          </w:tcPr>
          <w:p w14:paraId="02348D21" w14:textId="77777777" w:rsidR="000C467F" w:rsidRPr="00021997" w:rsidRDefault="000C467F" w:rsidP="00CD2C6C">
            <w:pPr>
              <w:rPr>
                <w:szCs w:val="20"/>
              </w:rPr>
            </w:pPr>
            <w:r w:rsidRPr="00021997">
              <w:rPr>
                <w:szCs w:val="20"/>
              </w:rPr>
              <w:t>Signal Transmit Strategy</w:t>
            </w:r>
          </w:p>
        </w:tc>
        <w:tc>
          <w:tcPr>
            <w:tcW w:w="5760" w:type="dxa"/>
            <w:shd w:val="clear" w:color="auto" w:fill="auto"/>
            <w:vAlign w:val="center"/>
            <w:hideMark/>
          </w:tcPr>
          <w:p w14:paraId="3516E608" w14:textId="77777777" w:rsidR="000C467F" w:rsidRPr="00021997" w:rsidRDefault="000C467F" w:rsidP="00CD2C6C">
            <w:pPr>
              <w:rPr>
                <w:szCs w:val="20"/>
              </w:rPr>
            </w:pPr>
            <w:r w:rsidRPr="00021997">
              <w:rPr>
                <w:szCs w:val="20"/>
              </w:rPr>
              <w:t>Event Periodic</w:t>
            </w:r>
          </w:p>
        </w:tc>
      </w:tr>
      <w:tr w:rsidR="000C467F" w:rsidRPr="00021997" w14:paraId="3FA5E10C" w14:textId="77777777" w:rsidTr="000C467F">
        <w:trPr>
          <w:trHeight w:val="64"/>
        </w:trPr>
        <w:tc>
          <w:tcPr>
            <w:tcW w:w="3685" w:type="dxa"/>
            <w:shd w:val="clear" w:color="auto" w:fill="auto"/>
            <w:vAlign w:val="center"/>
            <w:hideMark/>
          </w:tcPr>
          <w:p w14:paraId="7E0FA8B2" w14:textId="77777777" w:rsidR="000C467F" w:rsidRPr="00021997" w:rsidRDefault="000C467F" w:rsidP="00CD2C6C">
            <w:pPr>
              <w:rPr>
                <w:szCs w:val="20"/>
              </w:rPr>
            </w:pPr>
            <w:r w:rsidRPr="00021997">
              <w:rPr>
                <w:szCs w:val="20"/>
              </w:rPr>
              <w:t>Signal Send Type</w:t>
            </w:r>
          </w:p>
        </w:tc>
        <w:tc>
          <w:tcPr>
            <w:tcW w:w="5760" w:type="dxa"/>
            <w:shd w:val="clear" w:color="auto" w:fill="auto"/>
            <w:vAlign w:val="center"/>
            <w:hideMark/>
          </w:tcPr>
          <w:p w14:paraId="39C7C38E" w14:textId="77777777" w:rsidR="000C467F" w:rsidRPr="00021997" w:rsidRDefault="000C467F" w:rsidP="00CD2C6C">
            <w:pPr>
              <w:rPr>
                <w:szCs w:val="20"/>
              </w:rPr>
            </w:pPr>
            <w:proofErr w:type="spellStart"/>
            <w:r w:rsidRPr="00021997">
              <w:rPr>
                <w:szCs w:val="20"/>
              </w:rPr>
              <w:t>OnChange</w:t>
            </w:r>
            <w:proofErr w:type="spellEnd"/>
          </w:p>
        </w:tc>
      </w:tr>
      <w:tr w:rsidR="000C467F" w:rsidRPr="00021997" w14:paraId="45E17F8F" w14:textId="77777777" w:rsidTr="000C467F">
        <w:trPr>
          <w:trHeight w:val="64"/>
        </w:trPr>
        <w:tc>
          <w:tcPr>
            <w:tcW w:w="3685" w:type="dxa"/>
            <w:shd w:val="clear" w:color="auto" w:fill="auto"/>
            <w:vAlign w:val="center"/>
            <w:hideMark/>
          </w:tcPr>
          <w:p w14:paraId="6C0F0591" w14:textId="77777777" w:rsidR="000C467F" w:rsidRPr="00021997" w:rsidRDefault="000C467F" w:rsidP="00CD2C6C">
            <w:pPr>
              <w:rPr>
                <w:szCs w:val="20"/>
              </w:rPr>
            </w:pPr>
            <w:r w:rsidRPr="00021997">
              <w:rPr>
                <w:szCs w:val="20"/>
              </w:rPr>
              <w:t>Signal Transmit Cycle Time</w:t>
            </w:r>
          </w:p>
        </w:tc>
        <w:tc>
          <w:tcPr>
            <w:tcW w:w="5760" w:type="dxa"/>
            <w:shd w:val="clear" w:color="auto" w:fill="auto"/>
            <w:vAlign w:val="center"/>
            <w:hideMark/>
          </w:tcPr>
          <w:p w14:paraId="17557E78" w14:textId="445ACCDD" w:rsidR="000C467F" w:rsidRPr="00021997" w:rsidRDefault="000C467F" w:rsidP="00CD2C6C">
            <w:pPr>
              <w:rPr>
                <w:szCs w:val="20"/>
              </w:rPr>
            </w:pPr>
            <w:r w:rsidRPr="00021997">
              <w:rPr>
                <w:szCs w:val="20"/>
              </w:rPr>
              <w:t xml:space="preserve">500 </w:t>
            </w:r>
            <w:proofErr w:type="spellStart"/>
            <w:r w:rsidRPr="00021997">
              <w:rPr>
                <w:szCs w:val="20"/>
              </w:rPr>
              <w:t>ms</w:t>
            </w:r>
            <w:proofErr w:type="spellEnd"/>
          </w:p>
        </w:tc>
      </w:tr>
      <w:tr w:rsidR="000C467F" w:rsidRPr="00021997" w14:paraId="5EB7C7EC" w14:textId="77777777" w:rsidTr="000C467F">
        <w:trPr>
          <w:trHeight w:val="98"/>
        </w:trPr>
        <w:tc>
          <w:tcPr>
            <w:tcW w:w="3685" w:type="dxa"/>
            <w:shd w:val="clear" w:color="auto" w:fill="auto"/>
            <w:vAlign w:val="center"/>
            <w:hideMark/>
          </w:tcPr>
          <w:p w14:paraId="2837AAB4" w14:textId="77777777" w:rsidR="000C467F" w:rsidRPr="00021997" w:rsidRDefault="000C467F" w:rsidP="00CD2C6C">
            <w:pPr>
              <w:rPr>
                <w:szCs w:val="20"/>
              </w:rPr>
            </w:pPr>
            <w:r w:rsidRPr="00021997">
              <w:rPr>
                <w:szCs w:val="20"/>
              </w:rPr>
              <w:t>End-to-End Latency Requirements</w:t>
            </w:r>
          </w:p>
        </w:tc>
        <w:tc>
          <w:tcPr>
            <w:tcW w:w="5760" w:type="dxa"/>
            <w:shd w:val="clear" w:color="auto" w:fill="auto"/>
            <w:vAlign w:val="center"/>
            <w:hideMark/>
          </w:tcPr>
          <w:p w14:paraId="7A9C7169" w14:textId="70F6729A" w:rsidR="000C467F" w:rsidRPr="00021997" w:rsidRDefault="000C467F" w:rsidP="00CD2C6C">
            <w:pPr>
              <w:rPr>
                <w:szCs w:val="20"/>
              </w:rPr>
            </w:pPr>
            <w:r w:rsidRPr="00021997">
              <w:rPr>
                <w:szCs w:val="20"/>
              </w:rPr>
              <w:t xml:space="preserve">&lt;=250 </w:t>
            </w:r>
            <w:proofErr w:type="spellStart"/>
            <w:r w:rsidRPr="00021997">
              <w:rPr>
                <w:szCs w:val="20"/>
              </w:rPr>
              <w:t>ms</w:t>
            </w:r>
            <w:proofErr w:type="spellEnd"/>
          </w:p>
        </w:tc>
      </w:tr>
      <w:tr w:rsidR="000C467F" w:rsidRPr="00021997" w14:paraId="1812835A" w14:textId="77777777" w:rsidTr="000C467F">
        <w:trPr>
          <w:trHeight w:val="300"/>
        </w:trPr>
        <w:tc>
          <w:tcPr>
            <w:tcW w:w="3685" w:type="dxa"/>
            <w:shd w:val="clear" w:color="auto" w:fill="auto"/>
            <w:vAlign w:val="center"/>
            <w:hideMark/>
          </w:tcPr>
          <w:p w14:paraId="2AF57CD5" w14:textId="77777777" w:rsidR="000C467F" w:rsidRPr="00021997" w:rsidRDefault="000C467F" w:rsidP="00CD2C6C">
            <w:pPr>
              <w:rPr>
                <w:szCs w:val="20"/>
              </w:rPr>
            </w:pPr>
            <w:r w:rsidRPr="00021997">
              <w:rPr>
                <w:szCs w:val="20"/>
              </w:rPr>
              <w:t>Publishing ECU</w:t>
            </w:r>
          </w:p>
        </w:tc>
        <w:tc>
          <w:tcPr>
            <w:tcW w:w="5760" w:type="dxa"/>
            <w:shd w:val="clear" w:color="auto" w:fill="auto"/>
            <w:vAlign w:val="center"/>
            <w:hideMark/>
          </w:tcPr>
          <w:p w14:paraId="26C2BE7D" w14:textId="77777777" w:rsidR="000C467F" w:rsidRPr="00021997" w:rsidRDefault="000C467F" w:rsidP="00CD2C6C">
            <w:pPr>
              <w:rPr>
                <w:szCs w:val="20"/>
              </w:rPr>
            </w:pPr>
            <w:r w:rsidRPr="00021997">
              <w:rPr>
                <w:szCs w:val="20"/>
              </w:rPr>
              <w:t>APIM</w:t>
            </w:r>
          </w:p>
        </w:tc>
      </w:tr>
    </w:tbl>
    <w:p w14:paraId="117E5132" w14:textId="34A14A33" w:rsidR="00CD2C6C" w:rsidRPr="00021997" w:rsidRDefault="00CD2C6C" w:rsidP="00BB5B08"/>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760"/>
      </w:tblGrid>
      <w:tr w:rsidR="00C80DE1" w:rsidRPr="00021997" w14:paraId="228E6200" w14:textId="77777777" w:rsidTr="00C80DE1">
        <w:trPr>
          <w:trHeight w:val="300"/>
        </w:trPr>
        <w:tc>
          <w:tcPr>
            <w:tcW w:w="3690" w:type="dxa"/>
            <w:shd w:val="clear" w:color="auto" w:fill="auto"/>
            <w:noWrap/>
            <w:vAlign w:val="bottom"/>
            <w:hideMark/>
          </w:tcPr>
          <w:p w14:paraId="29BAB1CF" w14:textId="77777777" w:rsidR="00C80DE1" w:rsidRPr="00021997" w:rsidRDefault="00C80DE1" w:rsidP="00952421">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7A44200C" w14:textId="77777777" w:rsidR="00C80DE1" w:rsidRPr="00021997" w:rsidRDefault="00C80DE1" w:rsidP="00952421">
            <w:pPr>
              <w:rPr>
                <w:rFonts w:ascii="Calibri" w:hAnsi="Calibri" w:cs="Times New Roman"/>
                <w:b/>
                <w:bCs/>
                <w:sz w:val="22"/>
                <w:szCs w:val="22"/>
              </w:rPr>
            </w:pPr>
            <w:r w:rsidRPr="00021997">
              <w:rPr>
                <w:rFonts w:ascii="Calibri" w:hAnsi="Calibri" w:cs="Times New Roman"/>
                <w:b/>
                <w:bCs/>
                <w:sz w:val="22"/>
                <w:szCs w:val="22"/>
              </w:rPr>
              <w:t>Value</w:t>
            </w:r>
          </w:p>
        </w:tc>
      </w:tr>
      <w:tr w:rsidR="00C80DE1" w:rsidRPr="00021997" w14:paraId="0DFA819B" w14:textId="77777777" w:rsidTr="00C80DE1">
        <w:trPr>
          <w:trHeight w:val="300"/>
        </w:trPr>
        <w:tc>
          <w:tcPr>
            <w:tcW w:w="3690" w:type="dxa"/>
            <w:shd w:val="clear" w:color="auto" w:fill="auto"/>
            <w:noWrap/>
            <w:vAlign w:val="bottom"/>
            <w:hideMark/>
          </w:tcPr>
          <w:p w14:paraId="4B52545E" w14:textId="77777777" w:rsidR="00C80DE1" w:rsidRPr="00021997" w:rsidRDefault="00C80DE1" w:rsidP="00952421">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307B8718" w14:textId="3E1F3BCC" w:rsidR="00C80DE1" w:rsidRPr="00021997" w:rsidRDefault="00C80DE1" w:rsidP="00952421">
            <w:pPr>
              <w:rPr>
                <w:rFonts w:ascii="Calibri" w:hAnsi="Calibri" w:cs="Times New Roman"/>
                <w:sz w:val="22"/>
                <w:szCs w:val="22"/>
              </w:rPr>
            </w:pPr>
            <w:proofErr w:type="spellStart"/>
            <w:r w:rsidRPr="00021997">
              <w:rPr>
                <w:rFonts w:ascii="Calibri" w:hAnsi="Calibri" w:cs="Times New Roman"/>
                <w:sz w:val="22"/>
                <w:szCs w:val="22"/>
              </w:rPr>
              <w:t>Ignition</w:t>
            </w:r>
            <w:r w:rsidR="00074EF8" w:rsidRPr="00021997">
              <w:rPr>
                <w:rFonts w:ascii="Calibri" w:hAnsi="Calibri" w:cs="Times New Roman"/>
                <w:sz w:val="22"/>
                <w:szCs w:val="22"/>
              </w:rPr>
              <w:t>_Stat</w:t>
            </w:r>
            <w:r w:rsidRPr="00021997">
              <w:rPr>
                <w:rFonts w:ascii="Calibri" w:hAnsi="Calibri" w:cs="Times New Roman"/>
                <w:sz w:val="22"/>
                <w:szCs w:val="22"/>
              </w:rPr>
              <w:t>us</w:t>
            </w:r>
            <w:proofErr w:type="spellEnd"/>
          </w:p>
        </w:tc>
      </w:tr>
      <w:tr w:rsidR="00C80DE1" w:rsidRPr="00021997" w14:paraId="311F5258" w14:textId="77777777" w:rsidTr="00C80DE1">
        <w:trPr>
          <w:trHeight w:val="98"/>
        </w:trPr>
        <w:tc>
          <w:tcPr>
            <w:tcW w:w="3690" w:type="dxa"/>
            <w:shd w:val="clear" w:color="auto" w:fill="auto"/>
            <w:vAlign w:val="center"/>
            <w:hideMark/>
          </w:tcPr>
          <w:p w14:paraId="5E4AE1A3" w14:textId="77777777" w:rsidR="00C80DE1" w:rsidRPr="00021997" w:rsidRDefault="00C80DE1" w:rsidP="00952421">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79BF0B3E" w14:textId="77777777" w:rsidR="00C80DE1" w:rsidRPr="00021997" w:rsidRDefault="00C80DE1" w:rsidP="00952421">
            <w:pPr>
              <w:rPr>
                <w:szCs w:val="20"/>
              </w:rPr>
            </w:pPr>
            <w:r w:rsidRPr="00021997">
              <w:rPr>
                <w:szCs w:val="20"/>
              </w:rPr>
              <w:t>6-16v</w:t>
            </w:r>
          </w:p>
        </w:tc>
      </w:tr>
      <w:tr w:rsidR="00C80DE1" w:rsidRPr="00021997" w14:paraId="1185D756" w14:textId="77777777" w:rsidTr="00C80DE1">
        <w:trPr>
          <w:trHeight w:val="179"/>
        </w:trPr>
        <w:tc>
          <w:tcPr>
            <w:tcW w:w="3690" w:type="dxa"/>
            <w:shd w:val="clear" w:color="auto" w:fill="auto"/>
            <w:vAlign w:val="center"/>
            <w:hideMark/>
          </w:tcPr>
          <w:p w14:paraId="19A6C786" w14:textId="77777777" w:rsidR="00C80DE1" w:rsidRPr="00021997" w:rsidRDefault="00C80DE1" w:rsidP="00952421">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2E411315" w14:textId="77777777" w:rsidR="00C80DE1" w:rsidRPr="00021997" w:rsidRDefault="00C80DE1" w:rsidP="00952421">
            <w:pPr>
              <w:rPr>
                <w:szCs w:val="20"/>
              </w:rPr>
            </w:pPr>
            <w:r w:rsidRPr="00021997">
              <w:rPr>
                <w:szCs w:val="20"/>
              </w:rPr>
              <w:t>9-16v</w:t>
            </w:r>
          </w:p>
        </w:tc>
      </w:tr>
      <w:tr w:rsidR="00C80DE1" w:rsidRPr="00021997" w14:paraId="448932FC" w14:textId="77777777" w:rsidTr="00C80DE1">
        <w:trPr>
          <w:trHeight w:val="64"/>
        </w:trPr>
        <w:tc>
          <w:tcPr>
            <w:tcW w:w="3690" w:type="dxa"/>
            <w:shd w:val="clear" w:color="auto" w:fill="auto"/>
            <w:vAlign w:val="center"/>
            <w:hideMark/>
          </w:tcPr>
          <w:p w14:paraId="56A2B563" w14:textId="77777777" w:rsidR="00C80DE1" w:rsidRPr="00021997" w:rsidRDefault="00C80DE1" w:rsidP="00952421">
            <w:pPr>
              <w:rPr>
                <w:szCs w:val="20"/>
              </w:rPr>
            </w:pPr>
            <w:r w:rsidRPr="00021997">
              <w:rPr>
                <w:szCs w:val="20"/>
              </w:rPr>
              <w:t>Source Network</w:t>
            </w:r>
          </w:p>
        </w:tc>
        <w:tc>
          <w:tcPr>
            <w:tcW w:w="5760" w:type="dxa"/>
            <w:shd w:val="clear" w:color="auto" w:fill="auto"/>
            <w:vAlign w:val="center"/>
            <w:hideMark/>
          </w:tcPr>
          <w:p w14:paraId="3B158B2E" w14:textId="23472672" w:rsidR="00C80DE1" w:rsidRPr="00021997" w:rsidRDefault="002271F0" w:rsidP="00952421">
            <w:pPr>
              <w:rPr>
                <w:szCs w:val="20"/>
              </w:rPr>
            </w:pPr>
            <w:r w:rsidRPr="00021997">
              <w:rPr>
                <w:szCs w:val="20"/>
              </w:rPr>
              <w:t>FD</w:t>
            </w:r>
            <w:r w:rsidR="00C80DE1" w:rsidRPr="00021997">
              <w:rPr>
                <w:szCs w:val="20"/>
              </w:rPr>
              <w:t>1 CAN</w:t>
            </w:r>
          </w:p>
        </w:tc>
      </w:tr>
      <w:tr w:rsidR="00C80DE1" w:rsidRPr="00021997" w14:paraId="6B206AC3" w14:textId="77777777" w:rsidTr="00C80DE1">
        <w:trPr>
          <w:trHeight w:val="64"/>
        </w:trPr>
        <w:tc>
          <w:tcPr>
            <w:tcW w:w="3690" w:type="dxa"/>
            <w:shd w:val="clear" w:color="auto" w:fill="auto"/>
            <w:vAlign w:val="center"/>
            <w:hideMark/>
          </w:tcPr>
          <w:p w14:paraId="5E75CE21" w14:textId="77777777" w:rsidR="00C80DE1" w:rsidRPr="00021997" w:rsidRDefault="00C80DE1" w:rsidP="00952421">
            <w:pPr>
              <w:rPr>
                <w:szCs w:val="20"/>
              </w:rPr>
            </w:pPr>
            <w:r w:rsidRPr="00021997">
              <w:rPr>
                <w:szCs w:val="20"/>
              </w:rPr>
              <w:t>Signal refresh rate</w:t>
            </w:r>
          </w:p>
        </w:tc>
        <w:tc>
          <w:tcPr>
            <w:tcW w:w="5760" w:type="dxa"/>
            <w:shd w:val="clear" w:color="auto" w:fill="auto"/>
            <w:vAlign w:val="center"/>
            <w:hideMark/>
          </w:tcPr>
          <w:p w14:paraId="6871A6FF" w14:textId="1619F608" w:rsidR="00C80DE1" w:rsidRPr="00021997" w:rsidRDefault="00C80DE1" w:rsidP="00C80DE1">
            <w:pPr>
              <w:rPr>
                <w:szCs w:val="20"/>
              </w:rPr>
            </w:pPr>
            <w:r w:rsidRPr="00021997">
              <w:rPr>
                <w:szCs w:val="20"/>
              </w:rPr>
              <w:t>500ms</w:t>
            </w:r>
          </w:p>
        </w:tc>
      </w:tr>
      <w:tr w:rsidR="00C80DE1" w:rsidRPr="00021997" w14:paraId="6B1584FA" w14:textId="77777777" w:rsidTr="00C80DE1">
        <w:trPr>
          <w:trHeight w:val="64"/>
        </w:trPr>
        <w:tc>
          <w:tcPr>
            <w:tcW w:w="3690" w:type="dxa"/>
            <w:shd w:val="clear" w:color="auto" w:fill="auto"/>
            <w:vAlign w:val="center"/>
            <w:hideMark/>
          </w:tcPr>
          <w:p w14:paraId="55ACAAC8" w14:textId="77777777" w:rsidR="00C80DE1" w:rsidRPr="00021997" w:rsidRDefault="00C80DE1" w:rsidP="00952421">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5C20A2E1" w14:textId="77777777" w:rsidR="00C80DE1" w:rsidRPr="00021997" w:rsidRDefault="00C80DE1" w:rsidP="00952421">
            <w:pPr>
              <w:rPr>
                <w:szCs w:val="20"/>
              </w:rPr>
            </w:pPr>
            <w:r w:rsidRPr="00021997">
              <w:rPr>
                <w:szCs w:val="20"/>
              </w:rPr>
              <w:t>&lt;= 40ms</w:t>
            </w:r>
          </w:p>
        </w:tc>
      </w:tr>
      <w:tr w:rsidR="00C80DE1" w:rsidRPr="00021997" w14:paraId="22B10A1A" w14:textId="77777777" w:rsidTr="00C80DE1">
        <w:trPr>
          <w:trHeight w:val="64"/>
        </w:trPr>
        <w:tc>
          <w:tcPr>
            <w:tcW w:w="3690" w:type="dxa"/>
            <w:vMerge w:val="restart"/>
            <w:shd w:val="clear" w:color="auto" w:fill="auto"/>
            <w:vAlign w:val="center"/>
            <w:hideMark/>
          </w:tcPr>
          <w:p w14:paraId="339B5299" w14:textId="77777777" w:rsidR="00C80DE1" w:rsidRPr="00021997" w:rsidRDefault="00C80DE1" w:rsidP="00952421">
            <w:pPr>
              <w:rPr>
                <w:szCs w:val="20"/>
              </w:rPr>
            </w:pPr>
            <w:r w:rsidRPr="00021997">
              <w:rPr>
                <w:szCs w:val="20"/>
              </w:rPr>
              <w:t>Publisher Latency Requirements</w:t>
            </w:r>
          </w:p>
        </w:tc>
        <w:tc>
          <w:tcPr>
            <w:tcW w:w="5760" w:type="dxa"/>
            <w:shd w:val="clear" w:color="auto" w:fill="auto"/>
            <w:vAlign w:val="center"/>
            <w:hideMark/>
          </w:tcPr>
          <w:p w14:paraId="68BC8116" w14:textId="77777777" w:rsidR="00C80DE1" w:rsidRPr="00021997" w:rsidRDefault="00C80DE1" w:rsidP="00952421">
            <w:pPr>
              <w:rPr>
                <w:szCs w:val="20"/>
              </w:rPr>
            </w:pPr>
            <w:r w:rsidRPr="00021997">
              <w:rPr>
                <w:szCs w:val="20"/>
              </w:rPr>
              <w:t>If microprocessor is awake: &lt;= 51ms</w:t>
            </w:r>
          </w:p>
        </w:tc>
      </w:tr>
      <w:tr w:rsidR="00C80DE1" w:rsidRPr="00021997" w14:paraId="5F521594" w14:textId="77777777" w:rsidTr="00C80DE1">
        <w:trPr>
          <w:trHeight w:val="64"/>
        </w:trPr>
        <w:tc>
          <w:tcPr>
            <w:tcW w:w="3690" w:type="dxa"/>
            <w:vMerge/>
            <w:vAlign w:val="center"/>
            <w:hideMark/>
          </w:tcPr>
          <w:p w14:paraId="7CDD4A81" w14:textId="77777777" w:rsidR="00C80DE1" w:rsidRPr="00021997" w:rsidRDefault="00C80DE1" w:rsidP="00952421">
            <w:pPr>
              <w:rPr>
                <w:szCs w:val="20"/>
              </w:rPr>
            </w:pPr>
          </w:p>
        </w:tc>
        <w:tc>
          <w:tcPr>
            <w:tcW w:w="5760" w:type="dxa"/>
            <w:shd w:val="clear" w:color="auto" w:fill="auto"/>
            <w:vAlign w:val="center"/>
            <w:hideMark/>
          </w:tcPr>
          <w:p w14:paraId="50802681" w14:textId="77777777" w:rsidR="00C80DE1" w:rsidRPr="00021997" w:rsidRDefault="00C80DE1" w:rsidP="00952421">
            <w:pPr>
              <w:rPr>
                <w:szCs w:val="20"/>
              </w:rPr>
            </w:pPr>
            <w:r w:rsidRPr="00021997">
              <w:rPr>
                <w:szCs w:val="20"/>
              </w:rPr>
              <w:t>If microprocessor is asleep: &lt;=121ms</w:t>
            </w:r>
          </w:p>
        </w:tc>
      </w:tr>
      <w:tr w:rsidR="00C80DE1" w:rsidRPr="00021997" w14:paraId="3F87CE82" w14:textId="77777777" w:rsidTr="00C80DE1">
        <w:trPr>
          <w:trHeight w:val="206"/>
        </w:trPr>
        <w:tc>
          <w:tcPr>
            <w:tcW w:w="3690" w:type="dxa"/>
            <w:shd w:val="clear" w:color="auto" w:fill="auto"/>
            <w:vAlign w:val="center"/>
            <w:hideMark/>
          </w:tcPr>
          <w:p w14:paraId="6B12AC20" w14:textId="77777777" w:rsidR="00C80DE1" w:rsidRPr="00021997" w:rsidRDefault="00C80DE1" w:rsidP="00952421">
            <w:pPr>
              <w:rPr>
                <w:szCs w:val="20"/>
              </w:rPr>
            </w:pPr>
            <w:r w:rsidRPr="00021997">
              <w:rPr>
                <w:szCs w:val="20"/>
              </w:rPr>
              <w:t>Publishing Network Sleep Inhibitor</w:t>
            </w:r>
          </w:p>
        </w:tc>
        <w:tc>
          <w:tcPr>
            <w:tcW w:w="5760" w:type="dxa"/>
            <w:shd w:val="clear" w:color="auto" w:fill="auto"/>
            <w:vAlign w:val="center"/>
            <w:hideMark/>
          </w:tcPr>
          <w:p w14:paraId="46622DE7" w14:textId="77777777" w:rsidR="00C80DE1" w:rsidRPr="00021997" w:rsidRDefault="00C80DE1" w:rsidP="00952421">
            <w:pPr>
              <w:rPr>
                <w:szCs w:val="20"/>
              </w:rPr>
            </w:pPr>
            <w:r w:rsidRPr="00021997">
              <w:rPr>
                <w:szCs w:val="20"/>
              </w:rPr>
              <w:t>If signal is not equal to OFF, then allow for network sleep but not for local sleep</w:t>
            </w:r>
          </w:p>
        </w:tc>
      </w:tr>
      <w:tr w:rsidR="00C80DE1" w:rsidRPr="00021997" w14:paraId="73E0794E" w14:textId="77777777" w:rsidTr="00C80DE1">
        <w:trPr>
          <w:trHeight w:val="300"/>
        </w:trPr>
        <w:tc>
          <w:tcPr>
            <w:tcW w:w="3690" w:type="dxa"/>
            <w:shd w:val="clear" w:color="auto" w:fill="auto"/>
            <w:vAlign w:val="center"/>
            <w:hideMark/>
          </w:tcPr>
          <w:p w14:paraId="580A3807" w14:textId="77777777" w:rsidR="00C80DE1" w:rsidRPr="00021997" w:rsidRDefault="00C80DE1" w:rsidP="00952421">
            <w:pPr>
              <w:rPr>
                <w:szCs w:val="20"/>
              </w:rPr>
            </w:pPr>
            <w:r w:rsidRPr="00021997">
              <w:rPr>
                <w:szCs w:val="20"/>
              </w:rPr>
              <w:t>Updates Signal while asleep</w:t>
            </w:r>
          </w:p>
        </w:tc>
        <w:tc>
          <w:tcPr>
            <w:tcW w:w="5760" w:type="dxa"/>
            <w:shd w:val="clear" w:color="auto" w:fill="auto"/>
            <w:vAlign w:val="center"/>
            <w:hideMark/>
          </w:tcPr>
          <w:p w14:paraId="1B14467A" w14:textId="77777777" w:rsidR="00C80DE1" w:rsidRPr="00021997" w:rsidRDefault="00C80DE1" w:rsidP="00952421">
            <w:pPr>
              <w:rPr>
                <w:szCs w:val="20"/>
              </w:rPr>
            </w:pPr>
            <w:r w:rsidRPr="00021997">
              <w:rPr>
                <w:szCs w:val="20"/>
              </w:rPr>
              <w:t>Updates on change</w:t>
            </w:r>
          </w:p>
        </w:tc>
      </w:tr>
      <w:tr w:rsidR="00C80DE1" w:rsidRPr="00021997" w14:paraId="5A12666D" w14:textId="77777777" w:rsidTr="00C80DE1">
        <w:trPr>
          <w:trHeight w:val="233"/>
        </w:trPr>
        <w:tc>
          <w:tcPr>
            <w:tcW w:w="3690" w:type="dxa"/>
            <w:shd w:val="clear" w:color="auto" w:fill="auto"/>
            <w:vAlign w:val="center"/>
            <w:hideMark/>
          </w:tcPr>
          <w:p w14:paraId="059A8E04" w14:textId="77777777" w:rsidR="00C80DE1" w:rsidRPr="00021997" w:rsidRDefault="00C80DE1" w:rsidP="00952421">
            <w:pPr>
              <w:rPr>
                <w:szCs w:val="20"/>
              </w:rPr>
            </w:pPr>
            <w:r w:rsidRPr="00021997">
              <w:rPr>
                <w:szCs w:val="20"/>
              </w:rPr>
              <w:t>Network Wake Up</w:t>
            </w:r>
          </w:p>
        </w:tc>
        <w:tc>
          <w:tcPr>
            <w:tcW w:w="5760" w:type="dxa"/>
            <w:shd w:val="clear" w:color="auto" w:fill="auto"/>
            <w:vAlign w:val="center"/>
            <w:hideMark/>
          </w:tcPr>
          <w:p w14:paraId="1546D97E" w14:textId="77777777" w:rsidR="00C80DE1" w:rsidRPr="00021997" w:rsidRDefault="00C80DE1" w:rsidP="00952421">
            <w:pPr>
              <w:rPr>
                <w:szCs w:val="20"/>
              </w:rPr>
            </w:pPr>
            <w:r w:rsidRPr="00021997">
              <w:rPr>
                <w:szCs w:val="20"/>
              </w:rPr>
              <w:t>Wake up network on signal change to non-OFF value</w:t>
            </w:r>
          </w:p>
        </w:tc>
      </w:tr>
      <w:tr w:rsidR="00C80DE1" w:rsidRPr="00021997" w14:paraId="66175482" w14:textId="77777777" w:rsidTr="00C80DE1">
        <w:trPr>
          <w:trHeight w:val="224"/>
        </w:trPr>
        <w:tc>
          <w:tcPr>
            <w:tcW w:w="3690" w:type="dxa"/>
            <w:shd w:val="clear" w:color="auto" w:fill="auto"/>
            <w:vAlign w:val="center"/>
            <w:hideMark/>
          </w:tcPr>
          <w:p w14:paraId="0EF05185" w14:textId="77777777" w:rsidR="00C80DE1" w:rsidRPr="00021997" w:rsidRDefault="00C80DE1" w:rsidP="00952421">
            <w:pPr>
              <w:rPr>
                <w:szCs w:val="20"/>
              </w:rPr>
            </w:pPr>
            <w:r w:rsidRPr="00021997">
              <w:rPr>
                <w:szCs w:val="20"/>
              </w:rPr>
              <w:t>Max latency before signal is valid on Network wakeup</w:t>
            </w:r>
          </w:p>
        </w:tc>
        <w:tc>
          <w:tcPr>
            <w:tcW w:w="5760" w:type="dxa"/>
            <w:shd w:val="clear" w:color="auto" w:fill="auto"/>
            <w:vAlign w:val="center"/>
            <w:hideMark/>
          </w:tcPr>
          <w:p w14:paraId="347420B3" w14:textId="77777777" w:rsidR="00C80DE1" w:rsidRPr="00021997" w:rsidRDefault="00C80DE1" w:rsidP="00952421">
            <w:pPr>
              <w:rPr>
                <w:szCs w:val="20"/>
              </w:rPr>
            </w:pPr>
            <w:r w:rsidRPr="00021997">
              <w:rPr>
                <w:szCs w:val="20"/>
              </w:rPr>
              <w:t>&lt;= 50ms</w:t>
            </w:r>
          </w:p>
        </w:tc>
      </w:tr>
      <w:tr w:rsidR="00C80DE1" w:rsidRPr="00021997" w14:paraId="1C11209F" w14:textId="77777777" w:rsidTr="00C80DE1">
        <w:trPr>
          <w:trHeight w:val="64"/>
        </w:trPr>
        <w:tc>
          <w:tcPr>
            <w:tcW w:w="3690" w:type="dxa"/>
            <w:shd w:val="clear" w:color="auto" w:fill="auto"/>
            <w:vAlign w:val="center"/>
            <w:hideMark/>
          </w:tcPr>
          <w:p w14:paraId="2811E521" w14:textId="77777777" w:rsidR="00C80DE1" w:rsidRPr="00021997" w:rsidRDefault="00C80DE1" w:rsidP="00952421">
            <w:pPr>
              <w:rPr>
                <w:szCs w:val="20"/>
              </w:rPr>
            </w:pPr>
            <w:r w:rsidRPr="00021997">
              <w:rPr>
                <w:szCs w:val="20"/>
              </w:rPr>
              <w:t>Max latency before signal is valid on reset</w:t>
            </w:r>
          </w:p>
        </w:tc>
        <w:tc>
          <w:tcPr>
            <w:tcW w:w="5760" w:type="dxa"/>
            <w:shd w:val="clear" w:color="auto" w:fill="auto"/>
            <w:vAlign w:val="center"/>
            <w:hideMark/>
          </w:tcPr>
          <w:p w14:paraId="518FFE07" w14:textId="77777777" w:rsidR="00C80DE1" w:rsidRPr="00021997" w:rsidRDefault="00C80DE1" w:rsidP="00952421">
            <w:pPr>
              <w:rPr>
                <w:szCs w:val="20"/>
              </w:rPr>
            </w:pPr>
            <w:r w:rsidRPr="00021997">
              <w:rPr>
                <w:szCs w:val="20"/>
              </w:rPr>
              <w:t>&lt;= 120ms</w:t>
            </w:r>
          </w:p>
        </w:tc>
      </w:tr>
      <w:tr w:rsidR="00C80DE1" w:rsidRPr="00021997" w14:paraId="742879AD" w14:textId="77777777" w:rsidTr="00C80DE1">
        <w:trPr>
          <w:trHeight w:val="98"/>
        </w:trPr>
        <w:tc>
          <w:tcPr>
            <w:tcW w:w="3690" w:type="dxa"/>
            <w:shd w:val="clear" w:color="auto" w:fill="auto"/>
            <w:vAlign w:val="center"/>
            <w:hideMark/>
          </w:tcPr>
          <w:p w14:paraId="581D3194" w14:textId="77777777" w:rsidR="00C80DE1" w:rsidRPr="00021997" w:rsidRDefault="00C80DE1" w:rsidP="00952421">
            <w:pPr>
              <w:rPr>
                <w:szCs w:val="20"/>
              </w:rPr>
            </w:pPr>
            <w:r w:rsidRPr="00021997">
              <w:rPr>
                <w:szCs w:val="20"/>
              </w:rPr>
              <w:t>CAN Node Type</w:t>
            </w:r>
          </w:p>
        </w:tc>
        <w:tc>
          <w:tcPr>
            <w:tcW w:w="5760" w:type="dxa"/>
            <w:shd w:val="clear" w:color="auto" w:fill="auto"/>
            <w:vAlign w:val="center"/>
            <w:hideMark/>
          </w:tcPr>
          <w:p w14:paraId="7303CEFB" w14:textId="5DC8D07F" w:rsidR="00C80DE1" w:rsidRPr="00021997" w:rsidRDefault="002271F0" w:rsidP="00952421">
            <w:pPr>
              <w:rPr>
                <w:szCs w:val="20"/>
              </w:rPr>
            </w:pPr>
            <w:r w:rsidRPr="00021997">
              <w:rPr>
                <w:szCs w:val="20"/>
              </w:rPr>
              <w:t>FD</w:t>
            </w:r>
            <w:r w:rsidR="00C80DE1" w:rsidRPr="00021997">
              <w:rPr>
                <w:szCs w:val="20"/>
              </w:rPr>
              <w:t>1</w:t>
            </w:r>
          </w:p>
        </w:tc>
      </w:tr>
      <w:tr w:rsidR="00C80DE1" w:rsidRPr="00021997" w14:paraId="77096F53" w14:textId="77777777" w:rsidTr="00C80DE1">
        <w:trPr>
          <w:trHeight w:val="89"/>
        </w:trPr>
        <w:tc>
          <w:tcPr>
            <w:tcW w:w="3690" w:type="dxa"/>
            <w:shd w:val="clear" w:color="auto" w:fill="auto"/>
            <w:vAlign w:val="center"/>
            <w:hideMark/>
          </w:tcPr>
          <w:p w14:paraId="4FD0E3D9" w14:textId="77777777" w:rsidR="00C80DE1" w:rsidRPr="00021997" w:rsidRDefault="00C80DE1" w:rsidP="00952421">
            <w:pPr>
              <w:rPr>
                <w:szCs w:val="20"/>
              </w:rPr>
            </w:pPr>
            <w:r w:rsidRPr="00021997">
              <w:rPr>
                <w:szCs w:val="20"/>
              </w:rPr>
              <w:t>Signal Domain</w:t>
            </w:r>
          </w:p>
        </w:tc>
        <w:tc>
          <w:tcPr>
            <w:tcW w:w="5760" w:type="dxa"/>
            <w:shd w:val="clear" w:color="auto" w:fill="auto"/>
            <w:vAlign w:val="center"/>
            <w:hideMark/>
          </w:tcPr>
          <w:p w14:paraId="1BC1DB5E" w14:textId="77777777" w:rsidR="00C80DE1" w:rsidRPr="00021997" w:rsidRDefault="00C80DE1" w:rsidP="00952421">
            <w:pPr>
              <w:rPr>
                <w:szCs w:val="20"/>
              </w:rPr>
            </w:pPr>
            <w:r w:rsidRPr="00021997">
              <w:rPr>
                <w:szCs w:val="20"/>
              </w:rPr>
              <w:t>Refer to data dictionary</w:t>
            </w:r>
          </w:p>
        </w:tc>
      </w:tr>
      <w:tr w:rsidR="00C80DE1" w:rsidRPr="00021997" w14:paraId="69CEC408" w14:textId="77777777" w:rsidTr="00C80DE1">
        <w:trPr>
          <w:trHeight w:val="64"/>
        </w:trPr>
        <w:tc>
          <w:tcPr>
            <w:tcW w:w="3690" w:type="dxa"/>
            <w:shd w:val="clear" w:color="auto" w:fill="auto"/>
            <w:vAlign w:val="center"/>
            <w:hideMark/>
          </w:tcPr>
          <w:p w14:paraId="4000BC9D" w14:textId="77777777" w:rsidR="00C80DE1" w:rsidRPr="00021997" w:rsidRDefault="00C80DE1" w:rsidP="00952421">
            <w:pPr>
              <w:rPr>
                <w:szCs w:val="20"/>
              </w:rPr>
            </w:pPr>
            <w:r w:rsidRPr="00021997">
              <w:rPr>
                <w:szCs w:val="20"/>
              </w:rPr>
              <w:t>Signal Transmit Strategy</w:t>
            </w:r>
          </w:p>
        </w:tc>
        <w:tc>
          <w:tcPr>
            <w:tcW w:w="5760" w:type="dxa"/>
            <w:shd w:val="clear" w:color="auto" w:fill="auto"/>
            <w:vAlign w:val="center"/>
            <w:hideMark/>
          </w:tcPr>
          <w:p w14:paraId="77509771" w14:textId="77777777" w:rsidR="00C80DE1" w:rsidRPr="00021997" w:rsidRDefault="00C80DE1" w:rsidP="00952421">
            <w:pPr>
              <w:rPr>
                <w:szCs w:val="20"/>
              </w:rPr>
            </w:pPr>
            <w:r w:rsidRPr="00021997">
              <w:rPr>
                <w:szCs w:val="20"/>
              </w:rPr>
              <w:t>Event Periodic</w:t>
            </w:r>
          </w:p>
        </w:tc>
      </w:tr>
      <w:tr w:rsidR="00C80DE1" w:rsidRPr="00021997" w14:paraId="230EF60B" w14:textId="77777777" w:rsidTr="00C80DE1">
        <w:trPr>
          <w:trHeight w:val="64"/>
        </w:trPr>
        <w:tc>
          <w:tcPr>
            <w:tcW w:w="3690" w:type="dxa"/>
            <w:shd w:val="clear" w:color="auto" w:fill="auto"/>
            <w:vAlign w:val="center"/>
            <w:hideMark/>
          </w:tcPr>
          <w:p w14:paraId="3C435C05" w14:textId="77777777" w:rsidR="00C80DE1" w:rsidRPr="00021997" w:rsidRDefault="00C80DE1" w:rsidP="00952421">
            <w:pPr>
              <w:rPr>
                <w:szCs w:val="20"/>
              </w:rPr>
            </w:pPr>
            <w:r w:rsidRPr="00021997">
              <w:rPr>
                <w:szCs w:val="20"/>
              </w:rPr>
              <w:t>Signal Send Type</w:t>
            </w:r>
          </w:p>
        </w:tc>
        <w:tc>
          <w:tcPr>
            <w:tcW w:w="5760" w:type="dxa"/>
            <w:shd w:val="clear" w:color="auto" w:fill="auto"/>
            <w:vAlign w:val="center"/>
            <w:hideMark/>
          </w:tcPr>
          <w:p w14:paraId="7F2E01FB" w14:textId="77777777" w:rsidR="00C80DE1" w:rsidRPr="00021997" w:rsidRDefault="00C80DE1" w:rsidP="00952421">
            <w:pPr>
              <w:rPr>
                <w:szCs w:val="20"/>
              </w:rPr>
            </w:pPr>
            <w:proofErr w:type="spellStart"/>
            <w:r w:rsidRPr="00021997">
              <w:rPr>
                <w:szCs w:val="20"/>
              </w:rPr>
              <w:t>OnChange</w:t>
            </w:r>
            <w:proofErr w:type="spellEnd"/>
          </w:p>
        </w:tc>
      </w:tr>
      <w:tr w:rsidR="00C80DE1" w:rsidRPr="00021997" w14:paraId="6BAAB5A9" w14:textId="77777777" w:rsidTr="00C80DE1">
        <w:trPr>
          <w:trHeight w:val="64"/>
        </w:trPr>
        <w:tc>
          <w:tcPr>
            <w:tcW w:w="3690" w:type="dxa"/>
            <w:shd w:val="clear" w:color="auto" w:fill="auto"/>
            <w:vAlign w:val="center"/>
            <w:hideMark/>
          </w:tcPr>
          <w:p w14:paraId="1001C137" w14:textId="77777777" w:rsidR="00C80DE1" w:rsidRPr="00021997" w:rsidRDefault="00C80DE1" w:rsidP="00952421">
            <w:pPr>
              <w:rPr>
                <w:szCs w:val="20"/>
              </w:rPr>
            </w:pPr>
            <w:r w:rsidRPr="00021997">
              <w:rPr>
                <w:szCs w:val="20"/>
              </w:rPr>
              <w:t>Signal Transmit Cycle Time</w:t>
            </w:r>
          </w:p>
        </w:tc>
        <w:tc>
          <w:tcPr>
            <w:tcW w:w="5760" w:type="dxa"/>
            <w:shd w:val="clear" w:color="auto" w:fill="auto"/>
            <w:vAlign w:val="center"/>
            <w:hideMark/>
          </w:tcPr>
          <w:p w14:paraId="2E5E1DD1" w14:textId="77777777" w:rsidR="00C80DE1" w:rsidRPr="00021997" w:rsidRDefault="00C80DE1" w:rsidP="00952421">
            <w:pPr>
              <w:rPr>
                <w:szCs w:val="20"/>
              </w:rPr>
            </w:pPr>
            <w:r w:rsidRPr="00021997">
              <w:rPr>
                <w:szCs w:val="20"/>
              </w:rPr>
              <w:t xml:space="preserve">500 </w:t>
            </w:r>
            <w:proofErr w:type="spellStart"/>
            <w:r w:rsidRPr="00021997">
              <w:rPr>
                <w:szCs w:val="20"/>
              </w:rPr>
              <w:t>ms</w:t>
            </w:r>
            <w:proofErr w:type="spellEnd"/>
          </w:p>
        </w:tc>
      </w:tr>
      <w:tr w:rsidR="00C80DE1" w:rsidRPr="00021997" w14:paraId="22E1659B" w14:textId="77777777" w:rsidTr="00C80DE1">
        <w:trPr>
          <w:trHeight w:val="64"/>
        </w:trPr>
        <w:tc>
          <w:tcPr>
            <w:tcW w:w="3690" w:type="dxa"/>
            <w:shd w:val="clear" w:color="auto" w:fill="auto"/>
            <w:vAlign w:val="center"/>
            <w:hideMark/>
          </w:tcPr>
          <w:p w14:paraId="0F081354" w14:textId="77777777" w:rsidR="00C80DE1" w:rsidRPr="00021997" w:rsidRDefault="00C80DE1" w:rsidP="00952421">
            <w:pPr>
              <w:rPr>
                <w:szCs w:val="20"/>
              </w:rPr>
            </w:pPr>
            <w:r w:rsidRPr="00021997">
              <w:rPr>
                <w:szCs w:val="20"/>
              </w:rPr>
              <w:t>End-to-End Latency Requirements</w:t>
            </w:r>
          </w:p>
        </w:tc>
        <w:tc>
          <w:tcPr>
            <w:tcW w:w="5760" w:type="dxa"/>
            <w:shd w:val="clear" w:color="auto" w:fill="auto"/>
            <w:vAlign w:val="center"/>
            <w:hideMark/>
          </w:tcPr>
          <w:p w14:paraId="43DA259A" w14:textId="77777777" w:rsidR="00C80DE1" w:rsidRPr="00021997" w:rsidRDefault="00C80DE1" w:rsidP="00952421">
            <w:pPr>
              <w:rPr>
                <w:szCs w:val="20"/>
              </w:rPr>
            </w:pPr>
            <w:r w:rsidRPr="00021997">
              <w:rPr>
                <w:szCs w:val="20"/>
              </w:rPr>
              <w:t xml:space="preserve">&lt;=250 </w:t>
            </w:r>
            <w:proofErr w:type="spellStart"/>
            <w:r w:rsidRPr="00021997">
              <w:rPr>
                <w:szCs w:val="20"/>
              </w:rPr>
              <w:t>ms</w:t>
            </w:r>
            <w:proofErr w:type="spellEnd"/>
          </w:p>
        </w:tc>
      </w:tr>
      <w:tr w:rsidR="00C80DE1" w:rsidRPr="00021997" w14:paraId="4E6C9FFA" w14:textId="77777777" w:rsidTr="00C80DE1">
        <w:trPr>
          <w:trHeight w:val="64"/>
        </w:trPr>
        <w:tc>
          <w:tcPr>
            <w:tcW w:w="3690" w:type="dxa"/>
            <w:shd w:val="clear" w:color="auto" w:fill="auto"/>
            <w:vAlign w:val="center"/>
            <w:hideMark/>
          </w:tcPr>
          <w:p w14:paraId="3C03AAEC" w14:textId="77777777" w:rsidR="00C80DE1" w:rsidRPr="00021997" w:rsidRDefault="00C80DE1" w:rsidP="00952421">
            <w:pPr>
              <w:rPr>
                <w:szCs w:val="20"/>
              </w:rPr>
            </w:pPr>
            <w:r w:rsidRPr="00021997">
              <w:rPr>
                <w:szCs w:val="20"/>
              </w:rPr>
              <w:t>Publishing ECU</w:t>
            </w:r>
          </w:p>
        </w:tc>
        <w:tc>
          <w:tcPr>
            <w:tcW w:w="5760" w:type="dxa"/>
            <w:shd w:val="clear" w:color="auto" w:fill="auto"/>
            <w:vAlign w:val="center"/>
            <w:hideMark/>
          </w:tcPr>
          <w:p w14:paraId="73C101BD" w14:textId="77777777" w:rsidR="00C80DE1" w:rsidRPr="00021997" w:rsidRDefault="00C80DE1" w:rsidP="00952421">
            <w:pPr>
              <w:rPr>
                <w:szCs w:val="20"/>
              </w:rPr>
            </w:pPr>
            <w:r w:rsidRPr="00021997">
              <w:rPr>
                <w:szCs w:val="20"/>
              </w:rPr>
              <w:t>BCM</w:t>
            </w:r>
          </w:p>
        </w:tc>
      </w:tr>
    </w:tbl>
    <w:p w14:paraId="2948ECA1" w14:textId="1DD3094F" w:rsidR="00E02803" w:rsidRPr="00021997" w:rsidRDefault="00E02803" w:rsidP="00BB5B08"/>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760"/>
      </w:tblGrid>
      <w:tr w:rsidR="00E90603" w:rsidRPr="00021997" w14:paraId="575E5D43" w14:textId="77777777" w:rsidTr="007041D2">
        <w:trPr>
          <w:trHeight w:val="300"/>
        </w:trPr>
        <w:tc>
          <w:tcPr>
            <w:tcW w:w="3690" w:type="dxa"/>
            <w:shd w:val="clear" w:color="auto" w:fill="auto"/>
            <w:noWrap/>
            <w:vAlign w:val="bottom"/>
            <w:hideMark/>
          </w:tcPr>
          <w:p w14:paraId="6BDACF94" w14:textId="77777777" w:rsidR="00E90603" w:rsidRPr="00021997" w:rsidRDefault="00E90603" w:rsidP="007041D2">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445A4D90" w14:textId="77777777" w:rsidR="00E90603" w:rsidRPr="00021997" w:rsidRDefault="00E90603" w:rsidP="007041D2">
            <w:pPr>
              <w:rPr>
                <w:rFonts w:ascii="Calibri" w:hAnsi="Calibri" w:cs="Times New Roman"/>
                <w:b/>
                <w:bCs/>
                <w:sz w:val="22"/>
                <w:szCs w:val="22"/>
              </w:rPr>
            </w:pPr>
            <w:r w:rsidRPr="00021997">
              <w:rPr>
                <w:rFonts w:ascii="Calibri" w:hAnsi="Calibri" w:cs="Times New Roman"/>
                <w:b/>
                <w:bCs/>
                <w:sz w:val="22"/>
                <w:szCs w:val="22"/>
              </w:rPr>
              <w:t>Value</w:t>
            </w:r>
          </w:p>
        </w:tc>
      </w:tr>
      <w:tr w:rsidR="00E90603" w:rsidRPr="00021997" w14:paraId="71675C98" w14:textId="77777777" w:rsidTr="007041D2">
        <w:trPr>
          <w:trHeight w:val="300"/>
        </w:trPr>
        <w:tc>
          <w:tcPr>
            <w:tcW w:w="3690" w:type="dxa"/>
            <w:shd w:val="clear" w:color="auto" w:fill="auto"/>
            <w:noWrap/>
            <w:vAlign w:val="bottom"/>
            <w:hideMark/>
          </w:tcPr>
          <w:p w14:paraId="5A2CA5E9" w14:textId="77777777" w:rsidR="00E90603" w:rsidRPr="00021997" w:rsidRDefault="00E90603" w:rsidP="007041D2">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7DE5BBED" w14:textId="16861049" w:rsidR="00E90603" w:rsidRPr="00021997" w:rsidRDefault="00DC078F" w:rsidP="007041D2">
            <w:pPr>
              <w:rPr>
                <w:rFonts w:ascii="Calibri" w:hAnsi="Calibri" w:cs="Times New Roman"/>
                <w:sz w:val="22"/>
                <w:szCs w:val="22"/>
              </w:rPr>
            </w:pPr>
            <w:proofErr w:type="spellStart"/>
            <w:r w:rsidRPr="00021997">
              <w:rPr>
                <w:rFonts w:ascii="Calibri" w:hAnsi="Calibri" w:cs="Times New Roman"/>
                <w:sz w:val="22"/>
                <w:szCs w:val="22"/>
              </w:rPr>
              <w:t>ExtLghtAnmtn_D_Rq</w:t>
            </w:r>
            <w:proofErr w:type="spellEnd"/>
          </w:p>
        </w:tc>
      </w:tr>
      <w:tr w:rsidR="00E90603" w:rsidRPr="00021997" w14:paraId="1C6D968A" w14:textId="77777777" w:rsidTr="007041D2">
        <w:trPr>
          <w:trHeight w:val="98"/>
        </w:trPr>
        <w:tc>
          <w:tcPr>
            <w:tcW w:w="3690" w:type="dxa"/>
            <w:shd w:val="clear" w:color="auto" w:fill="auto"/>
            <w:vAlign w:val="center"/>
            <w:hideMark/>
          </w:tcPr>
          <w:p w14:paraId="255829D5" w14:textId="77777777" w:rsidR="00E90603" w:rsidRPr="00021997" w:rsidRDefault="00E90603" w:rsidP="007041D2">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42499889" w14:textId="77777777" w:rsidR="00E90603" w:rsidRPr="00021997" w:rsidRDefault="00E90603" w:rsidP="007041D2">
            <w:pPr>
              <w:rPr>
                <w:szCs w:val="20"/>
              </w:rPr>
            </w:pPr>
            <w:r w:rsidRPr="00021997">
              <w:rPr>
                <w:szCs w:val="20"/>
              </w:rPr>
              <w:t>6-16v</w:t>
            </w:r>
          </w:p>
        </w:tc>
      </w:tr>
      <w:tr w:rsidR="00E90603" w:rsidRPr="00021997" w14:paraId="68AE4355" w14:textId="77777777" w:rsidTr="007041D2">
        <w:trPr>
          <w:trHeight w:val="179"/>
        </w:trPr>
        <w:tc>
          <w:tcPr>
            <w:tcW w:w="3690" w:type="dxa"/>
            <w:shd w:val="clear" w:color="auto" w:fill="auto"/>
            <w:vAlign w:val="center"/>
            <w:hideMark/>
          </w:tcPr>
          <w:p w14:paraId="3334ECA6" w14:textId="77777777" w:rsidR="00E90603" w:rsidRPr="00021997" w:rsidRDefault="00E90603" w:rsidP="007041D2">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10675ED8" w14:textId="77777777" w:rsidR="00E90603" w:rsidRPr="00021997" w:rsidRDefault="00E90603" w:rsidP="007041D2">
            <w:pPr>
              <w:rPr>
                <w:szCs w:val="20"/>
              </w:rPr>
            </w:pPr>
            <w:r w:rsidRPr="00021997">
              <w:rPr>
                <w:szCs w:val="20"/>
              </w:rPr>
              <w:t>9-16v</w:t>
            </w:r>
          </w:p>
        </w:tc>
      </w:tr>
      <w:tr w:rsidR="00E90603" w:rsidRPr="00021997" w14:paraId="670F0226" w14:textId="77777777" w:rsidTr="007041D2">
        <w:trPr>
          <w:trHeight w:val="64"/>
        </w:trPr>
        <w:tc>
          <w:tcPr>
            <w:tcW w:w="3690" w:type="dxa"/>
            <w:shd w:val="clear" w:color="auto" w:fill="auto"/>
            <w:vAlign w:val="center"/>
            <w:hideMark/>
          </w:tcPr>
          <w:p w14:paraId="0059FCEF" w14:textId="77777777" w:rsidR="00E90603" w:rsidRPr="00021997" w:rsidRDefault="00E90603" w:rsidP="007041D2">
            <w:pPr>
              <w:rPr>
                <w:szCs w:val="20"/>
              </w:rPr>
            </w:pPr>
            <w:r w:rsidRPr="00021997">
              <w:rPr>
                <w:szCs w:val="20"/>
              </w:rPr>
              <w:lastRenderedPageBreak/>
              <w:t>Source Network</w:t>
            </w:r>
          </w:p>
        </w:tc>
        <w:tc>
          <w:tcPr>
            <w:tcW w:w="5760" w:type="dxa"/>
            <w:shd w:val="clear" w:color="auto" w:fill="auto"/>
            <w:vAlign w:val="center"/>
            <w:hideMark/>
          </w:tcPr>
          <w:p w14:paraId="17490344" w14:textId="05426183" w:rsidR="00E90603" w:rsidRPr="00021997" w:rsidRDefault="00E90603" w:rsidP="007041D2">
            <w:pPr>
              <w:rPr>
                <w:szCs w:val="20"/>
              </w:rPr>
            </w:pPr>
            <w:r w:rsidRPr="00021997">
              <w:rPr>
                <w:szCs w:val="20"/>
              </w:rPr>
              <w:t>HS</w:t>
            </w:r>
            <w:r w:rsidR="00F05F3B" w:rsidRPr="00021997">
              <w:rPr>
                <w:szCs w:val="20"/>
              </w:rPr>
              <w:t>3</w:t>
            </w:r>
            <w:r w:rsidRPr="00021997">
              <w:rPr>
                <w:szCs w:val="20"/>
              </w:rPr>
              <w:t xml:space="preserve"> CAN</w:t>
            </w:r>
          </w:p>
        </w:tc>
      </w:tr>
      <w:tr w:rsidR="00E90603" w:rsidRPr="00021997" w14:paraId="0895BEDD" w14:textId="77777777" w:rsidTr="007041D2">
        <w:trPr>
          <w:trHeight w:val="64"/>
        </w:trPr>
        <w:tc>
          <w:tcPr>
            <w:tcW w:w="3690" w:type="dxa"/>
            <w:shd w:val="clear" w:color="auto" w:fill="auto"/>
            <w:vAlign w:val="center"/>
            <w:hideMark/>
          </w:tcPr>
          <w:p w14:paraId="45D247B9" w14:textId="77777777" w:rsidR="00E90603" w:rsidRPr="00021997" w:rsidRDefault="00E90603" w:rsidP="007041D2">
            <w:pPr>
              <w:rPr>
                <w:szCs w:val="20"/>
              </w:rPr>
            </w:pPr>
            <w:r w:rsidRPr="00021997">
              <w:rPr>
                <w:szCs w:val="20"/>
              </w:rPr>
              <w:t>Signal refresh rate</w:t>
            </w:r>
          </w:p>
        </w:tc>
        <w:tc>
          <w:tcPr>
            <w:tcW w:w="5760" w:type="dxa"/>
            <w:shd w:val="clear" w:color="auto" w:fill="auto"/>
            <w:vAlign w:val="center"/>
            <w:hideMark/>
          </w:tcPr>
          <w:p w14:paraId="2F16610B" w14:textId="77777777" w:rsidR="00E90603" w:rsidRPr="00021997" w:rsidRDefault="00E90603" w:rsidP="007041D2">
            <w:pPr>
              <w:rPr>
                <w:szCs w:val="20"/>
              </w:rPr>
            </w:pPr>
            <w:r w:rsidRPr="00021997">
              <w:rPr>
                <w:szCs w:val="20"/>
              </w:rPr>
              <w:t>500ms</w:t>
            </w:r>
          </w:p>
        </w:tc>
      </w:tr>
      <w:tr w:rsidR="00E90603" w:rsidRPr="00021997" w14:paraId="020F9142" w14:textId="77777777" w:rsidTr="007041D2">
        <w:trPr>
          <w:trHeight w:val="64"/>
        </w:trPr>
        <w:tc>
          <w:tcPr>
            <w:tcW w:w="3690" w:type="dxa"/>
            <w:shd w:val="clear" w:color="auto" w:fill="auto"/>
            <w:vAlign w:val="center"/>
            <w:hideMark/>
          </w:tcPr>
          <w:p w14:paraId="73C7CBEB" w14:textId="77777777" w:rsidR="00E90603" w:rsidRPr="00021997" w:rsidRDefault="00E90603" w:rsidP="007041D2">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52E6F9F2" w14:textId="77777777" w:rsidR="00E90603" w:rsidRPr="00021997" w:rsidRDefault="00E90603" w:rsidP="007041D2">
            <w:pPr>
              <w:rPr>
                <w:szCs w:val="20"/>
              </w:rPr>
            </w:pPr>
            <w:r w:rsidRPr="00021997">
              <w:rPr>
                <w:szCs w:val="20"/>
              </w:rPr>
              <w:t>&lt;= 40ms</w:t>
            </w:r>
          </w:p>
        </w:tc>
      </w:tr>
      <w:tr w:rsidR="00E90603" w:rsidRPr="00021997" w14:paraId="4A3EB451" w14:textId="77777777" w:rsidTr="007041D2">
        <w:trPr>
          <w:trHeight w:val="64"/>
        </w:trPr>
        <w:tc>
          <w:tcPr>
            <w:tcW w:w="3690" w:type="dxa"/>
            <w:vMerge w:val="restart"/>
            <w:shd w:val="clear" w:color="auto" w:fill="auto"/>
            <w:vAlign w:val="center"/>
            <w:hideMark/>
          </w:tcPr>
          <w:p w14:paraId="2A444A60" w14:textId="77777777" w:rsidR="00E90603" w:rsidRPr="00021997" w:rsidRDefault="00E90603" w:rsidP="007041D2">
            <w:pPr>
              <w:rPr>
                <w:szCs w:val="20"/>
              </w:rPr>
            </w:pPr>
            <w:r w:rsidRPr="00021997">
              <w:rPr>
                <w:szCs w:val="20"/>
              </w:rPr>
              <w:t>Publisher Latency Requirements</w:t>
            </w:r>
          </w:p>
        </w:tc>
        <w:tc>
          <w:tcPr>
            <w:tcW w:w="5760" w:type="dxa"/>
            <w:shd w:val="clear" w:color="auto" w:fill="auto"/>
            <w:vAlign w:val="center"/>
            <w:hideMark/>
          </w:tcPr>
          <w:p w14:paraId="18E5FD9A" w14:textId="77777777" w:rsidR="00E90603" w:rsidRPr="00021997" w:rsidRDefault="00E90603" w:rsidP="007041D2">
            <w:pPr>
              <w:rPr>
                <w:szCs w:val="20"/>
              </w:rPr>
            </w:pPr>
            <w:r w:rsidRPr="00021997">
              <w:rPr>
                <w:szCs w:val="20"/>
              </w:rPr>
              <w:t>If microprocessor is awake: &lt;= 51ms</w:t>
            </w:r>
          </w:p>
        </w:tc>
      </w:tr>
      <w:tr w:rsidR="00E90603" w:rsidRPr="00021997" w14:paraId="67BF5840" w14:textId="77777777" w:rsidTr="007041D2">
        <w:trPr>
          <w:trHeight w:val="64"/>
        </w:trPr>
        <w:tc>
          <w:tcPr>
            <w:tcW w:w="3690" w:type="dxa"/>
            <w:vMerge/>
            <w:vAlign w:val="center"/>
            <w:hideMark/>
          </w:tcPr>
          <w:p w14:paraId="62986A2E" w14:textId="77777777" w:rsidR="00E90603" w:rsidRPr="00021997" w:rsidRDefault="00E90603" w:rsidP="007041D2">
            <w:pPr>
              <w:rPr>
                <w:szCs w:val="20"/>
              </w:rPr>
            </w:pPr>
          </w:p>
        </w:tc>
        <w:tc>
          <w:tcPr>
            <w:tcW w:w="5760" w:type="dxa"/>
            <w:shd w:val="clear" w:color="auto" w:fill="auto"/>
            <w:vAlign w:val="center"/>
            <w:hideMark/>
          </w:tcPr>
          <w:p w14:paraId="0C2E4FFD" w14:textId="77777777" w:rsidR="00E90603" w:rsidRPr="00021997" w:rsidRDefault="00E90603" w:rsidP="007041D2">
            <w:pPr>
              <w:rPr>
                <w:szCs w:val="20"/>
              </w:rPr>
            </w:pPr>
            <w:r w:rsidRPr="00021997">
              <w:rPr>
                <w:szCs w:val="20"/>
              </w:rPr>
              <w:t>If microprocessor is asleep: &lt;=121ms</w:t>
            </w:r>
          </w:p>
        </w:tc>
      </w:tr>
      <w:tr w:rsidR="00E90603" w:rsidRPr="00021997" w14:paraId="139D0AD4" w14:textId="77777777" w:rsidTr="007041D2">
        <w:trPr>
          <w:trHeight w:val="206"/>
        </w:trPr>
        <w:tc>
          <w:tcPr>
            <w:tcW w:w="3690" w:type="dxa"/>
            <w:shd w:val="clear" w:color="auto" w:fill="auto"/>
            <w:vAlign w:val="center"/>
            <w:hideMark/>
          </w:tcPr>
          <w:p w14:paraId="32A98A0F" w14:textId="77777777" w:rsidR="00E90603" w:rsidRPr="00021997" w:rsidRDefault="00E90603" w:rsidP="007041D2">
            <w:pPr>
              <w:rPr>
                <w:szCs w:val="20"/>
              </w:rPr>
            </w:pPr>
            <w:r w:rsidRPr="00021997">
              <w:rPr>
                <w:szCs w:val="20"/>
              </w:rPr>
              <w:t>Publishing Network Sleep Inhibitor</w:t>
            </w:r>
          </w:p>
        </w:tc>
        <w:tc>
          <w:tcPr>
            <w:tcW w:w="5760" w:type="dxa"/>
            <w:shd w:val="clear" w:color="auto" w:fill="auto"/>
            <w:vAlign w:val="center"/>
            <w:hideMark/>
          </w:tcPr>
          <w:p w14:paraId="2D223020" w14:textId="77777777" w:rsidR="00E90603" w:rsidRPr="00021997" w:rsidRDefault="00E90603" w:rsidP="007041D2">
            <w:pPr>
              <w:rPr>
                <w:szCs w:val="20"/>
              </w:rPr>
            </w:pPr>
            <w:r w:rsidRPr="00021997">
              <w:rPr>
                <w:szCs w:val="20"/>
              </w:rPr>
              <w:t>If signal is not equal to OFF, then allow for network sleep but not for local sleep</w:t>
            </w:r>
          </w:p>
        </w:tc>
      </w:tr>
      <w:tr w:rsidR="00E90603" w:rsidRPr="00021997" w14:paraId="61C42221" w14:textId="77777777" w:rsidTr="007041D2">
        <w:trPr>
          <w:trHeight w:val="300"/>
        </w:trPr>
        <w:tc>
          <w:tcPr>
            <w:tcW w:w="3690" w:type="dxa"/>
            <w:shd w:val="clear" w:color="auto" w:fill="auto"/>
            <w:vAlign w:val="center"/>
            <w:hideMark/>
          </w:tcPr>
          <w:p w14:paraId="0AB51A45" w14:textId="77777777" w:rsidR="00E90603" w:rsidRPr="00021997" w:rsidRDefault="00E90603" w:rsidP="007041D2">
            <w:pPr>
              <w:rPr>
                <w:szCs w:val="20"/>
              </w:rPr>
            </w:pPr>
            <w:r w:rsidRPr="00021997">
              <w:rPr>
                <w:szCs w:val="20"/>
              </w:rPr>
              <w:t>Updates Signal while asleep</w:t>
            </w:r>
          </w:p>
        </w:tc>
        <w:tc>
          <w:tcPr>
            <w:tcW w:w="5760" w:type="dxa"/>
            <w:shd w:val="clear" w:color="auto" w:fill="auto"/>
            <w:vAlign w:val="center"/>
            <w:hideMark/>
          </w:tcPr>
          <w:p w14:paraId="60BD85D5" w14:textId="77777777" w:rsidR="00E90603" w:rsidRPr="00021997" w:rsidRDefault="00E90603" w:rsidP="007041D2">
            <w:pPr>
              <w:rPr>
                <w:szCs w:val="20"/>
              </w:rPr>
            </w:pPr>
            <w:r w:rsidRPr="00021997">
              <w:rPr>
                <w:szCs w:val="20"/>
              </w:rPr>
              <w:t>Updates on change</w:t>
            </w:r>
          </w:p>
        </w:tc>
      </w:tr>
      <w:tr w:rsidR="00E90603" w:rsidRPr="00021997" w14:paraId="6CEB3AEE" w14:textId="77777777" w:rsidTr="007041D2">
        <w:trPr>
          <w:trHeight w:val="233"/>
        </w:trPr>
        <w:tc>
          <w:tcPr>
            <w:tcW w:w="3690" w:type="dxa"/>
            <w:shd w:val="clear" w:color="auto" w:fill="auto"/>
            <w:vAlign w:val="center"/>
            <w:hideMark/>
          </w:tcPr>
          <w:p w14:paraId="3C5E3F74" w14:textId="77777777" w:rsidR="00E90603" w:rsidRPr="00021997" w:rsidRDefault="00E90603" w:rsidP="007041D2">
            <w:pPr>
              <w:rPr>
                <w:szCs w:val="20"/>
              </w:rPr>
            </w:pPr>
            <w:r w:rsidRPr="00021997">
              <w:rPr>
                <w:szCs w:val="20"/>
              </w:rPr>
              <w:t>Network Wake Up</w:t>
            </w:r>
          </w:p>
        </w:tc>
        <w:tc>
          <w:tcPr>
            <w:tcW w:w="5760" w:type="dxa"/>
            <w:shd w:val="clear" w:color="auto" w:fill="auto"/>
            <w:vAlign w:val="center"/>
            <w:hideMark/>
          </w:tcPr>
          <w:p w14:paraId="06B51B76" w14:textId="77777777" w:rsidR="00E90603" w:rsidRPr="00021997" w:rsidRDefault="00E90603" w:rsidP="007041D2">
            <w:pPr>
              <w:rPr>
                <w:szCs w:val="20"/>
              </w:rPr>
            </w:pPr>
            <w:r w:rsidRPr="00021997">
              <w:rPr>
                <w:szCs w:val="20"/>
              </w:rPr>
              <w:t>Wake up network on signal change to non-OFF value</w:t>
            </w:r>
          </w:p>
        </w:tc>
      </w:tr>
      <w:tr w:rsidR="00E90603" w:rsidRPr="00021997" w14:paraId="2707CC04" w14:textId="77777777" w:rsidTr="007041D2">
        <w:trPr>
          <w:trHeight w:val="224"/>
        </w:trPr>
        <w:tc>
          <w:tcPr>
            <w:tcW w:w="3690" w:type="dxa"/>
            <w:shd w:val="clear" w:color="auto" w:fill="auto"/>
            <w:vAlign w:val="center"/>
            <w:hideMark/>
          </w:tcPr>
          <w:p w14:paraId="1740BE17" w14:textId="77777777" w:rsidR="00E90603" w:rsidRPr="00021997" w:rsidRDefault="00E90603" w:rsidP="007041D2">
            <w:pPr>
              <w:rPr>
                <w:szCs w:val="20"/>
              </w:rPr>
            </w:pPr>
            <w:r w:rsidRPr="00021997">
              <w:rPr>
                <w:szCs w:val="20"/>
              </w:rPr>
              <w:t>Max latency before signal is valid on Network wakeup</w:t>
            </w:r>
          </w:p>
        </w:tc>
        <w:tc>
          <w:tcPr>
            <w:tcW w:w="5760" w:type="dxa"/>
            <w:shd w:val="clear" w:color="auto" w:fill="auto"/>
            <w:vAlign w:val="center"/>
            <w:hideMark/>
          </w:tcPr>
          <w:p w14:paraId="29C93520" w14:textId="77777777" w:rsidR="00E90603" w:rsidRPr="00021997" w:rsidRDefault="00E90603" w:rsidP="007041D2">
            <w:pPr>
              <w:rPr>
                <w:szCs w:val="20"/>
              </w:rPr>
            </w:pPr>
            <w:r w:rsidRPr="00021997">
              <w:rPr>
                <w:szCs w:val="20"/>
              </w:rPr>
              <w:t>&lt;= 50ms</w:t>
            </w:r>
          </w:p>
        </w:tc>
      </w:tr>
      <w:tr w:rsidR="00E90603" w:rsidRPr="00021997" w14:paraId="413C1C59" w14:textId="77777777" w:rsidTr="007041D2">
        <w:trPr>
          <w:trHeight w:val="64"/>
        </w:trPr>
        <w:tc>
          <w:tcPr>
            <w:tcW w:w="3690" w:type="dxa"/>
            <w:shd w:val="clear" w:color="auto" w:fill="auto"/>
            <w:vAlign w:val="center"/>
            <w:hideMark/>
          </w:tcPr>
          <w:p w14:paraId="712A828D" w14:textId="77777777" w:rsidR="00E90603" w:rsidRPr="00021997" w:rsidRDefault="00E90603" w:rsidP="007041D2">
            <w:pPr>
              <w:rPr>
                <w:szCs w:val="20"/>
              </w:rPr>
            </w:pPr>
            <w:r w:rsidRPr="00021997">
              <w:rPr>
                <w:szCs w:val="20"/>
              </w:rPr>
              <w:t>Max latency before signal is valid on reset</w:t>
            </w:r>
          </w:p>
        </w:tc>
        <w:tc>
          <w:tcPr>
            <w:tcW w:w="5760" w:type="dxa"/>
            <w:shd w:val="clear" w:color="auto" w:fill="auto"/>
            <w:vAlign w:val="center"/>
            <w:hideMark/>
          </w:tcPr>
          <w:p w14:paraId="06DF57E8" w14:textId="77777777" w:rsidR="00E90603" w:rsidRPr="00021997" w:rsidRDefault="00E90603" w:rsidP="007041D2">
            <w:pPr>
              <w:rPr>
                <w:szCs w:val="20"/>
              </w:rPr>
            </w:pPr>
            <w:r w:rsidRPr="00021997">
              <w:rPr>
                <w:szCs w:val="20"/>
              </w:rPr>
              <w:t>&lt;= 120ms</w:t>
            </w:r>
          </w:p>
        </w:tc>
      </w:tr>
      <w:tr w:rsidR="00E90603" w:rsidRPr="00021997" w14:paraId="3F0F4358" w14:textId="77777777" w:rsidTr="007041D2">
        <w:trPr>
          <w:trHeight w:val="98"/>
        </w:trPr>
        <w:tc>
          <w:tcPr>
            <w:tcW w:w="3690" w:type="dxa"/>
            <w:shd w:val="clear" w:color="auto" w:fill="auto"/>
            <w:vAlign w:val="center"/>
            <w:hideMark/>
          </w:tcPr>
          <w:p w14:paraId="3A185D98" w14:textId="77777777" w:rsidR="00E90603" w:rsidRPr="00021997" w:rsidRDefault="00E90603" w:rsidP="007041D2">
            <w:pPr>
              <w:rPr>
                <w:szCs w:val="20"/>
              </w:rPr>
            </w:pPr>
            <w:r w:rsidRPr="00021997">
              <w:rPr>
                <w:szCs w:val="20"/>
              </w:rPr>
              <w:t>CAN Node Type</w:t>
            </w:r>
          </w:p>
        </w:tc>
        <w:tc>
          <w:tcPr>
            <w:tcW w:w="5760" w:type="dxa"/>
            <w:shd w:val="clear" w:color="auto" w:fill="auto"/>
            <w:vAlign w:val="center"/>
            <w:hideMark/>
          </w:tcPr>
          <w:p w14:paraId="53CB7333" w14:textId="44D27027" w:rsidR="00E90603" w:rsidRPr="00021997" w:rsidRDefault="00E90603" w:rsidP="007041D2">
            <w:pPr>
              <w:rPr>
                <w:szCs w:val="20"/>
              </w:rPr>
            </w:pPr>
            <w:r w:rsidRPr="00021997">
              <w:rPr>
                <w:szCs w:val="20"/>
              </w:rPr>
              <w:t>HS</w:t>
            </w:r>
            <w:r w:rsidR="00F05F3B" w:rsidRPr="00021997">
              <w:rPr>
                <w:szCs w:val="20"/>
              </w:rPr>
              <w:t>3</w:t>
            </w:r>
          </w:p>
        </w:tc>
      </w:tr>
      <w:tr w:rsidR="00E90603" w:rsidRPr="00021997" w14:paraId="3B1890F6" w14:textId="77777777" w:rsidTr="007041D2">
        <w:trPr>
          <w:trHeight w:val="89"/>
        </w:trPr>
        <w:tc>
          <w:tcPr>
            <w:tcW w:w="3690" w:type="dxa"/>
            <w:shd w:val="clear" w:color="auto" w:fill="auto"/>
            <w:vAlign w:val="center"/>
            <w:hideMark/>
          </w:tcPr>
          <w:p w14:paraId="47975C50" w14:textId="77777777" w:rsidR="00E90603" w:rsidRPr="00021997" w:rsidRDefault="00E90603" w:rsidP="007041D2">
            <w:pPr>
              <w:rPr>
                <w:szCs w:val="20"/>
              </w:rPr>
            </w:pPr>
            <w:r w:rsidRPr="00021997">
              <w:rPr>
                <w:szCs w:val="20"/>
              </w:rPr>
              <w:t>Signal Domain</w:t>
            </w:r>
          </w:p>
        </w:tc>
        <w:tc>
          <w:tcPr>
            <w:tcW w:w="5760" w:type="dxa"/>
            <w:shd w:val="clear" w:color="auto" w:fill="auto"/>
            <w:vAlign w:val="center"/>
            <w:hideMark/>
          </w:tcPr>
          <w:p w14:paraId="14BD3EA2" w14:textId="77777777" w:rsidR="00E90603" w:rsidRPr="00021997" w:rsidRDefault="00E90603" w:rsidP="007041D2">
            <w:pPr>
              <w:rPr>
                <w:szCs w:val="20"/>
              </w:rPr>
            </w:pPr>
            <w:r w:rsidRPr="00021997">
              <w:rPr>
                <w:szCs w:val="20"/>
              </w:rPr>
              <w:t>Refer to data dictionary</w:t>
            </w:r>
          </w:p>
        </w:tc>
      </w:tr>
      <w:tr w:rsidR="00E90603" w:rsidRPr="00021997" w14:paraId="3352EA42" w14:textId="77777777" w:rsidTr="007041D2">
        <w:trPr>
          <w:trHeight w:val="64"/>
        </w:trPr>
        <w:tc>
          <w:tcPr>
            <w:tcW w:w="3690" w:type="dxa"/>
            <w:shd w:val="clear" w:color="auto" w:fill="auto"/>
            <w:vAlign w:val="center"/>
            <w:hideMark/>
          </w:tcPr>
          <w:p w14:paraId="387E0B7A" w14:textId="77777777" w:rsidR="00E90603" w:rsidRPr="00021997" w:rsidRDefault="00E90603" w:rsidP="007041D2">
            <w:pPr>
              <w:rPr>
                <w:szCs w:val="20"/>
              </w:rPr>
            </w:pPr>
            <w:r w:rsidRPr="00021997">
              <w:rPr>
                <w:szCs w:val="20"/>
              </w:rPr>
              <w:t>Signal Transmit Strategy</w:t>
            </w:r>
          </w:p>
        </w:tc>
        <w:tc>
          <w:tcPr>
            <w:tcW w:w="5760" w:type="dxa"/>
            <w:shd w:val="clear" w:color="auto" w:fill="auto"/>
            <w:vAlign w:val="center"/>
            <w:hideMark/>
          </w:tcPr>
          <w:p w14:paraId="568B268E" w14:textId="77777777" w:rsidR="00E90603" w:rsidRPr="00021997" w:rsidRDefault="00E90603" w:rsidP="007041D2">
            <w:pPr>
              <w:rPr>
                <w:szCs w:val="20"/>
              </w:rPr>
            </w:pPr>
            <w:r w:rsidRPr="00021997">
              <w:rPr>
                <w:szCs w:val="20"/>
              </w:rPr>
              <w:t>Event Periodic</w:t>
            </w:r>
          </w:p>
        </w:tc>
      </w:tr>
      <w:tr w:rsidR="00E90603" w:rsidRPr="00021997" w14:paraId="311E72BD" w14:textId="77777777" w:rsidTr="007041D2">
        <w:trPr>
          <w:trHeight w:val="64"/>
        </w:trPr>
        <w:tc>
          <w:tcPr>
            <w:tcW w:w="3690" w:type="dxa"/>
            <w:shd w:val="clear" w:color="auto" w:fill="auto"/>
            <w:vAlign w:val="center"/>
            <w:hideMark/>
          </w:tcPr>
          <w:p w14:paraId="0EF1A332" w14:textId="77777777" w:rsidR="00E90603" w:rsidRPr="00021997" w:rsidRDefault="00E90603" w:rsidP="007041D2">
            <w:pPr>
              <w:rPr>
                <w:szCs w:val="20"/>
              </w:rPr>
            </w:pPr>
            <w:r w:rsidRPr="00021997">
              <w:rPr>
                <w:szCs w:val="20"/>
              </w:rPr>
              <w:t>Signal Send Type</w:t>
            </w:r>
          </w:p>
        </w:tc>
        <w:tc>
          <w:tcPr>
            <w:tcW w:w="5760" w:type="dxa"/>
            <w:shd w:val="clear" w:color="auto" w:fill="auto"/>
            <w:vAlign w:val="center"/>
            <w:hideMark/>
          </w:tcPr>
          <w:p w14:paraId="670E77FF" w14:textId="77777777" w:rsidR="00E90603" w:rsidRPr="00021997" w:rsidRDefault="00E90603" w:rsidP="007041D2">
            <w:pPr>
              <w:rPr>
                <w:szCs w:val="20"/>
              </w:rPr>
            </w:pPr>
            <w:proofErr w:type="spellStart"/>
            <w:r w:rsidRPr="00021997">
              <w:rPr>
                <w:szCs w:val="20"/>
              </w:rPr>
              <w:t>OnChange</w:t>
            </w:r>
            <w:proofErr w:type="spellEnd"/>
          </w:p>
        </w:tc>
      </w:tr>
      <w:tr w:rsidR="00E90603" w:rsidRPr="00021997" w14:paraId="247E2F4F" w14:textId="77777777" w:rsidTr="007041D2">
        <w:trPr>
          <w:trHeight w:val="64"/>
        </w:trPr>
        <w:tc>
          <w:tcPr>
            <w:tcW w:w="3690" w:type="dxa"/>
            <w:shd w:val="clear" w:color="auto" w:fill="auto"/>
            <w:vAlign w:val="center"/>
            <w:hideMark/>
          </w:tcPr>
          <w:p w14:paraId="78249539" w14:textId="77777777" w:rsidR="00E90603" w:rsidRPr="00021997" w:rsidRDefault="00E90603" w:rsidP="007041D2">
            <w:pPr>
              <w:rPr>
                <w:szCs w:val="20"/>
              </w:rPr>
            </w:pPr>
            <w:r w:rsidRPr="00021997">
              <w:rPr>
                <w:szCs w:val="20"/>
              </w:rPr>
              <w:t>Signal Transmit Cycle Time</w:t>
            </w:r>
          </w:p>
        </w:tc>
        <w:tc>
          <w:tcPr>
            <w:tcW w:w="5760" w:type="dxa"/>
            <w:shd w:val="clear" w:color="auto" w:fill="auto"/>
            <w:vAlign w:val="center"/>
            <w:hideMark/>
          </w:tcPr>
          <w:p w14:paraId="2E7DA05F" w14:textId="77777777" w:rsidR="00E90603" w:rsidRPr="00021997" w:rsidRDefault="00E90603" w:rsidP="007041D2">
            <w:pPr>
              <w:rPr>
                <w:szCs w:val="20"/>
              </w:rPr>
            </w:pPr>
            <w:r w:rsidRPr="00021997">
              <w:rPr>
                <w:szCs w:val="20"/>
              </w:rPr>
              <w:t xml:space="preserve">500 </w:t>
            </w:r>
            <w:proofErr w:type="spellStart"/>
            <w:r w:rsidRPr="00021997">
              <w:rPr>
                <w:szCs w:val="20"/>
              </w:rPr>
              <w:t>ms</w:t>
            </w:r>
            <w:proofErr w:type="spellEnd"/>
          </w:p>
        </w:tc>
      </w:tr>
      <w:tr w:rsidR="00E90603" w:rsidRPr="00021997" w14:paraId="7543284C" w14:textId="77777777" w:rsidTr="007041D2">
        <w:trPr>
          <w:trHeight w:val="64"/>
        </w:trPr>
        <w:tc>
          <w:tcPr>
            <w:tcW w:w="3690" w:type="dxa"/>
            <w:shd w:val="clear" w:color="auto" w:fill="auto"/>
            <w:vAlign w:val="center"/>
            <w:hideMark/>
          </w:tcPr>
          <w:p w14:paraId="17E9B887" w14:textId="77777777" w:rsidR="00E90603" w:rsidRPr="00021997" w:rsidRDefault="00E90603" w:rsidP="007041D2">
            <w:pPr>
              <w:rPr>
                <w:szCs w:val="20"/>
              </w:rPr>
            </w:pPr>
            <w:r w:rsidRPr="00021997">
              <w:rPr>
                <w:szCs w:val="20"/>
              </w:rPr>
              <w:t>End-to-End Latency Requirements</w:t>
            </w:r>
          </w:p>
        </w:tc>
        <w:tc>
          <w:tcPr>
            <w:tcW w:w="5760" w:type="dxa"/>
            <w:shd w:val="clear" w:color="auto" w:fill="auto"/>
            <w:vAlign w:val="center"/>
            <w:hideMark/>
          </w:tcPr>
          <w:p w14:paraId="7C58C9D0" w14:textId="77777777" w:rsidR="00E90603" w:rsidRPr="00021997" w:rsidRDefault="00E90603" w:rsidP="007041D2">
            <w:pPr>
              <w:rPr>
                <w:szCs w:val="20"/>
              </w:rPr>
            </w:pPr>
            <w:r w:rsidRPr="00021997">
              <w:rPr>
                <w:szCs w:val="20"/>
              </w:rPr>
              <w:t xml:space="preserve">&lt;=250 </w:t>
            </w:r>
            <w:proofErr w:type="spellStart"/>
            <w:r w:rsidRPr="00021997">
              <w:rPr>
                <w:szCs w:val="20"/>
              </w:rPr>
              <w:t>ms</w:t>
            </w:r>
            <w:proofErr w:type="spellEnd"/>
          </w:p>
        </w:tc>
      </w:tr>
      <w:tr w:rsidR="00E90603" w:rsidRPr="00021997" w14:paraId="68029C2A" w14:textId="77777777" w:rsidTr="007041D2">
        <w:trPr>
          <w:trHeight w:val="64"/>
        </w:trPr>
        <w:tc>
          <w:tcPr>
            <w:tcW w:w="3690" w:type="dxa"/>
            <w:shd w:val="clear" w:color="auto" w:fill="auto"/>
            <w:vAlign w:val="center"/>
            <w:hideMark/>
          </w:tcPr>
          <w:p w14:paraId="2C6DCFA4" w14:textId="77777777" w:rsidR="00E90603" w:rsidRPr="00021997" w:rsidRDefault="00E90603" w:rsidP="007041D2">
            <w:pPr>
              <w:rPr>
                <w:szCs w:val="20"/>
              </w:rPr>
            </w:pPr>
            <w:r w:rsidRPr="00021997">
              <w:rPr>
                <w:szCs w:val="20"/>
              </w:rPr>
              <w:t>Publishing ECU</w:t>
            </w:r>
          </w:p>
        </w:tc>
        <w:tc>
          <w:tcPr>
            <w:tcW w:w="5760" w:type="dxa"/>
            <w:shd w:val="clear" w:color="auto" w:fill="auto"/>
            <w:vAlign w:val="center"/>
            <w:hideMark/>
          </w:tcPr>
          <w:p w14:paraId="0BC38CF0" w14:textId="4C9FDA0F" w:rsidR="00E90603" w:rsidRPr="00021997" w:rsidRDefault="00F05F3B" w:rsidP="007041D2">
            <w:pPr>
              <w:rPr>
                <w:szCs w:val="20"/>
              </w:rPr>
            </w:pPr>
            <w:r w:rsidRPr="00021997">
              <w:rPr>
                <w:szCs w:val="20"/>
              </w:rPr>
              <w:t>APIM</w:t>
            </w:r>
            <w:r w:rsidR="00DC078F" w:rsidRPr="00021997">
              <w:rPr>
                <w:szCs w:val="20"/>
              </w:rPr>
              <w:t>_CIM</w:t>
            </w:r>
          </w:p>
        </w:tc>
      </w:tr>
    </w:tbl>
    <w:p w14:paraId="4418EB46" w14:textId="0350E54E" w:rsidR="00E90603" w:rsidRPr="00021997" w:rsidRDefault="00E90603" w:rsidP="00BB5B08"/>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760"/>
      </w:tblGrid>
      <w:tr w:rsidR="00DC078F" w:rsidRPr="00021997" w14:paraId="1D6C3916" w14:textId="77777777" w:rsidTr="008744B3">
        <w:trPr>
          <w:trHeight w:val="300"/>
        </w:trPr>
        <w:tc>
          <w:tcPr>
            <w:tcW w:w="3690" w:type="dxa"/>
            <w:shd w:val="clear" w:color="auto" w:fill="auto"/>
            <w:noWrap/>
            <w:vAlign w:val="bottom"/>
            <w:hideMark/>
          </w:tcPr>
          <w:p w14:paraId="3E60577B" w14:textId="77777777" w:rsidR="00DC078F" w:rsidRPr="00021997" w:rsidRDefault="00DC078F" w:rsidP="008744B3">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1108E600" w14:textId="77777777" w:rsidR="00DC078F" w:rsidRPr="00021997" w:rsidRDefault="00DC078F" w:rsidP="008744B3">
            <w:pPr>
              <w:rPr>
                <w:rFonts w:ascii="Calibri" w:hAnsi="Calibri" w:cs="Times New Roman"/>
                <w:b/>
                <w:bCs/>
                <w:sz w:val="22"/>
                <w:szCs w:val="22"/>
              </w:rPr>
            </w:pPr>
            <w:r w:rsidRPr="00021997">
              <w:rPr>
                <w:rFonts w:ascii="Calibri" w:hAnsi="Calibri" w:cs="Times New Roman"/>
                <w:b/>
                <w:bCs/>
                <w:sz w:val="22"/>
                <w:szCs w:val="22"/>
              </w:rPr>
              <w:t>Value</w:t>
            </w:r>
          </w:p>
        </w:tc>
      </w:tr>
      <w:tr w:rsidR="00DC078F" w:rsidRPr="00021997" w14:paraId="3A9CBC46" w14:textId="77777777" w:rsidTr="008744B3">
        <w:trPr>
          <w:trHeight w:val="300"/>
        </w:trPr>
        <w:tc>
          <w:tcPr>
            <w:tcW w:w="3690" w:type="dxa"/>
            <w:shd w:val="clear" w:color="auto" w:fill="auto"/>
            <w:noWrap/>
            <w:vAlign w:val="bottom"/>
            <w:hideMark/>
          </w:tcPr>
          <w:p w14:paraId="5BD6C57A" w14:textId="77777777" w:rsidR="00DC078F" w:rsidRPr="00021997" w:rsidRDefault="00DC078F" w:rsidP="008744B3">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962B3E8" w14:textId="49901419" w:rsidR="00DC078F" w:rsidRPr="00021997" w:rsidRDefault="00DC078F" w:rsidP="008744B3">
            <w:pPr>
              <w:rPr>
                <w:rFonts w:ascii="Calibri" w:hAnsi="Calibri" w:cs="Times New Roman"/>
                <w:sz w:val="22"/>
                <w:szCs w:val="22"/>
              </w:rPr>
            </w:pPr>
            <w:proofErr w:type="spellStart"/>
            <w:r w:rsidRPr="00021997">
              <w:rPr>
                <w:rFonts w:ascii="Calibri" w:hAnsi="Calibri" w:cs="Times New Roman"/>
                <w:sz w:val="22"/>
                <w:szCs w:val="22"/>
              </w:rPr>
              <w:t>TailLghtAnmtn_D_Stat</w:t>
            </w:r>
            <w:proofErr w:type="spellEnd"/>
          </w:p>
        </w:tc>
      </w:tr>
      <w:tr w:rsidR="00DC078F" w:rsidRPr="00021997" w14:paraId="63E67BDC" w14:textId="77777777" w:rsidTr="008744B3">
        <w:trPr>
          <w:trHeight w:val="98"/>
        </w:trPr>
        <w:tc>
          <w:tcPr>
            <w:tcW w:w="3690" w:type="dxa"/>
            <w:shd w:val="clear" w:color="auto" w:fill="auto"/>
            <w:vAlign w:val="center"/>
            <w:hideMark/>
          </w:tcPr>
          <w:p w14:paraId="29EF9FF9" w14:textId="77777777" w:rsidR="00DC078F" w:rsidRPr="00021997" w:rsidRDefault="00DC078F" w:rsidP="008744B3">
            <w:pPr>
              <w:rPr>
                <w:szCs w:val="20"/>
              </w:rPr>
            </w:pPr>
            <w:r w:rsidRPr="00021997">
              <w:rPr>
                <w:szCs w:val="20"/>
              </w:rPr>
              <w:t>Functional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68D8E56D" w14:textId="77777777" w:rsidR="00DC078F" w:rsidRPr="00021997" w:rsidRDefault="00DC078F" w:rsidP="008744B3">
            <w:pPr>
              <w:rPr>
                <w:szCs w:val="20"/>
              </w:rPr>
            </w:pPr>
            <w:r w:rsidRPr="00021997">
              <w:rPr>
                <w:szCs w:val="20"/>
              </w:rPr>
              <w:t>6-16v</w:t>
            </w:r>
          </w:p>
        </w:tc>
      </w:tr>
      <w:tr w:rsidR="00DC078F" w:rsidRPr="00021997" w14:paraId="386F4800" w14:textId="77777777" w:rsidTr="008744B3">
        <w:trPr>
          <w:trHeight w:val="179"/>
        </w:trPr>
        <w:tc>
          <w:tcPr>
            <w:tcW w:w="3690" w:type="dxa"/>
            <w:shd w:val="clear" w:color="auto" w:fill="auto"/>
            <w:vAlign w:val="center"/>
            <w:hideMark/>
          </w:tcPr>
          <w:p w14:paraId="1C2A8B07" w14:textId="77777777" w:rsidR="00DC078F" w:rsidRPr="00021997" w:rsidRDefault="00DC078F" w:rsidP="008744B3">
            <w:pPr>
              <w:rPr>
                <w:szCs w:val="20"/>
              </w:rPr>
            </w:pPr>
            <w:r w:rsidRPr="00021997">
              <w:rPr>
                <w:szCs w:val="20"/>
              </w:rPr>
              <w:t>Performance Voltage Range (</w:t>
            </w:r>
            <w:proofErr w:type="spellStart"/>
            <w:proofErr w:type="gramStart"/>
            <w:r w:rsidRPr="00021997">
              <w:rPr>
                <w:szCs w:val="20"/>
              </w:rPr>
              <w:t>Min,Max</w:t>
            </w:r>
            <w:proofErr w:type="spellEnd"/>
            <w:proofErr w:type="gramEnd"/>
            <w:r w:rsidRPr="00021997">
              <w:rPr>
                <w:szCs w:val="20"/>
              </w:rPr>
              <w:t>)</w:t>
            </w:r>
          </w:p>
        </w:tc>
        <w:tc>
          <w:tcPr>
            <w:tcW w:w="5760" w:type="dxa"/>
            <w:shd w:val="clear" w:color="auto" w:fill="auto"/>
            <w:vAlign w:val="center"/>
            <w:hideMark/>
          </w:tcPr>
          <w:p w14:paraId="272458CC" w14:textId="77777777" w:rsidR="00DC078F" w:rsidRPr="00021997" w:rsidRDefault="00DC078F" w:rsidP="008744B3">
            <w:pPr>
              <w:rPr>
                <w:szCs w:val="20"/>
              </w:rPr>
            </w:pPr>
            <w:r w:rsidRPr="00021997">
              <w:rPr>
                <w:szCs w:val="20"/>
              </w:rPr>
              <w:t>9-16v</w:t>
            </w:r>
          </w:p>
        </w:tc>
      </w:tr>
      <w:tr w:rsidR="00DC078F" w:rsidRPr="00021997" w14:paraId="6D882BB6" w14:textId="77777777" w:rsidTr="008744B3">
        <w:trPr>
          <w:trHeight w:val="64"/>
        </w:trPr>
        <w:tc>
          <w:tcPr>
            <w:tcW w:w="3690" w:type="dxa"/>
            <w:shd w:val="clear" w:color="auto" w:fill="auto"/>
            <w:vAlign w:val="center"/>
            <w:hideMark/>
          </w:tcPr>
          <w:p w14:paraId="202A0331" w14:textId="77777777" w:rsidR="00DC078F" w:rsidRPr="00021997" w:rsidRDefault="00DC078F" w:rsidP="008744B3">
            <w:pPr>
              <w:rPr>
                <w:szCs w:val="20"/>
              </w:rPr>
            </w:pPr>
            <w:r w:rsidRPr="00021997">
              <w:rPr>
                <w:szCs w:val="20"/>
              </w:rPr>
              <w:t>Source Network</w:t>
            </w:r>
          </w:p>
        </w:tc>
        <w:tc>
          <w:tcPr>
            <w:tcW w:w="5760" w:type="dxa"/>
            <w:shd w:val="clear" w:color="auto" w:fill="auto"/>
            <w:vAlign w:val="center"/>
            <w:hideMark/>
          </w:tcPr>
          <w:p w14:paraId="06C92474" w14:textId="77777777" w:rsidR="00DC078F" w:rsidRPr="00021997" w:rsidRDefault="00DC078F" w:rsidP="008744B3">
            <w:pPr>
              <w:rPr>
                <w:szCs w:val="20"/>
              </w:rPr>
            </w:pPr>
            <w:r w:rsidRPr="00021997">
              <w:rPr>
                <w:szCs w:val="20"/>
              </w:rPr>
              <w:t>HS3 CAN</w:t>
            </w:r>
          </w:p>
        </w:tc>
      </w:tr>
      <w:tr w:rsidR="00DC078F" w:rsidRPr="00021997" w14:paraId="6BF2011A" w14:textId="77777777" w:rsidTr="008744B3">
        <w:trPr>
          <w:trHeight w:val="64"/>
        </w:trPr>
        <w:tc>
          <w:tcPr>
            <w:tcW w:w="3690" w:type="dxa"/>
            <w:shd w:val="clear" w:color="auto" w:fill="auto"/>
            <w:vAlign w:val="center"/>
            <w:hideMark/>
          </w:tcPr>
          <w:p w14:paraId="1C01E074" w14:textId="77777777" w:rsidR="00DC078F" w:rsidRPr="00021997" w:rsidRDefault="00DC078F" w:rsidP="008744B3">
            <w:pPr>
              <w:rPr>
                <w:szCs w:val="20"/>
              </w:rPr>
            </w:pPr>
            <w:r w:rsidRPr="00021997">
              <w:rPr>
                <w:szCs w:val="20"/>
              </w:rPr>
              <w:t>Signal refresh rate</w:t>
            </w:r>
          </w:p>
        </w:tc>
        <w:tc>
          <w:tcPr>
            <w:tcW w:w="5760" w:type="dxa"/>
            <w:shd w:val="clear" w:color="auto" w:fill="auto"/>
            <w:vAlign w:val="center"/>
            <w:hideMark/>
          </w:tcPr>
          <w:p w14:paraId="0F0C7505" w14:textId="77777777" w:rsidR="00DC078F" w:rsidRPr="00021997" w:rsidRDefault="00DC078F" w:rsidP="008744B3">
            <w:pPr>
              <w:rPr>
                <w:szCs w:val="20"/>
              </w:rPr>
            </w:pPr>
            <w:r w:rsidRPr="00021997">
              <w:rPr>
                <w:szCs w:val="20"/>
              </w:rPr>
              <w:t>500ms</w:t>
            </w:r>
          </w:p>
        </w:tc>
      </w:tr>
      <w:tr w:rsidR="00DC078F" w:rsidRPr="00021997" w14:paraId="0A8F0B9D" w14:textId="77777777" w:rsidTr="008744B3">
        <w:trPr>
          <w:trHeight w:val="64"/>
        </w:trPr>
        <w:tc>
          <w:tcPr>
            <w:tcW w:w="3690" w:type="dxa"/>
            <w:shd w:val="clear" w:color="auto" w:fill="auto"/>
            <w:vAlign w:val="center"/>
            <w:hideMark/>
          </w:tcPr>
          <w:p w14:paraId="3E213CCE" w14:textId="77777777" w:rsidR="00DC078F" w:rsidRPr="00021997" w:rsidRDefault="00DC078F" w:rsidP="008744B3">
            <w:pPr>
              <w:rPr>
                <w:szCs w:val="20"/>
              </w:rPr>
            </w:pPr>
            <w:r w:rsidRPr="00021997">
              <w:rPr>
                <w:szCs w:val="20"/>
              </w:rPr>
              <w:t>Publishing Interval (</w:t>
            </w:r>
            <w:proofErr w:type="spellStart"/>
            <w:r w:rsidRPr="00021997">
              <w:rPr>
                <w:szCs w:val="20"/>
              </w:rPr>
              <w:t>ms</w:t>
            </w:r>
            <w:proofErr w:type="spellEnd"/>
            <w:r w:rsidRPr="00021997">
              <w:rPr>
                <w:szCs w:val="20"/>
              </w:rPr>
              <w:t>)</w:t>
            </w:r>
          </w:p>
        </w:tc>
        <w:tc>
          <w:tcPr>
            <w:tcW w:w="5760" w:type="dxa"/>
            <w:shd w:val="clear" w:color="auto" w:fill="auto"/>
            <w:vAlign w:val="center"/>
            <w:hideMark/>
          </w:tcPr>
          <w:p w14:paraId="1C267624" w14:textId="77777777" w:rsidR="00DC078F" w:rsidRPr="00021997" w:rsidRDefault="00DC078F" w:rsidP="008744B3">
            <w:pPr>
              <w:rPr>
                <w:szCs w:val="20"/>
              </w:rPr>
            </w:pPr>
            <w:r w:rsidRPr="00021997">
              <w:rPr>
                <w:szCs w:val="20"/>
              </w:rPr>
              <w:t>&lt;= 40ms</w:t>
            </w:r>
          </w:p>
        </w:tc>
      </w:tr>
      <w:tr w:rsidR="00DC078F" w:rsidRPr="00021997" w14:paraId="3965055A" w14:textId="77777777" w:rsidTr="008744B3">
        <w:trPr>
          <w:trHeight w:val="64"/>
        </w:trPr>
        <w:tc>
          <w:tcPr>
            <w:tcW w:w="3690" w:type="dxa"/>
            <w:vMerge w:val="restart"/>
            <w:shd w:val="clear" w:color="auto" w:fill="auto"/>
            <w:vAlign w:val="center"/>
            <w:hideMark/>
          </w:tcPr>
          <w:p w14:paraId="2CBD32EB" w14:textId="77777777" w:rsidR="00DC078F" w:rsidRPr="00021997" w:rsidRDefault="00DC078F" w:rsidP="008744B3">
            <w:pPr>
              <w:rPr>
                <w:szCs w:val="20"/>
              </w:rPr>
            </w:pPr>
            <w:r w:rsidRPr="00021997">
              <w:rPr>
                <w:szCs w:val="20"/>
              </w:rPr>
              <w:t>Publisher Latency Requirements</w:t>
            </w:r>
          </w:p>
        </w:tc>
        <w:tc>
          <w:tcPr>
            <w:tcW w:w="5760" w:type="dxa"/>
            <w:shd w:val="clear" w:color="auto" w:fill="auto"/>
            <w:vAlign w:val="center"/>
            <w:hideMark/>
          </w:tcPr>
          <w:p w14:paraId="715733A4" w14:textId="77777777" w:rsidR="00DC078F" w:rsidRPr="00021997" w:rsidRDefault="00DC078F" w:rsidP="008744B3">
            <w:pPr>
              <w:rPr>
                <w:szCs w:val="20"/>
              </w:rPr>
            </w:pPr>
            <w:r w:rsidRPr="00021997">
              <w:rPr>
                <w:szCs w:val="20"/>
              </w:rPr>
              <w:t>If microprocessor is awake: &lt;= 51ms</w:t>
            </w:r>
          </w:p>
        </w:tc>
      </w:tr>
      <w:tr w:rsidR="00DC078F" w:rsidRPr="00021997" w14:paraId="23EFD168" w14:textId="77777777" w:rsidTr="008744B3">
        <w:trPr>
          <w:trHeight w:val="64"/>
        </w:trPr>
        <w:tc>
          <w:tcPr>
            <w:tcW w:w="3690" w:type="dxa"/>
            <w:vMerge/>
            <w:vAlign w:val="center"/>
            <w:hideMark/>
          </w:tcPr>
          <w:p w14:paraId="738B2163" w14:textId="77777777" w:rsidR="00DC078F" w:rsidRPr="00021997" w:rsidRDefault="00DC078F" w:rsidP="008744B3">
            <w:pPr>
              <w:rPr>
                <w:szCs w:val="20"/>
              </w:rPr>
            </w:pPr>
          </w:p>
        </w:tc>
        <w:tc>
          <w:tcPr>
            <w:tcW w:w="5760" w:type="dxa"/>
            <w:shd w:val="clear" w:color="auto" w:fill="auto"/>
            <w:vAlign w:val="center"/>
            <w:hideMark/>
          </w:tcPr>
          <w:p w14:paraId="3B8CCF0C" w14:textId="77777777" w:rsidR="00DC078F" w:rsidRPr="00021997" w:rsidRDefault="00DC078F" w:rsidP="008744B3">
            <w:pPr>
              <w:rPr>
                <w:szCs w:val="20"/>
              </w:rPr>
            </w:pPr>
            <w:r w:rsidRPr="00021997">
              <w:rPr>
                <w:szCs w:val="20"/>
              </w:rPr>
              <w:t>If microprocessor is asleep: &lt;=121ms</w:t>
            </w:r>
          </w:p>
        </w:tc>
      </w:tr>
      <w:tr w:rsidR="00DC078F" w:rsidRPr="00021997" w14:paraId="7D94BC81" w14:textId="77777777" w:rsidTr="008744B3">
        <w:trPr>
          <w:trHeight w:val="206"/>
        </w:trPr>
        <w:tc>
          <w:tcPr>
            <w:tcW w:w="3690" w:type="dxa"/>
            <w:shd w:val="clear" w:color="auto" w:fill="auto"/>
            <w:vAlign w:val="center"/>
            <w:hideMark/>
          </w:tcPr>
          <w:p w14:paraId="424158A6" w14:textId="77777777" w:rsidR="00DC078F" w:rsidRPr="00021997" w:rsidRDefault="00DC078F" w:rsidP="008744B3">
            <w:pPr>
              <w:rPr>
                <w:szCs w:val="20"/>
              </w:rPr>
            </w:pPr>
            <w:r w:rsidRPr="00021997">
              <w:rPr>
                <w:szCs w:val="20"/>
              </w:rPr>
              <w:t>Publishing Network Sleep Inhibitor</w:t>
            </w:r>
          </w:p>
        </w:tc>
        <w:tc>
          <w:tcPr>
            <w:tcW w:w="5760" w:type="dxa"/>
            <w:shd w:val="clear" w:color="auto" w:fill="auto"/>
            <w:vAlign w:val="center"/>
            <w:hideMark/>
          </w:tcPr>
          <w:p w14:paraId="5FF2B849" w14:textId="77777777" w:rsidR="00DC078F" w:rsidRPr="00021997" w:rsidRDefault="00DC078F" w:rsidP="008744B3">
            <w:pPr>
              <w:rPr>
                <w:szCs w:val="20"/>
              </w:rPr>
            </w:pPr>
            <w:r w:rsidRPr="00021997">
              <w:rPr>
                <w:szCs w:val="20"/>
              </w:rPr>
              <w:t>If signal is not equal to OFF, then allow for network sleep but not for local sleep</w:t>
            </w:r>
          </w:p>
        </w:tc>
      </w:tr>
      <w:tr w:rsidR="00DC078F" w:rsidRPr="00021997" w14:paraId="09CC7E09" w14:textId="77777777" w:rsidTr="008744B3">
        <w:trPr>
          <w:trHeight w:val="300"/>
        </w:trPr>
        <w:tc>
          <w:tcPr>
            <w:tcW w:w="3690" w:type="dxa"/>
            <w:shd w:val="clear" w:color="auto" w:fill="auto"/>
            <w:vAlign w:val="center"/>
            <w:hideMark/>
          </w:tcPr>
          <w:p w14:paraId="4E10A7F5" w14:textId="77777777" w:rsidR="00DC078F" w:rsidRPr="00021997" w:rsidRDefault="00DC078F" w:rsidP="008744B3">
            <w:pPr>
              <w:rPr>
                <w:szCs w:val="20"/>
              </w:rPr>
            </w:pPr>
            <w:r w:rsidRPr="00021997">
              <w:rPr>
                <w:szCs w:val="20"/>
              </w:rPr>
              <w:t>Updates Signal while asleep</w:t>
            </w:r>
          </w:p>
        </w:tc>
        <w:tc>
          <w:tcPr>
            <w:tcW w:w="5760" w:type="dxa"/>
            <w:shd w:val="clear" w:color="auto" w:fill="auto"/>
            <w:vAlign w:val="center"/>
            <w:hideMark/>
          </w:tcPr>
          <w:p w14:paraId="70084F06" w14:textId="77777777" w:rsidR="00DC078F" w:rsidRPr="00021997" w:rsidRDefault="00DC078F" w:rsidP="008744B3">
            <w:pPr>
              <w:rPr>
                <w:szCs w:val="20"/>
              </w:rPr>
            </w:pPr>
            <w:r w:rsidRPr="00021997">
              <w:rPr>
                <w:szCs w:val="20"/>
              </w:rPr>
              <w:t>Updates on change</w:t>
            </w:r>
          </w:p>
        </w:tc>
      </w:tr>
      <w:tr w:rsidR="00DC078F" w:rsidRPr="00021997" w14:paraId="0B85444A" w14:textId="77777777" w:rsidTr="008744B3">
        <w:trPr>
          <w:trHeight w:val="233"/>
        </w:trPr>
        <w:tc>
          <w:tcPr>
            <w:tcW w:w="3690" w:type="dxa"/>
            <w:shd w:val="clear" w:color="auto" w:fill="auto"/>
            <w:vAlign w:val="center"/>
            <w:hideMark/>
          </w:tcPr>
          <w:p w14:paraId="050BE5A2" w14:textId="77777777" w:rsidR="00DC078F" w:rsidRPr="00021997" w:rsidRDefault="00DC078F" w:rsidP="008744B3">
            <w:pPr>
              <w:rPr>
                <w:szCs w:val="20"/>
              </w:rPr>
            </w:pPr>
            <w:r w:rsidRPr="00021997">
              <w:rPr>
                <w:szCs w:val="20"/>
              </w:rPr>
              <w:t>Network Wake Up</w:t>
            </w:r>
          </w:p>
        </w:tc>
        <w:tc>
          <w:tcPr>
            <w:tcW w:w="5760" w:type="dxa"/>
            <w:shd w:val="clear" w:color="auto" w:fill="auto"/>
            <w:vAlign w:val="center"/>
            <w:hideMark/>
          </w:tcPr>
          <w:p w14:paraId="34751A78" w14:textId="77777777" w:rsidR="00DC078F" w:rsidRPr="00021997" w:rsidRDefault="00DC078F" w:rsidP="008744B3">
            <w:pPr>
              <w:rPr>
                <w:szCs w:val="20"/>
              </w:rPr>
            </w:pPr>
            <w:r w:rsidRPr="00021997">
              <w:rPr>
                <w:szCs w:val="20"/>
              </w:rPr>
              <w:t>Wake up network on signal change to non-OFF value</w:t>
            </w:r>
          </w:p>
        </w:tc>
      </w:tr>
      <w:tr w:rsidR="00DC078F" w:rsidRPr="00021997" w14:paraId="398E3041" w14:textId="77777777" w:rsidTr="008744B3">
        <w:trPr>
          <w:trHeight w:val="224"/>
        </w:trPr>
        <w:tc>
          <w:tcPr>
            <w:tcW w:w="3690" w:type="dxa"/>
            <w:shd w:val="clear" w:color="auto" w:fill="auto"/>
            <w:vAlign w:val="center"/>
            <w:hideMark/>
          </w:tcPr>
          <w:p w14:paraId="1299846E" w14:textId="77777777" w:rsidR="00DC078F" w:rsidRPr="00021997" w:rsidRDefault="00DC078F" w:rsidP="008744B3">
            <w:pPr>
              <w:rPr>
                <w:szCs w:val="20"/>
              </w:rPr>
            </w:pPr>
            <w:r w:rsidRPr="00021997">
              <w:rPr>
                <w:szCs w:val="20"/>
              </w:rPr>
              <w:t>Max latency before signal is valid on Network wakeup</w:t>
            </w:r>
          </w:p>
        </w:tc>
        <w:tc>
          <w:tcPr>
            <w:tcW w:w="5760" w:type="dxa"/>
            <w:shd w:val="clear" w:color="auto" w:fill="auto"/>
            <w:vAlign w:val="center"/>
            <w:hideMark/>
          </w:tcPr>
          <w:p w14:paraId="267A369F" w14:textId="77777777" w:rsidR="00DC078F" w:rsidRPr="00021997" w:rsidRDefault="00DC078F" w:rsidP="008744B3">
            <w:pPr>
              <w:rPr>
                <w:szCs w:val="20"/>
              </w:rPr>
            </w:pPr>
            <w:r w:rsidRPr="00021997">
              <w:rPr>
                <w:szCs w:val="20"/>
              </w:rPr>
              <w:t>&lt;= 50ms</w:t>
            </w:r>
          </w:p>
        </w:tc>
      </w:tr>
      <w:tr w:rsidR="00DC078F" w:rsidRPr="00021997" w14:paraId="7524AB98" w14:textId="77777777" w:rsidTr="008744B3">
        <w:trPr>
          <w:trHeight w:val="64"/>
        </w:trPr>
        <w:tc>
          <w:tcPr>
            <w:tcW w:w="3690" w:type="dxa"/>
            <w:shd w:val="clear" w:color="auto" w:fill="auto"/>
            <w:vAlign w:val="center"/>
            <w:hideMark/>
          </w:tcPr>
          <w:p w14:paraId="1EDDF3D3" w14:textId="77777777" w:rsidR="00DC078F" w:rsidRPr="00021997" w:rsidRDefault="00DC078F" w:rsidP="008744B3">
            <w:pPr>
              <w:rPr>
                <w:szCs w:val="20"/>
              </w:rPr>
            </w:pPr>
            <w:r w:rsidRPr="00021997">
              <w:rPr>
                <w:szCs w:val="20"/>
              </w:rPr>
              <w:t>Max latency before signal is valid on reset</w:t>
            </w:r>
          </w:p>
        </w:tc>
        <w:tc>
          <w:tcPr>
            <w:tcW w:w="5760" w:type="dxa"/>
            <w:shd w:val="clear" w:color="auto" w:fill="auto"/>
            <w:vAlign w:val="center"/>
            <w:hideMark/>
          </w:tcPr>
          <w:p w14:paraId="43DFA0B2" w14:textId="77777777" w:rsidR="00DC078F" w:rsidRPr="00021997" w:rsidRDefault="00DC078F" w:rsidP="008744B3">
            <w:pPr>
              <w:rPr>
                <w:szCs w:val="20"/>
              </w:rPr>
            </w:pPr>
            <w:r w:rsidRPr="00021997">
              <w:rPr>
                <w:szCs w:val="20"/>
              </w:rPr>
              <w:t>&lt;= 120ms</w:t>
            </w:r>
          </w:p>
        </w:tc>
      </w:tr>
      <w:tr w:rsidR="00DC078F" w:rsidRPr="00021997" w14:paraId="6A9751A6" w14:textId="77777777" w:rsidTr="008744B3">
        <w:trPr>
          <w:trHeight w:val="98"/>
        </w:trPr>
        <w:tc>
          <w:tcPr>
            <w:tcW w:w="3690" w:type="dxa"/>
            <w:shd w:val="clear" w:color="auto" w:fill="auto"/>
            <w:vAlign w:val="center"/>
            <w:hideMark/>
          </w:tcPr>
          <w:p w14:paraId="1AD7EBBE" w14:textId="77777777" w:rsidR="00DC078F" w:rsidRPr="00021997" w:rsidRDefault="00DC078F" w:rsidP="008744B3">
            <w:pPr>
              <w:rPr>
                <w:szCs w:val="20"/>
              </w:rPr>
            </w:pPr>
            <w:r w:rsidRPr="00021997">
              <w:rPr>
                <w:szCs w:val="20"/>
              </w:rPr>
              <w:t>CAN Node Type</w:t>
            </w:r>
          </w:p>
        </w:tc>
        <w:tc>
          <w:tcPr>
            <w:tcW w:w="5760" w:type="dxa"/>
            <w:shd w:val="clear" w:color="auto" w:fill="auto"/>
            <w:vAlign w:val="center"/>
            <w:hideMark/>
          </w:tcPr>
          <w:p w14:paraId="687BA5DF" w14:textId="77777777" w:rsidR="00DC078F" w:rsidRPr="00021997" w:rsidRDefault="00DC078F" w:rsidP="008744B3">
            <w:pPr>
              <w:rPr>
                <w:szCs w:val="20"/>
              </w:rPr>
            </w:pPr>
            <w:r w:rsidRPr="00021997">
              <w:rPr>
                <w:szCs w:val="20"/>
              </w:rPr>
              <w:t>HS3</w:t>
            </w:r>
          </w:p>
        </w:tc>
      </w:tr>
      <w:tr w:rsidR="00DC078F" w:rsidRPr="00021997" w14:paraId="6F79D415" w14:textId="77777777" w:rsidTr="008744B3">
        <w:trPr>
          <w:trHeight w:val="89"/>
        </w:trPr>
        <w:tc>
          <w:tcPr>
            <w:tcW w:w="3690" w:type="dxa"/>
            <w:shd w:val="clear" w:color="auto" w:fill="auto"/>
            <w:vAlign w:val="center"/>
            <w:hideMark/>
          </w:tcPr>
          <w:p w14:paraId="4A242DE3" w14:textId="77777777" w:rsidR="00DC078F" w:rsidRPr="00021997" w:rsidRDefault="00DC078F" w:rsidP="008744B3">
            <w:pPr>
              <w:rPr>
                <w:szCs w:val="20"/>
              </w:rPr>
            </w:pPr>
            <w:r w:rsidRPr="00021997">
              <w:rPr>
                <w:szCs w:val="20"/>
              </w:rPr>
              <w:t>Signal Domain</w:t>
            </w:r>
          </w:p>
        </w:tc>
        <w:tc>
          <w:tcPr>
            <w:tcW w:w="5760" w:type="dxa"/>
            <w:shd w:val="clear" w:color="auto" w:fill="auto"/>
            <w:vAlign w:val="center"/>
            <w:hideMark/>
          </w:tcPr>
          <w:p w14:paraId="69013C79" w14:textId="77777777" w:rsidR="00DC078F" w:rsidRPr="00021997" w:rsidRDefault="00DC078F" w:rsidP="008744B3">
            <w:pPr>
              <w:rPr>
                <w:szCs w:val="20"/>
              </w:rPr>
            </w:pPr>
            <w:r w:rsidRPr="00021997">
              <w:rPr>
                <w:szCs w:val="20"/>
              </w:rPr>
              <w:t>Refer to data dictionary</w:t>
            </w:r>
          </w:p>
        </w:tc>
      </w:tr>
      <w:tr w:rsidR="00DC078F" w:rsidRPr="00021997" w14:paraId="01B2A395" w14:textId="77777777" w:rsidTr="008744B3">
        <w:trPr>
          <w:trHeight w:val="64"/>
        </w:trPr>
        <w:tc>
          <w:tcPr>
            <w:tcW w:w="3690" w:type="dxa"/>
            <w:shd w:val="clear" w:color="auto" w:fill="auto"/>
            <w:vAlign w:val="center"/>
            <w:hideMark/>
          </w:tcPr>
          <w:p w14:paraId="2FCA1993" w14:textId="77777777" w:rsidR="00DC078F" w:rsidRPr="00021997" w:rsidRDefault="00DC078F" w:rsidP="008744B3">
            <w:pPr>
              <w:rPr>
                <w:szCs w:val="20"/>
              </w:rPr>
            </w:pPr>
            <w:r w:rsidRPr="00021997">
              <w:rPr>
                <w:szCs w:val="20"/>
              </w:rPr>
              <w:t>Signal Transmit Strategy</w:t>
            </w:r>
          </w:p>
        </w:tc>
        <w:tc>
          <w:tcPr>
            <w:tcW w:w="5760" w:type="dxa"/>
            <w:shd w:val="clear" w:color="auto" w:fill="auto"/>
            <w:vAlign w:val="center"/>
            <w:hideMark/>
          </w:tcPr>
          <w:p w14:paraId="7743DE43" w14:textId="77777777" w:rsidR="00DC078F" w:rsidRPr="00021997" w:rsidRDefault="00DC078F" w:rsidP="008744B3">
            <w:pPr>
              <w:rPr>
                <w:szCs w:val="20"/>
              </w:rPr>
            </w:pPr>
            <w:r w:rsidRPr="00021997">
              <w:rPr>
                <w:szCs w:val="20"/>
              </w:rPr>
              <w:t>Event Periodic</w:t>
            </w:r>
          </w:p>
        </w:tc>
      </w:tr>
      <w:tr w:rsidR="00DC078F" w:rsidRPr="00021997" w14:paraId="2122FE06" w14:textId="77777777" w:rsidTr="008744B3">
        <w:trPr>
          <w:trHeight w:val="64"/>
        </w:trPr>
        <w:tc>
          <w:tcPr>
            <w:tcW w:w="3690" w:type="dxa"/>
            <w:shd w:val="clear" w:color="auto" w:fill="auto"/>
            <w:vAlign w:val="center"/>
            <w:hideMark/>
          </w:tcPr>
          <w:p w14:paraId="3D3A4CB1" w14:textId="77777777" w:rsidR="00DC078F" w:rsidRPr="00021997" w:rsidRDefault="00DC078F" w:rsidP="008744B3">
            <w:pPr>
              <w:rPr>
                <w:szCs w:val="20"/>
              </w:rPr>
            </w:pPr>
            <w:r w:rsidRPr="00021997">
              <w:rPr>
                <w:szCs w:val="20"/>
              </w:rPr>
              <w:t>Signal Send Type</w:t>
            </w:r>
          </w:p>
        </w:tc>
        <w:tc>
          <w:tcPr>
            <w:tcW w:w="5760" w:type="dxa"/>
            <w:shd w:val="clear" w:color="auto" w:fill="auto"/>
            <w:vAlign w:val="center"/>
            <w:hideMark/>
          </w:tcPr>
          <w:p w14:paraId="009CF9AC" w14:textId="77777777" w:rsidR="00DC078F" w:rsidRPr="00021997" w:rsidRDefault="00DC078F" w:rsidP="008744B3">
            <w:pPr>
              <w:rPr>
                <w:szCs w:val="20"/>
              </w:rPr>
            </w:pPr>
            <w:proofErr w:type="spellStart"/>
            <w:r w:rsidRPr="00021997">
              <w:rPr>
                <w:szCs w:val="20"/>
              </w:rPr>
              <w:t>OnChange</w:t>
            </w:r>
            <w:proofErr w:type="spellEnd"/>
          </w:p>
        </w:tc>
      </w:tr>
      <w:tr w:rsidR="00DC078F" w:rsidRPr="00021997" w14:paraId="5BF24B45" w14:textId="77777777" w:rsidTr="008744B3">
        <w:trPr>
          <w:trHeight w:val="64"/>
        </w:trPr>
        <w:tc>
          <w:tcPr>
            <w:tcW w:w="3690" w:type="dxa"/>
            <w:shd w:val="clear" w:color="auto" w:fill="auto"/>
            <w:vAlign w:val="center"/>
            <w:hideMark/>
          </w:tcPr>
          <w:p w14:paraId="5677EB0B" w14:textId="77777777" w:rsidR="00DC078F" w:rsidRPr="00021997" w:rsidRDefault="00DC078F" w:rsidP="008744B3">
            <w:pPr>
              <w:rPr>
                <w:szCs w:val="20"/>
              </w:rPr>
            </w:pPr>
            <w:r w:rsidRPr="00021997">
              <w:rPr>
                <w:szCs w:val="20"/>
              </w:rPr>
              <w:t>Signal Transmit Cycle Time</w:t>
            </w:r>
          </w:p>
        </w:tc>
        <w:tc>
          <w:tcPr>
            <w:tcW w:w="5760" w:type="dxa"/>
            <w:shd w:val="clear" w:color="auto" w:fill="auto"/>
            <w:vAlign w:val="center"/>
            <w:hideMark/>
          </w:tcPr>
          <w:p w14:paraId="5180F98C" w14:textId="77777777" w:rsidR="00DC078F" w:rsidRPr="00021997" w:rsidRDefault="00DC078F" w:rsidP="008744B3">
            <w:pPr>
              <w:rPr>
                <w:szCs w:val="20"/>
              </w:rPr>
            </w:pPr>
            <w:r w:rsidRPr="00021997">
              <w:rPr>
                <w:szCs w:val="20"/>
              </w:rPr>
              <w:t xml:space="preserve">500 </w:t>
            </w:r>
            <w:proofErr w:type="spellStart"/>
            <w:r w:rsidRPr="00021997">
              <w:rPr>
                <w:szCs w:val="20"/>
              </w:rPr>
              <w:t>ms</w:t>
            </w:r>
            <w:proofErr w:type="spellEnd"/>
          </w:p>
        </w:tc>
      </w:tr>
      <w:tr w:rsidR="00DC078F" w:rsidRPr="00021997" w14:paraId="53481881" w14:textId="77777777" w:rsidTr="008744B3">
        <w:trPr>
          <w:trHeight w:val="64"/>
        </w:trPr>
        <w:tc>
          <w:tcPr>
            <w:tcW w:w="3690" w:type="dxa"/>
            <w:shd w:val="clear" w:color="auto" w:fill="auto"/>
            <w:vAlign w:val="center"/>
            <w:hideMark/>
          </w:tcPr>
          <w:p w14:paraId="793E86FB" w14:textId="77777777" w:rsidR="00DC078F" w:rsidRPr="00021997" w:rsidRDefault="00DC078F" w:rsidP="008744B3">
            <w:pPr>
              <w:rPr>
                <w:szCs w:val="20"/>
              </w:rPr>
            </w:pPr>
            <w:r w:rsidRPr="00021997">
              <w:rPr>
                <w:szCs w:val="20"/>
              </w:rPr>
              <w:t>End-to-End Latency Requirements</w:t>
            </w:r>
          </w:p>
        </w:tc>
        <w:tc>
          <w:tcPr>
            <w:tcW w:w="5760" w:type="dxa"/>
            <w:shd w:val="clear" w:color="auto" w:fill="auto"/>
            <w:vAlign w:val="center"/>
            <w:hideMark/>
          </w:tcPr>
          <w:p w14:paraId="6ECD411E" w14:textId="77777777" w:rsidR="00DC078F" w:rsidRPr="00021997" w:rsidRDefault="00DC078F" w:rsidP="008744B3">
            <w:pPr>
              <w:rPr>
                <w:szCs w:val="20"/>
              </w:rPr>
            </w:pPr>
            <w:r w:rsidRPr="00021997">
              <w:rPr>
                <w:szCs w:val="20"/>
              </w:rPr>
              <w:t xml:space="preserve">&lt;=250 </w:t>
            </w:r>
            <w:proofErr w:type="spellStart"/>
            <w:r w:rsidRPr="00021997">
              <w:rPr>
                <w:szCs w:val="20"/>
              </w:rPr>
              <w:t>ms</w:t>
            </w:r>
            <w:proofErr w:type="spellEnd"/>
          </w:p>
        </w:tc>
      </w:tr>
      <w:tr w:rsidR="00DC078F" w:rsidRPr="00021997" w14:paraId="7DEF7843" w14:textId="77777777" w:rsidTr="008744B3">
        <w:trPr>
          <w:trHeight w:val="64"/>
        </w:trPr>
        <w:tc>
          <w:tcPr>
            <w:tcW w:w="3690" w:type="dxa"/>
            <w:shd w:val="clear" w:color="auto" w:fill="auto"/>
            <w:vAlign w:val="center"/>
            <w:hideMark/>
          </w:tcPr>
          <w:p w14:paraId="0FE0E967" w14:textId="77777777" w:rsidR="00DC078F" w:rsidRPr="00021997" w:rsidRDefault="00DC078F" w:rsidP="008744B3">
            <w:pPr>
              <w:rPr>
                <w:szCs w:val="20"/>
              </w:rPr>
            </w:pPr>
            <w:r w:rsidRPr="00021997">
              <w:rPr>
                <w:szCs w:val="20"/>
              </w:rPr>
              <w:t>Publishing ECU</w:t>
            </w:r>
          </w:p>
        </w:tc>
        <w:tc>
          <w:tcPr>
            <w:tcW w:w="5760" w:type="dxa"/>
            <w:shd w:val="clear" w:color="auto" w:fill="auto"/>
            <w:vAlign w:val="center"/>
            <w:hideMark/>
          </w:tcPr>
          <w:p w14:paraId="4266D468" w14:textId="3DA89801" w:rsidR="00DC078F" w:rsidRPr="00021997" w:rsidRDefault="00DC078F" w:rsidP="008744B3">
            <w:pPr>
              <w:rPr>
                <w:szCs w:val="20"/>
              </w:rPr>
            </w:pPr>
            <w:r w:rsidRPr="00021997">
              <w:rPr>
                <w:szCs w:val="20"/>
              </w:rPr>
              <w:t>HCM</w:t>
            </w:r>
          </w:p>
        </w:tc>
      </w:tr>
    </w:tbl>
    <w:p w14:paraId="517987EC" w14:textId="754376BA" w:rsidR="00DC078F" w:rsidRPr="00021997" w:rsidRDefault="00DC078F" w:rsidP="00BB5B08"/>
    <w:p w14:paraId="382EACB1" w14:textId="71A3C429" w:rsidR="008003F3" w:rsidRPr="00021997" w:rsidRDefault="008003F3" w:rsidP="00BB5B08"/>
    <w:p w14:paraId="32A94C23" w14:textId="23DA9C47" w:rsidR="008003F3" w:rsidRPr="00021997" w:rsidRDefault="008003F3" w:rsidP="00BB5B08"/>
    <w:p w14:paraId="14AA272A" w14:textId="5EAD21CA" w:rsidR="008003F3" w:rsidRPr="00021997" w:rsidRDefault="008003F3" w:rsidP="00BB5B08"/>
    <w:p w14:paraId="32F630AE" w14:textId="29B64513" w:rsidR="008003F3" w:rsidRPr="00021997" w:rsidRDefault="008003F3" w:rsidP="00BB5B08"/>
    <w:p w14:paraId="5084B6C7" w14:textId="0E64D812" w:rsidR="008003F3" w:rsidRPr="00021997" w:rsidRDefault="008003F3" w:rsidP="00BB5B08"/>
    <w:p w14:paraId="4DC1F3F8" w14:textId="24B94B3C" w:rsidR="008003F3" w:rsidRPr="00021997" w:rsidRDefault="008003F3" w:rsidP="00BB5B08"/>
    <w:p w14:paraId="738803FA" w14:textId="440D7D17" w:rsidR="008003F3" w:rsidRPr="00021997" w:rsidRDefault="008003F3" w:rsidP="00BB5B08"/>
    <w:p w14:paraId="5484AB27" w14:textId="00A6E22B" w:rsidR="008003F3" w:rsidRPr="00021997" w:rsidRDefault="008003F3" w:rsidP="00BB5B08"/>
    <w:p w14:paraId="1D3F4DC9" w14:textId="2097DA69" w:rsidR="008003F3" w:rsidRPr="00021997" w:rsidRDefault="008003F3" w:rsidP="00BB5B08"/>
    <w:p w14:paraId="7CA2AA92" w14:textId="0776A2FC" w:rsidR="008003F3" w:rsidRPr="00021997" w:rsidRDefault="008003F3" w:rsidP="00BB5B08"/>
    <w:p w14:paraId="6D5743AF" w14:textId="47CC7BDF" w:rsidR="008003F3" w:rsidRPr="00021997" w:rsidRDefault="008003F3" w:rsidP="00BB5B08"/>
    <w:p w14:paraId="0AB8F80D" w14:textId="77777777" w:rsidR="008003F3" w:rsidRPr="00021997" w:rsidRDefault="008003F3" w:rsidP="00BB5B08"/>
    <w:p w14:paraId="39C63D0E" w14:textId="65B97817" w:rsidR="008003F3" w:rsidRPr="00021997" w:rsidRDefault="008003F3" w:rsidP="00BB5B08">
      <w:r w:rsidRPr="00021997">
        <w:t xml:space="preserve"> 3 </w:t>
      </w:r>
      <w:r w:rsidRPr="00021997">
        <w:rPr>
          <w:rFonts w:hint="eastAsia"/>
          <w:lang w:eastAsia="zh-CN"/>
        </w:rPr>
        <w:t>types</w:t>
      </w:r>
      <w:r w:rsidRPr="00021997">
        <w:t xml:space="preserve"> of ambient lighting animation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29"/>
        <w:gridCol w:w="2188"/>
        <w:gridCol w:w="2658"/>
        <w:gridCol w:w="1211"/>
        <w:gridCol w:w="928"/>
      </w:tblGrid>
      <w:tr w:rsidR="008003F3" w:rsidRPr="00021997" w14:paraId="7399FB1D" w14:textId="77777777" w:rsidTr="008003F3">
        <w:trPr>
          <w:trHeight w:val="305"/>
        </w:trPr>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5CAB38" w14:textId="4336FF1D"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Signal name</w:t>
            </w:r>
          </w:p>
        </w:tc>
        <w:tc>
          <w:tcPr>
            <w:tcW w:w="4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2174F0" w14:textId="72239B36"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Description</w:t>
            </w:r>
          </w:p>
        </w:tc>
        <w:tc>
          <w:tcPr>
            <w:tcW w:w="7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8FDCC1" w14:textId="3BD71665"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Encoding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14891D" w14:textId="0920AD05"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Transmitter</w:t>
            </w:r>
          </w:p>
        </w:tc>
        <w:tc>
          <w:tcPr>
            <w:tcW w:w="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DD15CC" w14:textId="459A403B"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Receiver</w:t>
            </w:r>
          </w:p>
        </w:tc>
      </w:tr>
      <w:tr w:rsidR="008003F3" w:rsidRPr="00021997" w14:paraId="76FEDF11" w14:textId="77777777" w:rsidTr="008003F3">
        <w:trPr>
          <w:trHeight w:val="1052"/>
        </w:trPr>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70E14" w14:textId="77777777" w:rsidR="008003F3" w:rsidRPr="00021997" w:rsidRDefault="008003F3" w:rsidP="008003F3">
            <w:pPr>
              <w:rPr>
                <w:rFonts w:ascii="Calibri" w:eastAsia="Times New Roman" w:hAnsi="Calibri" w:cs="Calibri"/>
                <w:color w:val="000000"/>
                <w:sz w:val="22"/>
                <w:szCs w:val="22"/>
                <w:lang w:eastAsia="zh-CN"/>
              </w:rPr>
            </w:pPr>
            <w:proofErr w:type="spellStart"/>
            <w:r w:rsidRPr="00021997">
              <w:rPr>
                <w:rFonts w:ascii="Calibri" w:eastAsia="Times New Roman" w:hAnsi="Calibri" w:cs="Calibri"/>
                <w:color w:val="000000"/>
                <w:sz w:val="22"/>
                <w:szCs w:val="22"/>
                <w:lang w:eastAsia="zh-CN"/>
              </w:rPr>
              <w:t>IVI_ALCM_WFTheme_Rq</w:t>
            </w:r>
            <w:proofErr w:type="spellEnd"/>
          </w:p>
        </w:tc>
        <w:tc>
          <w:tcPr>
            <w:tcW w:w="4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A3F16D"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 xml:space="preserve">From IVI to ALCM to </w:t>
            </w:r>
            <w:proofErr w:type="gramStart"/>
            <w:r w:rsidRPr="00021997">
              <w:rPr>
                <w:rFonts w:ascii="Calibri" w:eastAsia="Times New Roman" w:hAnsi="Calibri" w:cs="Calibri"/>
                <w:color w:val="000000"/>
                <w:sz w:val="22"/>
                <w:szCs w:val="22"/>
                <w:lang w:eastAsia="zh-CN"/>
              </w:rPr>
              <w:t>select  WF</w:t>
            </w:r>
            <w:proofErr w:type="gramEnd"/>
            <w:r w:rsidRPr="00021997">
              <w:rPr>
                <w:rFonts w:ascii="Calibri" w:eastAsia="Times New Roman" w:hAnsi="Calibri" w:cs="Calibri"/>
                <w:color w:val="000000"/>
                <w:sz w:val="22"/>
                <w:szCs w:val="22"/>
                <w:lang w:eastAsia="zh-CN"/>
              </w:rPr>
              <w:t xml:space="preserve"> ambient lighting theme</w:t>
            </w:r>
          </w:p>
        </w:tc>
        <w:tc>
          <w:tcPr>
            <w:tcW w:w="7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1CC78"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null 0x0 Theme1 0x1 Theme2 0x2 Theme3 0x3 Theme4 0x4 Theme5 0x5 Theme6 0x6 Theme7 0x7 Theme8 0x8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E0AC3"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APIM</w:t>
            </w:r>
          </w:p>
        </w:tc>
        <w:tc>
          <w:tcPr>
            <w:tcW w:w="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F9548"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ALCM</w:t>
            </w:r>
          </w:p>
        </w:tc>
      </w:tr>
      <w:tr w:rsidR="008003F3" w:rsidRPr="00021997" w14:paraId="767DA50B" w14:textId="77777777" w:rsidTr="008003F3">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08F61" w14:textId="77777777" w:rsidR="008003F3" w:rsidRPr="00021997" w:rsidRDefault="008003F3" w:rsidP="008003F3">
            <w:pPr>
              <w:rPr>
                <w:rFonts w:ascii="Calibri" w:eastAsia="Times New Roman" w:hAnsi="Calibri" w:cs="Calibri"/>
                <w:color w:val="000000"/>
                <w:sz w:val="22"/>
                <w:szCs w:val="22"/>
                <w:lang w:eastAsia="zh-CN"/>
              </w:rPr>
            </w:pPr>
            <w:proofErr w:type="spellStart"/>
            <w:r w:rsidRPr="00021997">
              <w:rPr>
                <w:rFonts w:ascii="Calibri" w:eastAsia="Times New Roman" w:hAnsi="Calibri" w:cs="Calibri"/>
                <w:color w:val="000000"/>
                <w:sz w:val="22"/>
                <w:szCs w:val="22"/>
                <w:lang w:eastAsia="zh-CN"/>
              </w:rPr>
              <w:t>IVI_User_OnOff_WF_Rq</w:t>
            </w:r>
            <w:proofErr w:type="spellEnd"/>
          </w:p>
        </w:tc>
        <w:tc>
          <w:tcPr>
            <w:tcW w:w="4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94DFC"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From IVI to set enable/disable WF mode</w:t>
            </w:r>
          </w:p>
        </w:tc>
        <w:tc>
          <w:tcPr>
            <w:tcW w:w="7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19CE7"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Disable 0x0 Enable 0x1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D3A63"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APIM</w:t>
            </w:r>
          </w:p>
        </w:tc>
        <w:tc>
          <w:tcPr>
            <w:tcW w:w="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B42B"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ALCM</w:t>
            </w:r>
          </w:p>
        </w:tc>
      </w:tr>
      <w:tr w:rsidR="008003F3" w:rsidRPr="00021997" w14:paraId="1BE0609A" w14:textId="77777777" w:rsidTr="008003F3">
        <w:tc>
          <w:tcPr>
            <w:tcW w:w="2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8584" w14:textId="77777777" w:rsidR="008003F3" w:rsidRPr="00021997" w:rsidRDefault="008003F3" w:rsidP="008003F3">
            <w:pPr>
              <w:rPr>
                <w:rFonts w:ascii="Calibri" w:eastAsia="Times New Roman" w:hAnsi="Calibri" w:cs="Calibri"/>
                <w:color w:val="000000"/>
                <w:sz w:val="22"/>
                <w:szCs w:val="22"/>
                <w:lang w:eastAsia="zh-CN"/>
              </w:rPr>
            </w:pPr>
            <w:proofErr w:type="spellStart"/>
            <w:r w:rsidRPr="00021997">
              <w:rPr>
                <w:rFonts w:ascii="Calibri" w:eastAsia="Times New Roman" w:hAnsi="Calibri" w:cs="Calibri"/>
                <w:color w:val="000000"/>
                <w:sz w:val="22"/>
                <w:szCs w:val="22"/>
                <w:lang w:eastAsia="zh-CN"/>
              </w:rPr>
              <w:t>ALCM_User_OnOff_WF_Stat</w:t>
            </w:r>
            <w:proofErr w:type="spellEnd"/>
          </w:p>
        </w:tc>
        <w:tc>
          <w:tcPr>
            <w:tcW w:w="4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BEFCB"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 xml:space="preserve">From ALCM to show status of </w:t>
            </w:r>
            <w:proofErr w:type="gramStart"/>
            <w:r w:rsidRPr="00021997">
              <w:rPr>
                <w:rFonts w:ascii="Calibri" w:eastAsia="Times New Roman" w:hAnsi="Calibri" w:cs="Calibri"/>
                <w:color w:val="000000"/>
                <w:sz w:val="22"/>
                <w:szCs w:val="22"/>
                <w:lang w:eastAsia="zh-CN"/>
              </w:rPr>
              <w:t>On</w:t>
            </w:r>
            <w:proofErr w:type="gramEnd"/>
            <w:r w:rsidRPr="00021997">
              <w:rPr>
                <w:rFonts w:ascii="Calibri" w:eastAsia="Times New Roman" w:hAnsi="Calibri" w:cs="Calibri"/>
                <w:color w:val="000000"/>
                <w:sz w:val="22"/>
                <w:szCs w:val="22"/>
                <w:lang w:eastAsia="zh-CN"/>
              </w:rPr>
              <w:t>/Off of WF</w:t>
            </w:r>
          </w:p>
        </w:tc>
        <w:tc>
          <w:tcPr>
            <w:tcW w:w="7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B2C98"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Disable 0x0 Enable 0x1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A81C8"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ALCM</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1C932"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APIM</w:t>
            </w:r>
          </w:p>
        </w:tc>
      </w:tr>
      <w:tr w:rsidR="008003F3" w:rsidRPr="00021997" w14:paraId="61B8D4A0" w14:textId="77777777" w:rsidTr="008003F3">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E6BAD5" w14:textId="77777777" w:rsidR="008003F3" w:rsidRPr="00021997" w:rsidRDefault="008003F3" w:rsidP="008003F3">
            <w:pPr>
              <w:rPr>
                <w:rFonts w:ascii="Calibri" w:eastAsia="Times New Roman" w:hAnsi="Calibri" w:cs="Calibri"/>
                <w:color w:val="000000"/>
                <w:sz w:val="22"/>
                <w:szCs w:val="22"/>
                <w:lang w:eastAsia="zh-CN"/>
              </w:rPr>
            </w:pPr>
            <w:proofErr w:type="spellStart"/>
            <w:r w:rsidRPr="00021997">
              <w:rPr>
                <w:rFonts w:ascii="Calibri" w:eastAsia="Times New Roman" w:hAnsi="Calibri" w:cs="Calibri"/>
                <w:color w:val="000000"/>
                <w:sz w:val="22"/>
                <w:szCs w:val="22"/>
                <w:lang w:eastAsia="zh-CN"/>
              </w:rPr>
              <w:t>ALCM_WFTheme_Num_FB</w:t>
            </w:r>
            <w:proofErr w:type="spellEnd"/>
          </w:p>
        </w:tc>
        <w:tc>
          <w:tcPr>
            <w:tcW w:w="4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A2A68"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From ALCM to show status WF number. Cycle 500ms Event</w:t>
            </w:r>
          </w:p>
        </w:tc>
        <w:tc>
          <w:tcPr>
            <w:tcW w:w="7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9DE59"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null 0x0 Theme1 0x1 Theme2 0x2 Theme3 0x3 Theme4 0x4 Theme5 0x5 Theme6 0x6 Theme7 0x7 Theme8 0x8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B4053A"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ALCM</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95683" w14:textId="77777777" w:rsidR="008003F3" w:rsidRPr="00021997" w:rsidRDefault="008003F3" w:rsidP="008003F3">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APIM</w:t>
            </w:r>
          </w:p>
        </w:tc>
      </w:tr>
    </w:tbl>
    <w:p w14:paraId="5F95A329" w14:textId="0AA13EA7" w:rsidR="008003F3" w:rsidRPr="00021997" w:rsidRDefault="008003F3" w:rsidP="00BB5B08"/>
    <w:p w14:paraId="66ED4F94" w14:textId="3912C279" w:rsidR="008003F3" w:rsidRPr="00021997" w:rsidRDefault="008003F3" w:rsidP="00BB5B08"/>
    <w:p w14:paraId="1FBB7067" w14:textId="5F752908" w:rsidR="008003F3" w:rsidRPr="00021997" w:rsidRDefault="008003F3" w:rsidP="00BB5B08">
      <w:r w:rsidRPr="00021997">
        <w:t>3 types of lit grille animation</w:t>
      </w:r>
    </w:p>
    <w:p w14:paraId="381860EF" w14:textId="77777777" w:rsidR="008003F3" w:rsidRPr="00021997" w:rsidRDefault="008003F3" w:rsidP="00BB5B08"/>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53"/>
        <w:gridCol w:w="2123"/>
        <w:gridCol w:w="3399"/>
        <w:gridCol w:w="1211"/>
        <w:gridCol w:w="928"/>
      </w:tblGrid>
      <w:tr w:rsidR="008003F3" w:rsidRPr="00021997" w14:paraId="369B92D2" w14:textId="77777777" w:rsidTr="00006C94">
        <w:trPr>
          <w:trHeight w:val="161"/>
        </w:trPr>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213295" w14:textId="77777777" w:rsidR="008003F3" w:rsidRPr="00021997" w:rsidRDefault="008003F3" w:rsidP="007D1EA2">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Signal name</w:t>
            </w:r>
          </w:p>
        </w:tc>
        <w:tc>
          <w:tcPr>
            <w:tcW w:w="2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9E54D2" w14:textId="77777777" w:rsidR="008003F3" w:rsidRPr="00021997" w:rsidRDefault="008003F3" w:rsidP="007D1EA2">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Description</w:t>
            </w:r>
          </w:p>
        </w:tc>
        <w:tc>
          <w:tcPr>
            <w:tcW w:w="3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28DC33" w14:textId="77777777" w:rsidR="008003F3" w:rsidRPr="00021997" w:rsidRDefault="008003F3" w:rsidP="007D1EA2">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Encoding</w:t>
            </w:r>
          </w:p>
        </w:tc>
        <w:tc>
          <w:tcPr>
            <w:tcW w:w="1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94572E" w14:textId="77777777" w:rsidR="008003F3" w:rsidRPr="00021997" w:rsidRDefault="008003F3" w:rsidP="007D1EA2">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Transmitter</w:t>
            </w:r>
          </w:p>
        </w:tc>
        <w:tc>
          <w:tcPr>
            <w:tcW w:w="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E18AEE" w14:textId="77777777" w:rsidR="008003F3" w:rsidRPr="00021997" w:rsidRDefault="008003F3" w:rsidP="007D1EA2">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Receiver</w:t>
            </w:r>
          </w:p>
        </w:tc>
      </w:tr>
      <w:tr w:rsidR="007525E9" w:rsidRPr="00021997" w14:paraId="1BB2B858" w14:textId="77777777" w:rsidTr="007525E9">
        <w:trPr>
          <w:trHeight w:val="305"/>
        </w:trPr>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3820B8" w14:textId="3A4067B7" w:rsidR="007525E9" w:rsidRPr="00021997" w:rsidRDefault="007525E9" w:rsidP="007525E9">
            <w:pPr>
              <w:rPr>
                <w:rFonts w:ascii="Calibri" w:eastAsia="Times New Roman" w:hAnsi="Calibri" w:cs="Calibri"/>
                <w:color w:val="000000"/>
                <w:sz w:val="22"/>
                <w:szCs w:val="22"/>
                <w:lang w:eastAsia="zh-CN"/>
              </w:rPr>
            </w:pPr>
            <w:proofErr w:type="spellStart"/>
            <w:r w:rsidRPr="00021997">
              <w:rPr>
                <w:rFonts w:ascii="Calibri" w:hAnsi="Calibri" w:cs="Calibri"/>
                <w:sz w:val="22"/>
                <w:szCs w:val="22"/>
              </w:rPr>
              <w:t>GrilleAnmtn_</w:t>
            </w:r>
            <w:r w:rsidR="00006C94" w:rsidRPr="00021997">
              <w:rPr>
                <w:rFonts w:ascii="Calibri" w:hAnsi="Calibri" w:cs="Calibri"/>
                <w:sz w:val="22"/>
                <w:szCs w:val="22"/>
              </w:rPr>
              <w:t>IVI_</w:t>
            </w:r>
            <w:r w:rsidRPr="00021997">
              <w:rPr>
                <w:rFonts w:ascii="Calibri" w:hAnsi="Calibri" w:cs="Calibri"/>
                <w:sz w:val="22"/>
                <w:szCs w:val="22"/>
              </w:rPr>
              <w:t>Rq</w:t>
            </w:r>
            <w:proofErr w:type="spellEnd"/>
          </w:p>
        </w:tc>
        <w:tc>
          <w:tcPr>
            <w:tcW w:w="2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4BFCCD" w14:textId="19DB71A2" w:rsidR="007525E9" w:rsidRPr="00021997" w:rsidRDefault="007525E9" w:rsidP="007525E9">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 xml:space="preserve">From IVI to </w:t>
            </w:r>
            <w:proofErr w:type="gramStart"/>
            <w:r w:rsidRPr="00021997">
              <w:rPr>
                <w:rFonts w:ascii="Calibri" w:eastAsia="Times New Roman" w:hAnsi="Calibri" w:cs="Calibri"/>
                <w:color w:val="000000"/>
                <w:sz w:val="22"/>
                <w:szCs w:val="22"/>
                <w:lang w:eastAsia="zh-CN"/>
              </w:rPr>
              <w:t>HCM  to</w:t>
            </w:r>
            <w:proofErr w:type="gramEnd"/>
            <w:r w:rsidRPr="00021997">
              <w:rPr>
                <w:rFonts w:ascii="Calibri" w:eastAsia="Times New Roman" w:hAnsi="Calibri" w:cs="Calibri"/>
                <w:color w:val="000000"/>
                <w:sz w:val="22"/>
                <w:szCs w:val="22"/>
                <w:lang w:eastAsia="zh-CN"/>
              </w:rPr>
              <w:t xml:space="preserve"> select  WF lit grille </w:t>
            </w:r>
            <w:proofErr w:type="spellStart"/>
            <w:r w:rsidRPr="00021997">
              <w:rPr>
                <w:rFonts w:ascii="Calibri" w:eastAsia="Times New Roman" w:hAnsi="Calibri" w:cs="Calibri"/>
                <w:color w:val="000000"/>
                <w:sz w:val="22"/>
                <w:szCs w:val="22"/>
                <w:lang w:eastAsia="zh-CN"/>
              </w:rPr>
              <w:t>animaiton</w:t>
            </w:r>
            <w:proofErr w:type="spellEnd"/>
          </w:p>
        </w:tc>
        <w:tc>
          <w:tcPr>
            <w:tcW w:w="3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A3030F"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0x00: Null</w:t>
            </w:r>
          </w:p>
          <w:p w14:paraId="12B91A90"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0x01: welcome/farewell preset type1</w:t>
            </w:r>
          </w:p>
          <w:p w14:paraId="623CBE0F"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0x02: welcome/farewell preset type2</w:t>
            </w:r>
          </w:p>
          <w:p w14:paraId="4F5424AF"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0x03: welcome/farewell preset type3</w:t>
            </w:r>
          </w:p>
          <w:p w14:paraId="6A10223E"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0x04: welcome/farewell download type 1</w:t>
            </w:r>
          </w:p>
          <w:p w14:paraId="07FE881B"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0x05: welcome/farewell download type 2</w:t>
            </w:r>
          </w:p>
          <w:p w14:paraId="4AB836A5"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0x06: welcome/farewell download type 3</w:t>
            </w:r>
          </w:p>
          <w:p w14:paraId="181532AF"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0x07: Reserved</w:t>
            </w:r>
          </w:p>
          <w:p w14:paraId="004615C8"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w:t>
            </w:r>
          </w:p>
          <w:p w14:paraId="1BBE4198" w14:textId="77777777" w:rsidR="007525E9" w:rsidRPr="00021997" w:rsidRDefault="007525E9"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0x0E: Reserved</w:t>
            </w:r>
          </w:p>
          <w:p w14:paraId="5A2E02A9" w14:textId="6CE736F0" w:rsidR="007525E9" w:rsidRPr="00021997" w:rsidRDefault="007525E9" w:rsidP="007525E9">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0x0F: Reserved</w:t>
            </w:r>
          </w:p>
        </w:tc>
        <w:tc>
          <w:tcPr>
            <w:tcW w:w="1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290475" w14:textId="7D3391CA" w:rsidR="007525E9" w:rsidRPr="00021997" w:rsidRDefault="007525E9" w:rsidP="007525E9">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APIM</w:t>
            </w:r>
          </w:p>
        </w:tc>
        <w:tc>
          <w:tcPr>
            <w:tcW w:w="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CC808" w14:textId="3E6CF548" w:rsidR="007525E9" w:rsidRPr="00021997" w:rsidRDefault="007525E9" w:rsidP="007525E9">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HCM</w:t>
            </w:r>
          </w:p>
        </w:tc>
      </w:tr>
      <w:tr w:rsidR="00006C94" w:rsidRPr="00021997" w14:paraId="3912AD9B" w14:textId="77777777" w:rsidTr="007525E9">
        <w:trPr>
          <w:trHeight w:val="332"/>
        </w:trPr>
        <w:tc>
          <w:tcPr>
            <w:tcW w:w="1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C4B46" w14:textId="564AA41C" w:rsidR="00006C94" w:rsidRPr="00021997" w:rsidRDefault="00006C94" w:rsidP="00006C94">
            <w:pPr>
              <w:rPr>
                <w:rFonts w:ascii="Calibri" w:eastAsia="Times New Roman" w:hAnsi="Calibri" w:cs="Calibri"/>
                <w:color w:val="000000"/>
                <w:sz w:val="22"/>
                <w:szCs w:val="22"/>
                <w:lang w:eastAsia="zh-CN"/>
              </w:rPr>
            </w:pPr>
            <w:proofErr w:type="spellStart"/>
            <w:r w:rsidRPr="00021997">
              <w:rPr>
                <w:rFonts w:ascii="Calibri" w:hAnsi="Calibri" w:cs="Calibri"/>
                <w:sz w:val="22"/>
                <w:szCs w:val="22"/>
              </w:rPr>
              <w:t>GrilleAnmtn_IVI_Stat</w:t>
            </w:r>
            <w:proofErr w:type="spellEnd"/>
          </w:p>
        </w:tc>
        <w:tc>
          <w:tcPr>
            <w:tcW w:w="2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C06CC2" w14:textId="75849AEA" w:rsidR="00006C94" w:rsidRPr="00021997" w:rsidRDefault="00006C94" w:rsidP="00006C94">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 xml:space="preserve">From HCM to </w:t>
            </w:r>
            <w:proofErr w:type="gramStart"/>
            <w:r w:rsidRPr="00021997">
              <w:rPr>
                <w:rFonts w:ascii="Calibri" w:eastAsia="Times New Roman" w:hAnsi="Calibri" w:cs="Calibri"/>
                <w:color w:val="000000"/>
                <w:sz w:val="22"/>
                <w:szCs w:val="22"/>
                <w:lang w:eastAsia="zh-CN"/>
              </w:rPr>
              <w:t>IVI  to</w:t>
            </w:r>
            <w:proofErr w:type="gramEnd"/>
            <w:r w:rsidRPr="00021997">
              <w:rPr>
                <w:rFonts w:ascii="Calibri" w:eastAsia="Times New Roman" w:hAnsi="Calibri" w:cs="Calibri"/>
                <w:color w:val="000000"/>
                <w:sz w:val="22"/>
                <w:szCs w:val="22"/>
                <w:lang w:eastAsia="zh-CN"/>
              </w:rPr>
              <w:t xml:space="preserve"> feedback which grille animation selected</w:t>
            </w:r>
          </w:p>
        </w:tc>
        <w:tc>
          <w:tcPr>
            <w:tcW w:w="3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478E09"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0x00: Null</w:t>
            </w:r>
          </w:p>
          <w:p w14:paraId="1920A37F"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0x01: welcome/farewell preset type1</w:t>
            </w:r>
          </w:p>
          <w:p w14:paraId="142D09C5"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0x02: welcome/farewell preset type2</w:t>
            </w:r>
          </w:p>
          <w:p w14:paraId="1EDC7ABF"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lastRenderedPageBreak/>
              <w:t>0x03: welcome/farewell preset type3</w:t>
            </w:r>
          </w:p>
          <w:p w14:paraId="0B5DC35D"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0x04: welcome/farewell download type 1</w:t>
            </w:r>
          </w:p>
          <w:p w14:paraId="271C6F53"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0x05: welcome/farewell download type 2</w:t>
            </w:r>
          </w:p>
          <w:p w14:paraId="08E780E6"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0x06: welcome/farewell download type 3</w:t>
            </w:r>
          </w:p>
          <w:p w14:paraId="34489E72"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0x07: Reserved</w:t>
            </w:r>
          </w:p>
          <w:p w14:paraId="60F3394E"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w:t>
            </w:r>
          </w:p>
          <w:p w14:paraId="6DEA4085" w14:textId="77777777" w:rsidR="00006C94" w:rsidRPr="00021997" w:rsidRDefault="00006C94" w:rsidP="0046784A">
            <w:pPr>
              <w:numPr>
                <w:ilvl w:val="0"/>
                <w:numId w:val="29"/>
              </w:num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0x0E: Reserved</w:t>
            </w:r>
          </w:p>
          <w:p w14:paraId="55192E62" w14:textId="4EBA30B1" w:rsidR="00006C94" w:rsidRPr="00021997" w:rsidRDefault="00006C94" w:rsidP="00006C94">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0x0F: Reserved</w:t>
            </w:r>
          </w:p>
        </w:tc>
        <w:tc>
          <w:tcPr>
            <w:tcW w:w="12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15529F" w14:textId="57EAD23D" w:rsidR="00006C94" w:rsidRPr="00021997" w:rsidRDefault="00006C94" w:rsidP="00006C94">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lastRenderedPageBreak/>
              <w:t>APIM</w:t>
            </w:r>
          </w:p>
        </w:tc>
        <w:tc>
          <w:tcPr>
            <w:tcW w:w="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0F829D" w14:textId="66904320" w:rsidR="00006C94" w:rsidRPr="00021997" w:rsidRDefault="00006C94" w:rsidP="00006C94">
            <w:pPr>
              <w:rPr>
                <w:rFonts w:ascii="Calibri" w:eastAsia="Times New Roman" w:hAnsi="Calibri" w:cs="Calibri"/>
                <w:color w:val="000000"/>
                <w:sz w:val="22"/>
                <w:szCs w:val="22"/>
                <w:lang w:eastAsia="zh-CN"/>
              </w:rPr>
            </w:pPr>
            <w:r w:rsidRPr="00021997">
              <w:rPr>
                <w:rFonts w:ascii="Calibri" w:eastAsia="Times New Roman" w:hAnsi="Calibri" w:cs="Calibri"/>
                <w:color w:val="000000"/>
                <w:sz w:val="22"/>
                <w:szCs w:val="22"/>
                <w:lang w:eastAsia="zh-CN"/>
              </w:rPr>
              <w:t>HCM</w:t>
            </w:r>
          </w:p>
        </w:tc>
      </w:tr>
    </w:tbl>
    <w:p w14:paraId="1E211EEB" w14:textId="77ABDA49" w:rsidR="008003F3" w:rsidRPr="00021997" w:rsidRDefault="008003F3" w:rsidP="00BB5B08"/>
    <w:p w14:paraId="45125059" w14:textId="6AA13DEC" w:rsidR="008003F3" w:rsidRPr="00021997" w:rsidRDefault="008003F3" w:rsidP="00BB5B08"/>
    <w:p w14:paraId="5C713B1A" w14:textId="77777777" w:rsidR="00E02803" w:rsidRPr="00021997" w:rsidRDefault="00E02803" w:rsidP="00E02803">
      <w:pPr>
        <w:pStyle w:val="Heading5"/>
      </w:pPr>
      <w:bookmarkStart w:id="295" w:name="_Toc70415257"/>
      <w:r w:rsidRPr="00021997">
        <w:t>Local Sleep Inhibition while Illumination is active</w:t>
      </w:r>
      <w:bookmarkEnd w:id="295"/>
    </w:p>
    <w:p w14:paraId="7EF53194" w14:textId="77777777" w:rsidR="00E02803" w:rsidRPr="00021997" w:rsidRDefault="00E02803" w:rsidP="00E02803"/>
    <w:p w14:paraId="1F7BF281" w14:textId="77777777" w:rsidR="00E02803" w:rsidRPr="00021997" w:rsidRDefault="00E02803" w:rsidP="00E02803">
      <w:r w:rsidRPr="00021997">
        <w:t>The illumination master ECU (BCM) might initiate a network sleep in low power modes (</w:t>
      </w:r>
      <w:proofErr w:type="spellStart"/>
      <w:r w:rsidRPr="00021997">
        <w:t>Ignition_Status</w:t>
      </w:r>
      <w:proofErr w:type="spellEnd"/>
      <w:r w:rsidRPr="00021997">
        <w:t xml:space="preserve"> &lt; (Run and Start) to minimize battery drainage. At the same time it might be necessary to keep the illumination active </w:t>
      </w:r>
      <w:proofErr w:type="gramStart"/>
      <w:r w:rsidRPr="00021997">
        <w:t>( &gt;</w:t>
      </w:r>
      <w:proofErr w:type="gramEnd"/>
      <w:r w:rsidRPr="00021997">
        <w:t xml:space="preserve"> OFF) in some cases. All components receiving illumination signals shall maintain the last valid illumination signal value &gt; OFF if a valid network sleep is initiated and the last received illumination signal </w:t>
      </w:r>
      <w:proofErr w:type="gramStart"/>
      <w:r w:rsidRPr="00021997">
        <w:t>is !</w:t>
      </w:r>
      <w:proofErr w:type="gramEnd"/>
      <w:r w:rsidRPr="00021997">
        <w:t xml:space="preserve">= OFF. The dimming master (BCM) shall wake-up and distribute the illumination signals = OFF if the condition, which requires illumination, does not exist anymore. Otherwise, illumination is required to stay ON indefinitely. </w:t>
      </w:r>
    </w:p>
    <w:p w14:paraId="7112FC87" w14:textId="77777777" w:rsidR="00E02803" w:rsidRPr="00021997" w:rsidRDefault="00E02803" w:rsidP="00E02803"/>
    <w:p w14:paraId="006EB3B1" w14:textId="77777777" w:rsidR="00E02803" w:rsidRPr="00021997" w:rsidRDefault="00E02803" w:rsidP="00E02803">
      <w:pPr>
        <w:pStyle w:val="Heading5"/>
      </w:pPr>
      <w:bookmarkStart w:id="296" w:name="_Toc70415258"/>
      <w:r w:rsidRPr="00021997">
        <w:t>CAN Error Handling for Interior Illumination Specific Signals</w:t>
      </w:r>
      <w:bookmarkEnd w:id="296"/>
    </w:p>
    <w:p w14:paraId="31F04F77" w14:textId="77777777" w:rsidR="00E02803" w:rsidRPr="00021997" w:rsidRDefault="00E02803" w:rsidP="00E02803"/>
    <w:p w14:paraId="6B254A9E" w14:textId="77777777" w:rsidR="00E02803" w:rsidRPr="00021997" w:rsidRDefault="00E02803" w:rsidP="00E02803">
      <w:pPr>
        <w:spacing w:after="200" w:line="276" w:lineRule="auto"/>
      </w:pPr>
      <w:r w:rsidRPr="00021997">
        <w:t xml:space="preserve">If a Signal gateway message or Frame gateway message containing either </w:t>
      </w:r>
      <w:proofErr w:type="spellStart"/>
      <w:r w:rsidRPr="00021997">
        <w:t>Dimming_Lvl</w:t>
      </w:r>
      <w:proofErr w:type="spellEnd"/>
      <w:r w:rsidRPr="00021997">
        <w:t xml:space="preserve">, or </w:t>
      </w:r>
      <w:proofErr w:type="spellStart"/>
      <w:r w:rsidRPr="00021997">
        <w:t>HMI_HMIMode_St</w:t>
      </w:r>
      <w:proofErr w:type="spellEnd"/>
      <w:r w:rsidRPr="00021997">
        <w:t xml:space="preserve"> signal has an update bit which shows “not updated” (signal went “missing”) for less than </w:t>
      </w:r>
      <w:proofErr w:type="gramStart"/>
      <w:r w:rsidRPr="00021997">
        <w:t>a period of time</w:t>
      </w:r>
      <w:proofErr w:type="gramEnd"/>
      <w:r w:rsidRPr="00021997">
        <w:t xml:space="preserve"> as per “Diagnostic Fault Coverage and DTC Numbers Design Consideration” (typically 5 seconds). Then the subscriber shall continue using last known value of those signals. </w:t>
      </w:r>
    </w:p>
    <w:p w14:paraId="10AC7232" w14:textId="77777777" w:rsidR="00E02803" w:rsidRPr="00021997" w:rsidRDefault="00E02803" w:rsidP="00E02803">
      <w:pPr>
        <w:spacing w:after="200" w:line="276" w:lineRule="auto"/>
      </w:pPr>
      <w:r w:rsidRPr="00021997">
        <w:t xml:space="preserve">If a Signal gateway message or Frame gateway message containing </w:t>
      </w:r>
      <w:proofErr w:type="spellStart"/>
      <w:r w:rsidRPr="00021997">
        <w:t>Dimming_Lvl</w:t>
      </w:r>
      <w:proofErr w:type="spellEnd"/>
      <w:r w:rsidRPr="00021997">
        <w:t xml:space="preserve">, or </w:t>
      </w:r>
      <w:proofErr w:type="spellStart"/>
      <w:r w:rsidRPr="00021997">
        <w:t>HMI_HMIMode_St</w:t>
      </w:r>
      <w:proofErr w:type="spellEnd"/>
      <w:r w:rsidRPr="00021997">
        <w:t xml:space="preserve"> signal has an update bit which shows “not updated” (signal went missing) for greater than a period of time as per “Diagnostic Fault Coverage and DTC Numbers Design Consideration” (typically 5 seconds). Then the subscriber shall follow the following logic:</w:t>
      </w:r>
    </w:p>
    <w:tbl>
      <w:tblPr>
        <w:tblStyle w:val="TableGrid"/>
        <w:tblW w:w="7987" w:type="dxa"/>
        <w:jc w:val="center"/>
        <w:tblLayout w:type="fixed"/>
        <w:tblCellMar>
          <w:left w:w="57" w:type="dxa"/>
          <w:right w:w="57" w:type="dxa"/>
        </w:tblCellMar>
        <w:tblLook w:val="04A0" w:firstRow="1" w:lastRow="0" w:firstColumn="1" w:lastColumn="0" w:noHBand="0" w:noVBand="1"/>
      </w:tblPr>
      <w:tblGrid>
        <w:gridCol w:w="2993"/>
        <w:gridCol w:w="1530"/>
        <w:gridCol w:w="3464"/>
      </w:tblGrid>
      <w:tr w:rsidR="00E02803" w:rsidRPr="00021997" w14:paraId="649300DB" w14:textId="77777777" w:rsidTr="004D6E7E">
        <w:trPr>
          <w:trHeight w:val="270"/>
          <w:jc w:val="center"/>
        </w:trPr>
        <w:tc>
          <w:tcPr>
            <w:tcW w:w="4523" w:type="dxa"/>
            <w:gridSpan w:val="2"/>
            <w:tcBorders>
              <w:top w:val="single" w:sz="18" w:space="0" w:color="auto"/>
              <w:left w:val="single" w:sz="18" w:space="0" w:color="auto"/>
              <w:right w:val="single" w:sz="18" w:space="0" w:color="auto"/>
            </w:tcBorders>
            <w:shd w:val="clear" w:color="auto" w:fill="BFBFBF" w:themeFill="background1" w:themeFillShade="BF"/>
            <w:noWrap/>
            <w:hideMark/>
          </w:tcPr>
          <w:p w14:paraId="42A59B7D" w14:textId="77777777" w:rsidR="00E02803" w:rsidRPr="00021997" w:rsidRDefault="00E02803" w:rsidP="004D6E7E">
            <w:pPr>
              <w:ind w:left="15"/>
              <w:jc w:val="center"/>
              <w:rPr>
                <w:b/>
                <w:bCs/>
                <w:sz w:val="16"/>
                <w:szCs w:val="16"/>
              </w:rPr>
            </w:pPr>
            <w:r w:rsidRPr="00021997">
              <w:rPr>
                <w:b/>
                <w:bCs/>
                <w:sz w:val="16"/>
                <w:szCs w:val="16"/>
              </w:rPr>
              <w:t>CAN Input Signals</w:t>
            </w:r>
          </w:p>
        </w:tc>
        <w:tc>
          <w:tcPr>
            <w:tcW w:w="3464" w:type="dxa"/>
            <w:tcBorders>
              <w:top w:val="single" w:sz="18" w:space="0" w:color="auto"/>
              <w:left w:val="single" w:sz="18" w:space="0" w:color="auto"/>
              <w:right w:val="single" w:sz="18" w:space="0" w:color="auto"/>
            </w:tcBorders>
            <w:shd w:val="clear" w:color="auto" w:fill="BFBFBF" w:themeFill="background1" w:themeFillShade="BF"/>
            <w:noWrap/>
            <w:hideMark/>
          </w:tcPr>
          <w:p w14:paraId="664AF482" w14:textId="77777777" w:rsidR="00E02803" w:rsidRPr="00021997" w:rsidRDefault="00E02803" w:rsidP="004D6E7E">
            <w:pPr>
              <w:ind w:right="120"/>
              <w:jc w:val="center"/>
              <w:rPr>
                <w:b/>
                <w:bCs/>
                <w:sz w:val="16"/>
                <w:szCs w:val="16"/>
              </w:rPr>
            </w:pPr>
            <w:r w:rsidRPr="00021997">
              <w:rPr>
                <w:b/>
                <w:bCs/>
                <w:sz w:val="16"/>
                <w:szCs w:val="16"/>
              </w:rPr>
              <w:t>Output for Dimming Algorithm</w:t>
            </w:r>
          </w:p>
        </w:tc>
      </w:tr>
      <w:tr w:rsidR="00E02803" w:rsidRPr="00021997" w14:paraId="5281DAD2" w14:textId="77777777" w:rsidTr="004D6E7E">
        <w:trPr>
          <w:trHeight w:val="230"/>
          <w:jc w:val="center"/>
        </w:trPr>
        <w:tc>
          <w:tcPr>
            <w:tcW w:w="2993" w:type="dxa"/>
            <w:tcBorders>
              <w:top w:val="single" w:sz="18" w:space="0" w:color="auto"/>
              <w:left w:val="single" w:sz="18" w:space="0" w:color="auto"/>
              <w:bottom w:val="single" w:sz="4" w:space="0" w:color="auto"/>
            </w:tcBorders>
            <w:shd w:val="clear" w:color="auto" w:fill="auto"/>
            <w:noWrap/>
          </w:tcPr>
          <w:p w14:paraId="7694C565" w14:textId="77777777" w:rsidR="00E02803" w:rsidRPr="00021997" w:rsidRDefault="00E02803" w:rsidP="004D6E7E">
            <w:pPr>
              <w:ind w:left="15"/>
              <w:rPr>
                <w:sz w:val="16"/>
                <w:szCs w:val="16"/>
              </w:rPr>
            </w:pPr>
            <w:proofErr w:type="spellStart"/>
            <w:r w:rsidRPr="00021997">
              <w:rPr>
                <w:b/>
                <w:bCs/>
                <w:sz w:val="16"/>
                <w:szCs w:val="16"/>
              </w:rPr>
              <w:t>Dimming_lvl</w:t>
            </w:r>
            <w:proofErr w:type="spellEnd"/>
          </w:p>
        </w:tc>
        <w:tc>
          <w:tcPr>
            <w:tcW w:w="1530" w:type="dxa"/>
            <w:tcBorders>
              <w:top w:val="single" w:sz="18" w:space="0" w:color="auto"/>
              <w:bottom w:val="single" w:sz="4" w:space="0" w:color="auto"/>
              <w:right w:val="single" w:sz="18" w:space="0" w:color="auto"/>
            </w:tcBorders>
            <w:shd w:val="clear" w:color="auto" w:fill="auto"/>
          </w:tcPr>
          <w:p w14:paraId="4465ACDA" w14:textId="77777777" w:rsidR="00E02803" w:rsidRPr="00021997" w:rsidRDefault="00E02803" w:rsidP="004D6E7E">
            <w:pPr>
              <w:ind w:left="15"/>
              <w:rPr>
                <w:sz w:val="16"/>
                <w:szCs w:val="16"/>
              </w:rPr>
            </w:pPr>
            <w:proofErr w:type="spellStart"/>
            <w:r w:rsidRPr="00021997">
              <w:rPr>
                <w:b/>
                <w:bCs/>
                <w:sz w:val="16"/>
                <w:szCs w:val="16"/>
              </w:rPr>
              <w:t>Ignition_Status</w:t>
            </w:r>
            <w:proofErr w:type="spellEnd"/>
          </w:p>
        </w:tc>
        <w:tc>
          <w:tcPr>
            <w:tcW w:w="3464" w:type="dxa"/>
            <w:tcBorders>
              <w:top w:val="single" w:sz="18" w:space="0" w:color="auto"/>
              <w:left w:val="single" w:sz="18" w:space="0" w:color="auto"/>
              <w:bottom w:val="single" w:sz="4" w:space="0" w:color="auto"/>
              <w:right w:val="single" w:sz="18" w:space="0" w:color="auto"/>
            </w:tcBorders>
            <w:shd w:val="clear" w:color="auto" w:fill="auto"/>
            <w:noWrap/>
          </w:tcPr>
          <w:p w14:paraId="0BA4F619" w14:textId="77777777" w:rsidR="00E02803" w:rsidRPr="00021997" w:rsidRDefault="00E02803" w:rsidP="004D6E7E">
            <w:pPr>
              <w:ind w:right="120"/>
              <w:rPr>
                <w:sz w:val="16"/>
                <w:szCs w:val="16"/>
              </w:rPr>
            </w:pPr>
            <w:proofErr w:type="spellStart"/>
            <w:r w:rsidRPr="00021997">
              <w:rPr>
                <w:b/>
                <w:bCs/>
                <w:sz w:val="16"/>
                <w:szCs w:val="16"/>
              </w:rPr>
              <w:t>Dimming_lvl</w:t>
            </w:r>
            <w:proofErr w:type="spellEnd"/>
          </w:p>
        </w:tc>
      </w:tr>
      <w:tr w:rsidR="00E02803" w:rsidRPr="00021997" w14:paraId="04AC5E00" w14:textId="77777777" w:rsidTr="004D6E7E">
        <w:trPr>
          <w:trHeight w:val="255"/>
          <w:jc w:val="center"/>
        </w:trPr>
        <w:tc>
          <w:tcPr>
            <w:tcW w:w="2993" w:type="dxa"/>
            <w:tcBorders>
              <w:left w:val="single" w:sz="18" w:space="0" w:color="auto"/>
            </w:tcBorders>
            <w:shd w:val="clear" w:color="auto" w:fill="auto"/>
            <w:noWrap/>
            <w:hideMark/>
          </w:tcPr>
          <w:p w14:paraId="5AB49DE7" w14:textId="77777777" w:rsidR="00E02803" w:rsidRPr="00021997" w:rsidRDefault="00E02803" w:rsidP="004D6E7E">
            <w:pPr>
              <w:ind w:left="15"/>
              <w:rPr>
                <w:sz w:val="16"/>
                <w:szCs w:val="16"/>
              </w:rPr>
            </w:pPr>
            <w:r w:rsidRPr="00021997">
              <w:rPr>
                <w:sz w:val="16"/>
                <w:szCs w:val="16"/>
              </w:rPr>
              <w:t>Off / missing / unused / invalid</w:t>
            </w:r>
          </w:p>
        </w:tc>
        <w:tc>
          <w:tcPr>
            <w:tcW w:w="1530" w:type="dxa"/>
            <w:tcBorders>
              <w:right w:val="single" w:sz="18" w:space="0" w:color="auto"/>
            </w:tcBorders>
            <w:shd w:val="clear" w:color="auto" w:fill="auto"/>
          </w:tcPr>
          <w:p w14:paraId="5E1A8B2C" w14:textId="77777777" w:rsidR="00E02803" w:rsidRPr="00021997" w:rsidRDefault="00E02803" w:rsidP="004D6E7E">
            <w:pPr>
              <w:ind w:left="15"/>
              <w:rPr>
                <w:sz w:val="16"/>
                <w:szCs w:val="16"/>
              </w:rPr>
            </w:pPr>
            <w:r w:rsidRPr="00021997">
              <w:rPr>
                <w:sz w:val="16"/>
                <w:szCs w:val="16"/>
              </w:rPr>
              <w:t>Not-OFF</w:t>
            </w:r>
          </w:p>
        </w:tc>
        <w:tc>
          <w:tcPr>
            <w:tcW w:w="3464" w:type="dxa"/>
            <w:tcBorders>
              <w:left w:val="single" w:sz="18" w:space="0" w:color="auto"/>
              <w:right w:val="single" w:sz="18" w:space="0" w:color="auto"/>
            </w:tcBorders>
            <w:shd w:val="clear" w:color="auto" w:fill="auto"/>
            <w:noWrap/>
            <w:hideMark/>
          </w:tcPr>
          <w:p w14:paraId="3B59F22C" w14:textId="77777777" w:rsidR="00E02803" w:rsidRPr="00021997" w:rsidRDefault="00E02803" w:rsidP="004D6E7E">
            <w:pPr>
              <w:ind w:right="120"/>
              <w:rPr>
                <w:sz w:val="16"/>
                <w:szCs w:val="16"/>
              </w:rPr>
            </w:pPr>
            <w:r w:rsidRPr="00021997">
              <w:rPr>
                <w:sz w:val="16"/>
                <w:szCs w:val="16"/>
              </w:rPr>
              <w:t>Night_12</w:t>
            </w:r>
          </w:p>
        </w:tc>
      </w:tr>
      <w:tr w:rsidR="00E02803" w:rsidRPr="00021997" w14:paraId="361590A9" w14:textId="77777777" w:rsidTr="004D6E7E">
        <w:trPr>
          <w:trHeight w:val="255"/>
          <w:jc w:val="center"/>
        </w:trPr>
        <w:tc>
          <w:tcPr>
            <w:tcW w:w="2993" w:type="dxa"/>
            <w:tcBorders>
              <w:left w:val="single" w:sz="18" w:space="0" w:color="auto"/>
            </w:tcBorders>
            <w:shd w:val="clear" w:color="auto" w:fill="auto"/>
            <w:noWrap/>
            <w:hideMark/>
          </w:tcPr>
          <w:p w14:paraId="639EDB92" w14:textId="77777777" w:rsidR="00E02803" w:rsidRPr="00021997" w:rsidRDefault="00E02803" w:rsidP="004D6E7E">
            <w:pPr>
              <w:ind w:left="15"/>
              <w:rPr>
                <w:sz w:val="16"/>
                <w:szCs w:val="16"/>
              </w:rPr>
            </w:pPr>
            <w:r w:rsidRPr="00021997">
              <w:rPr>
                <w:sz w:val="16"/>
                <w:szCs w:val="16"/>
              </w:rPr>
              <w:t>Night_</w:t>
            </w:r>
            <w:proofErr w:type="gramStart"/>
            <w:r w:rsidRPr="00021997">
              <w:rPr>
                <w:sz w:val="16"/>
                <w:szCs w:val="16"/>
              </w:rPr>
              <w:t>1  ...</w:t>
            </w:r>
            <w:proofErr w:type="gramEnd"/>
            <w:r w:rsidRPr="00021997">
              <w:rPr>
                <w:sz w:val="16"/>
                <w:szCs w:val="16"/>
              </w:rPr>
              <w:t xml:space="preserve"> Night_12, Day_1 … Day_6</w:t>
            </w:r>
          </w:p>
        </w:tc>
        <w:tc>
          <w:tcPr>
            <w:tcW w:w="1530" w:type="dxa"/>
            <w:tcBorders>
              <w:right w:val="single" w:sz="18" w:space="0" w:color="auto"/>
            </w:tcBorders>
            <w:shd w:val="clear" w:color="auto" w:fill="auto"/>
          </w:tcPr>
          <w:p w14:paraId="605A6B5F" w14:textId="77777777" w:rsidR="00E02803" w:rsidRPr="00021997" w:rsidRDefault="00E02803" w:rsidP="004D6E7E">
            <w:pPr>
              <w:ind w:left="15"/>
              <w:rPr>
                <w:sz w:val="16"/>
                <w:szCs w:val="16"/>
              </w:rPr>
            </w:pPr>
            <w:r w:rsidRPr="00021997">
              <w:rPr>
                <w:sz w:val="16"/>
                <w:szCs w:val="16"/>
              </w:rPr>
              <w:t>Not-OFF</w:t>
            </w:r>
          </w:p>
        </w:tc>
        <w:tc>
          <w:tcPr>
            <w:tcW w:w="3464" w:type="dxa"/>
            <w:tcBorders>
              <w:left w:val="single" w:sz="18" w:space="0" w:color="auto"/>
              <w:right w:val="single" w:sz="18" w:space="0" w:color="auto"/>
            </w:tcBorders>
            <w:shd w:val="clear" w:color="auto" w:fill="auto"/>
            <w:noWrap/>
            <w:hideMark/>
          </w:tcPr>
          <w:p w14:paraId="07D5F49B" w14:textId="77777777" w:rsidR="00E02803" w:rsidRPr="00021997" w:rsidRDefault="00E02803" w:rsidP="004D6E7E">
            <w:pPr>
              <w:ind w:right="120"/>
              <w:rPr>
                <w:sz w:val="16"/>
                <w:szCs w:val="16"/>
              </w:rPr>
            </w:pPr>
            <w:r w:rsidRPr="00021997">
              <w:rPr>
                <w:sz w:val="16"/>
                <w:szCs w:val="16"/>
              </w:rPr>
              <w:t>Night_</w:t>
            </w:r>
            <w:proofErr w:type="gramStart"/>
            <w:r w:rsidRPr="00021997">
              <w:rPr>
                <w:sz w:val="16"/>
                <w:szCs w:val="16"/>
              </w:rPr>
              <w:t>1  ...</w:t>
            </w:r>
            <w:proofErr w:type="gramEnd"/>
            <w:r w:rsidRPr="00021997">
              <w:rPr>
                <w:sz w:val="16"/>
                <w:szCs w:val="16"/>
              </w:rPr>
              <w:t xml:space="preserve"> Night_12, Day_1 … Day_6</w:t>
            </w:r>
          </w:p>
        </w:tc>
      </w:tr>
      <w:tr w:rsidR="00E02803" w:rsidRPr="00021997" w14:paraId="07D15415" w14:textId="77777777" w:rsidTr="004D6E7E">
        <w:trPr>
          <w:trHeight w:val="255"/>
          <w:jc w:val="center"/>
        </w:trPr>
        <w:tc>
          <w:tcPr>
            <w:tcW w:w="2993" w:type="dxa"/>
            <w:tcBorders>
              <w:left w:val="single" w:sz="18" w:space="0" w:color="auto"/>
              <w:bottom w:val="single" w:sz="4" w:space="0" w:color="auto"/>
            </w:tcBorders>
            <w:shd w:val="clear" w:color="auto" w:fill="auto"/>
            <w:noWrap/>
          </w:tcPr>
          <w:p w14:paraId="745B7FA1" w14:textId="77777777" w:rsidR="00E02803" w:rsidRPr="00021997" w:rsidRDefault="00E02803" w:rsidP="004D6E7E">
            <w:pPr>
              <w:ind w:left="15"/>
              <w:rPr>
                <w:sz w:val="16"/>
                <w:szCs w:val="16"/>
              </w:rPr>
            </w:pPr>
            <w:r w:rsidRPr="00021997">
              <w:rPr>
                <w:sz w:val="16"/>
                <w:szCs w:val="16"/>
              </w:rPr>
              <w:t>Off/ unused / invalid / missing (on reset)</w:t>
            </w:r>
          </w:p>
        </w:tc>
        <w:tc>
          <w:tcPr>
            <w:tcW w:w="1530" w:type="dxa"/>
            <w:tcBorders>
              <w:bottom w:val="single" w:sz="4" w:space="0" w:color="auto"/>
              <w:right w:val="single" w:sz="18" w:space="0" w:color="auto"/>
            </w:tcBorders>
            <w:shd w:val="clear" w:color="auto" w:fill="auto"/>
          </w:tcPr>
          <w:p w14:paraId="753C3454" w14:textId="77777777" w:rsidR="00E02803" w:rsidRPr="00021997" w:rsidRDefault="00E02803" w:rsidP="004D6E7E">
            <w:pPr>
              <w:ind w:left="15"/>
              <w:rPr>
                <w:sz w:val="16"/>
                <w:szCs w:val="16"/>
              </w:rPr>
            </w:pPr>
            <w:r w:rsidRPr="00021997">
              <w:rPr>
                <w:sz w:val="16"/>
                <w:szCs w:val="16"/>
              </w:rPr>
              <w:t>OFF</w:t>
            </w:r>
          </w:p>
        </w:tc>
        <w:tc>
          <w:tcPr>
            <w:tcW w:w="3464" w:type="dxa"/>
            <w:tcBorders>
              <w:left w:val="single" w:sz="18" w:space="0" w:color="auto"/>
              <w:bottom w:val="single" w:sz="4" w:space="0" w:color="auto"/>
              <w:right w:val="single" w:sz="18" w:space="0" w:color="auto"/>
            </w:tcBorders>
            <w:shd w:val="clear" w:color="auto" w:fill="auto"/>
            <w:noWrap/>
          </w:tcPr>
          <w:p w14:paraId="21B069A3" w14:textId="77777777" w:rsidR="00E02803" w:rsidRPr="00021997" w:rsidRDefault="00E02803" w:rsidP="004D6E7E">
            <w:pPr>
              <w:ind w:right="120"/>
              <w:rPr>
                <w:sz w:val="16"/>
                <w:szCs w:val="16"/>
              </w:rPr>
            </w:pPr>
            <w:r w:rsidRPr="00021997">
              <w:rPr>
                <w:sz w:val="16"/>
                <w:szCs w:val="16"/>
              </w:rPr>
              <w:t>OFF</w:t>
            </w:r>
          </w:p>
        </w:tc>
      </w:tr>
      <w:tr w:rsidR="00E02803" w:rsidRPr="00021997" w14:paraId="5479F20C" w14:textId="77777777" w:rsidTr="004D6E7E">
        <w:trPr>
          <w:trHeight w:val="255"/>
          <w:jc w:val="center"/>
        </w:trPr>
        <w:tc>
          <w:tcPr>
            <w:tcW w:w="2993" w:type="dxa"/>
            <w:tcBorders>
              <w:left w:val="single" w:sz="18" w:space="0" w:color="auto"/>
              <w:bottom w:val="single" w:sz="4" w:space="0" w:color="auto"/>
            </w:tcBorders>
            <w:shd w:val="clear" w:color="auto" w:fill="auto"/>
            <w:noWrap/>
            <w:hideMark/>
          </w:tcPr>
          <w:p w14:paraId="04935025" w14:textId="77777777" w:rsidR="00E02803" w:rsidRPr="00021997" w:rsidRDefault="00E02803" w:rsidP="004D6E7E">
            <w:pPr>
              <w:ind w:left="15"/>
              <w:rPr>
                <w:sz w:val="16"/>
                <w:szCs w:val="16"/>
              </w:rPr>
            </w:pPr>
            <w:r w:rsidRPr="00021997">
              <w:rPr>
                <w:sz w:val="16"/>
                <w:szCs w:val="16"/>
              </w:rPr>
              <w:t>Night_</w:t>
            </w:r>
            <w:proofErr w:type="gramStart"/>
            <w:r w:rsidRPr="00021997">
              <w:rPr>
                <w:sz w:val="16"/>
                <w:szCs w:val="16"/>
              </w:rPr>
              <w:t>1  ...</w:t>
            </w:r>
            <w:proofErr w:type="gramEnd"/>
            <w:r w:rsidRPr="00021997">
              <w:rPr>
                <w:sz w:val="16"/>
                <w:szCs w:val="16"/>
              </w:rPr>
              <w:t xml:space="preserve"> Night_12, Day_1 … Day_6</w:t>
            </w:r>
          </w:p>
        </w:tc>
        <w:tc>
          <w:tcPr>
            <w:tcW w:w="1530" w:type="dxa"/>
            <w:tcBorders>
              <w:bottom w:val="single" w:sz="4" w:space="0" w:color="auto"/>
              <w:right w:val="single" w:sz="18" w:space="0" w:color="auto"/>
            </w:tcBorders>
            <w:shd w:val="clear" w:color="auto" w:fill="auto"/>
          </w:tcPr>
          <w:p w14:paraId="22765CDB" w14:textId="77777777" w:rsidR="00E02803" w:rsidRPr="00021997" w:rsidRDefault="00E02803" w:rsidP="004D6E7E">
            <w:pPr>
              <w:ind w:left="15"/>
              <w:rPr>
                <w:sz w:val="16"/>
                <w:szCs w:val="16"/>
              </w:rPr>
            </w:pPr>
            <w:r w:rsidRPr="00021997">
              <w:rPr>
                <w:sz w:val="16"/>
                <w:szCs w:val="16"/>
              </w:rPr>
              <w:t>OFF</w:t>
            </w:r>
          </w:p>
        </w:tc>
        <w:tc>
          <w:tcPr>
            <w:tcW w:w="3464" w:type="dxa"/>
            <w:tcBorders>
              <w:left w:val="single" w:sz="18" w:space="0" w:color="auto"/>
              <w:bottom w:val="single" w:sz="4" w:space="0" w:color="auto"/>
              <w:right w:val="single" w:sz="18" w:space="0" w:color="auto"/>
            </w:tcBorders>
            <w:shd w:val="clear" w:color="auto" w:fill="auto"/>
            <w:noWrap/>
            <w:hideMark/>
          </w:tcPr>
          <w:p w14:paraId="31D506FD" w14:textId="77777777" w:rsidR="00E02803" w:rsidRPr="00021997" w:rsidRDefault="00E02803" w:rsidP="004D6E7E">
            <w:pPr>
              <w:ind w:right="120"/>
              <w:rPr>
                <w:sz w:val="16"/>
                <w:szCs w:val="16"/>
              </w:rPr>
            </w:pPr>
            <w:r w:rsidRPr="00021997">
              <w:rPr>
                <w:sz w:val="16"/>
                <w:szCs w:val="16"/>
              </w:rPr>
              <w:t>Night_</w:t>
            </w:r>
            <w:proofErr w:type="gramStart"/>
            <w:r w:rsidRPr="00021997">
              <w:rPr>
                <w:sz w:val="16"/>
                <w:szCs w:val="16"/>
              </w:rPr>
              <w:t>1  ...</w:t>
            </w:r>
            <w:proofErr w:type="gramEnd"/>
            <w:r w:rsidRPr="00021997">
              <w:rPr>
                <w:sz w:val="16"/>
                <w:szCs w:val="16"/>
              </w:rPr>
              <w:t xml:space="preserve"> Night_12, Day_1 … Day_6</w:t>
            </w:r>
          </w:p>
        </w:tc>
      </w:tr>
      <w:tr w:rsidR="00E02803" w:rsidRPr="00021997" w14:paraId="5AAA49EC" w14:textId="77777777" w:rsidTr="004D6E7E">
        <w:trPr>
          <w:trHeight w:val="209"/>
          <w:jc w:val="center"/>
        </w:trPr>
        <w:tc>
          <w:tcPr>
            <w:tcW w:w="2993" w:type="dxa"/>
            <w:tcBorders>
              <w:left w:val="single" w:sz="18" w:space="0" w:color="auto"/>
              <w:bottom w:val="single" w:sz="18" w:space="0" w:color="auto"/>
            </w:tcBorders>
            <w:shd w:val="clear" w:color="auto" w:fill="auto"/>
            <w:noWrap/>
            <w:hideMark/>
          </w:tcPr>
          <w:p w14:paraId="6547A3E7" w14:textId="77777777" w:rsidR="00E02803" w:rsidRPr="00021997" w:rsidRDefault="00E02803" w:rsidP="004D6E7E">
            <w:pPr>
              <w:rPr>
                <w:sz w:val="16"/>
                <w:szCs w:val="16"/>
              </w:rPr>
            </w:pPr>
            <w:r w:rsidRPr="00021997">
              <w:rPr>
                <w:sz w:val="16"/>
                <w:szCs w:val="16"/>
              </w:rPr>
              <w:t>Night_</w:t>
            </w:r>
            <w:proofErr w:type="gramStart"/>
            <w:r w:rsidRPr="00021997">
              <w:rPr>
                <w:sz w:val="16"/>
                <w:szCs w:val="16"/>
              </w:rPr>
              <w:t>1  ...</w:t>
            </w:r>
            <w:proofErr w:type="gramEnd"/>
            <w:r w:rsidRPr="00021997">
              <w:rPr>
                <w:sz w:val="16"/>
                <w:szCs w:val="16"/>
              </w:rPr>
              <w:t xml:space="preserve"> Night_12, Day_1 … Day_6 -&gt; Missing</w:t>
            </w:r>
          </w:p>
        </w:tc>
        <w:tc>
          <w:tcPr>
            <w:tcW w:w="1530" w:type="dxa"/>
            <w:tcBorders>
              <w:bottom w:val="single" w:sz="18" w:space="0" w:color="auto"/>
              <w:right w:val="single" w:sz="18" w:space="0" w:color="auto"/>
            </w:tcBorders>
            <w:shd w:val="clear" w:color="auto" w:fill="auto"/>
          </w:tcPr>
          <w:p w14:paraId="0867C431" w14:textId="77777777" w:rsidR="00E02803" w:rsidRPr="00021997" w:rsidRDefault="00E02803" w:rsidP="004D6E7E">
            <w:pPr>
              <w:ind w:left="39"/>
              <w:rPr>
                <w:sz w:val="16"/>
                <w:szCs w:val="16"/>
              </w:rPr>
            </w:pPr>
            <w:r w:rsidRPr="00021997">
              <w:rPr>
                <w:sz w:val="16"/>
                <w:szCs w:val="16"/>
              </w:rPr>
              <w:t>OFF</w:t>
            </w:r>
          </w:p>
        </w:tc>
        <w:tc>
          <w:tcPr>
            <w:tcW w:w="3464" w:type="dxa"/>
            <w:tcBorders>
              <w:left w:val="single" w:sz="18" w:space="0" w:color="auto"/>
              <w:bottom w:val="single" w:sz="18" w:space="0" w:color="auto"/>
              <w:right w:val="single" w:sz="18" w:space="0" w:color="auto"/>
            </w:tcBorders>
            <w:shd w:val="clear" w:color="auto" w:fill="auto"/>
            <w:noWrap/>
            <w:hideMark/>
          </w:tcPr>
          <w:p w14:paraId="0FDE352A" w14:textId="77777777" w:rsidR="00E02803" w:rsidRPr="00021997" w:rsidRDefault="00E02803" w:rsidP="004D6E7E">
            <w:pPr>
              <w:ind w:right="120"/>
              <w:rPr>
                <w:sz w:val="16"/>
                <w:szCs w:val="16"/>
              </w:rPr>
            </w:pPr>
            <w:r w:rsidRPr="00021997">
              <w:rPr>
                <w:sz w:val="16"/>
                <w:szCs w:val="16"/>
              </w:rPr>
              <w:t xml:space="preserve">Keep last </w:t>
            </w:r>
            <w:proofErr w:type="gramStart"/>
            <w:r w:rsidRPr="00021997">
              <w:rPr>
                <w:sz w:val="16"/>
                <w:szCs w:val="16"/>
              </w:rPr>
              <w:t xml:space="preserve">valid  </w:t>
            </w:r>
            <w:proofErr w:type="spellStart"/>
            <w:r w:rsidRPr="00021997">
              <w:rPr>
                <w:sz w:val="16"/>
                <w:szCs w:val="16"/>
              </w:rPr>
              <w:t>Dimming</w:t>
            </w:r>
            <w:proofErr w:type="gramEnd"/>
            <w:r w:rsidRPr="00021997">
              <w:rPr>
                <w:sz w:val="16"/>
                <w:szCs w:val="16"/>
              </w:rPr>
              <w:t>_lvl</w:t>
            </w:r>
            <w:proofErr w:type="spellEnd"/>
            <w:r w:rsidRPr="00021997">
              <w:rPr>
                <w:sz w:val="16"/>
                <w:szCs w:val="16"/>
              </w:rPr>
              <w:t xml:space="preserve"> value &gt; Missing (until “OFF” is received) </w:t>
            </w:r>
          </w:p>
        </w:tc>
      </w:tr>
    </w:tbl>
    <w:p w14:paraId="51E2CF61" w14:textId="77777777" w:rsidR="00E02803" w:rsidRPr="00021997" w:rsidRDefault="00E02803" w:rsidP="00E02803">
      <w:pPr>
        <w:spacing w:after="200" w:line="276" w:lineRule="auto"/>
        <w:rPr>
          <w:b/>
          <w:kern w:val="28"/>
          <w:sz w:val="18"/>
        </w:rPr>
      </w:pPr>
    </w:p>
    <w:tbl>
      <w:tblPr>
        <w:tblStyle w:val="TableGrid"/>
        <w:tblW w:w="0" w:type="auto"/>
        <w:tblInd w:w="165" w:type="dxa"/>
        <w:tblCellMar>
          <w:left w:w="57" w:type="dxa"/>
          <w:right w:w="57" w:type="dxa"/>
        </w:tblCellMar>
        <w:tblLook w:val="04A0" w:firstRow="1" w:lastRow="0" w:firstColumn="1" w:lastColumn="0" w:noHBand="0" w:noVBand="1"/>
      </w:tblPr>
      <w:tblGrid>
        <w:gridCol w:w="1547"/>
        <w:gridCol w:w="1547"/>
        <w:gridCol w:w="2278"/>
        <w:gridCol w:w="3915"/>
      </w:tblGrid>
      <w:tr w:rsidR="00E02803" w:rsidRPr="00021997" w14:paraId="1FE9655E" w14:textId="77777777" w:rsidTr="00E02803">
        <w:trPr>
          <w:trHeight w:val="290"/>
        </w:trPr>
        <w:tc>
          <w:tcPr>
            <w:tcW w:w="5372" w:type="dxa"/>
            <w:gridSpan w:val="3"/>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14:paraId="053AA49E" w14:textId="77777777" w:rsidR="00E02803" w:rsidRPr="00021997" w:rsidRDefault="00E02803" w:rsidP="004D6E7E">
            <w:pPr>
              <w:spacing w:line="276" w:lineRule="auto"/>
              <w:jc w:val="center"/>
              <w:rPr>
                <w:b/>
                <w:sz w:val="16"/>
                <w:szCs w:val="16"/>
              </w:rPr>
            </w:pPr>
            <w:r w:rsidRPr="00021997">
              <w:rPr>
                <w:b/>
                <w:sz w:val="16"/>
                <w:szCs w:val="16"/>
              </w:rPr>
              <w:t>CAN Input Signals</w:t>
            </w:r>
          </w:p>
        </w:tc>
        <w:tc>
          <w:tcPr>
            <w:tcW w:w="3915"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tcPr>
          <w:p w14:paraId="35C9F5D9" w14:textId="77777777" w:rsidR="00E02803" w:rsidRPr="00021997" w:rsidRDefault="00E02803" w:rsidP="004D6E7E">
            <w:pPr>
              <w:spacing w:line="276" w:lineRule="auto"/>
              <w:jc w:val="center"/>
              <w:rPr>
                <w:b/>
                <w:sz w:val="16"/>
                <w:szCs w:val="16"/>
              </w:rPr>
            </w:pPr>
            <w:r w:rsidRPr="00021997">
              <w:rPr>
                <w:b/>
                <w:sz w:val="16"/>
                <w:szCs w:val="16"/>
              </w:rPr>
              <w:t>Internal Illumination Handling</w:t>
            </w:r>
          </w:p>
        </w:tc>
      </w:tr>
      <w:tr w:rsidR="00E02803" w:rsidRPr="00021997" w14:paraId="7BEFB420" w14:textId="77777777" w:rsidTr="00E02803">
        <w:trPr>
          <w:trHeight w:val="290"/>
        </w:trPr>
        <w:tc>
          <w:tcPr>
            <w:tcW w:w="1547" w:type="dxa"/>
            <w:tcBorders>
              <w:top w:val="single" w:sz="12" w:space="0" w:color="auto"/>
              <w:left w:val="single" w:sz="12" w:space="0" w:color="auto"/>
              <w:right w:val="single" w:sz="12" w:space="0" w:color="auto"/>
            </w:tcBorders>
          </w:tcPr>
          <w:p w14:paraId="57E29154" w14:textId="77777777" w:rsidR="00E02803" w:rsidRPr="00021997" w:rsidRDefault="00E02803" w:rsidP="004D6E7E">
            <w:pPr>
              <w:spacing w:line="276" w:lineRule="auto"/>
              <w:jc w:val="center"/>
              <w:rPr>
                <w:b/>
                <w:sz w:val="16"/>
                <w:szCs w:val="16"/>
              </w:rPr>
            </w:pPr>
            <w:proofErr w:type="spellStart"/>
            <w:r w:rsidRPr="00021997">
              <w:rPr>
                <w:b/>
                <w:sz w:val="16"/>
                <w:szCs w:val="16"/>
              </w:rPr>
              <w:t>Ignition_Status</w:t>
            </w:r>
            <w:proofErr w:type="spellEnd"/>
          </w:p>
        </w:tc>
        <w:tc>
          <w:tcPr>
            <w:tcW w:w="1547" w:type="dxa"/>
            <w:tcBorders>
              <w:top w:val="single" w:sz="12" w:space="0" w:color="auto"/>
              <w:left w:val="single" w:sz="12" w:space="0" w:color="auto"/>
              <w:right w:val="single" w:sz="12" w:space="0" w:color="auto"/>
            </w:tcBorders>
          </w:tcPr>
          <w:p w14:paraId="29EE169D" w14:textId="77777777" w:rsidR="00E02803" w:rsidRPr="00021997" w:rsidRDefault="00E02803" w:rsidP="004D6E7E">
            <w:pPr>
              <w:spacing w:line="276" w:lineRule="auto"/>
              <w:jc w:val="center"/>
              <w:rPr>
                <w:b/>
                <w:sz w:val="16"/>
                <w:szCs w:val="16"/>
              </w:rPr>
            </w:pPr>
            <w:proofErr w:type="spellStart"/>
            <w:r w:rsidRPr="00021997">
              <w:rPr>
                <w:b/>
                <w:sz w:val="16"/>
                <w:szCs w:val="16"/>
              </w:rPr>
              <w:t>HMI_HMIMode_St</w:t>
            </w:r>
            <w:proofErr w:type="spellEnd"/>
          </w:p>
        </w:tc>
        <w:tc>
          <w:tcPr>
            <w:tcW w:w="2278" w:type="dxa"/>
            <w:tcBorders>
              <w:left w:val="single" w:sz="12" w:space="0" w:color="auto"/>
              <w:right w:val="single" w:sz="12" w:space="0" w:color="auto"/>
            </w:tcBorders>
          </w:tcPr>
          <w:p w14:paraId="2DE6495F" w14:textId="77777777" w:rsidR="00E02803" w:rsidRPr="00021997" w:rsidRDefault="00E02803" w:rsidP="004D6E7E">
            <w:pPr>
              <w:spacing w:line="276" w:lineRule="auto"/>
              <w:jc w:val="center"/>
              <w:rPr>
                <w:b/>
                <w:sz w:val="16"/>
                <w:szCs w:val="16"/>
              </w:rPr>
            </w:pPr>
            <w:proofErr w:type="spellStart"/>
            <w:r w:rsidRPr="00021997">
              <w:rPr>
                <w:b/>
                <w:sz w:val="16"/>
                <w:szCs w:val="16"/>
              </w:rPr>
              <w:t>Dimming_Lvl</w:t>
            </w:r>
            <w:proofErr w:type="spellEnd"/>
          </w:p>
        </w:tc>
        <w:tc>
          <w:tcPr>
            <w:tcW w:w="3915" w:type="dxa"/>
            <w:tcBorders>
              <w:top w:val="single" w:sz="12" w:space="0" w:color="auto"/>
              <w:left w:val="single" w:sz="12" w:space="0" w:color="auto"/>
              <w:right w:val="single" w:sz="12" w:space="0" w:color="auto"/>
            </w:tcBorders>
          </w:tcPr>
          <w:p w14:paraId="76998E29" w14:textId="77777777" w:rsidR="00E02803" w:rsidRPr="00021997" w:rsidRDefault="00E02803" w:rsidP="004D6E7E">
            <w:pPr>
              <w:spacing w:line="276" w:lineRule="auto"/>
              <w:jc w:val="center"/>
              <w:rPr>
                <w:b/>
                <w:sz w:val="16"/>
                <w:szCs w:val="16"/>
              </w:rPr>
            </w:pPr>
            <w:proofErr w:type="spellStart"/>
            <w:r w:rsidRPr="00021997">
              <w:rPr>
                <w:b/>
                <w:sz w:val="16"/>
                <w:szCs w:val="16"/>
              </w:rPr>
              <w:t>Dimming_Lvl</w:t>
            </w:r>
            <w:proofErr w:type="spellEnd"/>
          </w:p>
        </w:tc>
      </w:tr>
      <w:tr w:rsidR="00E02803" w:rsidRPr="00021997" w14:paraId="6F1837CA" w14:textId="77777777" w:rsidTr="00E02803">
        <w:trPr>
          <w:trHeight w:val="273"/>
        </w:trPr>
        <w:tc>
          <w:tcPr>
            <w:tcW w:w="1547" w:type="dxa"/>
            <w:tcBorders>
              <w:left w:val="single" w:sz="12" w:space="0" w:color="auto"/>
              <w:right w:val="single" w:sz="12" w:space="0" w:color="auto"/>
            </w:tcBorders>
          </w:tcPr>
          <w:p w14:paraId="35DE2BEF" w14:textId="77777777" w:rsidR="00E02803" w:rsidRPr="00021997" w:rsidRDefault="00E02803" w:rsidP="004D6E7E">
            <w:pPr>
              <w:spacing w:line="276" w:lineRule="auto"/>
              <w:jc w:val="center"/>
              <w:rPr>
                <w:sz w:val="16"/>
                <w:szCs w:val="16"/>
              </w:rPr>
            </w:pPr>
            <w:r w:rsidRPr="00021997">
              <w:rPr>
                <w:sz w:val="16"/>
                <w:szCs w:val="16"/>
              </w:rPr>
              <w:t>Run, Start</w:t>
            </w:r>
          </w:p>
        </w:tc>
        <w:tc>
          <w:tcPr>
            <w:tcW w:w="1547" w:type="dxa"/>
            <w:tcBorders>
              <w:left w:val="single" w:sz="12" w:space="0" w:color="auto"/>
              <w:right w:val="single" w:sz="12" w:space="0" w:color="auto"/>
            </w:tcBorders>
          </w:tcPr>
          <w:p w14:paraId="2748307D" w14:textId="77777777" w:rsidR="00E02803" w:rsidRPr="00021997" w:rsidRDefault="00E02803" w:rsidP="004D6E7E">
            <w:pPr>
              <w:spacing w:line="276" w:lineRule="auto"/>
              <w:jc w:val="center"/>
              <w:rPr>
                <w:sz w:val="16"/>
                <w:szCs w:val="16"/>
              </w:rPr>
            </w:pPr>
            <w:r w:rsidRPr="00021997">
              <w:rPr>
                <w:sz w:val="16"/>
                <w:szCs w:val="16"/>
              </w:rPr>
              <w:t>Don’t care</w:t>
            </w:r>
          </w:p>
        </w:tc>
        <w:tc>
          <w:tcPr>
            <w:tcW w:w="2278" w:type="dxa"/>
            <w:tcBorders>
              <w:left w:val="single" w:sz="12" w:space="0" w:color="auto"/>
              <w:right w:val="single" w:sz="12" w:space="0" w:color="auto"/>
            </w:tcBorders>
          </w:tcPr>
          <w:p w14:paraId="1778FBE3" w14:textId="77777777" w:rsidR="00E02803" w:rsidRPr="00021997" w:rsidRDefault="00E02803" w:rsidP="004D6E7E">
            <w:pPr>
              <w:spacing w:line="276" w:lineRule="auto"/>
              <w:jc w:val="center"/>
              <w:rPr>
                <w:sz w:val="16"/>
                <w:szCs w:val="16"/>
              </w:rPr>
            </w:pPr>
            <w:r w:rsidRPr="00021997">
              <w:rPr>
                <w:sz w:val="16"/>
                <w:szCs w:val="16"/>
              </w:rPr>
              <w:t>0x0 to 0x12</w:t>
            </w:r>
          </w:p>
        </w:tc>
        <w:tc>
          <w:tcPr>
            <w:tcW w:w="3915" w:type="dxa"/>
            <w:tcBorders>
              <w:left w:val="single" w:sz="12" w:space="0" w:color="auto"/>
              <w:right w:val="single" w:sz="12" w:space="0" w:color="auto"/>
            </w:tcBorders>
          </w:tcPr>
          <w:p w14:paraId="1763EA17" w14:textId="77777777" w:rsidR="00E02803" w:rsidRPr="00021997" w:rsidRDefault="00E02803" w:rsidP="004D6E7E">
            <w:pPr>
              <w:spacing w:line="276" w:lineRule="auto"/>
              <w:jc w:val="center"/>
              <w:rPr>
                <w:sz w:val="16"/>
                <w:szCs w:val="16"/>
              </w:rPr>
            </w:pPr>
            <w:r w:rsidRPr="00021997">
              <w:rPr>
                <w:sz w:val="16"/>
                <w:szCs w:val="16"/>
              </w:rPr>
              <w:t>0x0 to 0x12</w:t>
            </w:r>
          </w:p>
        </w:tc>
      </w:tr>
      <w:tr w:rsidR="00E02803" w:rsidRPr="00021997" w14:paraId="5C213C8B" w14:textId="77777777" w:rsidTr="00E02803">
        <w:trPr>
          <w:trHeight w:val="273"/>
        </w:trPr>
        <w:tc>
          <w:tcPr>
            <w:tcW w:w="1547" w:type="dxa"/>
            <w:tcBorders>
              <w:left w:val="single" w:sz="12" w:space="0" w:color="auto"/>
              <w:right w:val="single" w:sz="12" w:space="0" w:color="auto"/>
            </w:tcBorders>
          </w:tcPr>
          <w:p w14:paraId="0F212C82" w14:textId="77777777" w:rsidR="00E02803" w:rsidRPr="00021997" w:rsidRDefault="00E02803" w:rsidP="004D6E7E">
            <w:pPr>
              <w:spacing w:line="276" w:lineRule="auto"/>
              <w:jc w:val="center"/>
              <w:rPr>
                <w:sz w:val="16"/>
                <w:szCs w:val="16"/>
              </w:rPr>
            </w:pPr>
            <w:r w:rsidRPr="00021997">
              <w:rPr>
                <w:sz w:val="16"/>
                <w:szCs w:val="16"/>
              </w:rPr>
              <w:t>Not (Run, Start)</w:t>
            </w:r>
          </w:p>
        </w:tc>
        <w:tc>
          <w:tcPr>
            <w:tcW w:w="1547" w:type="dxa"/>
            <w:tcBorders>
              <w:left w:val="single" w:sz="12" w:space="0" w:color="auto"/>
              <w:right w:val="single" w:sz="12" w:space="0" w:color="auto"/>
            </w:tcBorders>
          </w:tcPr>
          <w:p w14:paraId="06B52EE7" w14:textId="77777777" w:rsidR="00E02803" w:rsidRPr="00021997" w:rsidRDefault="00E02803" w:rsidP="004D6E7E">
            <w:pPr>
              <w:spacing w:line="276" w:lineRule="auto"/>
              <w:jc w:val="center"/>
              <w:rPr>
                <w:sz w:val="16"/>
                <w:szCs w:val="16"/>
              </w:rPr>
            </w:pPr>
            <w:r w:rsidRPr="00021997">
              <w:rPr>
                <w:sz w:val="16"/>
                <w:szCs w:val="16"/>
              </w:rPr>
              <w:t>Don’t care</w:t>
            </w:r>
          </w:p>
        </w:tc>
        <w:tc>
          <w:tcPr>
            <w:tcW w:w="2278" w:type="dxa"/>
            <w:tcBorders>
              <w:left w:val="single" w:sz="12" w:space="0" w:color="auto"/>
              <w:right w:val="single" w:sz="12" w:space="0" w:color="auto"/>
            </w:tcBorders>
          </w:tcPr>
          <w:p w14:paraId="6FD505D1" w14:textId="77777777" w:rsidR="00E02803" w:rsidRPr="00021997" w:rsidRDefault="00E02803" w:rsidP="004D6E7E">
            <w:pPr>
              <w:spacing w:line="276" w:lineRule="auto"/>
              <w:jc w:val="center"/>
              <w:rPr>
                <w:sz w:val="16"/>
                <w:szCs w:val="16"/>
              </w:rPr>
            </w:pPr>
            <w:r w:rsidRPr="00021997">
              <w:rPr>
                <w:sz w:val="16"/>
                <w:szCs w:val="16"/>
              </w:rPr>
              <w:t>0x1 to 0x12</w:t>
            </w:r>
          </w:p>
        </w:tc>
        <w:tc>
          <w:tcPr>
            <w:tcW w:w="3915" w:type="dxa"/>
            <w:tcBorders>
              <w:left w:val="single" w:sz="12" w:space="0" w:color="auto"/>
              <w:right w:val="single" w:sz="12" w:space="0" w:color="auto"/>
            </w:tcBorders>
          </w:tcPr>
          <w:p w14:paraId="5A4D2214" w14:textId="77777777" w:rsidR="00E02803" w:rsidRPr="00021997" w:rsidRDefault="00E02803" w:rsidP="004D6E7E">
            <w:pPr>
              <w:spacing w:line="276" w:lineRule="auto"/>
              <w:jc w:val="center"/>
              <w:rPr>
                <w:sz w:val="16"/>
                <w:szCs w:val="16"/>
              </w:rPr>
            </w:pPr>
            <w:r w:rsidRPr="00021997">
              <w:rPr>
                <w:sz w:val="16"/>
                <w:szCs w:val="16"/>
              </w:rPr>
              <w:t>0x1 to 0x12</w:t>
            </w:r>
          </w:p>
        </w:tc>
      </w:tr>
      <w:tr w:rsidR="00E02803" w:rsidRPr="00021997" w14:paraId="46C17F82" w14:textId="77777777" w:rsidTr="00E02803">
        <w:trPr>
          <w:trHeight w:val="273"/>
        </w:trPr>
        <w:tc>
          <w:tcPr>
            <w:tcW w:w="1547" w:type="dxa"/>
            <w:tcBorders>
              <w:left w:val="single" w:sz="12" w:space="0" w:color="auto"/>
              <w:right w:val="single" w:sz="12" w:space="0" w:color="auto"/>
            </w:tcBorders>
          </w:tcPr>
          <w:p w14:paraId="021C9431" w14:textId="77777777" w:rsidR="00E02803" w:rsidRPr="00021997" w:rsidRDefault="00E02803" w:rsidP="004D6E7E">
            <w:pPr>
              <w:spacing w:line="276" w:lineRule="auto"/>
              <w:jc w:val="center"/>
              <w:rPr>
                <w:sz w:val="16"/>
                <w:szCs w:val="16"/>
              </w:rPr>
            </w:pPr>
            <w:r w:rsidRPr="00021997">
              <w:rPr>
                <w:sz w:val="16"/>
                <w:szCs w:val="16"/>
              </w:rPr>
              <w:t>Not (Run, Start)</w:t>
            </w:r>
          </w:p>
        </w:tc>
        <w:tc>
          <w:tcPr>
            <w:tcW w:w="1547" w:type="dxa"/>
            <w:tcBorders>
              <w:left w:val="single" w:sz="12" w:space="0" w:color="auto"/>
              <w:right w:val="single" w:sz="12" w:space="0" w:color="auto"/>
            </w:tcBorders>
          </w:tcPr>
          <w:p w14:paraId="1D6DBA4D" w14:textId="77777777" w:rsidR="00E02803" w:rsidRPr="00021997" w:rsidRDefault="00E02803" w:rsidP="004D6E7E">
            <w:pPr>
              <w:spacing w:line="276" w:lineRule="auto"/>
              <w:jc w:val="center"/>
              <w:rPr>
                <w:sz w:val="16"/>
                <w:szCs w:val="16"/>
              </w:rPr>
            </w:pPr>
            <w:r w:rsidRPr="00021997">
              <w:rPr>
                <w:sz w:val="16"/>
                <w:szCs w:val="16"/>
              </w:rPr>
              <w:t>On</w:t>
            </w:r>
          </w:p>
        </w:tc>
        <w:tc>
          <w:tcPr>
            <w:tcW w:w="2278" w:type="dxa"/>
            <w:tcBorders>
              <w:left w:val="single" w:sz="12" w:space="0" w:color="auto"/>
              <w:right w:val="single" w:sz="12" w:space="0" w:color="auto"/>
            </w:tcBorders>
          </w:tcPr>
          <w:p w14:paraId="1590CCAE" w14:textId="77777777" w:rsidR="00E02803" w:rsidRPr="00021997" w:rsidRDefault="00E02803" w:rsidP="004D6E7E">
            <w:pPr>
              <w:spacing w:line="276" w:lineRule="auto"/>
              <w:jc w:val="center"/>
              <w:rPr>
                <w:sz w:val="16"/>
                <w:szCs w:val="16"/>
              </w:rPr>
            </w:pPr>
            <w:r w:rsidRPr="00021997">
              <w:rPr>
                <w:sz w:val="16"/>
                <w:szCs w:val="16"/>
              </w:rPr>
              <w:t>0x0 (OFF) / missing / invalid</w:t>
            </w:r>
          </w:p>
        </w:tc>
        <w:tc>
          <w:tcPr>
            <w:tcW w:w="3915" w:type="dxa"/>
            <w:tcBorders>
              <w:left w:val="single" w:sz="12" w:space="0" w:color="auto"/>
              <w:right w:val="single" w:sz="12" w:space="0" w:color="auto"/>
            </w:tcBorders>
          </w:tcPr>
          <w:p w14:paraId="6F08FC3C" w14:textId="77777777" w:rsidR="00E02803" w:rsidRPr="00021997" w:rsidRDefault="00E02803" w:rsidP="004D6E7E">
            <w:pPr>
              <w:spacing w:line="276" w:lineRule="auto"/>
              <w:jc w:val="center"/>
              <w:rPr>
                <w:sz w:val="16"/>
                <w:szCs w:val="16"/>
              </w:rPr>
            </w:pPr>
            <w:r w:rsidRPr="00021997">
              <w:rPr>
                <w:sz w:val="16"/>
                <w:szCs w:val="16"/>
              </w:rPr>
              <w:t xml:space="preserve">Last received value in range (0x1 to 0x12) </w:t>
            </w:r>
            <w:r w:rsidRPr="00021997">
              <w:rPr>
                <w:sz w:val="16"/>
                <w:szCs w:val="16"/>
                <w:vertAlign w:val="superscript"/>
              </w:rPr>
              <w:t>1)</w:t>
            </w:r>
          </w:p>
        </w:tc>
      </w:tr>
      <w:tr w:rsidR="00E02803" w:rsidRPr="00021997" w14:paraId="3A97D758" w14:textId="77777777" w:rsidTr="00E02803">
        <w:trPr>
          <w:trHeight w:val="93"/>
        </w:trPr>
        <w:tc>
          <w:tcPr>
            <w:tcW w:w="1547" w:type="dxa"/>
            <w:tcBorders>
              <w:left w:val="single" w:sz="12" w:space="0" w:color="auto"/>
              <w:right w:val="single" w:sz="12" w:space="0" w:color="auto"/>
            </w:tcBorders>
          </w:tcPr>
          <w:p w14:paraId="084585DB" w14:textId="77777777" w:rsidR="00E02803" w:rsidRPr="00021997" w:rsidRDefault="00E02803" w:rsidP="004D6E7E">
            <w:pPr>
              <w:spacing w:line="276" w:lineRule="auto"/>
              <w:jc w:val="center"/>
              <w:rPr>
                <w:sz w:val="16"/>
                <w:szCs w:val="16"/>
              </w:rPr>
            </w:pPr>
            <w:r w:rsidRPr="00021997">
              <w:rPr>
                <w:sz w:val="16"/>
                <w:szCs w:val="16"/>
              </w:rPr>
              <w:t>Not (Run, Start)</w:t>
            </w:r>
          </w:p>
        </w:tc>
        <w:tc>
          <w:tcPr>
            <w:tcW w:w="1547" w:type="dxa"/>
            <w:tcBorders>
              <w:left w:val="single" w:sz="12" w:space="0" w:color="auto"/>
              <w:right w:val="single" w:sz="12" w:space="0" w:color="auto"/>
            </w:tcBorders>
          </w:tcPr>
          <w:p w14:paraId="6E2CDE0D" w14:textId="77777777" w:rsidR="00E02803" w:rsidRPr="00021997" w:rsidRDefault="00E02803" w:rsidP="004D6E7E">
            <w:pPr>
              <w:spacing w:line="276" w:lineRule="auto"/>
              <w:jc w:val="center"/>
              <w:rPr>
                <w:sz w:val="16"/>
                <w:szCs w:val="16"/>
              </w:rPr>
            </w:pPr>
            <w:r w:rsidRPr="00021997">
              <w:rPr>
                <w:sz w:val="16"/>
                <w:szCs w:val="16"/>
              </w:rPr>
              <w:t>OFF</w:t>
            </w:r>
          </w:p>
        </w:tc>
        <w:tc>
          <w:tcPr>
            <w:tcW w:w="2278" w:type="dxa"/>
            <w:tcBorders>
              <w:left w:val="single" w:sz="12" w:space="0" w:color="auto"/>
              <w:right w:val="single" w:sz="12" w:space="0" w:color="auto"/>
            </w:tcBorders>
          </w:tcPr>
          <w:p w14:paraId="4A4F7B1A" w14:textId="77777777" w:rsidR="00E02803" w:rsidRPr="00021997" w:rsidRDefault="00E02803" w:rsidP="004D6E7E">
            <w:pPr>
              <w:spacing w:line="276" w:lineRule="auto"/>
              <w:jc w:val="center"/>
              <w:rPr>
                <w:sz w:val="16"/>
                <w:szCs w:val="16"/>
              </w:rPr>
            </w:pPr>
            <w:r w:rsidRPr="00021997">
              <w:rPr>
                <w:sz w:val="16"/>
                <w:szCs w:val="16"/>
              </w:rPr>
              <w:t>missing / invalid</w:t>
            </w:r>
          </w:p>
        </w:tc>
        <w:tc>
          <w:tcPr>
            <w:tcW w:w="3915" w:type="dxa"/>
            <w:tcBorders>
              <w:left w:val="single" w:sz="12" w:space="0" w:color="auto"/>
              <w:right w:val="single" w:sz="12" w:space="0" w:color="auto"/>
            </w:tcBorders>
          </w:tcPr>
          <w:p w14:paraId="66328150" w14:textId="77777777" w:rsidR="00E02803" w:rsidRPr="00021997" w:rsidRDefault="00E02803" w:rsidP="004D6E7E">
            <w:pPr>
              <w:spacing w:line="276" w:lineRule="auto"/>
              <w:jc w:val="center"/>
              <w:rPr>
                <w:sz w:val="16"/>
                <w:szCs w:val="16"/>
              </w:rPr>
            </w:pPr>
            <w:r w:rsidRPr="00021997">
              <w:rPr>
                <w:sz w:val="16"/>
                <w:szCs w:val="16"/>
              </w:rPr>
              <w:t xml:space="preserve">Last received value in range (0x0 to 0x12) </w:t>
            </w:r>
            <w:r w:rsidRPr="00021997">
              <w:rPr>
                <w:sz w:val="16"/>
                <w:szCs w:val="16"/>
                <w:vertAlign w:val="superscript"/>
              </w:rPr>
              <w:t>2)</w:t>
            </w:r>
          </w:p>
        </w:tc>
      </w:tr>
      <w:tr w:rsidR="00E02803" w:rsidRPr="00021997" w14:paraId="136B9864" w14:textId="77777777" w:rsidTr="00E02803">
        <w:trPr>
          <w:trHeight w:val="337"/>
        </w:trPr>
        <w:tc>
          <w:tcPr>
            <w:tcW w:w="1547" w:type="dxa"/>
            <w:tcBorders>
              <w:left w:val="single" w:sz="12" w:space="0" w:color="auto"/>
              <w:bottom w:val="single" w:sz="12" w:space="0" w:color="auto"/>
              <w:right w:val="single" w:sz="12" w:space="0" w:color="auto"/>
            </w:tcBorders>
          </w:tcPr>
          <w:p w14:paraId="6E2D196B" w14:textId="77777777" w:rsidR="00E02803" w:rsidRPr="00021997" w:rsidRDefault="00E02803" w:rsidP="004D6E7E">
            <w:pPr>
              <w:spacing w:line="276" w:lineRule="auto"/>
              <w:jc w:val="center"/>
              <w:rPr>
                <w:sz w:val="16"/>
                <w:szCs w:val="16"/>
              </w:rPr>
            </w:pPr>
            <w:r w:rsidRPr="00021997">
              <w:rPr>
                <w:sz w:val="16"/>
                <w:szCs w:val="16"/>
              </w:rPr>
              <w:t>Not (Run, Start)</w:t>
            </w:r>
          </w:p>
        </w:tc>
        <w:tc>
          <w:tcPr>
            <w:tcW w:w="1547" w:type="dxa"/>
            <w:tcBorders>
              <w:left w:val="single" w:sz="12" w:space="0" w:color="auto"/>
              <w:bottom w:val="single" w:sz="12" w:space="0" w:color="auto"/>
              <w:right w:val="single" w:sz="12" w:space="0" w:color="auto"/>
            </w:tcBorders>
          </w:tcPr>
          <w:p w14:paraId="5334FE87" w14:textId="77777777" w:rsidR="00E02803" w:rsidRPr="00021997" w:rsidRDefault="00E02803" w:rsidP="004D6E7E">
            <w:pPr>
              <w:spacing w:line="276" w:lineRule="auto"/>
              <w:jc w:val="center"/>
              <w:rPr>
                <w:sz w:val="16"/>
                <w:szCs w:val="16"/>
              </w:rPr>
            </w:pPr>
            <w:r w:rsidRPr="00021997">
              <w:rPr>
                <w:sz w:val="16"/>
                <w:szCs w:val="16"/>
              </w:rPr>
              <w:t>Off</w:t>
            </w:r>
          </w:p>
        </w:tc>
        <w:tc>
          <w:tcPr>
            <w:tcW w:w="2278" w:type="dxa"/>
            <w:tcBorders>
              <w:left w:val="single" w:sz="12" w:space="0" w:color="auto"/>
              <w:bottom w:val="single" w:sz="12" w:space="0" w:color="auto"/>
              <w:right w:val="single" w:sz="12" w:space="0" w:color="auto"/>
            </w:tcBorders>
          </w:tcPr>
          <w:p w14:paraId="3315672C" w14:textId="77777777" w:rsidR="00E02803" w:rsidRPr="00021997" w:rsidRDefault="00E02803" w:rsidP="004D6E7E">
            <w:pPr>
              <w:spacing w:line="276" w:lineRule="auto"/>
              <w:jc w:val="center"/>
              <w:rPr>
                <w:sz w:val="16"/>
                <w:szCs w:val="16"/>
              </w:rPr>
            </w:pPr>
            <w:r w:rsidRPr="00021997">
              <w:rPr>
                <w:sz w:val="16"/>
                <w:szCs w:val="16"/>
              </w:rPr>
              <w:t>0x0 (OFF)</w:t>
            </w:r>
          </w:p>
        </w:tc>
        <w:tc>
          <w:tcPr>
            <w:tcW w:w="3915" w:type="dxa"/>
            <w:tcBorders>
              <w:left w:val="single" w:sz="12" w:space="0" w:color="auto"/>
              <w:bottom w:val="single" w:sz="12" w:space="0" w:color="auto"/>
              <w:right w:val="single" w:sz="12" w:space="0" w:color="auto"/>
            </w:tcBorders>
          </w:tcPr>
          <w:p w14:paraId="5723CC90" w14:textId="77777777" w:rsidR="00E02803" w:rsidRPr="00021997" w:rsidRDefault="00E02803" w:rsidP="004D6E7E">
            <w:pPr>
              <w:spacing w:line="276" w:lineRule="auto"/>
              <w:jc w:val="center"/>
              <w:rPr>
                <w:sz w:val="16"/>
                <w:szCs w:val="16"/>
              </w:rPr>
            </w:pPr>
            <w:r w:rsidRPr="00021997">
              <w:rPr>
                <w:sz w:val="16"/>
                <w:szCs w:val="16"/>
              </w:rPr>
              <w:t>OFF</w:t>
            </w:r>
          </w:p>
        </w:tc>
      </w:tr>
    </w:tbl>
    <w:p w14:paraId="745BCD46" w14:textId="77777777" w:rsidR="00E02803" w:rsidRPr="00021997" w:rsidRDefault="00E02803" w:rsidP="0046784A">
      <w:pPr>
        <w:pStyle w:val="ListParagraph"/>
        <w:numPr>
          <w:ilvl w:val="0"/>
          <w:numId w:val="28"/>
        </w:numPr>
        <w:spacing w:after="200" w:line="276" w:lineRule="auto"/>
        <w:rPr>
          <w:sz w:val="16"/>
          <w:szCs w:val="18"/>
        </w:rPr>
      </w:pPr>
      <w:bookmarkStart w:id="297" w:name="_Toc520186112"/>
      <w:r w:rsidRPr="00021997">
        <w:rPr>
          <w:sz w:val="16"/>
          <w:szCs w:val="18"/>
        </w:rPr>
        <w:t>0xC if last received value in range 0x1 to 0x12</w:t>
      </w:r>
      <w:r w:rsidRPr="00021997">
        <w:rPr>
          <w:sz w:val="16"/>
          <w:szCs w:val="18"/>
          <w:vertAlign w:val="subscript"/>
        </w:rPr>
        <w:t>Dimming_Lvl</w:t>
      </w:r>
      <w:r w:rsidRPr="00021997">
        <w:rPr>
          <w:sz w:val="16"/>
          <w:szCs w:val="18"/>
        </w:rPr>
        <w:t xml:space="preserve"> cannot be retrieved, only on battery re-connect or ECU reset.</w:t>
      </w:r>
    </w:p>
    <w:p w14:paraId="00DEF19E" w14:textId="77777777" w:rsidR="00E02803" w:rsidRPr="00021997" w:rsidRDefault="00E02803" w:rsidP="0046784A">
      <w:pPr>
        <w:pStyle w:val="ListParagraph"/>
        <w:numPr>
          <w:ilvl w:val="0"/>
          <w:numId w:val="28"/>
        </w:numPr>
        <w:spacing w:after="200" w:line="276" w:lineRule="auto"/>
        <w:rPr>
          <w:sz w:val="16"/>
          <w:szCs w:val="18"/>
        </w:rPr>
      </w:pPr>
      <w:r w:rsidRPr="00021997">
        <w:rPr>
          <w:sz w:val="16"/>
          <w:szCs w:val="18"/>
        </w:rPr>
        <w:t>0xC if last received value in range 0x1 to 0x12</w:t>
      </w:r>
      <w:r w:rsidRPr="00021997">
        <w:rPr>
          <w:sz w:val="16"/>
          <w:szCs w:val="18"/>
          <w:vertAlign w:val="subscript"/>
        </w:rPr>
        <w:t>Dimming_Lvl</w:t>
      </w:r>
      <w:r w:rsidRPr="00021997">
        <w:rPr>
          <w:sz w:val="16"/>
          <w:szCs w:val="18"/>
        </w:rPr>
        <w:t xml:space="preserve"> cannot be retrieved (only on battery re-connect or ECU reset.</w:t>
      </w:r>
    </w:p>
    <w:p w14:paraId="5FFDECE3" w14:textId="77777777" w:rsidR="00E02803" w:rsidRPr="00021997" w:rsidRDefault="00E02803" w:rsidP="00E02803">
      <w:pPr>
        <w:pStyle w:val="Heading5"/>
      </w:pPr>
      <w:bookmarkStart w:id="298" w:name="_Toc70415259"/>
      <w:r w:rsidRPr="00021997">
        <w:lastRenderedPageBreak/>
        <w:t>CAN Error Handling for remaining (non-Interior Illumination) Signals</w:t>
      </w:r>
      <w:bookmarkEnd w:id="298"/>
      <w:r w:rsidRPr="00021997">
        <w:t xml:space="preserve"> </w:t>
      </w:r>
      <w:bookmarkEnd w:id="297"/>
    </w:p>
    <w:p w14:paraId="2B75A1A6" w14:textId="77777777" w:rsidR="00E02803" w:rsidRPr="00021997" w:rsidRDefault="00E02803" w:rsidP="00E02803"/>
    <w:p w14:paraId="5AC72755" w14:textId="77777777" w:rsidR="00E02803" w:rsidRPr="00021997" w:rsidRDefault="00E02803" w:rsidP="0046784A">
      <w:pPr>
        <w:pStyle w:val="ListParagraph"/>
        <w:numPr>
          <w:ilvl w:val="0"/>
          <w:numId w:val="16"/>
        </w:numPr>
      </w:pPr>
      <w:r w:rsidRPr="00021997">
        <w:t>If a Signal gateway or Frame gateway message containing the transmitted signal has an update bit which shows “not updated” for less than as period of time as per “Diagnostic Fault Coverage and DTC Numbers Design Consideration” (typically 5 seconds). Then the subscriber shall continue using last known value of the signal</w:t>
      </w:r>
    </w:p>
    <w:p w14:paraId="1C360972" w14:textId="253CD367" w:rsidR="00E02803" w:rsidRPr="00021997" w:rsidRDefault="00E02803" w:rsidP="0046784A">
      <w:pPr>
        <w:pStyle w:val="ListParagraph"/>
        <w:numPr>
          <w:ilvl w:val="0"/>
          <w:numId w:val="16"/>
        </w:numPr>
      </w:pPr>
      <w:r w:rsidRPr="00021997">
        <w:t>If a Signal gateway or Frame gateway message containing the transmitted signal has an update bit which shows “not updated” for greater than as period of time as per “Diagnostic Fault Coverage and DTC Numbers Design Consideration” (typically 5 seconds). Then the subscriber shall use the signal’s default value as listed in the data dictionary</w:t>
      </w:r>
    </w:p>
    <w:p w14:paraId="4D0B836B" w14:textId="344C29A7" w:rsidR="00C80DE1" w:rsidRPr="00021997" w:rsidRDefault="00C80DE1" w:rsidP="00BB5B08"/>
    <w:p w14:paraId="09B9140B" w14:textId="77777777" w:rsidR="004052D3" w:rsidRPr="00021997" w:rsidRDefault="004052D3" w:rsidP="00BC6FDD">
      <w:pPr>
        <w:pStyle w:val="Heading5"/>
      </w:pPr>
      <w:bookmarkStart w:id="299" w:name="_Toc70415260"/>
      <w:r w:rsidRPr="00021997">
        <w:t>CAN Error Handling for Signal Gateway Messages</w:t>
      </w:r>
      <w:bookmarkEnd w:id="299"/>
      <w:r w:rsidRPr="00021997">
        <w:t xml:space="preserve"> </w:t>
      </w:r>
    </w:p>
    <w:p w14:paraId="1C42923C" w14:textId="77777777" w:rsidR="004052D3" w:rsidRPr="00021997" w:rsidRDefault="004052D3" w:rsidP="004052D3"/>
    <w:p w14:paraId="0C5E1066" w14:textId="6D5FEFF9" w:rsidR="00D179EF" w:rsidRPr="00021997" w:rsidRDefault="00D179EF" w:rsidP="0046784A">
      <w:pPr>
        <w:pStyle w:val="ListParagraph"/>
        <w:numPr>
          <w:ilvl w:val="0"/>
          <w:numId w:val="16"/>
        </w:numPr>
      </w:pPr>
      <w:r w:rsidRPr="00021997">
        <w:t xml:space="preserve">If a Signal gateway message containing the transmitted signal has an update bit which shows “not updated” for less than </w:t>
      </w:r>
      <w:r w:rsidR="00AF623B" w:rsidRPr="00021997">
        <w:t>as per</w:t>
      </w:r>
      <w:r w:rsidRPr="00021997">
        <w:t>iod of time as per “Diagnostic Fault Coverage and DTC Numbers Design Consideration” (typically 5 seconds). Then the subscriber shall continue using last known value of the signal</w:t>
      </w:r>
    </w:p>
    <w:p w14:paraId="71697A47" w14:textId="78BF7FF7" w:rsidR="004052D3" w:rsidRPr="00021997" w:rsidRDefault="00D179EF" w:rsidP="0046784A">
      <w:pPr>
        <w:pStyle w:val="ListParagraph"/>
        <w:numPr>
          <w:ilvl w:val="0"/>
          <w:numId w:val="16"/>
        </w:numPr>
      </w:pPr>
      <w:r w:rsidRPr="00021997">
        <w:t xml:space="preserve">If a Signal gateway message containing the transmitted signal has an update bit which shows “not updated” for greater than </w:t>
      </w:r>
      <w:r w:rsidR="00AF623B" w:rsidRPr="00021997">
        <w:t>as per</w:t>
      </w:r>
      <w:r w:rsidRPr="00021997">
        <w:t>iod of time as per “Diagnostic Fault Coverage and DTC Numbers Design Consideration” (typically 5 seconds). Then the subscriber shall use the signal’s default value as listed in the data dictionary</w:t>
      </w:r>
    </w:p>
    <w:p w14:paraId="58DF63D3" w14:textId="77777777" w:rsidR="00D179EF" w:rsidRPr="00021997" w:rsidRDefault="00D179EF" w:rsidP="004052D3"/>
    <w:p w14:paraId="009D3FCA" w14:textId="4C30D100" w:rsidR="00A629A8" w:rsidRPr="00021997" w:rsidRDefault="00A629A8" w:rsidP="00A629A8">
      <w:pPr>
        <w:pStyle w:val="Heading5"/>
      </w:pPr>
      <w:bookmarkStart w:id="300" w:name="_Toc70415261"/>
      <w:r w:rsidRPr="00021997">
        <w:t>LIN Signal Requirements</w:t>
      </w:r>
      <w:bookmarkEnd w:id="300"/>
    </w:p>
    <w:p w14:paraId="63E9AE41" w14:textId="77777777" w:rsidR="004052D3" w:rsidRPr="00021997" w:rsidRDefault="004052D3" w:rsidP="00A629A8"/>
    <w:p w14:paraId="7D8A3EF2" w14:textId="1EB01386" w:rsidR="00A629A8" w:rsidRPr="00021997" w:rsidRDefault="00A629A8" w:rsidP="00A629A8">
      <w:r w:rsidRPr="00021997">
        <w:t xml:space="preserve">It should be noted that the following section does not cover the level of details included under the previous “CAN Signal Requirements”, since that level of details is owned and controlled by the LIN module </w:t>
      </w:r>
      <w:proofErr w:type="gramStart"/>
      <w:r w:rsidRPr="00021997">
        <w:t>owner, and</w:t>
      </w:r>
      <w:proofErr w:type="gramEnd"/>
      <w:r w:rsidRPr="00021997">
        <w:t xml:space="preserve"> contained within the LDFs. </w:t>
      </w:r>
    </w:p>
    <w:p w14:paraId="5E4216DD" w14:textId="3B9F551F" w:rsidR="00A629A8" w:rsidRPr="00021997" w:rsidRDefault="00A629A8" w:rsidP="00A629A8"/>
    <w:p w14:paraId="6A916BCA" w14:textId="45C544EA" w:rsidR="00A629A8" w:rsidRPr="00021997" w:rsidRDefault="00A629A8" w:rsidP="00A629A8">
      <w:r w:rsidRPr="00021997">
        <w:t xml:space="preserve">The intention of this section is to list the required LIN signals to ensure that they are not discarded due to any future LDF updates. </w:t>
      </w:r>
    </w:p>
    <w:p w14:paraId="3BF18FB6" w14:textId="67333536" w:rsidR="00A629A8" w:rsidRPr="00021997" w:rsidRDefault="00A629A8"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74A48489" w14:textId="77777777" w:rsidTr="00D179EF">
        <w:trPr>
          <w:trHeight w:val="300"/>
        </w:trPr>
        <w:tc>
          <w:tcPr>
            <w:tcW w:w="3680" w:type="dxa"/>
            <w:shd w:val="clear" w:color="auto" w:fill="auto"/>
            <w:noWrap/>
            <w:vAlign w:val="bottom"/>
            <w:hideMark/>
          </w:tcPr>
          <w:p w14:paraId="7EA774C7" w14:textId="77777777" w:rsidR="00D179EF" w:rsidRPr="00021997" w:rsidRDefault="00D179EF" w:rsidP="0021691E">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793801A8" w14:textId="77777777" w:rsidR="00D179EF" w:rsidRPr="00021997" w:rsidRDefault="00D179EF" w:rsidP="0021691E">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0D9A17E3" w14:textId="77777777" w:rsidTr="00D179EF">
        <w:trPr>
          <w:trHeight w:val="300"/>
        </w:trPr>
        <w:tc>
          <w:tcPr>
            <w:tcW w:w="3680" w:type="dxa"/>
            <w:shd w:val="clear" w:color="auto" w:fill="auto"/>
            <w:noWrap/>
            <w:vAlign w:val="bottom"/>
            <w:hideMark/>
          </w:tcPr>
          <w:p w14:paraId="76F2D23C" w14:textId="77777777" w:rsidR="00D179EF" w:rsidRPr="00021997" w:rsidRDefault="00D179EF" w:rsidP="0021691E">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C78491F" w14:textId="175E1C44" w:rsidR="00D179EF" w:rsidRPr="00021997" w:rsidRDefault="00D179EF" w:rsidP="0021691E">
            <w:pPr>
              <w:rPr>
                <w:rFonts w:ascii="Calibri" w:hAnsi="Calibri" w:cs="Times New Roman"/>
                <w:sz w:val="22"/>
                <w:szCs w:val="22"/>
              </w:rPr>
            </w:pPr>
            <w:proofErr w:type="spellStart"/>
            <w:r w:rsidRPr="00021997">
              <w:rPr>
                <w:rFonts w:ascii="Calibri" w:hAnsi="Calibri" w:cs="Times New Roman"/>
                <w:sz w:val="22"/>
                <w:szCs w:val="22"/>
              </w:rPr>
              <w:t>Dimming_lvl</w:t>
            </w:r>
            <w:proofErr w:type="spellEnd"/>
          </w:p>
        </w:tc>
      </w:tr>
      <w:tr w:rsidR="00D179EF" w:rsidRPr="00021997" w14:paraId="08D91737" w14:textId="77777777" w:rsidTr="00D179EF">
        <w:trPr>
          <w:trHeight w:val="300"/>
        </w:trPr>
        <w:tc>
          <w:tcPr>
            <w:tcW w:w="3680" w:type="dxa"/>
            <w:shd w:val="clear" w:color="auto" w:fill="auto"/>
            <w:vAlign w:val="center"/>
            <w:hideMark/>
          </w:tcPr>
          <w:p w14:paraId="02CC2A6D" w14:textId="77777777" w:rsidR="00D179EF" w:rsidRPr="00021997" w:rsidRDefault="00D179EF" w:rsidP="0021691E">
            <w:pPr>
              <w:rPr>
                <w:szCs w:val="20"/>
              </w:rPr>
            </w:pPr>
            <w:r w:rsidRPr="00021997">
              <w:rPr>
                <w:szCs w:val="20"/>
              </w:rPr>
              <w:t>Source Network</w:t>
            </w:r>
          </w:p>
        </w:tc>
        <w:tc>
          <w:tcPr>
            <w:tcW w:w="5760" w:type="dxa"/>
            <w:shd w:val="clear" w:color="auto" w:fill="auto"/>
            <w:vAlign w:val="center"/>
            <w:hideMark/>
          </w:tcPr>
          <w:p w14:paraId="6D8455B6" w14:textId="77777777" w:rsidR="00D179EF" w:rsidRPr="00021997" w:rsidRDefault="00D179EF" w:rsidP="0021691E">
            <w:pPr>
              <w:rPr>
                <w:szCs w:val="20"/>
              </w:rPr>
            </w:pPr>
            <w:r w:rsidRPr="00021997">
              <w:rPr>
                <w:szCs w:val="20"/>
              </w:rPr>
              <w:t>LIN</w:t>
            </w:r>
          </w:p>
        </w:tc>
      </w:tr>
      <w:tr w:rsidR="00D179EF" w:rsidRPr="00021997" w14:paraId="626B04D6" w14:textId="77777777" w:rsidTr="00D179EF">
        <w:trPr>
          <w:trHeight w:val="300"/>
        </w:trPr>
        <w:tc>
          <w:tcPr>
            <w:tcW w:w="3680" w:type="dxa"/>
            <w:shd w:val="clear" w:color="auto" w:fill="auto"/>
            <w:vAlign w:val="center"/>
            <w:hideMark/>
          </w:tcPr>
          <w:p w14:paraId="70DC5FEE" w14:textId="77777777" w:rsidR="00D179EF" w:rsidRPr="00021997" w:rsidRDefault="00D179EF" w:rsidP="0021691E">
            <w:pPr>
              <w:rPr>
                <w:szCs w:val="20"/>
              </w:rPr>
            </w:pPr>
            <w:r w:rsidRPr="00021997">
              <w:rPr>
                <w:szCs w:val="20"/>
              </w:rPr>
              <w:t>Signal refresh rate</w:t>
            </w:r>
          </w:p>
        </w:tc>
        <w:tc>
          <w:tcPr>
            <w:tcW w:w="5760" w:type="dxa"/>
            <w:shd w:val="clear" w:color="auto" w:fill="auto"/>
            <w:vAlign w:val="center"/>
            <w:hideMark/>
          </w:tcPr>
          <w:p w14:paraId="51591AEE" w14:textId="61D7DF61" w:rsidR="00D179EF" w:rsidRPr="00021997" w:rsidRDefault="00D179EF" w:rsidP="0021691E">
            <w:pPr>
              <w:rPr>
                <w:szCs w:val="20"/>
              </w:rPr>
            </w:pPr>
            <w:r w:rsidRPr="00021997">
              <w:rPr>
                <w:szCs w:val="20"/>
              </w:rPr>
              <w:t>&lt;=40ms</w:t>
            </w:r>
          </w:p>
        </w:tc>
      </w:tr>
      <w:tr w:rsidR="00D179EF" w:rsidRPr="00021997" w14:paraId="30C39426" w14:textId="77777777" w:rsidTr="00D179EF">
        <w:trPr>
          <w:trHeight w:val="300"/>
        </w:trPr>
        <w:tc>
          <w:tcPr>
            <w:tcW w:w="3680" w:type="dxa"/>
            <w:shd w:val="clear" w:color="auto" w:fill="auto"/>
            <w:vAlign w:val="center"/>
            <w:hideMark/>
          </w:tcPr>
          <w:p w14:paraId="6976071E" w14:textId="77777777" w:rsidR="00D179EF" w:rsidRPr="00021997" w:rsidRDefault="00D179EF" w:rsidP="0021691E">
            <w:pPr>
              <w:rPr>
                <w:szCs w:val="20"/>
              </w:rPr>
            </w:pPr>
            <w:r w:rsidRPr="00021997">
              <w:rPr>
                <w:szCs w:val="20"/>
              </w:rPr>
              <w:t>Signal Domain</w:t>
            </w:r>
          </w:p>
        </w:tc>
        <w:tc>
          <w:tcPr>
            <w:tcW w:w="5760" w:type="dxa"/>
            <w:shd w:val="clear" w:color="auto" w:fill="auto"/>
            <w:vAlign w:val="center"/>
            <w:hideMark/>
          </w:tcPr>
          <w:p w14:paraId="6FFBFA70" w14:textId="77777777" w:rsidR="00D179EF" w:rsidRPr="00021997" w:rsidRDefault="00D179EF" w:rsidP="0021691E">
            <w:pPr>
              <w:rPr>
                <w:szCs w:val="20"/>
              </w:rPr>
            </w:pPr>
            <w:r w:rsidRPr="00021997">
              <w:rPr>
                <w:szCs w:val="20"/>
              </w:rPr>
              <w:t>Refer to Data Dictionary</w:t>
            </w:r>
          </w:p>
        </w:tc>
      </w:tr>
      <w:tr w:rsidR="00D179EF" w:rsidRPr="00021997" w14:paraId="009817D6" w14:textId="77777777" w:rsidTr="00D179EF">
        <w:trPr>
          <w:trHeight w:val="300"/>
        </w:trPr>
        <w:tc>
          <w:tcPr>
            <w:tcW w:w="3680" w:type="dxa"/>
            <w:shd w:val="clear" w:color="auto" w:fill="auto"/>
            <w:vAlign w:val="center"/>
            <w:hideMark/>
          </w:tcPr>
          <w:p w14:paraId="4821239A" w14:textId="77777777" w:rsidR="00D179EF" w:rsidRPr="00021997" w:rsidRDefault="00D179EF" w:rsidP="0021691E">
            <w:pPr>
              <w:rPr>
                <w:szCs w:val="20"/>
              </w:rPr>
            </w:pPr>
            <w:r w:rsidRPr="00021997">
              <w:rPr>
                <w:szCs w:val="20"/>
              </w:rPr>
              <w:t>Signal Transmit Strategy</w:t>
            </w:r>
          </w:p>
        </w:tc>
        <w:tc>
          <w:tcPr>
            <w:tcW w:w="5760" w:type="dxa"/>
            <w:shd w:val="clear" w:color="auto" w:fill="auto"/>
            <w:vAlign w:val="center"/>
            <w:hideMark/>
          </w:tcPr>
          <w:p w14:paraId="3A5F99B2" w14:textId="1F4868ED" w:rsidR="00D179EF" w:rsidRPr="00021997" w:rsidRDefault="00D179EF" w:rsidP="0021691E">
            <w:pPr>
              <w:rPr>
                <w:szCs w:val="20"/>
              </w:rPr>
            </w:pPr>
            <w:r w:rsidRPr="00021997">
              <w:rPr>
                <w:szCs w:val="20"/>
              </w:rPr>
              <w:t>&lt;=40ms Event Periodic</w:t>
            </w:r>
          </w:p>
        </w:tc>
      </w:tr>
      <w:tr w:rsidR="00D179EF" w:rsidRPr="00021997" w14:paraId="55223D25" w14:textId="77777777" w:rsidTr="00D179EF">
        <w:trPr>
          <w:trHeight w:val="300"/>
        </w:trPr>
        <w:tc>
          <w:tcPr>
            <w:tcW w:w="3680" w:type="dxa"/>
            <w:shd w:val="clear" w:color="auto" w:fill="auto"/>
            <w:vAlign w:val="center"/>
            <w:hideMark/>
          </w:tcPr>
          <w:p w14:paraId="08551D85" w14:textId="77777777" w:rsidR="00D179EF" w:rsidRPr="00021997" w:rsidRDefault="00D179EF" w:rsidP="0021691E">
            <w:pPr>
              <w:rPr>
                <w:szCs w:val="20"/>
              </w:rPr>
            </w:pPr>
            <w:r w:rsidRPr="00021997">
              <w:rPr>
                <w:szCs w:val="20"/>
              </w:rPr>
              <w:t>Signal Send Type</w:t>
            </w:r>
          </w:p>
        </w:tc>
        <w:tc>
          <w:tcPr>
            <w:tcW w:w="5760" w:type="dxa"/>
            <w:shd w:val="clear" w:color="auto" w:fill="auto"/>
            <w:vAlign w:val="center"/>
            <w:hideMark/>
          </w:tcPr>
          <w:p w14:paraId="445A3EA6" w14:textId="77777777" w:rsidR="00D179EF" w:rsidRPr="00021997" w:rsidRDefault="00D179EF" w:rsidP="0021691E">
            <w:pPr>
              <w:rPr>
                <w:szCs w:val="20"/>
              </w:rPr>
            </w:pPr>
            <w:proofErr w:type="spellStart"/>
            <w:r w:rsidRPr="00021997">
              <w:rPr>
                <w:szCs w:val="20"/>
              </w:rPr>
              <w:t>OnChange</w:t>
            </w:r>
            <w:proofErr w:type="spellEnd"/>
          </w:p>
        </w:tc>
      </w:tr>
      <w:tr w:rsidR="00D179EF" w:rsidRPr="00021997" w14:paraId="6F17E924" w14:textId="77777777" w:rsidTr="00D179EF">
        <w:trPr>
          <w:trHeight w:val="300"/>
        </w:trPr>
        <w:tc>
          <w:tcPr>
            <w:tcW w:w="3680" w:type="dxa"/>
            <w:shd w:val="clear" w:color="auto" w:fill="auto"/>
            <w:vAlign w:val="center"/>
            <w:hideMark/>
          </w:tcPr>
          <w:p w14:paraId="50AEAF4C" w14:textId="77777777" w:rsidR="00D179EF" w:rsidRPr="00021997" w:rsidRDefault="00D179EF" w:rsidP="0021691E">
            <w:pPr>
              <w:rPr>
                <w:szCs w:val="20"/>
              </w:rPr>
            </w:pPr>
            <w:r w:rsidRPr="00021997">
              <w:rPr>
                <w:szCs w:val="20"/>
              </w:rPr>
              <w:t>Signal Transmit Cycle Time</w:t>
            </w:r>
          </w:p>
        </w:tc>
        <w:tc>
          <w:tcPr>
            <w:tcW w:w="5760" w:type="dxa"/>
            <w:shd w:val="clear" w:color="auto" w:fill="auto"/>
            <w:vAlign w:val="center"/>
            <w:hideMark/>
          </w:tcPr>
          <w:p w14:paraId="5887DC36" w14:textId="442151A8" w:rsidR="00D179EF" w:rsidRPr="00021997" w:rsidRDefault="00D179EF" w:rsidP="0021691E">
            <w:pPr>
              <w:rPr>
                <w:szCs w:val="20"/>
              </w:rPr>
            </w:pPr>
            <w:r w:rsidRPr="00021997">
              <w:rPr>
                <w:szCs w:val="20"/>
              </w:rPr>
              <w:t>&lt;=40ms Event Periodic</w:t>
            </w:r>
          </w:p>
        </w:tc>
      </w:tr>
      <w:tr w:rsidR="00D179EF" w:rsidRPr="00021997" w14:paraId="349A3F90" w14:textId="77777777" w:rsidTr="00D179EF">
        <w:trPr>
          <w:trHeight w:val="300"/>
        </w:trPr>
        <w:tc>
          <w:tcPr>
            <w:tcW w:w="3680" w:type="dxa"/>
            <w:shd w:val="clear" w:color="auto" w:fill="auto"/>
            <w:vAlign w:val="center"/>
            <w:hideMark/>
          </w:tcPr>
          <w:p w14:paraId="644455D4" w14:textId="77777777" w:rsidR="00D179EF" w:rsidRPr="00021997" w:rsidRDefault="00D179EF" w:rsidP="0021691E">
            <w:pPr>
              <w:rPr>
                <w:szCs w:val="20"/>
              </w:rPr>
            </w:pPr>
            <w:r w:rsidRPr="00021997">
              <w:rPr>
                <w:szCs w:val="20"/>
              </w:rPr>
              <w:t>Publishing ECU</w:t>
            </w:r>
          </w:p>
        </w:tc>
        <w:tc>
          <w:tcPr>
            <w:tcW w:w="5760" w:type="dxa"/>
            <w:shd w:val="clear" w:color="auto" w:fill="auto"/>
            <w:vAlign w:val="center"/>
            <w:hideMark/>
          </w:tcPr>
          <w:p w14:paraId="2C9D9642" w14:textId="77777777" w:rsidR="00D179EF" w:rsidRPr="00021997" w:rsidRDefault="00D179EF" w:rsidP="0021691E">
            <w:pPr>
              <w:rPr>
                <w:szCs w:val="20"/>
              </w:rPr>
            </w:pPr>
            <w:r w:rsidRPr="00021997">
              <w:rPr>
                <w:szCs w:val="20"/>
              </w:rPr>
              <w:t>BCM</w:t>
            </w:r>
          </w:p>
        </w:tc>
      </w:tr>
    </w:tbl>
    <w:p w14:paraId="328D52FA" w14:textId="4E4F8ACE" w:rsidR="00BA66DC" w:rsidRPr="00021997" w:rsidRDefault="00BA66DC"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6DAFA10B" w14:textId="77777777" w:rsidTr="00D179EF">
        <w:trPr>
          <w:trHeight w:val="300"/>
        </w:trPr>
        <w:tc>
          <w:tcPr>
            <w:tcW w:w="3680" w:type="dxa"/>
            <w:shd w:val="clear" w:color="auto" w:fill="auto"/>
            <w:noWrap/>
            <w:vAlign w:val="bottom"/>
            <w:hideMark/>
          </w:tcPr>
          <w:p w14:paraId="71020FA2" w14:textId="77777777" w:rsidR="00D179EF" w:rsidRPr="00021997" w:rsidRDefault="00D179EF" w:rsidP="001A10A6">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771EA512" w14:textId="77777777" w:rsidR="00D179EF" w:rsidRPr="00021997" w:rsidRDefault="00D179EF" w:rsidP="001A10A6">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014EDFC7" w14:textId="77777777" w:rsidTr="00D179EF">
        <w:trPr>
          <w:trHeight w:val="300"/>
        </w:trPr>
        <w:tc>
          <w:tcPr>
            <w:tcW w:w="3680" w:type="dxa"/>
            <w:shd w:val="clear" w:color="auto" w:fill="auto"/>
            <w:noWrap/>
            <w:vAlign w:val="bottom"/>
            <w:hideMark/>
          </w:tcPr>
          <w:p w14:paraId="7F7D5EEF" w14:textId="77777777" w:rsidR="00D179EF" w:rsidRPr="00021997" w:rsidRDefault="00D179EF" w:rsidP="001A10A6">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07AFE0C7" w14:textId="323EA4EE" w:rsidR="00D179EF" w:rsidRPr="00021997" w:rsidRDefault="00D179EF" w:rsidP="001A10A6">
            <w:pPr>
              <w:rPr>
                <w:rFonts w:ascii="Calibri" w:hAnsi="Calibri" w:cs="Times New Roman"/>
                <w:sz w:val="22"/>
                <w:szCs w:val="22"/>
              </w:rPr>
            </w:pPr>
            <w:proofErr w:type="spellStart"/>
            <w:r w:rsidRPr="00021997">
              <w:rPr>
                <w:rFonts w:ascii="Calibri" w:hAnsi="Calibri" w:cs="Times New Roman"/>
                <w:sz w:val="22"/>
                <w:szCs w:val="22"/>
              </w:rPr>
              <w:t>Litval</w:t>
            </w:r>
            <w:proofErr w:type="spellEnd"/>
          </w:p>
        </w:tc>
      </w:tr>
      <w:tr w:rsidR="00D179EF" w:rsidRPr="00021997" w14:paraId="72C4A64C" w14:textId="77777777" w:rsidTr="00D179EF">
        <w:trPr>
          <w:trHeight w:val="300"/>
        </w:trPr>
        <w:tc>
          <w:tcPr>
            <w:tcW w:w="3680" w:type="dxa"/>
            <w:shd w:val="clear" w:color="auto" w:fill="auto"/>
            <w:vAlign w:val="center"/>
            <w:hideMark/>
          </w:tcPr>
          <w:p w14:paraId="6D634E4C" w14:textId="77777777" w:rsidR="00D179EF" w:rsidRPr="00021997" w:rsidRDefault="00D179EF" w:rsidP="001A10A6">
            <w:pPr>
              <w:rPr>
                <w:szCs w:val="20"/>
              </w:rPr>
            </w:pPr>
            <w:r w:rsidRPr="00021997">
              <w:rPr>
                <w:szCs w:val="20"/>
              </w:rPr>
              <w:t>Source Network</w:t>
            </w:r>
          </w:p>
        </w:tc>
        <w:tc>
          <w:tcPr>
            <w:tcW w:w="5760" w:type="dxa"/>
            <w:shd w:val="clear" w:color="auto" w:fill="auto"/>
            <w:vAlign w:val="center"/>
            <w:hideMark/>
          </w:tcPr>
          <w:p w14:paraId="15BF9BB2" w14:textId="77777777" w:rsidR="00D179EF" w:rsidRPr="00021997" w:rsidRDefault="00D179EF" w:rsidP="001A10A6">
            <w:pPr>
              <w:rPr>
                <w:szCs w:val="20"/>
              </w:rPr>
            </w:pPr>
            <w:r w:rsidRPr="00021997">
              <w:rPr>
                <w:szCs w:val="20"/>
              </w:rPr>
              <w:t>LIN</w:t>
            </w:r>
          </w:p>
        </w:tc>
      </w:tr>
      <w:tr w:rsidR="00D179EF" w:rsidRPr="00021997" w14:paraId="3DBE616B" w14:textId="77777777" w:rsidTr="00D179EF">
        <w:trPr>
          <w:trHeight w:val="300"/>
        </w:trPr>
        <w:tc>
          <w:tcPr>
            <w:tcW w:w="3680" w:type="dxa"/>
            <w:shd w:val="clear" w:color="auto" w:fill="auto"/>
            <w:vAlign w:val="center"/>
            <w:hideMark/>
          </w:tcPr>
          <w:p w14:paraId="32F6D50B" w14:textId="77777777" w:rsidR="00D179EF" w:rsidRPr="00021997" w:rsidRDefault="00D179EF" w:rsidP="001A10A6">
            <w:pPr>
              <w:rPr>
                <w:szCs w:val="20"/>
              </w:rPr>
            </w:pPr>
            <w:r w:rsidRPr="00021997">
              <w:rPr>
                <w:szCs w:val="20"/>
              </w:rPr>
              <w:t>Signal refresh rate</w:t>
            </w:r>
          </w:p>
        </w:tc>
        <w:tc>
          <w:tcPr>
            <w:tcW w:w="5760" w:type="dxa"/>
            <w:shd w:val="clear" w:color="auto" w:fill="auto"/>
            <w:vAlign w:val="center"/>
            <w:hideMark/>
          </w:tcPr>
          <w:p w14:paraId="4257CF74" w14:textId="18E9D286" w:rsidR="00D179EF" w:rsidRPr="00021997" w:rsidRDefault="00D179EF" w:rsidP="001A10A6">
            <w:pPr>
              <w:rPr>
                <w:szCs w:val="20"/>
              </w:rPr>
            </w:pPr>
            <w:r w:rsidRPr="00021997">
              <w:rPr>
                <w:szCs w:val="20"/>
              </w:rPr>
              <w:t>&lt;=40ms</w:t>
            </w:r>
          </w:p>
        </w:tc>
      </w:tr>
      <w:tr w:rsidR="00D179EF" w:rsidRPr="00021997" w14:paraId="5C9BA0D3" w14:textId="77777777" w:rsidTr="00D179EF">
        <w:trPr>
          <w:trHeight w:val="300"/>
        </w:trPr>
        <w:tc>
          <w:tcPr>
            <w:tcW w:w="3680" w:type="dxa"/>
            <w:shd w:val="clear" w:color="auto" w:fill="auto"/>
            <w:vAlign w:val="center"/>
            <w:hideMark/>
          </w:tcPr>
          <w:p w14:paraId="24C520BD" w14:textId="77777777" w:rsidR="00D179EF" w:rsidRPr="00021997" w:rsidRDefault="00D179EF" w:rsidP="001A10A6">
            <w:pPr>
              <w:rPr>
                <w:szCs w:val="20"/>
              </w:rPr>
            </w:pPr>
            <w:r w:rsidRPr="00021997">
              <w:rPr>
                <w:szCs w:val="20"/>
              </w:rPr>
              <w:t>Signal Domain</w:t>
            </w:r>
          </w:p>
        </w:tc>
        <w:tc>
          <w:tcPr>
            <w:tcW w:w="5760" w:type="dxa"/>
            <w:shd w:val="clear" w:color="auto" w:fill="auto"/>
            <w:vAlign w:val="center"/>
            <w:hideMark/>
          </w:tcPr>
          <w:p w14:paraId="3985C9CD" w14:textId="77777777" w:rsidR="00D179EF" w:rsidRPr="00021997" w:rsidRDefault="00D179EF" w:rsidP="001A10A6">
            <w:pPr>
              <w:rPr>
                <w:szCs w:val="20"/>
              </w:rPr>
            </w:pPr>
            <w:r w:rsidRPr="00021997">
              <w:rPr>
                <w:szCs w:val="20"/>
              </w:rPr>
              <w:t>Refer to Data Dictionary</w:t>
            </w:r>
          </w:p>
        </w:tc>
      </w:tr>
      <w:tr w:rsidR="00D179EF" w:rsidRPr="00021997" w14:paraId="3106DEE0" w14:textId="77777777" w:rsidTr="00D179EF">
        <w:trPr>
          <w:trHeight w:val="300"/>
        </w:trPr>
        <w:tc>
          <w:tcPr>
            <w:tcW w:w="3680" w:type="dxa"/>
            <w:shd w:val="clear" w:color="auto" w:fill="auto"/>
            <w:vAlign w:val="center"/>
            <w:hideMark/>
          </w:tcPr>
          <w:p w14:paraId="1452F2CE" w14:textId="77777777" w:rsidR="00D179EF" w:rsidRPr="00021997" w:rsidRDefault="00D179EF" w:rsidP="001A10A6">
            <w:pPr>
              <w:rPr>
                <w:szCs w:val="20"/>
              </w:rPr>
            </w:pPr>
            <w:r w:rsidRPr="00021997">
              <w:rPr>
                <w:szCs w:val="20"/>
              </w:rPr>
              <w:t>Signal Transmit Strategy</w:t>
            </w:r>
          </w:p>
        </w:tc>
        <w:tc>
          <w:tcPr>
            <w:tcW w:w="5760" w:type="dxa"/>
            <w:shd w:val="clear" w:color="auto" w:fill="auto"/>
            <w:vAlign w:val="center"/>
            <w:hideMark/>
          </w:tcPr>
          <w:p w14:paraId="4D3979EA" w14:textId="216DD3FB" w:rsidR="00D179EF" w:rsidRPr="00021997" w:rsidRDefault="00D179EF" w:rsidP="001A10A6">
            <w:pPr>
              <w:rPr>
                <w:szCs w:val="20"/>
              </w:rPr>
            </w:pPr>
            <w:r w:rsidRPr="00021997">
              <w:rPr>
                <w:szCs w:val="20"/>
              </w:rPr>
              <w:t>&lt;=40ms Event Periodic</w:t>
            </w:r>
          </w:p>
        </w:tc>
      </w:tr>
      <w:tr w:rsidR="00D179EF" w:rsidRPr="00021997" w14:paraId="54766E0F" w14:textId="77777777" w:rsidTr="00D179EF">
        <w:trPr>
          <w:trHeight w:val="300"/>
        </w:trPr>
        <w:tc>
          <w:tcPr>
            <w:tcW w:w="3680" w:type="dxa"/>
            <w:shd w:val="clear" w:color="auto" w:fill="auto"/>
            <w:vAlign w:val="center"/>
            <w:hideMark/>
          </w:tcPr>
          <w:p w14:paraId="0DD122AD" w14:textId="77777777" w:rsidR="00D179EF" w:rsidRPr="00021997" w:rsidRDefault="00D179EF" w:rsidP="001A10A6">
            <w:pPr>
              <w:rPr>
                <w:szCs w:val="20"/>
              </w:rPr>
            </w:pPr>
            <w:r w:rsidRPr="00021997">
              <w:rPr>
                <w:szCs w:val="20"/>
              </w:rPr>
              <w:t>Signal Send Type</w:t>
            </w:r>
          </w:p>
        </w:tc>
        <w:tc>
          <w:tcPr>
            <w:tcW w:w="5760" w:type="dxa"/>
            <w:shd w:val="clear" w:color="auto" w:fill="auto"/>
            <w:vAlign w:val="center"/>
            <w:hideMark/>
          </w:tcPr>
          <w:p w14:paraId="2B2C1034" w14:textId="77777777" w:rsidR="00D179EF" w:rsidRPr="00021997" w:rsidRDefault="00D179EF" w:rsidP="001A10A6">
            <w:pPr>
              <w:rPr>
                <w:szCs w:val="20"/>
              </w:rPr>
            </w:pPr>
            <w:proofErr w:type="spellStart"/>
            <w:r w:rsidRPr="00021997">
              <w:rPr>
                <w:szCs w:val="20"/>
              </w:rPr>
              <w:t>OnChange</w:t>
            </w:r>
            <w:proofErr w:type="spellEnd"/>
          </w:p>
        </w:tc>
      </w:tr>
      <w:tr w:rsidR="00D179EF" w:rsidRPr="00021997" w14:paraId="6CF5F886" w14:textId="77777777" w:rsidTr="00D179EF">
        <w:trPr>
          <w:trHeight w:val="300"/>
        </w:trPr>
        <w:tc>
          <w:tcPr>
            <w:tcW w:w="3680" w:type="dxa"/>
            <w:shd w:val="clear" w:color="auto" w:fill="auto"/>
            <w:vAlign w:val="center"/>
            <w:hideMark/>
          </w:tcPr>
          <w:p w14:paraId="030E726F" w14:textId="77777777" w:rsidR="00D179EF" w:rsidRPr="00021997" w:rsidRDefault="00D179EF" w:rsidP="001A10A6">
            <w:pPr>
              <w:rPr>
                <w:szCs w:val="20"/>
              </w:rPr>
            </w:pPr>
            <w:r w:rsidRPr="00021997">
              <w:rPr>
                <w:szCs w:val="20"/>
              </w:rPr>
              <w:t>Signal Transmit Cycle Time</w:t>
            </w:r>
          </w:p>
        </w:tc>
        <w:tc>
          <w:tcPr>
            <w:tcW w:w="5760" w:type="dxa"/>
            <w:shd w:val="clear" w:color="auto" w:fill="auto"/>
            <w:vAlign w:val="center"/>
            <w:hideMark/>
          </w:tcPr>
          <w:p w14:paraId="5C48B934" w14:textId="38513D68" w:rsidR="00D179EF" w:rsidRPr="00021997" w:rsidRDefault="00D179EF" w:rsidP="001A10A6">
            <w:pPr>
              <w:rPr>
                <w:szCs w:val="20"/>
              </w:rPr>
            </w:pPr>
            <w:r w:rsidRPr="00021997">
              <w:rPr>
                <w:szCs w:val="20"/>
              </w:rPr>
              <w:t>&lt;=40ms Event Periodic</w:t>
            </w:r>
          </w:p>
        </w:tc>
      </w:tr>
      <w:tr w:rsidR="00D179EF" w:rsidRPr="00021997" w14:paraId="35434046" w14:textId="77777777" w:rsidTr="00D179EF">
        <w:trPr>
          <w:trHeight w:val="300"/>
        </w:trPr>
        <w:tc>
          <w:tcPr>
            <w:tcW w:w="3680" w:type="dxa"/>
            <w:shd w:val="clear" w:color="auto" w:fill="auto"/>
            <w:vAlign w:val="center"/>
            <w:hideMark/>
          </w:tcPr>
          <w:p w14:paraId="0C9F0910" w14:textId="77777777" w:rsidR="00D179EF" w:rsidRPr="00021997" w:rsidRDefault="00D179EF" w:rsidP="001A10A6">
            <w:pPr>
              <w:rPr>
                <w:szCs w:val="20"/>
              </w:rPr>
            </w:pPr>
            <w:r w:rsidRPr="00021997">
              <w:rPr>
                <w:szCs w:val="20"/>
              </w:rPr>
              <w:t>Publishing ECU</w:t>
            </w:r>
          </w:p>
        </w:tc>
        <w:tc>
          <w:tcPr>
            <w:tcW w:w="5760" w:type="dxa"/>
            <w:shd w:val="clear" w:color="auto" w:fill="auto"/>
            <w:vAlign w:val="center"/>
            <w:hideMark/>
          </w:tcPr>
          <w:p w14:paraId="4C2B5406" w14:textId="77777777" w:rsidR="00D179EF" w:rsidRPr="00021997" w:rsidRDefault="00D179EF" w:rsidP="001A10A6">
            <w:pPr>
              <w:rPr>
                <w:szCs w:val="20"/>
              </w:rPr>
            </w:pPr>
            <w:r w:rsidRPr="00021997">
              <w:rPr>
                <w:szCs w:val="20"/>
              </w:rPr>
              <w:t>BCM</w:t>
            </w:r>
          </w:p>
        </w:tc>
      </w:tr>
    </w:tbl>
    <w:p w14:paraId="317B9765" w14:textId="386860B1" w:rsidR="00A629A8" w:rsidRPr="00021997" w:rsidRDefault="00A629A8"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7273A8DF" w14:textId="77777777" w:rsidTr="00D179EF">
        <w:trPr>
          <w:trHeight w:val="300"/>
        </w:trPr>
        <w:tc>
          <w:tcPr>
            <w:tcW w:w="3680" w:type="dxa"/>
            <w:shd w:val="clear" w:color="auto" w:fill="auto"/>
            <w:noWrap/>
            <w:vAlign w:val="bottom"/>
            <w:hideMark/>
          </w:tcPr>
          <w:p w14:paraId="3CCBB6BB" w14:textId="77777777" w:rsidR="00D179EF" w:rsidRPr="00021997" w:rsidRDefault="00D179EF" w:rsidP="00A629A8">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6E2DE9EA" w14:textId="77777777" w:rsidR="00D179EF" w:rsidRPr="00021997" w:rsidRDefault="00D179EF" w:rsidP="00A629A8">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6698C532" w14:textId="77777777" w:rsidTr="00D179EF">
        <w:trPr>
          <w:trHeight w:val="300"/>
        </w:trPr>
        <w:tc>
          <w:tcPr>
            <w:tcW w:w="3680" w:type="dxa"/>
            <w:shd w:val="clear" w:color="auto" w:fill="auto"/>
            <w:noWrap/>
            <w:vAlign w:val="bottom"/>
            <w:hideMark/>
          </w:tcPr>
          <w:p w14:paraId="738BBAAD" w14:textId="77777777" w:rsidR="00D179EF" w:rsidRPr="00021997" w:rsidRDefault="00D179EF" w:rsidP="00A629A8">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2858053" w14:textId="77777777" w:rsidR="00D179EF" w:rsidRPr="00021997" w:rsidRDefault="00D179EF" w:rsidP="00A629A8">
            <w:pPr>
              <w:rPr>
                <w:rFonts w:ascii="Calibri" w:hAnsi="Calibri" w:cs="Times New Roman"/>
                <w:sz w:val="22"/>
                <w:szCs w:val="22"/>
              </w:rPr>
            </w:pPr>
            <w:proofErr w:type="spellStart"/>
            <w:r w:rsidRPr="00021997">
              <w:rPr>
                <w:rFonts w:ascii="Calibri" w:hAnsi="Calibri" w:cs="Times New Roman"/>
                <w:sz w:val="22"/>
                <w:szCs w:val="22"/>
              </w:rPr>
              <w:t>Wfsuperstate</w:t>
            </w:r>
            <w:proofErr w:type="spellEnd"/>
          </w:p>
        </w:tc>
      </w:tr>
      <w:tr w:rsidR="00D179EF" w:rsidRPr="00021997" w14:paraId="42E09173" w14:textId="77777777" w:rsidTr="00D179EF">
        <w:trPr>
          <w:trHeight w:val="300"/>
        </w:trPr>
        <w:tc>
          <w:tcPr>
            <w:tcW w:w="3680" w:type="dxa"/>
            <w:shd w:val="clear" w:color="auto" w:fill="auto"/>
            <w:vAlign w:val="center"/>
            <w:hideMark/>
          </w:tcPr>
          <w:p w14:paraId="49D3324D" w14:textId="77777777" w:rsidR="00D179EF" w:rsidRPr="00021997" w:rsidRDefault="00D179EF" w:rsidP="00A629A8">
            <w:pPr>
              <w:rPr>
                <w:szCs w:val="20"/>
              </w:rPr>
            </w:pPr>
            <w:r w:rsidRPr="00021997">
              <w:rPr>
                <w:szCs w:val="20"/>
              </w:rPr>
              <w:lastRenderedPageBreak/>
              <w:t>Source Network</w:t>
            </w:r>
          </w:p>
        </w:tc>
        <w:tc>
          <w:tcPr>
            <w:tcW w:w="5760" w:type="dxa"/>
            <w:shd w:val="clear" w:color="auto" w:fill="auto"/>
            <w:vAlign w:val="center"/>
            <w:hideMark/>
          </w:tcPr>
          <w:p w14:paraId="463D9095" w14:textId="77777777" w:rsidR="00D179EF" w:rsidRPr="00021997" w:rsidRDefault="00D179EF" w:rsidP="00A629A8">
            <w:pPr>
              <w:rPr>
                <w:szCs w:val="20"/>
              </w:rPr>
            </w:pPr>
            <w:r w:rsidRPr="00021997">
              <w:rPr>
                <w:szCs w:val="20"/>
              </w:rPr>
              <w:t>LIN</w:t>
            </w:r>
          </w:p>
        </w:tc>
      </w:tr>
      <w:tr w:rsidR="00D179EF" w:rsidRPr="00021997" w14:paraId="42A4AA1B" w14:textId="77777777" w:rsidTr="00D179EF">
        <w:trPr>
          <w:trHeight w:val="300"/>
        </w:trPr>
        <w:tc>
          <w:tcPr>
            <w:tcW w:w="3680" w:type="dxa"/>
            <w:shd w:val="clear" w:color="auto" w:fill="auto"/>
            <w:vAlign w:val="center"/>
            <w:hideMark/>
          </w:tcPr>
          <w:p w14:paraId="68A3182A" w14:textId="77777777" w:rsidR="00D179EF" w:rsidRPr="00021997" w:rsidRDefault="00D179EF" w:rsidP="00A629A8">
            <w:pPr>
              <w:rPr>
                <w:szCs w:val="20"/>
              </w:rPr>
            </w:pPr>
            <w:r w:rsidRPr="00021997">
              <w:rPr>
                <w:szCs w:val="20"/>
              </w:rPr>
              <w:t>Signal refresh rate</w:t>
            </w:r>
          </w:p>
        </w:tc>
        <w:tc>
          <w:tcPr>
            <w:tcW w:w="5760" w:type="dxa"/>
            <w:shd w:val="clear" w:color="auto" w:fill="auto"/>
            <w:vAlign w:val="center"/>
            <w:hideMark/>
          </w:tcPr>
          <w:p w14:paraId="53E2E62A" w14:textId="72AF3C89" w:rsidR="00D179EF" w:rsidRPr="00021997" w:rsidRDefault="00D179EF" w:rsidP="00A629A8">
            <w:pPr>
              <w:rPr>
                <w:szCs w:val="20"/>
              </w:rPr>
            </w:pPr>
            <w:r w:rsidRPr="00021997">
              <w:rPr>
                <w:szCs w:val="20"/>
              </w:rPr>
              <w:t>&lt;=40ms</w:t>
            </w:r>
          </w:p>
        </w:tc>
      </w:tr>
      <w:tr w:rsidR="00D179EF" w:rsidRPr="00021997" w14:paraId="7914A0D3" w14:textId="77777777" w:rsidTr="00D179EF">
        <w:trPr>
          <w:trHeight w:val="300"/>
        </w:trPr>
        <w:tc>
          <w:tcPr>
            <w:tcW w:w="3680" w:type="dxa"/>
            <w:shd w:val="clear" w:color="auto" w:fill="auto"/>
            <w:vAlign w:val="center"/>
            <w:hideMark/>
          </w:tcPr>
          <w:p w14:paraId="2D03FDA0" w14:textId="77777777" w:rsidR="00D179EF" w:rsidRPr="00021997" w:rsidRDefault="00D179EF" w:rsidP="00A629A8">
            <w:pPr>
              <w:rPr>
                <w:szCs w:val="20"/>
              </w:rPr>
            </w:pPr>
            <w:r w:rsidRPr="00021997">
              <w:rPr>
                <w:szCs w:val="20"/>
              </w:rPr>
              <w:t>Signal Domain</w:t>
            </w:r>
          </w:p>
        </w:tc>
        <w:tc>
          <w:tcPr>
            <w:tcW w:w="5760" w:type="dxa"/>
            <w:shd w:val="clear" w:color="auto" w:fill="auto"/>
            <w:vAlign w:val="center"/>
            <w:hideMark/>
          </w:tcPr>
          <w:p w14:paraId="0D25AAC3" w14:textId="77777777" w:rsidR="00D179EF" w:rsidRPr="00021997" w:rsidRDefault="00D179EF" w:rsidP="00A629A8">
            <w:pPr>
              <w:rPr>
                <w:szCs w:val="20"/>
              </w:rPr>
            </w:pPr>
            <w:r w:rsidRPr="00021997">
              <w:rPr>
                <w:szCs w:val="20"/>
              </w:rPr>
              <w:t>Refer to Data Dictionary</w:t>
            </w:r>
          </w:p>
        </w:tc>
      </w:tr>
      <w:tr w:rsidR="00D179EF" w:rsidRPr="00021997" w14:paraId="0A6E9B31" w14:textId="77777777" w:rsidTr="00D179EF">
        <w:trPr>
          <w:trHeight w:val="300"/>
        </w:trPr>
        <w:tc>
          <w:tcPr>
            <w:tcW w:w="3680" w:type="dxa"/>
            <w:shd w:val="clear" w:color="auto" w:fill="auto"/>
            <w:vAlign w:val="center"/>
            <w:hideMark/>
          </w:tcPr>
          <w:p w14:paraId="45AFC34D" w14:textId="77777777" w:rsidR="00D179EF" w:rsidRPr="00021997" w:rsidRDefault="00D179EF" w:rsidP="00A629A8">
            <w:pPr>
              <w:rPr>
                <w:szCs w:val="20"/>
              </w:rPr>
            </w:pPr>
            <w:r w:rsidRPr="00021997">
              <w:rPr>
                <w:szCs w:val="20"/>
              </w:rPr>
              <w:t>Signal Transmit Strategy</w:t>
            </w:r>
          </w:p>
        </w:tc>
        <w:tc>
          <w:tcPr>
            <w:tcW w:w="5760" w:type="dxa"/>
            <w:shd w:val="clear" w:color="auto" w:fill="auto"/>
            <w:vAlign w:val="center"/>
            <w:hideMark/>
          </w:tcPr>
          <w:p w14:paraId="02E4466E" w14:textId="20F7ACAA" w:rsidR="00D179EF" w:rsidRPr="00021997" w:rsidRDefault="00D179EF" w:rsidP="00A629A8">
            <w:pPr>
              <w:rPr>
                <w:szCs w:val="20"/>
              </w:rPr>
            </w:pPr>
            <w:r w:rsidRPr="00021997">
              <w:rPr>
                <w:szCs w:val="20"/>
              </w:rPr>
              <w:t>&lt;=40ms Event Periodic</w:t>
            </w:r>
          </w:p>
        </w:tc>
      </w:tr>
      <w:tr w:rsidR="00D179EF" w:rsidRPr="00021997" w14:paraId="75C8C562" w14:textId="77777777" w:rsidTr="00D179EF">
        <w:trPr>
          <w:trHeight w:val="300"/>
        </w:trPr>
        <w:tc>
          <w:tcPr>
            <w:tcW w:w="3680" w:type="dxa"/>
            <w:shd w:val="clear" w:color="auto" w:fill="auto"/>
            <w:vAlign w:val="center"/>
            <w:hideMark/>
          </w:tcPr>
          <w:p w14:paraId="6B398815" w14:textId="77777777" w:rsidR="00D179EF" w:rsidRPr="00021997" w:rsidRDefault="00D179EF" w:rsidP="00A629A8">
            <w:pPr>
              <w:rPr>
                <w:szCs w:val="20"/>
              </w:rPr>
            </w:pPr>
            <w:r w:rsidRPr="00021997">
              <w:rPr>
                <w:szCs w:val="20"/>
              </w:rPr>
              <w:t>Signal Send Type</w:t>
            </w:r>
          </w:p>
        </w:tc>
        <w:tc>
          <w:tcPr>
            <w:tcW w:w="5760" w:type="dxa"/>
            <w:shd w:val="clear" w:color="auto" w:fill="auto"/>
            <w:vAlign w:val="center"/>
            <w:hideMark/>
          </w:tcPr>
          <w:p w14:paraId="192684FE" w14:textId="77777777" w:rsidR="00D179EF" w:rsidRPr="00021997" w:rsidRDefault="00D179EF" w:rsidP="00A629A8">
            <w:pPr>
              <w:rPr>
                <w:szCs w:val="20"/>
              </w:rPr>
            </w:pPr>
            <w:proofErr w:type="spellStart"/>
            <w:r w:rsidRPr="00021997">
              <w:rPr>
                <w:szCs w:val="20"/>
              </w:rPr>
              <w:t>OnChange</w:t>
            </w:r>
            <w:proofErr w:type="spellEnd"/>
          </w:p>
        </w:tc>
      </w:tr>
      <w:tr w:rsidR="00D179EF" w:rsidRPr="00021997" w14:paraId="1979AF9C" w14:textId="77777777" w:rsidTr="00D179EF">
        <w:trPr>
          <w:trHeight w:val="300"/>
        </w:trPr>
        <w:tc>
          <w:tcPr>
            <w:tcW w:w="3680" w:type="dxa"/>
            <w:shd w:val="clear" w:color="auto" w:fill="auto"/>
            <w:vAlign w:val="center"/>
            <w:hideMark/>
          </w:tcPr>
          <w:p w14:paraId="3E64DABA" w14:textId="77777777" w:rsidR="00D179EF" w:rsidRPr="00021997" w:rsidRDefault="00D179EF" w:rsidP="00A629A8">
            <w:pPr>
              <w:rPr>
                <w:szCs w:val="20"/>
              </w:rPr>
            </w:pPr>
            <w:r w:rsidRPr="00021997">
              <w:rPr>
                <w:szCs w:val="20"/>
              </w:rPr>
              <w:t>Signal Transmit Cycle Time</w:t>
            </w:r>
          </w:p>
        </w:tc>
        <w:tc>
          <w:tcPr>
            <w:tcW w:w="5760" w:type="dxa"/>
            <w:shd w:val="clear" w:color="auto" w:fill="auto"/>
            <w:vAlign w:val="center"/>
            <w:hideMark/>
          </w:tcPr>
          <w:p w14:paraId="3E27D741" w14:textId="3405A99B" w:rsidR="00D179EF" w:rsidRPr="00021997" w:rsidRDefault="00D179EF" w:rsidP="00A629A8">
            <w:pPr>
              <w:rPr>
                <w:szCs w:val="20"/>
              </w:rPr>
            </w:pPr>
            <w:r w:rsidRPr="00021997">
              <w:rPr>
                <w:szCs w:val="20"/>
              </w:rPr>
              <w:t>&lt;=40ms Event Periodic</w:t>
            </w:r>
          </w:p>
        </w:tc>
      </w:tr>
      <w:tr w:rsidR="00D179EF" w:rsidRPr="00021997" w14:paraId="501E9340" w14:textId="77777777" w:rsidTr="00D179EF">
        <w:trPr>
          <w:trHeight w:val="300"/>
        </w:trPr>
        <w:tc>
          <w:tcPr>
            <w:tcW w:w="3680" w:type="dxa"/>
            <w:shd w:val="clear" w:color="auto" w:fill="auto"/>
            <w:vAlign w:val="center"/>
            <w:hideMark/>
          </w:tcPr>
          <w:p w14:paraId="3939961C" w14:textId="77777777" w:rsidR="00D179EF" w:rsidRPr="00021997" w:rsidRDefault="00D179EF" w:rsidP="00A629A8">
            <w:pPr>
              <w:rPr>
                <w:szCs w:val="20"/>
              </w:rPr>
            </w:pPr>
            <w:r w:rsidRPr="00021997">
              <w:rPr>
                <w:szCs w:val="20"/>
              </w:rPr>
              <w:t>Publishing ECU</w:t>
            </w:r>
          </w:p>
        </w:tc>
        <w:tc>
          <w:tcPr>
            <w:tcW w:w="5760" w:type="dxa"/>
            <w:shd w:val="clear" w:color="auto" w:fill="auto"/>
            <w:vAlign w:val="center"/>
            <w:hideMark/>
          </w:tcPr>
          <w:p w14:paraId="7140703C" w14:textId="77777777" w:rsidR="00D179EF" w:rsidRPr="00021997" w:rsidRDefault="00D179EF" w:rsidP="00A629A8">
            <w:pPr>
              <w:rPr>
                <w:szCs w:val="20"/>
              </w:rPr>
            </w:pPr>
            <w:r w:rsidRPr="00021997">
              <w:rPr>
                <w:szCs w:val="20"/>
              </w:rPr>
              <w:t>BCM</w:t>
            </w:r>
          </w:p>
        </w:tc>
      </w:tr>
    </w:tbl>
    <w:p w14:paraId="5494782B" w14:textId="5E892954" w:rsidR="00A629A8" w:rsidRPr="00021997" w:rsidRDefault="00A629A8"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5AE00051" w14:textId="77777777" w:rsidTr="00D179EF">
        <w:trPr>
          <w:trHeight w:val="300"/>
        </w:trPr>
        <w:tc>
          <w:tcPr>
            <w:tcW w:w="3680" w:type="dxa"/>
            <w:shd w:val="clear" w:color="auto" w:fill="auto"/>
            <w:noWrap/>
            <w:vAlign w:val="bottom"/>
            <w:hideMark/>
          </w:tcPr>
          <w:p w14:paraId="09B26EE4" w14:textId="77777777" w:rsidR="00D179EF" w:rsidRPr="00021997" w:rsidRDefault="00D179EF" w:rsidP="00A629A8">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1D54D79A" w14:textId="77777777" w:rsidR="00D179EF" w:rsidRPr="00021997" w:rsidRDefault="00D179EF" w:rsidP="00A629A8">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5D654919" w14:textId="77777777" w:rsidTr="00D179EF">
        <w:trPr>
          <w:trHeight w:val="300"/>
        </w:trPr>
        <w:tc>
          <w:tcPr>
            <w:tcW w:w="3680" w:type="dxa"/>
            <w:shd w:val="clear" w:color="auto" w:fill="auto"/>
            <w:noWrap/>
            <w:vAlign w:val="bottom"/>
            <w:hideMark/>
          </w:tcPr>
          <w:p w14:paraId="641A1A0B" w14:textId="77777777" w:rsidR="00D179EF" w:rsidRPr="00021997" w:rsidRDefault="00D179EF" w:rsidP="00A629A8">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866089D" w14:textId="77777777" w:rsidR="00D179EF" w:rsidRPr="00021997" w:rsidRDefault="00D179EF" w:rsidP="00A629A8">
            <w:pPr>
              <w:rPr>
                <w:rFonts w:ascii="Calibri" w:hAnsi="Calibri" w:cs="Times New Roman"/>
                <w:sz w:val="22"/>
                <w:szCs w:val="22"/>
              </w:rPr>
            </w:pPr>
            <w:proofErr w:type="spellStart"/>
            <w:r w:rsidRPr="00021997">
              <w:rPr>
                <w:rFonts w:ascii="Calibri" w:hAnsi="Calibri" w:cs="Times New Roman"/>
                <w:sz w:val="22"/>
                <w:szCs w:val="22"/>
              </w:rPr>
              <w:t>Wfsubstate</w:t>
            </w:r>
            <w:proofErr w:type="spellEnd"/>
          </w:p>
        </w:tc>
      </w:tr>
      <w:tr w:rsidR="00D179EF" w:rsidRPr="00021997" w14:paraId="403973C1" w14:textId="77777777" w:rsidTr="00D179EF">
        <w:trPr>
          <w:trHeight w:val="300"/>
        </w:trPr>
        <w:tc>
          <w:tcPr>
            <w:tcW w:w="3680" w:type="dxa"/>
            <w:shd w:val="clear" w:color="auto" w:fill="auto"/>
            <w:vAlign w:val="center"/>
            <w:hideMark/>
          </w:tcPr>
          <w:p w14:paraId="7B1B626B" w14:textId="77777777" w:rsidR="00D179EF" w:rsidRPr="00021997" w:rsidRDefault="00D179EF" w:rsidP="00A629A8">
            <w:pPr>
              <w:rPr>
                <w:szCs w:val="20"/>
              </w:rPr>
            </w:pPr>
            <w:r w:rsidRPr="00021997">
              <w:rPr>
                <w:szCs w:val="20"/>
              </w:rPr>
              <w:t>Source Network</w:t>
            </w:r>
          </w:p>
        </w:tc>
        <w:tc>
          <w:tcPr>
            <w:tcW w:w="5760" w:type="dxa"/>
            <w:shd w:val="clear" w:color="auto" w:fill="auto"/>
            <w:vAlign w:val="center"/>
            <w:hideMark/>
          </w:tcPr>
          <w:p w14:paraId="649B9895" w14:textId="77777777" w:rsidR="00D179EF" w:rsidRPr="00021997" w:rsidRDefault="00D179EF" w:rsidP="00A629A8">
            <w:pPr>
              <w:rPr>
                <w:szCs w:val="20"/>
              </w:rPr>
            </w:pPr>
            <w:r w:rsidRPr="00021997">
              <w:rPr>
                <w:szCs w:val="20"/>
              </w:rPr>
              <w:t>LIN</w:t>
            </w:r>
          </w:p>
        </w:tc>
      </w:tr>
      <w:tr w:rsidR="00D179EF" w:rsidRPr="00021997" w14:paraId="65D501EE" w14:textId="77777777" w:rsidTr="00D179EF">
        <w:trPr>
          <w:trHeight w:val="300"/>
        </w:trPr>
        <w:tc>
          <w:tcPr>
            <w:tcW w:w="3680" w:type="dxa"/>
            <w:shd w:val="clear" w:color="auto" w:fill="auto"/>
            <w:vAlign w:val="center"/>
            <w:hideMark/>
          </w:tcPr>
          <w:p w14:paraId="51D1D079" w14:textId="77777777" w:rsidR="00D179EF" w:rsidRPr="00021997" w:rsidRDefault="00D179EF" w:rsidP="00A629A8">
            <w:pPr>
              <w:rPr>
                <w:szCs w:val="20"/>
              </w:rPr>
            </w:pPr>
            <w:r w:rsidRPr="00021997">
              <w:rPr>
                <w:szCs w:val="20"/>
              </w:rPr>
              <w:t>Signal refresh rate</w:t>
            </w:r>
          </w:p>
        </w:tc>
        <w:tc>
          <w:tcPr>
            <w:tcW w:w="5760" w:type="dxa"/>
            <w:shd w:val="clear" w:color="auto" w:fill="auto"/>
            <w:vAlign w:val="center"/>
            <w:hideMark/>
          </w:tcPr>
          <w:p w14:paraId="79379ED3" w14:textId="1E8E91BE" w:rsidR="00D179EF" w:rsidRPr="00021997" w:rsidRDefault="00D179EF" w:rsidP="00A629A8">
            <w:pPr>
              <w:rPr>
                <w:szCs w:val="20"/>
              </w:rPr>
            </w:pPr>
            <w:r w:rsidRPr="00021997">
              <w:rPr>
                <w:szCs w:val="20"/>
              </w:rPr>
              <w:t>&lt;=40ms</w:t>
            </w:r>
          </w:p>
        </w:tc>
      </w:tr>
      <w:tr w:rsidR="00D179EF" w:rsidRPr="00021997" w14:paraId="0690931B" w14:textId="77777777" w:rsidTr="00D179EF">
        <w:trPr>
          <w:trHeight w:val="300"/>
        </w:trPr>
        <w:tc>
          <w:tcPr>
            <w:tcW w:w="3680" w:type="dxa"/>
            <w:shd w:val="clear" w:color="auto" w:fill="auto"/>
            <w:vAlign w:val="center"/>
            <w:hideMark/>
          </w:tcPr>
          <w:p w14:paraId="2855EA17" w14:textId="77777777" w:rsidR="00D179EF" w:rsidRPr="00021997" w:rsidRDefault="00D179EF" w:rsidP="00A629A8">
            <w:pPr>
              <w:rPr>
                <w:szCs w:val="20"/>
              </w:rPr>
            </w:pPr>
            <w:r w:rsidRPr="00021997">
              <w:rPr>
                <w:szCs w:val="20"/>
              </w:rPr>
              <w:t>Signal Domain</w:t>
            </w:r>
          </w:p>
        </w:tc>
        <w:tc>
          <w:tcPr>
            <w:tcW w:w="5760" w:type="dxa"/>
            <w:shd w:val="clear" w:color="auto" w:fill="auto"/>
            <w:vAlign w:val="center"/>
            <w:hideMark/>
          </w:tcPr>
          <w:p w14:paraId="030233F9" w14:textId="77777777" w:rsidR="00D179EF" w:rsidRPr="00021997" w:rsidRDefault="00D179EF" w:rsidP="00A629A8">
            <w:pPr>
              <w:rPr>
                <w:szCs w:val="20"/>
              </w:rPr>
            </w:pPr>
            <w:r w:rsidRPr="00021997">
              <w:rPr>
                <w:szCs w:val="20"/>
              </w:rPr>
              <w:t>Refer to Data Dictionary</w:t>
            </w:r>
          </w:p>
        </w:tc>
      </w:tr>
      <w:tr w:rsidR="00D179EF" w:rsidRPr="00021997" w14:paraId="64C1933B" w14:textId="77777777" w:rsidTr="00D179EF">
        <w:trPr>
          <w:trHeight w:val="300"/>
        </w:trPr>
        <w:tc>
          <w:tcPr>
            <w:tcW w:w="3680" w:type="dxa"/>
            <w:shd w:val="clear" w:color="auto" w:fill="auto"/>
            <w:vAlign w:val="center"/>
            <w:hideMark/>
          </w:tcPr>
          <w:p w14:paraId="7B304299" w14:textId="77777777" w:rsidR="00D179EF" w:rsidRPr="00021997" w:rsidRDefault="00D179EF" w:rsidP="00A629A8">
            <w:pPr>
              <w:rPr>
                <w:szCs w:val="20"/>
              </w:rPr>
            </w:pPr>
            <w:r w:rsidRPr="00021997">
              <w:rPr>
                <w:szCs w:val="20"/>
              </w:rPr>
              <w:t>Signal Transmit Strategy</w:t>
            </w:r>
          </w:p>
        </w:tc>
        <w:tc>
          <w:tcPr>
            <w:tcW w:w="5760" w:type="dxa"/>
            <w:shd w:val="clear" w:color="auto" w:fill="auto"/>
            <w:vAlign w:val="center"/>
            <w:hideMark/>
          </w:tcPr>
          <w:p w14:paraId="0577ECBC" w14:textId="6F28BACD" w:rsidR="00D179EF" w:rsidRPr="00021997" w:rsidRDefault="00D179EF" w:rsidP="00A629A8">
            <w:pPr>
              <w:rPr>
                <w:szCs w:val="20"/>
              </w:rPr>
            </w:pPr>
            <w:r w:rsidRPr="00021997">
              <w:rPr>
                <w:szCs w:val="20"/>
              </w:rPr>
              <w:t>&lt;=40ms Event Periodic</w:t>
            </w:r>
          </w:p>
        </w:tc>
      </w:tr>
      <w:tr w:rsidR="00D179EF" w:rsidRPr="00021997" w14:paraId="40341D27" w14:textId="77777777" w:rsidTr="00D179EF">
        <w:trPr>
          <w:trHeight w:val="300"/>
        </w:trPr>
        <w:tc>
          <w:tcPr>
            <w:tcW w:w="3680" w:type="dxa"/>
            <w:shd w:val="clear" w:color="auto" w:fill="auto"/>
            <w:vAlign w:val="center"/>
            <w:hideMark/>
          </w:tcPr>
          <w:p w14:paraId="5D37E1CC" w14:textId="77777777" w:rsidR="00D179EF" w:rsidRPr="00021997" w:rsidRDefault="00D179EF" w:rsidP="00A629A8">
            <w:pPr>
              <w:rPr>
                <w:szCs w:val="20"/>
              </w:rPr>
            </w:pPr>
            <w:r w:rsidRPr="00021997">
              <w:rPr>
                <w:szCs w:val="20"/>
              </w:rPr>
              <w:t>Signal Send Type</w:t>
            </w:r>
          </w:p>
        </w:tc>
        <w:tc>
          <w:tcPr>
            <w:tcW w:w="5760" w:type="dxa"/>
            <w:shd w:val="clear" w:color="auto" w:fill="auto"/>
            <w:vAlign w:val="center"/>
            <w:hideMark/>
          </w:tcPr>
          <w:p w14:paraId="43DE3F6D" w14:textId="77777777" w:rsidR="00D179EF" w:rsidRPr="00021997" w:rsidRDefault="00D179EF" w:rsidP="00A629A8">
            <w:pPr>
              <w:rPr>
                <w:szCs w:val="20"/>
              </w:rPr>
            </w:pPr>
            <w:proofErr w:type="spellStart"/>
            <w:r w:rsidRPr="00021997">
              <w:rPr>
                <w:szCs w:val="20"/>
              </w:rPr>
              <w:t>OnChange</w:t>
            </w:r>
            <w:proofErr w:type="spellEnd"/>
          </w:p>
        </w:tc>
      </w:tr>
      <w:tr w:rsidR="00D179EF" w:rsidRPr="00021997" w14:paraId="381AB9E7" w14:textId="77777777" w:rsidTr="00D179EF">
        <w:trPr>
          <w:trHeight w:val="300"/>
        </w:trPr>
        <w:tc>
          <w:tcPr>
            <w:tcW w:w="3680" w:type="dxa"/>
            <w:shd w:val="clear" w:color="auto" w:fill="auto"/>
            <w:vAlign w:val="center"/>
            <w:hideMark/>
          </w:tcPr>
          <w:p w14:paraId="3B38DD2D" w14:textId="77777777" w:rsidR="00D179EF" w:rsidRPr="00021997" w:rsidRDefault="00D179EF" w:rsidP="00A629A8">
            <w:pPr>
              <w:rPr>
                <w:szCs w:val="20"/>
              </w:rPr>
            </w:pPr>
            <w:r w:rsidRPr="00021997">
              <w:rPr>
                <w:szCs w:val="20"/>
              </w:rPr>
              <w:t>Signal Transmit Cycle Time</w:t>
            </w:r>
          </w:p>
        </w:tc>
        <w:tc>
          <w:tcPr>
            <w:tcW w:w="5760" w:type="dxa"/>
            <w:shd w:val="clear" w:color="auto" w:fill="auto"/>
            <w:vAlign w:val="center"/>
            <w:hideMark/>
          </w:tcPr>
          <w:p w14:paraId="0F89E4C9" w14:textId="1531A5C5" w:rsidR="00D179EF" w:rsidRPr="00021997" w:rsidRDefault="00D179EF" w:rsidP="00A629A8">
            <w:pPr>
              <w:rPr>
                <w:szCs w:val="20"/>
              </w:rPr>
            </w:pPr>
            <w:r w:rsidRPr="00021997">
              <w:rPr>
                <w:szCs w:val="20"/>
              </w:rPr>
              <w:t>&lt;=40ms Event Periodic</w:t>
            </w:r>
          </w:p>
        </w:tc>
      </w:tr>
      <w:tr w:rsidR="00D179EF" w:rsidRPr="00021997" w14:paraId="532D39F3" w14:textId="77777777" w:rsidTr="00D179EF">
        <w:trPr>
          <w:trHeight w:val="300"/>
        </w:trPr>
        <w:tc>
          <w:tcPr>
            <w:tcW w:w="3680" w:type="dxa"/>
            <w:shd w:val="clear" w:color="auto" w:fill="auto"/>
            <w:vAlign w:val="center"/>
            <w:hideMark/>
          </w:tcPr>
          <w:p w14:paraId="54AB2B45" w14:textId="77777777" w:rsidR="00D179EF" w:rsidRPr="00021997" w:rsidRDefault="00D179EF" w:rsidP="00A629A8">
            <w:pPr>
              <w:rPr>
                <w:szCs w:val="20"/>
              </w:rPr>
            </w:pPr>
            <w:r w:rsidRPr="00021997">
              <w:rPr>
                <w:szCs w:val="20"/>
              </w:rPr>
              <w:t>Publishing ECU</w:t>
            </w:r>
          </w:p>
        </w:tc>
        <w:tc>
          <w:tcPr>
            <w:tcW w:w="5760" w:type="dxa"/>
            <w:shd w:val="clear" w:color="auto" w:fill="auto"/>
            <w:vAlign w:val="center"/>
            <w:hideMark/>
          </w:tcPr>
          <w:p w14:paraId="45A7D899" w14:textId="77777777" w:rsidR="00D179EF" w:rsidRPr="00021997" w:rsidRDefault="00D179EF" w:rsidP="00A629A8">
            <w:pPr>
              <w:rPr>
                <w:szCs w:val="20"/>
              </w:rPr>
            </w:pPr>
            <w:r w:rsidRPr="00021997">
              <w:rPr>
                <w:szCs w:val="20"/>
              </w:rPr>
              <w:t>BCM</w:t>
            </w:r>
          </w:p>
        </w:tc>
      </w:tr>
    </w:tbl>
    <w:p w14:paraId="4F0368FC" w14:textId="52DBB225" w:rsidR="00A629A8" w:rsidRPr="00021997" w:rsidRDefault="00A629A8"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19C12B7C" w14:textId="77777777" w:rsidTr="00D179EF">
        <w:trPr>
          <w:trHeight w:val="300"/>
        </w:trPr>
        <w:tc>
          <w:tcPr>
            <w:tcW w:w="3680" w:type="dxa"/>
            <w:shd w:val="clear" w:color="auto" w:fill="auto"/>
            <w:noWrap/>
            <w:vAlign w:val="bottom"/>
            <w:hideMark/>
          </w:tcPr>
          <w:p w14:paraId="70851ED3" w14:textId="77777777" w:rsidR="00D179EF" w:rsidRPr="00021997" w:rsidRDefault="00D179EF" w:rsidP="00325721">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3DFC792B" w14:textId="77777777" w:rsidR="00D179EF" w:rsidRPr="00021997" w:rsidRDefault="00D179EF" w:rsidP="00325721">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01DDD9B8" w14:textId="77777777" w:rsidTr="00D179EF">
        <w:trPr>
          <w:trHeight w:val="300"/>
        </w:trPr>
        <w:tc>
          <w:tcPr>
            <w:tcW w:w="3680" w:type="dxa"/>
            <w:shd w:val="clear" w:color="auto" w:fill="auto"/>
            <w:noWrap/>
            <w:vAlign w:val="bottom"/>
            <w:hideMark/>
          </w:tcPr>
          <w:p w14:paraId="042D7624" w14:textId="77777777" w:rsidR="00D179EF" w:rsidRPr="00021997" w:rsidRDefault="00D179EF" w:rsidP="00325721">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F19F521" w14:textId="455514CE" w:rsidR="00D179EF" w:rsidRPr="00021997" w:rsidRDefault="00D179EF" w:rsidP="00325721">
            <w:pPr>
              <w:rPr>
                <w:rFonts w:ascii="Calibri" w:hAnsi="Calibri" w:cs="Times New Roman"/>
                <w:sz w:val="22"/>
                <w:szCs w:val="22"/>
              </w:rPr>
            </w:pPr>
            <w:proofErr w:type="spellStart"/>
            <w:r w:rsidRPr="00021997">
              <w:rPr>
                <w:rFonts w:ascii="Calibri" w:hAnsi="Calibri" w:cs="Times New Roman"/>
                <w:sz w:val="22"/>
                <w:szCs w:val="22"/>
              </w:rPr>
              <w:t>WelcomeFarewell</w:t>
            </w:r>
            <w:r w:rsidR="00074EF8" w:rsidRPr="00021997">
              <w:rPr>
                <w:rFonts w:ascii="Calibri" w:hAnsi="Calibri" w:cs="Times New Roman"/>
                <w:sz w:val="22"/>
                <w:szCs w:val="22"/>
              </w:rPr>
              <w:t>_Stat</w:t>
            </w:r>
            <w:r w:rsidRPr="00021997">
              <w:rPr>
                <w:rFonts w:ascii="Calibri" w:hAnsi="Calibri" w:cs="Times New Roman"/>
                <w:sz w:val="22"/>
                <w:szCs w:val="22"/>
              </w:rPr>
              <w:t>e</w:t>
            </w:r>
            <w:proofErr w:type="spellEnd"/>
          </w:p>
        </w:tc>
      </w:tr>
      <w:tr w:rsidR="00D179EF" w:rsidRPr="00021997" w14:paraId="3FD4FF8A" w14:textId="77777777" w:rsidTr="00D179EF">
        <w:trPr>
          <w:trHeight w:val="300"/>
        </w:trPr>
        <w:tc>
          <w:tcPr>
            <w:tcW w:w="3680" w:type="dxa"/>
            <w:shd w:val="clear" w:color="auto" w:fill="auto"/>
            <w:vAlign w:val="center"/>
            <w:hideMark/>
          </w:tcPr>
          <w:p w14:paraId="1AAE0887" w14:textId="77777777" w:rsidR="00D179EF" w:rsidRPr="00021997" w:rsidRDefault="00D179EF" w:rsidP="00325721">
            <w:pPr>
              <w:rPr>
                <w:szCs w:val="20"/>
              </w:rPr>
            </w:pPr>
            <w:r w:rsidRPr="00021997">
              <w:rPr>
                <w:szCs w:val="20"/>
              </w:rPr>
              <w:t>Source Network</w:t>
            </w:r>
          </w:p>
        </w:tc>
        <w:tc>
          <w:tcPr>
            <w:tcW w:w="5760" w:type="dxa"/>
            <w:shd w:val="clear" w:color="auto" w:fill="auto"/>
            <w:vAlign w:val="center"/>
            <w:hideMark/>
          </w:tcPr>
          <w:p w14:paraId="2189D59F" w14:textId="77777777" w:rsidR="00D179EF" w:rsidRPr="00021997" w:rsidRDefault="00D179EF" w:rsidP="00325721">
            <w:pPr>
              <w:rPr>
                <w:szCs w:val="20"/>
              </w:rPr>
            </w:pPr>
            <w:r w:rsidRPr="00021997">
              <w:rPr>
                <w:szCs w:val="20"/>
              </w:rPr>
              <w:t>LIN</w:t>
            </w:r>
          </w:p>
        </w:tc>
      </w:tr>
      <w:tr w:rsidR="00D179EF" w:rsidRPr="00021997" w14:paraId="521C1741" w14:textId="77777777" w:rsidTr="00D179EF">
        <w:trPr>
          <w:trHeight w:val="300"/>
        </w:trPr>
        <w:tc>
          <w:tcPr>
            <w:tcW w:w="3680" w:type="dxa"/>
            <w:shd w:val="clear" w:color="auto" w:fill="auto"/>
            <w:vAlign w:val="center"/>
            <w:hideMark/>
          </w:tcPr>
          <w:p w14:paraId="118191C5" w14:textId="77777777" w:rsidR="00D179EF" w:rsidRPr="00021997" w:rsidRDefault="00D179EF" w:rsidP="00325721">
            <w:pPr>
              <w:rPr>
                <w:szCs w:val="20"/>
              </w:rPr>
            </w:pPr>
            <w:r w:rsidRPr="00021997">
              <w:rPr>
                <w:szCs w:val="20"/>
              </w:rPr>
              <w:t>Signal refresh rate</w:t>
            </w:r>
          </w:p>
        </w:tc>
        <w:tc>
          <w:tcPr>
            <w:tcW w:w="5760" w:type="dxa"/>
            <w:shd w:val="clear" w:color="auto" w:fill="auto"/>
            <w:vAlign w:val="center"/>
            <w:hideMark/>
          </w:tcPr>
          <w:p w14:paraId="32C1DBDA" w14:textId="051823FA" w:rsidR="00D179EF" w:rsidRPr="00021997" w:rsidRDefault="00D179EF" w:rsidP="00325721">
            <w:pPr>
              <w:rPr>
                <w:szCs w:val="20"/>
              </w:rPr>
            </w:pPr>
            <w:r w:rsidRPr="00021997">
              <w:rPr>
                <w:szCs w:val="20"/>
              </w:rPr>
              <w:t>&lt;=40ms</w:t>
            </w:r>
          </w:p>
        </w:tc>
      </w:tr>
      <w:tr w:rsidR="00D179EF" w:rsidRPr="00021997" w14:paraId="6FF475E9" w14:textId="77777777" w:rsidTr="00D179EF">
        <w:trPr>
          <w:trHeight w:val="300"/>
        </w:trPr>
        <w:tc>
          <w:tcPr>
            <w:tcW w:w="3680" w:type="dxa"/>
            <w:shd w:val="clear" w:color="auto" w:fill="auto"/>
            <w:vAlign w:val="center"/>
            <w:hideMark/>
          </w:tcPr>
          <w:p w14:paraId="2E35B63D" w14:textId="77777777" w:rsidR="00D179EF" w:rsidRPr="00021997" w:rsidRDefault="00D179EF" w:rsidP="00325721">
            <w:pPr>
              <w:rPr>
                <w:szCs w:val="20"/>
              </w:rPr>
            </w:pPr>
            <w:r w:rsidRPr="00021997">
              <w:rPr>
                <w:szCs w:val="20"/>
              </w:rPr>
              <w:t>Signal Domain</w:t>
            </w:r>
          </w:p>
        </w:tc>
        <w:tc>
          <w:tcPr>
            <w:tcW w:w="5760" w:type="dxa"/>
            <w:shd w:val="clear" w:color="auto" w:fill="auto"/>
            <w:vAlign w:val="center"/>
            <w:hideMark/>
          </w:tcPr>
          <w:p w14:paraId="5D9D207E" w14:textId="77777777" w:rsidR="00D179EF" w:rsidRPr="00021997" w:rsidRDefault="00D179EF" w:rsidP="00325721">
            <w:pPr>
              <w:rPr>
                <w:szCs w:val="20"/>
              </w:rPr>
            </w:pPr>
            <w:r w:rsidRPr="00021997">
              <w:rPr>
                <w:szCs w:val="20"/>
              </w:rPr>
              <w:t>Refer to Data Dictionary</w:t>
            </w:r>
          </w:p>
        </w:tc>
      </w:tr>
      <w:tr w:rsidR="00D179EF" w:rsidRPr="00021997" w14:paraId="569CF948" w14:textId="77777777" w:rsidTr="00D179EF">
        <w:trPr>
          <w:trHeight w:val="300"/>
        </w:trPr>
        <w:tc>
          <w:tcPr>
            <w:tcW w:w="3680" w:type="dxa"/>
            <w:shd w:val="clear" w:color="auto" w:fill="auto"/>
            <w:vAlign w:val="center"/>
            <w:hideMark/>
          </w:tcPr>
          <w:p w14:paraId="420193D7" w14:textId="77777777" w:rsidR="00D179EF" w:rsidRPr="00021997" w:rsidRDefault="00D179EF" w:rsidP="00325721">
            <w:pPr>
              <w:rPr>
                <w:szCs w:val="20"/>
              </w:rPr>
            </w:pPr>
            <w:r w:rsidRPr="00021997">
              <w:rPr>
                <w:szCs w:val="20"/>
              </w:rPr>
              <w:t>Signal Transmit Strategy</w:t>
            </w:r>
          </w:p>
        </w:tc>
        <w:tc>
          <w:tcPr>
            <w:tcW w:w="5760" w:type="dxa"/>
            <w:shd w:val="clear" w:color="auto" w:fill="auto"/>
            <w:vAlign w:val="center"/>
            <w:hideMark/>
          </w:tcPr>
          <w:p w14:paraId="519184B5" w14:textId="2655BAC3" w:rsidR="00D179EF" w:rsidRPr="00021997" w:rsidRDefault="00D179EF" w:rsidP="00325721">
            <w:pPr>
              <w:rPr>
                <w:szCs w:val="20"/>
              </w:rPr>
            </w:pPr>
            <w:r w:rsidRPr="00021997">
              <w:rPr>
                <w:szCs w:val="20"/>
              </w:rPr>
              <w:t>&lt;=40ms Event Periodic</w:t>
            </w:r>
          </w:p>
        </w:tc>
      </w:tr>
      <w:tr w:rsidR="00D179EF" w:rsidRPr="00021997" w14:paraId="430DAD5B" w14:textId="77777777" w:rsidTr="00D179EF">
        <w:trPr>
          <w:trHeight w:val="300"/>
        </w:trPr>
        <w:tc>
          <w:tcPr>
            <w:tcW w:w="3680" w:type="dxa"/>
            <w:shd w:val="clear" w:color="auto" w:fill="auto"/>
            <w:vAlign w:val="center"/>
            <w:hideMark/>
          </w:tcPr>
          <w:p w14:paraId="21C4D82A" w14:textId="77777777" w:rsidR="00D179EF" w:rsidRPr="00021997" w:rsidRDefault="00D179EF" w:rsidP="00325721">
            <w:pPr>
              <w:rPr>
                <w:szCs w:val="20"/>
              </w:rPr>
            </w:pPr>
            <w:r w:rsidRPr="00021997">
              <w:rPr>
                <w:szCs w:val="20"/>
              </w:rPr>
              <w:t>Signal Send Type</w:t>
            </w:r>
          </w:p>
        </w:tc>
        <w:tc>
          <w:tcPr>
            <w:tcW w:w="5760" w:type="dxa"/>
            <w:shd w:val="clear" w:color="auto" w:fill="auto"/>
            <w:vAlign w:val="center"/>
            <w:hideMark/>
          </w:tcPr>
          <w:p w14:paraId="17A57F34" w14:textId="77777777" w:rsidR="00D179EF" w:rsidRPr="00021997" w:rsidRDefault="00D179EF" w:rsidP="00325721">
            <w:pPr>
              <w:rPr>
                <w:szCs w:val="20"/>
              </w:rPr>
            </w:pPr>
            <w:proofErr w:type="spellStart"/>
            <w:r w:rsidRPr="00021997">
              <w:rPr>
                <w:szCs w:val="20"/>
              </w:rPr>
              <w:t>OnChange</w:t>
            </w:r>
            <w:proofErr w:type="spellEnd"/>
          </w:p>
        </w:tc>
      </w:tr>
      <w:tr w:rsidR="00D179EF" w:rsidRPr="00021997" w14:paraId="29AB595A" w14:textId="77777777" w:rsidTr="00D179EF">
        <w:trPr>
          <w:trHeight w:val="300"/>
        </w:trPr>
        <w:tc>
          <w:tcPr>
            <w:tcW w:w="3680" w:type="dxa"/>
            <w:shd w:val="clear" w:color="auto" w:fill="auto"/>
            <w:vAlign w:val="center"/>
            <w:hideMark/>
          </w:tcPr>
          <w:p w14:paraId="32CED430" w14:textId="77777777" w:rsidR="00D179EF" w:rsidRPr="00021997" w:rsidRDefault="00D179EF" w:rsidP="00325721">
            <w:pPr>
              <w:rPr>
                <w:szCs w:val="20"/>
              </w:rPr>
            </w:pPr>
            <w:r w:rsidRPr="00021997">
              <w:rPr>
                <w:szCs w:val="20"/>
              </w:rPr>
              <w:t>Signal Transmit Cycle Time</w:t>
            </w:r>
          </w:p>
        </w:tc>
        <w:tc>
          <w:tcPr>
            <w:tcW w:w="5760" w:type="dxa"/>
            <w:shd w:val="clear" w:color="auto" w:fill="auto"/>
            <w:vAlign w:val="center"/>
            <w:hideMark/>
          </w:tcPr>
          <w:p w14:paraId="43AEF2F4" w14:textId="5DCB8646" w:rsidR="00D179EF" w:rsidRPr="00021997" w:rsidRDefault="00D179EF" w:rsidP="00325721">
            <w:pPr>
              <w:rPr>
                <w:szCs w:val="20"/>
              </w:rPr>
            </w:pPr>
            <w:r w:rsidRPr="00021997">
              <w:rPr>
                <w:szCs w:val="20"/>
              </w:rPr>
              <w:t>&lt;=40ms Event Periodic</w:t>
            </w:r>
          </w:p>
        </w:tc>
      </w:tr>
      <w:tr w:rsidR="00D179EF" w:rsidRPr="00021997" w14:paraId="17E8732E" w14:textId="77777777" w:rsidTr="00D179EF">
        <w:trPr>
          <w:trHeight w:val="300"/>
        </w:trPr>
        <w:tc>
          <w:tcPr>
            <w:tcW w:w="3680" w:type="dxa"/>
            <w:shd w:val="clear" w:color="auto" w:fill="auto"/>
            <w:vAlign w:val="center"/>
            <w:hideMark/>
          </w:tcPr>
          <w:p w14:paraId="795E9357" w14:textId="77777777" w:rsidR="00D179EF" w:rsidRPr="00021997" w:rsidRDefault="00D179EF" w:rsidP="00325721">
            <w:pPr>
              <w:rPr>
                <w:szCs w:val="20"/>
              </w:rPr>
            </w:pPr>
            <w:r w:rsidRPr="00021997">
              <w:rPr>
                <w:szCs w:val="20"/>
              </w:rPr>
              <w:t>Publishing ECU</w:t>
            </w:r>
          </w:p>
        </w:tc>
        <w:tc>
          <w:tcPr>
            <w:tcW w:w="5760" w:type="dxa"/>
            <w:shd w:val="clear" w:color="auto" w:fill="auto"/>
            <w:vAlign w:val="center"/>
            <w:hideMark/>
          </w:tcPr>
          <w:p w14:paraId="3C47572F" w14:textId="77777777" w:rsidR="00D179EF" w:rsidRPr="00021997" w:rsidRDefault="00D179EF" w:rsidP="00325721">
            <w:pPr>
              <w:rPr>
                <w:szCs w:val="20"/>
              </w:rPr>
            </w:pPr>
            <w:r w:rsidRPr="00021997">
              <w:rPr>
                <w:szCs w:val="20"/>
              </w:rPr>
              <w:t>BCM</w:t>
            </w:r>
          </w:p>
        </w:tc>
      </w:tr>
    </w:tbl>
    <w:p w14:paraId="55910410" w14:textId="716BF203" w:rsidR="00D179EF" w:rsidRPr="00021997" w:rsidRDefault="00D179EF" w:rsidP="00AC2D65"/>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3BC77225" w14:textId="77777777" w:rsidTr="00D179EF">
        <w:trPr>
          <w:trHeight w:val="300"/>
        </w:trPr>
        <w:tc>
          <w:tcPr>
            <w:tcW w:w="3680" w:type="dxa"/>
            <w:shd w:val="clear" w:color="auto" w:fill="auto"/>
            <w:noWrap/>
            <w:vAlign w:val="bottom"/>
            <w:hideMark/>
          </w:tcPr>
          <w:p w14:paraId="1F8F8714" w14:textId="77777777" w:rsidR="00D179EF" w:rsidRPr="00021997" w:rsidRDefault="00D179EF" w:rsidP="00325721">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603DBEA4" w14:textId="77777777" w:rsidR="00D179EF" w:rsidRPr="00021997" w:rsidRDefault="00D179EF" w:rsidP="00325721">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67CB48C7" w14:textId="77777777" w:rsidTr="00C80DE1">
        <w:trPr>
          <w:trHeight w:val="85"/>
        </w:trPr>
        <w:tc>
          <w:tcPr>
            <w:tcW w:w="3680" w:type="dxa"/>
            <w:shd w:val="clear" w:color="auto" w:fill="auto"/>
            <w:noWrap/>
            <w:vAlign w:val="bottom"/>
            <w:hideMark/>
          </w:tcPr>
          <w:p w14:paraId="66CC22BE" w14:textId="77777777" w:rsidR="00D179EF" w:rsidRPr="00021997" w:rsidRDefault="00D179EF" w:rsidP="00325721">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405DC13E" w14:textId="3E858582" w:rsidR="00D179EF" w:rsidRPr="00021997" w:rsidRDefault="00D179EF" w:rsidP="00325721">
            <w:pPr>
              <w:rPr>
                <w:rFonts w:ascii="Calibri" w:hAnsi="Calibri" w:cs="Times New Roman"/>
                <w:sz w:val="22"/>
                <w:szCs w:val="22"/>
              </w:rPr>
            </w:pPr>
            <w:proofErr w:type="spellStart"/>
            <w:r w:rsidRPr="00021997">
              <w:rPr>
                <w:rFonts w:ascii="Calibri" w:hAnsi="Calibri" w:cs="Times New Roman"/>
                <w:sz w:val="22"/>
                <w:szCs w:val="22"/>
              </w:rPr>
              <w:t>WelcomeFarewell_Substate</w:t>
            </w:r>
            <w:proofErr w:type="spellEnd"/>
          </w:p>
        </w:tc>
      </w:tr>
      <w:tr w:rsidR="00D179EF" w:rsidRPr="00021997" w14:paraId="46E46027" w14:textId="77777777" w:rsidTr="00D179EF">
        <w:trPr>
          <w:trHeight w:val="300"/>
        </w:trPr>
        <w:tc>
          <w:tcPr>
            <w:tcW w:w="3680" w:type="dxa"/>
            <w:shd w:val="clear" w:color="auto" w:fill="auto"/>
            <w:vAlign w:val="center"/>
            <w:hideMark/>
          </w:tcPr>
          <w:p w14:paraId="1E4A7B12" w14:textId="77777777" w:rsidR="00D179EF" w:rsidRPr="00021997" w:rsidRDefault="00D179EF" w:rsidP="00325721">
            <w:pPr>
              <w:rPr>
                <w:szCs w:val="20"/>
              </w:rPr>
            </w:pPr>
            <w:r w:rsidRPr="00021997">
              <w:rPr>
                <w:szCs w:val="20"/>
              </w:rPr>
              <w:t>Source Network</w:t>
            </w:r>
          </w:p>
        </w:tc>
        <w:tc>
          <w:tcPr>
            <w:tcW w:w="5760" w:type="dxa"/>
            <w:shd w:val="clear" w:color="auto" w:fill="auto"/>
            <w:vAlign w:val="center"/>
            <w:hideMark/>
          </w:tcPr>
          <w:p w14:paraId="2A602E7E" w14:textId="77777777" w:rsidR="00D179EF" w:rsidRPr="00021997" w:rsidRDefault="00D179EF" w:rsidP="00325721">
            <w:pPr>
              <w:rPr>
                <w:szCs w:val="20"/>
              </w:rPr>
            </w:pPr>
            <w:r w:rsidRPr="00021997">
              <w:rPr>
                <w:szCs w:val="20"/>
              </w:rPr>
              <w:t>LIN</w:t>
            </w:r>
          </w:p>
        </w:tc>
      </w:tr>
      <w:tr w:rsidR="00D179EF" w:rsidRPr="00021997" w14:paraId="1C4735E6" w14:textId="77777777" w:rsidTr="00D179EF">
        <w:trPr>
          <w:trHeight w:val="300"/>
        </w:trPr>
        <w:tc>
          <w:tcPr>
            <w:tcW w:w="3680" w:type="dxa"/>
            <w:shd w:val="clear" w:color="auto" w:fill="auto"/>
            <w:vAlign w:val="center"/>
            <w:hideMark/>
          </w:tcPr>
          <w:p w14:paraId="1E1F499F" w14:textId="77777777" w:rsidR="00D179EF" w:rsidRPr="00021997" w:rsidRDefault="00D179EF" w:rsidP="00325721">
            <w:pPr>
              <w:rPr>
                <w:szCs w:val="20"/>
              </w:rPr>
            </w:pPr>
            <w:r w:rsidRPr="00021997">
              <w:rPr>
                <w:szCs w:val="20"/>
              </w:rPr>
              <w:t>Signal refresh rate</w:t>
            </w:r>
          </w:p>
        </w:tc>
        <w:tc>
          <w:tcPr>
            <w:tcW w:w="5760" w:type="dxa"/>
            <w:shd w:val="clear" w:color="auto" w:fill="auto"/>
            <w:vAlign w:val="center"/>
            <w:hideMark/>
          </w:tcPr>
          <w:p w14:paraId="31581C6C" w14:textId="5BA02611" w:rsidR="00D179EF" w:rsidRPr="00021997" w:rsidRDefault="00D179EF" w:rsidP="00325721">
            <w:pPr>
              <w:rPr>
                <w:szCs w:val="20"/>
              </w:rPr>
            </w:pPr>
            <w:r w:rsidRPr="00021997">
              <w:rPr>
                <w:szCs w:val="20"/>
              </w:rPr>
              <w:t>&lt;=40ms</w:t>
            </w:r>
          </w:p>
        </w:tc>
      </w:tr>
      <w:tr w:rsidR="00D179EF" w:rsidRPr="00021997" w14:paraId="199A8945" w14:textId="77777777" w:rsidTr="00D179EF">
        <w:trPr>
          <w:trHeight w:val="300"/>
        </w:trPr>
        <w:tc>
          <w:tcPr>
            <w:tcW w:w="3680" w:type="dxa"/>
            <w:shd w:val="clear" w:color="auto" w:fill="auto"/>
            <w:vAlign w:val="center"/>
            <w:hideMark/>
          </w:tcPr>
          <w:p w14:paraId="511FCC97" w14:textId="77777777" w:rsidR="00D179EF" w:rsidRPr="00021997" w:rsidRDefault="00D179EF" w:rsidP="00325721">
            <w:pPr>
              <w:rPr>
                <w:szCs w:val="20"/>
              </w:rPr>
            </w:pPr>
            <w:r w:rsidRPr="00021997">
              <w:rPr>
                <w:szCs w:val="20"/>
              </w:rPr>
              <w:t>Signal Domain</w:t>
            </w:r>
          </w:p>
        </w:tc>
        <w:tc>
          <w:tcPr>
            <w:tcW w:w="5760" w:type="dxa"/>
            <w:shd w:val="clear" w:color="auto" w:fill="auto"/>
            <w:vAlign w:val="center"/>
            <w:hideMark/>
          </w:tcPr>
          <w:p w14:paraId="4BF88F34" w14:textId="77777777" w:rsidR="00D179EF" w:rsidRPr="00021997" w:rsidRDefault="00D179EF" w:rsidP="00325721">
            <w:pPr>
              <w:rPr>
                <w:szCs w:val="20"/>
              </w:rPr>
            </w:pPr>
            <w:r w:rsidRPr="00021997">
              <w:rPr>
                <w:szCs w:val="20"/>
              </w:rPr>
              <w:t>Refer to Data Dictionary</w:t>
            </w:r>
          </w:p>
        </w:tc>
      </w:tr>
      <w:tr w:rsidR="00D179EF" w:rsidRPr="00021997" w14:paraId="18340D27" w14:textId="77777777" w:rsidTr="00D179EF">
        <w:trPr>
          <w:trHeight w:val="300"/>
        </w:trPr>
        <w:tc>
          <w:tcPr>
            <w:tcW w:w="3680" w:type="dxa"/>
            <w:shd w:val="clear" w:color="auto" w:fill="auto"/>
            <w:vAlign w:val="center"/>
            <w:hideMark/>
          </w:tcPr>
          <w:p w14:paraId="4AA9E8CD" w14:textId="77777777" w:rsidR="00D179EF" w:rsidRPr="00021997" w:rsidRDefault="00D179EF" w:rsidP="00325721">
            <w:pPr>
              <w:rPr>
                <w:szCs w:val="20"/>
              </w:rPr>
            </w:pPr>
            <w:r w:rsidRPr="00021997">
              <w:rPr>
                <w:szCs w:val="20"/>
              </w:rPr>
              <w:t>Signal Transmit Strategy</w:t>
            </w:r>
          </w:p>
        </w:tc>
        <w:tc>
          <w:tcPr>
            <w:tcW w:w="5760" w:type="dxa"/>
            <w:shd w:val="clear" w:color="auto" w:fill="auto"/>
            <w:vAlign w:val="center"/>
            <w:hideMark/>
          </w:tcPr>
          <w:p w14:paraId="7354D31E" w14:textId="4E326BD4" w:rsidR="00D179EF" w:rsidRPr="00021997" w:rsidRDefault="00D179EF" w:rsidP="00325721">
            <w:pPr>
              <w:rPr>
                <w:szCs w:val="20"/>
              </w:rPr>
            </w:pPr>
            <w:r w:rsidRPr="00021997">
              <w:rPr>
                <w:szCs w:val="20"/>
              </w:rPr>
              <w:t>&lt;=40ms Event Periodic</w:t>
            </w:r>
          </w:p>
        </w:tc>
      </w:tr>
      <w:tr w:rsidR="00D179EF" w:rsidRPr="00021997" w14:paraId="05DC5A75" w14:textId="77777777" w:rsidTr="00D179EF">
        <w:trPr>
          <w:trHeight w:val="300"/>
        </w:trPr>
        <w:tc>
          <w:tcPr>
            <w:tcW w:w="3680" w:type="dxa"/>
            <w:shd w:val="clear" w:color="auto" w:fill="auto"/>
            <w:vAlign w:val="center"/>
            <w:hideMark/>
          </w:tcPr>
          <w:p w14:paraId="54BBAB70" w14:textId="77777777" w:rsidR="00D179EF" w:rsidRPr="00021997" w:rsidRDefault="00D179EF" w:rsidP="00325721">
            <w:pPr>
              <w:rPr>
                <w:szCs w:val="20"/>
              </w:rPr>
            </w:pPr>
            <w:r w:rsidRPr="00021997">
              <w:rPr>
                <w:szCs w:val="20"/>
              </w:rPr>
              <w:t>Signal Send Type</w:t>
            </w:r>
          </w:p>
        </w:tc>
        <w:tc>
          <w:tcPr>
            <w:tcW w:w="5760" w:type="dxa"/>
            <w:shd w:val="clear" w:color="auto" w:fill="auto"/>
            <w:vAlign w:val="center"/>
            <w:hideMark/>
          </w:tcPr>
          <w:p w14:paraId="3EACCA5E" w14:textId="77777777" w:rsidR="00D179EF" w:rsidRPr="00021997" w:rsidRDefault="00D179EF" w:rsidP="00325721">
            <w:pPr>
              <w:rPr>
                <w:szCs w:val="20"/>
              </w:rPr>
            </w:pPr>
            <w:proofErr w:type="spellStart"/>
            <w:r w:rsidRPr="00021997">
              <w:rPr>
                <w:szCs w:val="20"/>
              </w:rPr>
              <w:t>OnChange</w:t>
            </w:r>
            <w:proofErr w:type="spellEnd"/>
          </w:p>
        </w:tc>
      </w:tr>
      <w:tr w:rsidR="00D179EF" w:rsidRPr="00021997" w14:paraId="7154D9AF" w14:textId="77777777" w:rsidTr="00D179EF">
        <w:trPr>
          <w:trHeight w:val="300"/>
        </w:trPr>
        <w:tc>
          <w:tcPr>
            <w:tcW w:w="3680" w:type="dxa"/>
            <w:shd w:val="clear" w:color="auto" w:fill="auto"/>
            <w:vAlign w:val="center"/>
            <w:hideMark/>
          </w:tcPr>
          <w:p w14:paraId="62307329" w14:textId="77777777" w:rsidR="00D179EF" w:rsidRPr="00021997" w:rsidRDefault="00D179EF" w:rsidP="00325721">
            <w:pPr>
              <w:rPr>
                <w:szCs w:val="20"/>
              </w:rPr>
            </w:pPr>
            <w:r w:rsidRPr="00021997">
              <w:rPr>
                <w:szCs w:val="20"/>
              </w:rPr>
              <w:t>Signal Transmit Cycle Time</w:t>
            </w:r>
          </w:p>
        </w:tc>
        <w:tc>
          <w:tcPr>
            <w:tcW w:w="5760" w:type="dxa"/>
            <w:shd w:val="clear" w:color="auto" w:fill="auto"/>
            <w:vAlign w:val="center"/>
            <w:hideMark/>
          </w:tcPr>
          <w:p w14:paraId="77BEE49A" w14:textId="0C9475EF" w:rsidR="00D179EF" w:rsidRPr="00021997" w:rsidRDefault="00D179EF" w:rsidP="00325721">
            <w:pPr>
              <w:rPr>
                <w:szCs w:val="20"/>
              </w:rPr>
            </w:pPr>
            <w:r w:rsidRPr="00021997">
              <w:rPr>
                <w:szCs w:val="20"/>
              </w:rPr>
              <w:t>&lt;=40ms Event Periodic</w:t>
            </w:r>
          </w:p>
        </w:tc>
      </w:tr>
      <w:tr w:rsidR="00D179EF" w:rsidRPr="00021997" w14:paraId="6D69CBCD" w14:textId="77777777" w:rsidTr="00D179EF">
        <w:trPr>
          <w:trHeight w:val="300"/>
        </w:trPr>
        <w:tc>
          <w:tcPr>
            <w:tcW w:w="3680" w:type="dxa"/>
            <w:shd w:val="clear" w:color="auto" w:fill="auto"/>
            <w:vAlign w:val="center"/>
            <w:hideMark/>
          </w:tcPr>
          <w:p w14:paraId="502CCBA1" w14:textId="77777777" w:rsidR="00D179EF" w:rsidRPr="00021997" w:rsidRDefault="00D179EF" w:rsidP="00325721">
            <w:pPr>
              <w:rPr>
                <w:szCs w:val="20"/>
              </w:rPr>
            </w:pPr>
            <w:r w:rsidRPr="00021997">
              <w:rPr>
                <w:szCs w:val="20"/>
              </w:rPr>
              <w:t>Publishing ECU</w:t>
            </w:r>
          </w:p>
        </w:tc>
        <w:tc>
          <w:tcPr>
            <w:tcW w:w="5760" w:type="dxa"/>
            <w:shd w:val="clear" w:color="auto" w:fill="auto"/>
            <w:vAlign w:val="center"/>
            <w:hideMark/>
          </w:tcPr>
          <w:p w14:paraId="618CB0DC" w14:textId="77777777" w:rsidR="00D179EF" w:rsidRPr="00021997" w:rsidRDefault="00D179EF" w:rsidP="00325721">
            <w:pPr>
              <w:rPr>
                <w:szCs w:val="20"/>
              </w:rPr>
            </w:pPr>
            <w:r w:rsidRPr="00021997">
              <w:rPr>
                <w:szCs w:val="20"/>
              </w:rPr>
              <w:t>BCM</w:t>
            </w:r>
          </w:p>
        </w:tc>
      </w:tr>
    </w:tbl>
    <w:p w14:paraId="76493639" w14:textId="60D73AD6" w:rsidR="004052D3" w:rsidRPr="00021997" w:rsidRDefault="004052D3"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64551A82" w14:textId="77777777" w:rsidTr="00D179EF">
        <w:trPr>
          <w:trHeight w:val="300"/>
        </w:trPr>
        <w:tc>
          <w:tcPr>
            <w:tcW w:w="3680" w:type="dxa"/>
            <w:shd w:val="clear" w:color="auto" w:fill="auto"/>
            <w:noWrap/>
            <w:vAlign w:val="bottom"/>
            <w:hideMark/>
          </w:tcPr>
          <w:p w14:paraId="60396F7B" w14:textId="77777777" w:rsidR="00D179EF" w:rsidRPr="00021997" w:rsidRDefault="00D179EF" w:rsidP="004052D3">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1676BD9E" w14:textId="77777777" w:rsidR="00D179EF" w:rsidRPr="00021997" w:rsidRDefault="00D179EF" w:rsidP="004052D3">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2C35427E" w14:textId="77777777" w:rsidTr="00D179EF">
        <w:trPr>
          <w:trHeight w:val="300"/>
        </w:trPr>
        <w:tc>
          <w:tcPr>
            <w:tcW w:w="3680" w:type="dxa"/>
            <w:shd w:val="clear" w:color="auto" w:fill="auto"/>
            <w:noWrap/>
            <w:vAlign w:val="bottom"/>
            <w:hideMark/>
          </w:tcPr>
          <w:p w14:paraId="4413817A" w14:textId="77777777" w:rsidR="00D179EF" w:rsidRPr="00021997" w:rsidRDefault="00D179EF" w:rsidP="004052D3">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3B5AF9FD" w14:textId="77777777" w:rsidR="00D179EF" w:rsidRPr="00021997" w:rsidRDefault="00D179EF" w:rsidP="004052D3">
            <w:pPr>
              <w:rPr>
                <w:rFonts w:ascii="Calibri" w:hAnsi="Calibri" w:cs="Times New Roman"/>
                <w:sz w:val="22"/>
                <w:szCs w:val="22"/>
              </w:rPr>
            </w:pPr>
            <w:proofErr w:type="spellStart"/>
            <w:r w:rsidRPr="00021997">
              <w:rPr>
                <w:rFonts w:ascii="Calibri" w:hAnsi="Calibri" w:cs="Times New Roman"/>
                <w:sz w:val="22"/>
                <w:szCs w:val="22"/>
              </w:rPr>
              <w:t>Customer_Color</w:t>
            </w:r>
            <w:proofErr w:type="spellEnd"/>
          </w:p>
        </w:tc>
      </w:tr>
      <w:tr w:rsidR="00D179EF" w:rsidRPr="00021997" w14:paraId="774A4190" w14:textId="77777777" w:rsidTr="00D179EF">
        <w:trPr>
          <w:trHeight w:val="300"/>
        </w:trPr>
        <w:tc>
          <w:tcPr>
            <w:tcW w:w="3680" w:type="dxa"/>
            <w:shd w:val="clear" w:color="auto" w:fill="auto"/>
            <w:vAlign w:val="center"/>
            <w:hideMark/>
          </w:tcPr>
          <w:p w14:paraId="6D85A168" w14:textId="77777777" w:rsidR="00D179EF" w:rsidRPr="00021997" w:rsidRDefault="00D179EF" w:rsidP="004052D3">
            <w:pPr>
              <w:rPr>
                <w:szCs w:val="20"/>
              </w:rPr>
            </w:pPr>
            <w:r w:rsidRPr="00021997">
              <w:rPr>
                <w:szCs w:val="20"/>
              </w:rPr>
              <w:t>Source Network</w:t>
            </w:r>
          </w:p>
        </w:tc>
        <w:tc>
          <w:tcPr>
            <w:tcW w:w="5760" w:type="dxa"/>
            <w:shd w:val="clear" w:color="auto" w:fill="auto"/>
            <w:vAlign w:val="center"/>
            <w:hideMark/>
          </w:tcPr>
          <w:p w14:paraId="3A8E11B6" w14:textId="77777777" w:rsidR="00D179EF" w:rsidRPr="00021997" w:rsidRDefault="00D179EF" w:rsidP="004052D3">
            <w:pPr>
              <w:rPr>
                <w:szCs w:val="20"/>
              </w:rPr>
            </w:pPr>
            <w:r w:rsidRPr="00021997">
              <w:rPr>
                <w:szCs w:val="20"/>
              </w:rPr>
              <w:t>LIN</w:t>
            </w:r>
          </w:p>
        </w:tc>
      </w:tr>
      <w:tr w:rsidR="00D179EF" w:rsidRPr="00021997" w14:paraId="67238948" w14:textId="77777777" w:rsidTr="00D179EF">
        <w:trPr>
          <w:trHeight w:val="300"/>
        </w:trPr>
        <w:tc>
          <w:tcPr>
            <w:tcW w:w="3680" w:type="dxa"/>
            <w:shd w:val="clear" w:color="auto" w:fill="auto"/>
            <w:vAlign w:val="center"/>
            <w:hideMark/>
          </w:tcPr>
          <w:p w14:paraId="13F7FB02" w14:textId="77777777" w:rsidR="00D179EF" w:rsidRPr="00021997" w:rsidRDefault="00D179EF" w:rsidP="004052D3">
            <w:pPr>
              <w:rPr>
                <w:szCs w:val="20"/>
              </w:rPr>
            </w:pPr>
            <w:r w:rsidRPr="00021997">
              <w:rPr>
                <w:szCs w:val="20"/>
              </w:rPr>
              <w:t>Signal refresh rate</w:t>
            </w:r>
          </w:p>
        </w:tc>
        <w:tc>
          <w:tcPr>
            <w:tcW w:w="5760" w:type="dxa"/>
            <w:shd w:val="clear" w:color="auto" w:fill="auto"/>
            <w:vAlign w:val="center"/>
            <w:hideMark/>
          </w:tcPr>
          <w:p w14:paraId="2B654562" w14:textId="42051310" w:rsidR="00D179EF" w:rsidRPr="00021997" w:rsidRDefault="00D179EF" w:rsidP="004052D3">
            <w:pPr>
              <w:rPr>
                <w:szCs w:val="20"/>
              </w:rPr>
            </w:pPr>
            <w:r w:rsidRPr="00021997">
              <w:rPr>
                <w:szCs w:val="20"/>
              </w:rPr>
              <w:t>&lt;=40ms</w:t>
            </w:r>
          </w:p>
        </w:tc>
      </w:tr>
      <w:tr w:rsidR="00D179EF" w:rsidRPr="00021997" w14:paraId="58483473" w14:textId="77777777" w:rsidTr="00D179EF">
        <w:trPr>
          <w:trHeight w:val="300"/>
        </w:trPr>
        <w:tc>
          <w:tcPr>
            <w:tcW w:w="3680" w:type="dxa"/>
            <w:shd w:val="clear" w:color="auto" w:fill="auto"/>
            <w:vAlign w:val="center"/>
            <w:hideMark/>
          </w:tcPr>
          <w:p w14:paraId="642083A2" w14:textId="77777777" w:rsidR="00D179EF" w:rsidRPr="00021997" w:rsidRDefault="00D179EF" w:rsidP="004052D3">
            <w:pPr>
              <w:rPr>
                <w:szCs w:val="20"/>
              </w:rPr>
            </w:pPr>
            <w:r w:rsidRPr="00021997">
              <w:rPr>
                <w:szCs w:val="20"/>
              </w:rPr>
              <w:t>Signal Domain</w:t>
            </w:r>
          </w:p>
        </w:tc>
        <w:tc>
          <w:tcPr>
            <w:tcW w:w="5760" w:type="dxa"/>
            <w:shd w:val="clear" w:color="auto" w:fill="auto"/>
            <w:vAlign w:val="center"/>
            <w:hideMark/>
          </w:tcPr>
          <w:p w14:paraId="4E66C960" w14:textId="77777777" w:rsidR="00D179EF" w:rsidRPr="00021997" w:rsidRDefault="00D179EF" w:rsidP="004052D3">
            <w:pPr>
              <w:rPr>
                <w:szCs w:val="20"/>
              </w:rPr>
            </w:pPr>
            <w:r w:rsidRPr="00021997">
              <w:rPr>
                <w:szCs w:val="20"/>
              </w:rPr>
              <w:t>Refer to Data Dictionary</w:t>
            </w:r>
          </w:p>
        </w:tc>
      </w:tr>
      <w:tr w:rsidR="00D179EF" w:rsidRPr="00021997" w14:paraId="6AEDADC9" w14:textId="77777777" w:rsidTr="00D179EF">
        <w:trPr>
          <w:trHeight w:val="300"/>
        </w:trPr>
        <w:tc>
          <w:tcPr>
            <w:tcW w:w="3680" w:type="dxa"/>
            <w:shd w:val="clear" w:color="auto" w:fill="auto"/>
            <w:vAlign w:val="center"/>
            <w:hideMark/>
          </w:tcPr>
          <w:p w14:paraId="5AEE09E9" w14:textId="77777777" w:rsidR="00D179EF" w:rsidRPr="00021997" w:rsidRDefault="00D179EF" w:rsidP="004052D3">
            <w:pPr>
              <w:rPr>
                <w:szCs w:val="20"/>
              </w:rPr>
            </w:pPr>
            <w:r w:rsidRPr="00021997">
              <w:rPr>
                <w:szCs w:val="20"/>
              </w:rPr>
              <w:t>Signal Transmit Strategy</w:t>
            </w:r>
          </w:p>
        </w:tc>
        <w:tc>
          <w:tcPr>
            <w:tcW w:w="5760" w:type="dxa"/>
            <w:shd w:val="clear" w:color="auto" w:fill="auto"/>
            <w:vAlign w:val="center"/>
            <w:hideMark/>
          </w:tcPr>
          <w:p w14:paraId="78FF0848" w14:textId="7586298A" w:rsidR="00D179EF" w:rsidRPr="00021997" w:rsidRDefault="00D179EF" w:rsidP="004052D3">
            <w:pPr>
              <w:rPr>
                <w:szCs w:val="20"/>
              </w:rPr>
            </w:pPr>
            <w:r w:rsidRPr="00021997">
              <w:rPr>
                <w:szCs w:val="20"/>
              </w:rPr>
              <w:t>&lt;=40ms Event Periodic</w:t>
            </w:r>
          </w:p>
        </w:tc>
      </w:tr>
      <w:tr w:rsidR="00D179EF" w:rsidRPr="00021997" w14:paraId="0931A899" w14:textId="77777777" w:rsidTr="00D179EF">
        <w:trPr>
          <w:trHeight w:val="300"/>
        </w:trPr>
        <w:tc>
          <w:tcPr>
            <w:tcW w:w="3680" w:type="dxa"/>
            <w:shd w:val="clear" w:color="auto" w:fill="auto"/>
            <w:vAlign w:val="center"/>
            <w:hideMark/>
          </w:tcPr>
          <w:p w14:paraId="5F060798" w14:textId="77777777" w:rsidR="00D179EF" w:rsidRPr="00021997" w:rsidRDefault="00D179EF" w:rsidP="004052D3">
            <w:pPr>
              <w:rPr>
                <w:szCs w:val="20"/>
              </w:rPr>
            </w:pPr>
            <w:r w:rsidRPr="00021997">
              <w:rPr>
                <w:szCs w:val="20"/>
              </w:rPr>
              <w:t>Signal Send Type</w:t>
            </w:r>
          </w:p>
        </w:tc>
        <w:tc>
          <w:tcPr>
            <w:tcW w:w="5760" w:type="dxa"/>
            <w:shd w:val="clear" w:color="auto" w:fill="auto"/>
            <w:vAlign w:val="center"/>
            <w:hideMark/>
          </w:tcPr>
          <w:p w14:paraId="055E2EAF" w14:textId="77777777" w:rsidR="00D179EF" w:rsidRPr="00021997" w:rsidRDefault="00D179EF" w:rsidP="004052D3">
            <w:pPr>
              <w:rPr>
                <w:szCs w:val="20"/>
              </w:rPr>
            </w:pPr>
            <w:proofErr w:type="spellStart"/>
            <w:r w:rsidRPr="00021997">
              <w:rPr>
                <w:szCs w:val="20"/>
              </w:rPr>
              <w:t>OnChange</w:t>
            </w:r>
            <w:proofErr w:type="spellEnd"/>
          </w:p>
        </w:tc>
      </w:tr>
      <w:tr w:rsidR="00D179EF" w:rsidRPr="00021997" w14:paraId="2512E8C5" w14:textId="77777777" w:rsidTr="00D179EF">
        <w:trPr>
          <w:trHeight w:val="300"/>
        </w:trPr>
        <w:tc>
          <w:tcPr>
            <w:tcW w:w="3680" w:type="dxa"/>
            <w:shd w:val="clear" w:color="auto" w:fill="auto"/>
            <w:vAlign w:val="center"/>
            <w:hideMark/>
          </w:tcPr>
          <w:p w14:paraId="7B3BC6FD" w14:textId="77777777" w:rsidR="00D179EF" w:rsidRPr="00021997" w:rsidRDefault="00D179EF" w:rsidP="004052D3">
            <w:pPr>
              <w:rPr>
                <w:szCs w:val="20"/>
              </w:rPr>
            </w:pPr>
            <w:r w:rsidRPr="00021997">
              <w:rPr>
                <w:szCs w:val="20"/>
              </w:rPr>
              <w:t>Signal Transmit Cycle Time</w:t>
            </w:r>
          </w:p>
        </w:tc>
        <w:tc>
          <w:tcPr>
            <w:tcW w:w="5760" w:type="dxa"/>
            <w:shd w:val="clear" w:color="auto" w:fill="auto"/>
            <w:vAlign w:val="center"/>
            <w:hideMark/>
          </w:tcPr>
          <w:p w14:paraId="3F4DC1DC" w14:textId="5C61030B" w:rsidR="00D179EF" w:rsidRPr="00021997" w:rsidRDefault="00D179EF" w:rsidP="004052D3">
            <w:pPr>
              <w:rPr>
                <w:szCs w:val="20"/>
              </w:rPr>
            </w:pPr>
            <w:r w:rsidRPr="00021997">
              <w:rPr>
                <w:szCs w:val="20"/>
              </w:rPr>
              <w:t>&lt;=40ms Event Periodic</w:t>
            </w:r>
          </w:p>
        </w:tc>
      </w:tr>
      <w:tr w:rsidR="00D179EF" w:rsidRPr="00021997" w14:paraId="72766360" w14:textId="77777777" w:rsidTr="00D179EF">
        <w:trPr>
          <w:trHeight w:val="300"/>
        </w:trPr>
        <w:tc>
          <w:tcPr>
            <w:tcW w:w="3680" w:type="dxa"/>
            <w:shd w:val="clear" w:color="auto" w:fill="auto"/>
            <w:vAlign w:val="center"/>
            <w:hideMark/>
          </w:tcPr>
          <w:p w14:paraId="6873E3B9" w14:textId="77777777" w:rsidR="00D179EF" w:rsidRPr="00021997" w:rsidRDefault="00D179EF" w:rsidP="004052D3">
            <w:pPr>
              <w:rPr>
                <w:szCs w:val="20"/>
              </w:rPr>
            </w:pPr>
            <w:r w:rsidRPr="00021997">
              <w:rPr>
                <w:szCs w:val="20"/>
              </w:rPr>
              <w:lastRenderedPageBreak/>
              <w:t>Publishing ECU</w:t>
            </w:r>
          </w:p>
        </w:tc>
        <w:tc>
          <w:tcPr>
            <w:tcW w:w="5760" w:type="dxa"/>
            <w:shd w:val="clear" w:color="auto" w:fill="auto"/>
            <w:vAlign w:val="center"/>
            <w:hideMark/>
          </w:tcPr>
          <w:p w14:paraId="40F42D30" w14:textId="77777777" w:rsidR="00D179EF" w:rsidRPr="00021997" w:rsidRDefault="00D179EF" w:rsidP="004052D3">
            <w:pPr>
              <w:rPr>
                <w:szCs w:val="20"/>
              </w:rPr>
            </w:pPr>
            <w:r w:rsidRPr="00021997">
              <w:rPr>
                <w:szCs w:val="20"/>
              </w:rPr>
              <w:t>BCM</w:t>
            </w:r>
          </w:p>
        </w:tc>
      </w:tr>
    </w:tbl>
    <w:p w14:paraId="76B18B33" w14:textId="3E4CAD2D" w:rsidR="004052D3" w:rsidRPr="00021997" w:rsidRDefault="004052D3" w:rsidP="00A629A8"/>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D179EF" w:rsidRPr="00021997" w14:paraId="7857E545" w14:textId="77777777" w:rsidTr="00D179EF">
        <w:trPr>
          <w:trHeight w:val="300"/>
        </w:trPr>
        <w:tc>
          <w:tcPr>
            <w:tcW w:w="3680" w:type="dxa"/>
            <w:shd w:val="clear" w:color="auto" w:fill="auto"/>
            <w:noWrap/>
            <w:vAlign w:val="bottom"/>
            <w:hideMark/>
          </w:tcPr>
          <w:p w14:paraId="7EB621E0" w14:textId="77777777" w:rsidR="00D179EF" w:rsidRPr="00021997" w:rsidRDefault="00D179EF" w:rsidP="004052D3">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2C3E97F2" w14:textId="77777777" w:rsidR="00D179EF" w:rsidRPr="00021997" w:rsidRDefault="00D179EF" w:rsidP="004052D3">
            <w:pPr>
              <w:rPr>
                <w:rFonts w:ascii="Calibri" w:hAnsi="Calibri" w:cs="Times New Roman"/>
                <w:b/>
                <w:bCs/>
                <w:sz w:val="22"/>
                <w:szCs w:val="22"/>
              </w:rPr>
            </w:pPr>
            <w:r w:rsidRPr="00021997">
              <w:rPr>
                <w:rFonts w:ascii="Calibri" w:hAnsi="Calibri" w:cs="Times New Roman"/>
                <w:b/>
                <w:bCs/>
                <w:sz w:val="22"/>
                <w:szCs w:val="22"/>
              </w:rPr>
              <w:t>Value</w:t>
            </w:r>
          </w:p>
        </w:tc>
      </w:tr>
      <w:tr w:rsidR="00D179EF" w:rsidRPr="00021997" w14:paraId="770E231B" w14:textId="77777777" w:rsidTr="00D179EF">
        <w:trPr>
          <w:trHeight w:val="300"/>
        </w:trPr>
        <w:tc>
          <w:tcPr>
            <w:tcW w:w="3680" w:type="dxa"/>
            <w:shd w:val="clear" w:color="auto" w:fill="auto"/>
            <w:noWrap/>
            <w:vAlign w:val="bottom"/>
            <w:hideMark/>
          </w:tcPr>
          <w:p w14:paraId="2308CDFD" w14:textId="77777777" w:rsidR="00D179EF" w:rsidRPr="00021997" w:rsidRDefault="00D179EF" w:rsidP="004052D3">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23D32A65" w14:textId="77777777" w:rsidR="00D179EF" w:rsidRPr="00021997" w:rsidRDefault="00D179EF" w:rsidP="004052D3">
            <w:pPr>
              <w:rPr>
                <w:rFonts w:ascii="Calibri" w:hAnsi="Calibri" w:cs="Times New Roman"/>
                <w:sz w:val="22"/>
                <w:szCs w:val="22"/>
              </w:rPr>
            </w:pPr>
            <w:proofErr w:type="spellStart"/>
            <w:r w:rsidRPr="00021997">
              <w:rPr>
                <w:rFonts w:ascii="Calibri" w:hAnsi="Calibri" w:cs="Times New Roman"/>
                <w:sz w:val="22"/>
                <w:szCs w:val="22"/>
              </w:rPr>
              <w:t>Customer_Intensity</w:t>
            </w:r>
            <w:proofErr w:type="spellEnd"/>
          </w:p>
        </w:tc>
      </w:tr>
      <w:tr w:rsidR="00D179EF" w:rsidRPr="00021997" w14:paraId="692D0A9F" w14:textId="77777777" w:rsidTr="00D179EF">
        <w:trPr>
          <w:trHeight w:val="300"/>
        </w:trPr>
        <w:tc>
          <w:tcPr>
            <w:tcW w:w="3680" w:type="dxa"/>
            <w:shd w:val="clear" w:color="auto" w:fill="auto"/>
            <w:vAlign w:val="center"/>
            <w:hideMark/>
          </w:tcPr>
          <w:p w14:paraId="7AFAA9AB" w14:textId="77777777" w:rsidR="00D179EF" w:rsidRPr="00021997" w:rsidRDefault="00D179EF" w:rsidP="004052D3">
            <w:pPr>
              <w:rPr>
                <w:szCs w:val="20"/>
              </w:rPr>
            </w:pPr>
            <w:r w:rsidRPr="00021997">
              <w:rPr>
                <w:szCs w:val="20"/>
              </w:rPr>
              <w:t>Source Network</w:t>
            </w:r>
          </w:p>
        </w:tc>
        <w:tc>
          <w:tcPr>
            <w:tcW w:w="5760" w:type="dxa"/>
            <w:shd w:val="clear" w:color="auto" w:fill="auto"/>
            <w:vAlign w:val="center"/>
            <w:hideMark/>
          </w:tcPr>
          <w:p w14:paraId="7D4C0A1E" w14:textId="77777777" w:rsidR="00D179EF" w:rsidRPr="00021997" w:rsidRDefault="00D179EF" w:rsidP="004052D3">
            <w:pPr>
              <w:rPr>
                <w:szCs w:val="20"/>
              </w:rPr>
            </w:pPr>
            <w:r w:rsidRPr="00021997">
              <w:rPr>
                <w:szCs w:val="20"/>
              </w:rPr>
              <w:t>LIN</w:t>
            </w:r>
          </w:p>
        </w:tc>
      </w:tr>
      <w:tr w:rsidR="00D179EF" w:rsidRPr="00021997" w14:paraId="0593782C" w14:textId="77777777" w:rsidTr="00D179EF">
        <w:trPr>
          <w:trHeight w:val="300"/>
        </w:trPr>
        <w:tc>
          <w:tcPr>
            <w:tcW w:w="3680" w:type="dxa"/>
            <w:shd w:val="clear" w:color="auto" w:fill="auto"/>
            <w:vAlign w:val="center"/>
            <w:hideMark/>
          </w:tcPr>
          <w:p w14:paraId="359884F6" w14:textId="77777777" w:rsidR="00D179EF" w:rsidRPr="00021997" w:rsidRDefault="00D179EF" w:rsidP="004052D3">
            <w:pPr>
              <w:rPr>
                <w:szCs w:val="20"/>
              </w:rPr>
            </w:pPr>
            <w:r w:rsidRPr="00021997">
              <w:rPr>
                <w:szCs w:val="20"/>
              </w:rPr>
              <w:t>Signal refresh rate</w:t>
            </w:r>
          </w:p>
        </w:tc>
        <w:tc>
          <w:tcPr>
            <w:tcW w:w="5760" w:type="dxa"/>
            <w:shd w:val="clear" w:color="auto" w:fill="auto"/>
            <w:vAlign w:val="center"/>
            <w:hideMark/>
          </w:tcPr>
          <w:p w14:paraId="37319E52" w14:textId="73325BAD" w:rsidR="00D179EF" w:rsidRPr="00021997" w:rsidRDefault="00D179EF" w:rsidP="004052D3">
            <w:pPr>
              <w:rPr>
                <w:szCs w:val="20"/>
              </w:rPr>
            </w:pPr>
            <w:r w:rsidRPr="00021997">
              <w:rPr>
                <w:szCs w:val="20"/>
              </w:rPr>
              <w:t>&lt;=40ms</w:t>
            </w:r>
          </w:p>
        </w:tc>
      </w:tr>
      <w:tr w:rsidR="00D179EF" w:rsidRPr="00021997" w14:paraId="1E636D2A" w14:textId="77777777" w:rsidTr="00D179EF">
        <w:trPr>
          <w:trHeight w:val="300"/>
        </w:trPr>
        <w:tc>
          <w:tcPr>
            <w:tcW w:w="3680" w:type="dxa"/>
            <w:shd w:val="clear" w:color="auto" w:fill="auto"/>
            <w:vAlign w:val="center"/>
            <w:hideMark/>
          </w:tcPr>
          <w:p w14:paraId="195018C3" w14:textId="77777777" w:rsidR="00D179EF" w:rsidRPr="00021997" w:rsidRDefault="00D179EF" w:rsidP="004052D3">
            <w:pPr>
              <w:rPr>
                <w:szCs w:val="20"/>
              </w:rPr>
            </w:pPr>
            <w:r w:rsidRPr="00021997">
              <w:rPr>
                <w:szCs w:val="20"/>
              </w:rPr>
              <w:t>Signal Domain</w:t>
            </w:r>
          </w:p>
        </w:tc>
        <w:tc>
          <w:tcPr>
            <w:tcW w:w="5760" w:type="dxa"/>
            <w:shd w:val="clear" w:color="auto" w:fill="auto"/>
            <w:vAlign w:val="center"/>
            <w:hideMark/>
          </w:tcPr>
          <w:p w14:paraId="30D2B480" w14:textId="77777777" w:rsidR="00D179EF" w:rsidRPr="00021997" w:rsidRDefault="00D179EF" w:rsidP="004052D3">
            <w:pPr>
              <w:rPr>
                <w:szCs w:val="20"/>
              </w:rPr>
            </w:pPr>
            <w:r w:rsidRPr="00021997">
              <w:rPr>
                <w:szCs w:val="20"/>
              </w:rPr>
              <w:t>Refer to Data Dictionary</w:t>
            </w:r>
          </w:p>
        </w:tc>
      </w:tr>
      <w:tr w:rsidR="00D179EF" w:rsidRPr="00021997" w14:paraId="176003C9" w14:textId="77777777" w:rsidTr="00D179EF">
        <w:trPr>
          <w:trHeight w:val="300"/>
        </w:trPr>
        <w:tc>
          <w:tcPr>
            <w:tcW w:w="3680" w:type="dxa"/>
            <w:shd w:val="clear" w:color="auto" w:fill="auto"/>
            <w:vAlign w:val="center"/>
            <w:hideMark/>
          </w:tcPr>
          <w:p w14:paraId="5DD064FA" w14:textId="77777777" w:rsidR="00D179EF" w:rsidRPr="00021997" w:rsidRDefault="00D179EF" w:rsidP="004052D3">
            <w:pPr>
              <w:rPr>
                <w:szCs w:val="20"/>
              </w:rPr>
            </w:pPr>
            <w:r w:rsidRPr="00021997">
              <w:rPr>
                <w:szCs w:val="20"/>
              </w:rPr>
              <w:t>Signal Transmit Strategy</w:t>
            </w:r>
          </w:p>
        </w:tc>
        <w:tc>
          <w:tcPr>
            <w:tcW w:w="5760" w:type="dxa"/>
            <w:shd w:val="clear" w:color="auto" w:fill="auto"/>
            <w:vAlign w:val="center"/>
            <w:hideMark/>
          </w:tcPr>
          <w:p w14:paraId="1EBEC388" w14:textId="7E3118EE" w:rsidR="00D179EF" w:rsidRPr="00021997" w:rsidRDefault="00D179EF" w:rsidP="004052D3">
            <w:pPr>
              <w:rPr>
                <w:szCs w:val="20"/>
              </w:rPr>
            </w:pPr>
            <w:r w:rsidRPr="00021997">
              <w:rPr>
                <w:szCs w:val="20"/>
              </w:rPr>
              <w:t>&lt;=40ms Event Periodic</w:t>
            </w:r>
          </w:p>
        </w:tc>
      </w:tr>
      <w:tr w:rsidR="00D179EF" w:rsidRPr="00021997" w14:paraId="2D382EEB" w14:textId="77777777" w:rsidTr="00D179EF">
        <w:trPr>
          <w:trHeight w:val="300"/>
        </w:trPr>
        <w:tc>
          <w:tcPr>
            <w:tcW w:w="3680" w:type="dxa"/>
            <w:shd w:val="clear" w:color="auto" w:fill="auto"/>
            <w:vAlign w:val="center"/>
            <w:hideMark/>
          </w:tcPr>
          <w:p w14:paraId="52A68E71" w14:textId="77777777" w:rsidR="00D179EF" w:rsidRPr="00021997" w:rsidRDefault="00D179EF" w:rsidP="004052D3">
            <w:pPr>
              <w:rPr>
                <w:szCs w:val="20"/>
              </w:rPr>
            </w:pPr>
            <w:r w:rsidRPr="00021997">
              <w:rPr>
                <w:szCs w:val="20"/>
              </w:rPr>
              <w:t>Signal Send Type</w:t>
            </w:r>
          </w:p>
        </w:tc>
        <w:tc>
          <w:tcPr>
            <w:tcW w:w="5760" w:type="dxa"/>
            <w:shd w:val="clear" w:color="auto" w:fill="auto"/>
            <w:vAlign w:val="center"/>
            <w:hideMark/>
          </w:tcPr>
          <w:p w14:paraId="5AB357B2" w14:textId="77777777" w:rsidR="00D179EF" w:rsidRPr="00021997" w:rsidRDefault="00D179EF" w:rsidP="004052D3">
            <w:pPr>
              <w:rPr>
                <w:szCs w:val="20"/>
              </w:rPr>
            </w:pPr>
            <w:proofErr w:type="spellStart"/>
            <w:r w:rsidRPr="00021997">
              <w:rPr>
                <w:szCs w:val="20"/>
              </w:rPr>
              <w:t>OnChange</w:t>
            </w:r>
            <w:proofErr w:type="spellEnd"/>
          </w:p>
        </w:tc>
      </w:tr>
      <w:tr w:rsidR="00D179EF" w:rsidRPr="00021997" w14:paraId="4BB92710" w14:textId="77777777" w:rsidTr="00D179EF">
        <w:trPr>
          <w:trHeight w:val="300"/>
        </w:trPr>
        <w:tc>
          <w:tcPr>
            <w:tcW w:w="3680" w:type="dxa"/>
            <w:shd w:val="clear" w:color="auto" w:fill="auto"/>
            <w:vAlign w:val="center"/>
            <w:hideMark/>
          </w:tcPr>
          <w:p w14:paraId="671E2296" w14:textId="77777777" w:rsidR="00D179EF" w:rsidRPr="00021997" w:rsidRDefault="00D179EF" w:rsidP="004052D3">
            <w:pPr>
              <w:rPr>
                <w:szCs w:val="20"/>
              </w:rPr>
            </w:pPr>
            <w:r w:rsidRPr="00021997">
              <w:rPr>
                <w:szCs w:val="20"/>
              </w:rPr>
              <w:t>Signal Transmit Cycle Time</w:t>
            </w:r>
          </w:p>
        </w:tc>
        <w:tc>
          <w:tcPr>
            <w:tcW w:w="5760" w:type="dxa"/>
            <w:shd w:val="clear" w:color="auto" w:fill="auto"/>
            <w:vAlign w:val="center"/>
            <w:hideMark/>
          </w:tcPr>
          <w:p w14:paraId="0A21BF6B" w14:textId="726D6D65" w:rsidR="00D179EF" w:rsidRPr="00021997" w:rsidRDefault="00D179EF" w:rsidP="004052D3">
            <w:pPr>
              <w:rPr>
                <w:szCs w:val="20"/>
              </w:rPr>
            </w:pPr>
            <w:r w:rsidRPr="00021997">
              <w:rPr>
                <w:szCs w:val="20"/>
              </w:rPr>
              <w:t>&lt;=40ms Event Periodic</w:t>
            </w:r>
          </w:p>
        </w:tc>
      </w:tr>
      <w:tr w:rsidR="00D179EF" w:rsidRPr="00021997" w14:paraId="086A5C71" w14:textId="77777777" w:rsidTr="00D179EF">
        <w:trPr>
          <w:trHeight w:val="300"/>
        </w:trPr>
        <w:tc>
          <w:tcPr>
            <w:tcW w:w="3680" w:type="dxa"/>
            <w:shd w:val="clear" w:color="auto" w:fill="auto"/>
            <w:vAlign w:val="center"/>
            <w:hideMark/>
          </w:tcPr>
          <w:p w14:paraId="750E797D" w14:textId="77777777" w:rsidR="00D179EF" w:rsidRPr="00021997" w:rsidRDefault="00D179EF" w:rsidP="004052D3">
            <w:pPr>
              <w:rPr>
                <w:szCs w:val="20"/>
              </w:rPr>
            </w:pPr>
            <w:r w:rsidRPr="00021997">
              <w:rPr>
                <w:szCs w:val="20"/>
              </w:rPr>
              <w:t>Publishing ECU</w:t>
            </w:r>
          </w:p>
        </w:tc>
        <w:tc>
          <w:tcPr>
            <w:tcW w:w="5760" w:type="dxa"/>
            <w:shd w:val="clear" w:color="auto" w:fill="auto"/>
            <w:vAlign w:val="center"/>
            <w:hideMark/>
          </w:tcPr>
          <w:p w14:paraId="4757A539" w14:textId="77777777" w:rsidR="00D179EF" w:rsidRPr="00021997" w:rsidRDefault="00D179EF" w:rsidP="004052D3">
            <w:pPr>
              <w:rPr>
                <w:szCs w:val="20"/>
              </w:rPr>
            </w:pPr>
            <w:r w:rsidRPr="00021997">
              <w:rPr>
                <w:szCs w:val="20"/>
              </w:rPr>
              <w:t>BCM</w:t>
            </w:r>
          </w:p>
        </w:tc>
      </w:tr>
    </w:tbl>
    <w:p w14:paraId="1E9C63B4" w14:textId="0D33F452" w:rsidR="004052D3" w:rsidRPr="00021997" w:rsidRDefault="004052D3" w:rsidP="00A629A8"/>
    <w:bookmarkEnd w:id="293"/>
    <w:p w14:paraId="516DA994" w14:textId="408D551B" w:rsidR="008A5171" w:rsidRPr="00021997" w:rsidRDefault="008A5171"/>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760"/>
      </w:tblGrid>
      <w:tr w:rsidR="00C80DE1" w:rsidRPr="00021997" w14:paraId="324B30FD" w14:textId="77777777" w:rsidTr="00952421">
        <w:trPr>
          <w:trHeight w:val="300"/>
        </w:trPr>
        <w:tc>
          <w:tcPr>
            <w:tcW w:w="3680" w:type="dxa"/>
            <w:shd w:val="clear" w:color="auto" w:fill="auto"/>
            <w:noWrap/>
            <w:vAlign w:val="bottom"/>
            <w:hideMark/>
          </w:tcPr>
          <w:p w14:paraId="04DF0C6C" w14:textId="77777777" w:rsidR="00C80DE1" w:rsidRPr="00021997" w:rsidRDefault="00C80DE1" w:rsidP="00952421">
            <w:pPr>
              <w:rPr>
                <w:rFonts w:ascii="Calibri" w:hAnsi="Calibri" w:cs="Times New Roman"/>
                <w:b/>
                <w:bCs/>
                <w:sz w:val="22"/>
                <w:szCs w:val="22"/>
              </w:rPr>
            </w:pPr>
            <w:r w:rsidRPr="00021997">
              <w:rPr>
                <w:rFonts w:ascii="Calibri" w:hAnsi="Calibri" w:cs="Times New Roman"/>
                <w:b/>
                <w:bCs/>
                <w:sz w:val="22"/>
                <w:szCs w:val="22"/>
              </w:rPr>
              <w:t>Signal Database Detail</w:t>
            </w:r>
          </w:p>
        </w:tc>
        <w:tc>
          <w:tcPr>
            <w:tcW w:w="5760" w:type="dxa"/>
            <w:shd w:val="clear" w:color="auto" w:fill="auto"/>
            <w:noWrap/>
            <w:vAlign w:val="bottom"/>
            <w:hideMark/>
          </w:tcPr>
          <w:p w14:paraId="7BEC4620" w14:textId="77777777" w:rsidR="00C80DE1" w:rsidRPr="00021997" w:rsidRDefault="00C80DE1" w:rsidP="00952421">
            <w:pPr>
              <w:rPr>
                <w:rFonts w:ascii="Calibri" w:hAnsi="Calibri" w:cs="Times New Roman"/>
                <w:b/>
                <w:bCs/>
                <w:sz w:val="22"/>
                <w:szCs w:val="22"/>
              </w:rPr>
            </w:pPr>
            <w:r w:rsidRPr="00021997">
              <w:rPr>
                <w:rFonts w:ascii="Calibri" w:hAnsi="Calibri" w:cs="Times New Roman"/>
                <w:b/>
                <w:bCs/>
                <w:sz w:val="22"/>
                <w:szCs w:val="22"/>
              </w:rPr>
              <w:t>Value</w:t>
            </w:r>
          </w:p>
        </w:tc>
      </w:tr>
      <w:tr w:rsidR="00C80DE1" w:rsidRPr="00021997" w14:paraId="19A86EB5" w14:textId="77777777" w:rsidTr="00952421">
        <w:trPr>
          <w:trHeight w:val="300"/>
        </w:trPr>
        <w:tc>
          <w:tcPr>
            <w:tcW w:w="3680" w:type="dxa"/>
            <w:shd w:val="clear" w:color="auto" w:fill="auto"/>
            <w:noWrap/>
            <w:vAlign w:val="bottom"/>
            <w:hideMark/>
          </w:tcPr>
          <w:p w14:paraId="09A31B07" w14:textId="77777777" w:rsidR="00C80DE1" w:rsidRPr="00021997" w:rsidRDefault="00C80DE1" w:rsidP="00952421">
            <w:pPr>
              <w:rPr>
                <w:rFonts w:ascii="Calibri" w:hAnsi="Calibri" w:cs="Times New Roman"/>
                <w:sz w:val="22"/>
                <w:szCs w:val="22"/>
              </w:rPr>
            </w:pPr>
            <w:r w:rsidRPr="00021997">
              <w:rPr>
                <w:rFonts w:ascii="Calibri" w:hAnsi="Calibri" w:cs="Times New Roman"/>
                <w:sz w:val="22"/>
                <w:szCs w:val="22"/>
              </w:rPr>
              <w:t>Signal Name</w:t>
            </w:r>
          </w:p>
        </w:tc>
        <w:tc>
          <w:tcPr>
            <w:tcW w:w="5760" w:type="dxa"/>
            <w:shd w:val="clear" w:color="auto" w:fill="auto"/>
            <w:noWrap/>
            <w:vAlign w:val="bottom"/>
            <w:hideMark/>
          </w:tcPr>
          <w:p w14:paraId="51508919" w14:textId="46C9A39E" w:rsidR="00C80DE1" w:rsidRPr="00021997" w:rsidRDefault="00C80DE1" w:rsidP="00952421">
            <w:pPr>
              <w:rPr>
                <w:rFonts w:ascii="Calibri" w:hAnsi="Calibri" w:cs="Times New Roman"/>
                <w:sz w:val="22"/>
                <w:szCs w:val="22"/>
              </w:rPr>
            </w:pPr>
            <w:proofErr w:type="spellStart"/>
            <w:r w:rsidRPr="00021997">
              <w:rPr>
                <w:rFonts w:ascii="Calibri" w:hAnsi="Calibri" w:cs="Times New Roman"/>
                <w:sz w:val="22"/>
                <w:szCs w:val="22"/>
              </w:rPr>
              <w:t>Ignition</w:t>
            </w:r>
            <w:r w:rsidR="00074EF8" w:rsidRPr="00021997">
              <w:rPr>
                <w:rFonts w:ascii="Calibri" w:hAnsi="Calibri" w:cs="Times New Roman"/>
                <w:sz w:val="22"/>
                <w:szCs w:val="22"/>
              </w:rPr>
              <w:t>_Stat</w:t>
            </w:r>
            <w:r w:rsidRPr="00021997">
              <w:rPr>
                <w:rFonts w:ascii="Calibri" w:hAnsi="Calibri" w:cs="Times New Roman"/>
                <w:sz w:val="22"/>
                <w:szCs w:val="22"/>
              </w:rPr>
              <w:t>us</w:t>
            </w:r>
            <w:proofErr w:type="spellEnd"/>
          </w:p>
        </w:tc>
      </w:tr>
      <w:tr w:rsidR="00C80DE1" w:rsidRPr="00021997" w14:paraId="3C219EB4" w14:textId="77777777" w:rsidTr="00952421">
        <w:trPr>
          <w:trHeight w:val="300"/>
        </w:trPr>
        <w:tc>
          <w:tcPr>
            <w:tcW w:w="3680" w:type="dxa"/>
            <w:shd w:val="clear" w:color="auto" w:fill="auto"/>
            <w:vAlign w:val="center"/>
            <w:hideMark/>
          </w:tcPr>
          <w:p w14:paraId="6DABDB6F" w14:textId="77777777" w:rsidR="00C80DE1" w:rsidRPr="00021997" w:rsidRDefault="00C80DE1" w:rsidP="00952421">
            <w:pPr>
              <w:rPr>
                <w:szCs w:val="20"/>
              </w:rPr>
            </w:pPr>
            <w:r w:rsidRPr="00021997">
              <w:rPr>
                <w:szCs w:val="20"/>
              </w:rPr>
              <w:t>Source Network</w:t>
            </w:r>
          </w:p>
        </w:tc>
        <w:tc>
          <w:tcPr>
            <w:tcW w:w="5760" w:type="dxa"/>
            <w:shd w:val="clear" w:color="auto" w:fill="auto"/>
            <w:vAlign w:val="center"/>
            <w:hideMark/>
          </w:tcPr>
          <w:p w14:paraId="750E2EAD" w14:textId="77777777" w:rsidR="00C80DE1" w:rsidRPr="00021997" w:rsidRDefault="00C80DE1" w:rsidP="00952421">
            <w:pPr>
              <w:rPr>
                <w:szCs w:val="20"/>
              </w:rPr>
            </w:pPr>
            <w:r w:rsidRPr="00021997">
              <w:rPr>
                <w:szCs w:val="20"/>
              </w:rPr>
              <w:t>LIN</w:t>
            </w:r>
          </w:p>
        </w:tc>
      </w:tr>
      <w:tr w:rsidR="00C80DE1" w:rsidRPr="00021997" w14:paraId="78EAD0FB" w14:textId="77777777" w:rsidTr="00952421">
        <w:trPr>
          <w:trHeight w:val="300"/>
        </w:trPr>
        <w:tc>
          <w:tcPr>
            <w:tcW w:w="3680" w:type="dxa"/>
            <w:shd w:val="clear" w:color="auto" w:fill="auto"/>
            <w:vAlign w:val="center"/>
            <w:hideMark/>
          </w:tcPr>
          <w:p w14:paraId="70D242F8" w14:textId="77777777" w:rsidR="00C80DE1" w:rsidRPr="00021997" w:rsidRDefault="00C80DE1" w:rsidP="00952421">
            <w:pPr>
              <w:rPr>
                <w:szCs w:val="20"/>
              </w:rPr>
            </w:pPr>
            <w:r w:rsidRPr="00021997">
              <w:rPr>
                <w:szCs w:val="20"/>
              </w:rPr>
              <w:t>Signal refresh rate</w:t>
            </w:r>
          </w:p>
        </w:tc>
        <w:tc>
          <w:tcPr>
            <w:tcW w:w="5760" w:type="dxa"/>
            <w:shd w:val="clear" w:color="auto" w:fill="auto"/>
            <w:vAlign w:val="center"/>
            <w:hideMark/>
          </w:tcPr>
          <w:p w14:paraId="4D600D4B" w14:textId="77777777" w:rsidR="00C80DE1" w:rsidRPr="00021997" w:rsidRDefault="00C80DE1" w:rsidP="00952421">
            <w:pPr>
              <w:rPr>
                <w:szCs w:val="20"/>
              </w:rPr>
            </w:pPr>
            <w:r w:rsidRPr="00021997">
              <w:rPr>
                <w:szCs w:val="20"/>
              </w:rPr>
              <w:t>&lt;=40ms</w:t>
            </w:r>
          </w:p>
        </w:tc>
      </w:tr>
      <w:tr w:rsidR="00C80DE1" w:rsidRPr="00021997" w14:paraId="570FFE34" w14:textId="77777777" w:rsidTr="00952421">
        <w:trPr>
          <w:trHeight w:val="300"/>
        </w:trPr>
        <w:tc>
          <w:tcPr>
            <w:tcW w:w="3680" w:type="dxa"/>
            <w:shd w:val="clear" w:color="auto" w:fill="auto"/>
            <w:vAlign w:val="center"/>
            <w:hideMark/>
          </w:tcPr>
          <w:p w14:paraId="63602C1C" w14:textId="77777777" w:rsidR="00C80DE1" w:rsidRPr="00021997" w:rsidRDefault="00C80DE1" w:rsidP="00952421">
            <w:pPr>
              <w:rPr>
                <w:szCs w:val="20"/>
              </w:rPr>
            </w:pPr>
            <w:r w:rsidRPr="00021997">
              <w:rPr>
                <w:szCs w:val="20"/>
              </w:rPr>
              <w:t>Signal Domain</w:t>
            </w:r>
          </w:p>
        </w:tc>
        <w:tc>
          <w:tcPr>
            <w:tcW w:w="5760" w:type="dxa"/>
            <w:shd w:val="clear" w:color="auto" w:fill="auto"/>
            <w:vAlign w:val="center"/>
            <w:hideMark/>
          </w:tcPr>
          <w:p w14:paraId="7B8922FB" w14:textId="77777777" w:rsidR="00C80DE1" w:rsidRPr="00021997" w:rsidRDefault="00C80DE1" w:rsidP="00952421">
            <w:pPr>
              <w:rPr>
                <w:szCs w:val="20"/>
              </w:rPr>
            </w:pPr>
            <w:r w:rsidRPr="00021997">
              <w:rPr>
                <w:szCs w:val="20"/>
              </w:rPr>
              <w:t>Refer to Data Dictionary</w:t>
            </w:r>
          </w:p>
        </w:tc>
      </w:tr>
      <w:tr w:rsidR="00C80DE1" w:rsidRPr="00021997" w14:paraId="1608BEC5" w14:textId="77777777" w:rsidTr="00952421">
        <w:trPr>
          <w:trHeight w:val="300"/>
        </w:trPr>
        <w:tc>
          <w:tcPr>
            <w:tcW w:w="3680" w:type="dxa"/>
            <w:shd w:val="clear" w:color="auto" w:fill="auto"/>
            <w:vAlign w:val="center"/>
            <w:hideMark/>
          </w:tcPr>
          <w:p w14:paraId="1B97F705" w14:textId="77777777" w:rsidR="00C80DE1" w:rsidRPr="00021997" w:rsidRDefault="00C80DE1" w:rsidP="00952421">
            <w:pPr>
              <w:rPr>
                <w:szCs w:val="20"/>
              </w:rPr>
            </w:pPr>
            <w:r w:rsidRPr="00021997">
              <w:rPr>
                <w:szCs w:val="20"/>
              </w:rPr>
              <w:t>Signal Transmit Strategy</w:t>
            </w:r>
          </w:p>
        </w:tc>
        <w:tc>
          <w:tcPr>
            <w:tcW w:w="5760" w:type="dxa"/>
            <w:shd w:val="clear" w:color="auto" w:fill="auto"/>
            <w:vAlign w:val="center"/>
            <w:hideMark/>
          </w:tcPr>
          <w:p w14:paraId="2FEC4466" w14:textId="77777777" w:rsidR="00C80DE1" w:rsidRPr="00021997" w:rsidRDefault="00C80DE1" w:rsidP="00952421">
            <w:pPr>
              <w:rPr>
                <w:szCs w:val="20"/>
              </w:rPr>
            </w:pPr>
            <w:r w:rsidRPr="00021997">
              <w:rPr>
                <w:szCs w:val="20"/>
              </w:rPr>
              <w:t>&lt;=40ms Event Periodic</w:t>
            </w:r>
          </w:p>
        </w:tc>
      </w:tr>
      <w:tr w:rsidR="00C80DE1" w:rsidRPr="00021997" w14:paraId="60FE74C8" w14:textId="77777777" w:rsidTr="00952421">
        <w:trPr>
          <w:trHeight w:val="300"/>
        </w:trPr>
        <w:tc>
          <w:tcPr>
            <w:tcW w:w="3680" w:type="dxa"/>
            <w:shd w:val="clear" w:color="auto" w:fill="auto"/>
            <w:vAlign w:val="center"/>
            <w:hideMark/>
          </w:tcPr>
          <w:p w14:paraId="688B4A81" w14:textId="77777777" w:rsidR="00C80DE1" w:rsidRPr="00021997" w:rsidRDefault="00C80DE1" w:rsidP="00952421">
            <w:pPr>
              <w:rPr>
                <w:szCs w:val="20"/>
              </w:rPr>
            </w:pPr>
            <w:r w:rsidRPr="00021997">
              <w:rPr>
                <w:szCs w:val="20"/>
              </w:rPr>
              <w:t>Signal Send Type</w:t>
            </w:r>
          </w:p>
        </w:tc>
        <w:tc>
          <w:tcPr>
            <w:tcW w:w="5760" w:type="dxa"/>
            <w:shd w:val="clear" w:color="auto" w:fill="auto"/>
            <w:vAlign w:val="center"/>
            <w:hideMark/>
          </w:tcPr>
          <w:p w14:paraId="42B626E2" w14:textId="77777777" w:rsidR="00C80DE1" w:rsidRPr="00021997" w:rsidRDefault="00C80DE1" w:rsidP="00952421">
            <w:pPr>
              <w:rPr>
                <w:szCs w:val="20"/>
              </w:rPr>
            </w:pPr>
            <w:proofErr w:type="spellStart"/>
            <w:r w:rsidRPr="00021997">
              <w:rPr>
                <w:szCs w:val="20"/>
              </w:rPr>
              <w:t>OnChange</w:t>
            </w:r>
            <w:proofErr w:type="spellEnd"/>
          </w:p>
        </w:tc>
      </w:tr>
      <w:tr w:rsidR="00C80DE1" w:rsidRPr="00021997" w14:paraId="522962DF" w14:textId="77777777" w:rsidTr="00952421">
        <w:trPr>
          <w:trHeight w:val="300"/>
        </w:trPr>
        <w:tc>
          <w:tcPr>
            <w:tcW w:w="3680" w:type="dxa"/>
            <w:shd w:val="clear" w:color="auto" w:fill="auto"/>
            <w:vAlign w:val="center"/>
            <w:hideMark/>
          </w:tcPr>
          <w:p w14:paraId="1CD2FDD7" w14:textId="77777777" w:rsidR="00C80DE1" w:rsidRPr="00021997" w:rsidRDefault="00C80DE1" w:rsidP="00952421">
            <w:pPr>
              <w:rPr>
                <w:szCs w:val="20"/>
              </w:rPr>
            </w:pPr>
            <w:r w:rsidRPr="00021997">
              <w:rPr>
                <w:szCs w:val="20"/>
              </w:rPr>
              <w:t>Signal Transmit Cycle Time</w:t>
            </w:r>
          </w:p>
        </w:tc>
        <w:tc>
          <w:tcPr>
            <w:tcW w:w="5760" w:type="dxa"/>
            <w:shd w:val="clear" w:color="auto" w:fill="auto"/>
            <w:vAlign w:val="center"/>
            <w:hideMark/>
          </w:tcPr>
          <w:p w14:paraId="6560EB22" w14:textId="77777777" w:rsidR="00C80DE1" w:rsidRPr="00021997" w:rsidRDefault="00C80DE1" w:rsidP="00952421">
            <w:pPr>
              <w:rPr>
                <w:szCs w:val="20"/>
              </w:rPr>
            </w:pPr>
            <w:r w:rsidRPr="00021997">
              <w:rPr>
                <w:szCs w:val="20"/>
              </w:rPr>
              <w:t>&lt;=40ms Event Periodic</w:t>
            </w:r>
          </w:p>
        </w:tc>
      </w:tr>
      <w:tr w:rsidR="00C80DE1" w:rsidRPr="00021997" w14:paraId="7A270968" w14:textId="77777777" w:rsidTr="00952421">
        <w:trPr>
          <w:trHeight w:val="300"/>
        </w:trPr>
        <w:tc>
          <w:tcPr>
            <w:tcW w:w="3680" w:type="dxa"/>
            <w:shd w:val="clear" w:color="auto" w:fill="auto"/>
            <w:vAlign w:val="center"/>
            <w:hideMark/>
          </w:tcPr>
          <w:p w14:paraId="18C2F7F4" w14:textId="77777777" w:rsidR="00C80DE1" w:rsidRPr="00021997" w:rsidRDefault="00C80DE1" w:rsidP="00952421">
            <w:pPr>
              <w:rPr>
                <w:szCs w:val="20"/>
              </w:rPr>
            </w:pPr>
            <w:r w:rsidRPr="00021997">
              <w:rPr>
                <w:szCs w:val="20"/>
              </w:rPr>
              <w:t>Publishing ECU</w:t>
            </w:r>
          </w:p>
        </w:tc>
        <w:tc>
          <w:tcPr>
            <w:tcW w:w="5760" w:type="dxa"/>
            <w:shd w:val="clear" w:color="auto" w:fill="auto"/>
            <w:vAlign w:val="center"/>
            <w:hideMark/>
          </w:tcPr>
          <w:p w14:paraId="0AAF178C" w14:textId="77777777" w:rsidR="00C80DE1" w:rsidRPr="00021997" w:rsidRDefault="00C80DE1" w:rsidP="00952421">
            <w:pPr>
              <w:rPr>
                <w:szCs w:val="20"/>
              </w:rPr>
            </w:pPr>
            <w:r w:rsidRPr="00021997">
              <w:rPr>
                <w:szCs w:val="20"/>
              </w:rPr>
              <w:t>BCM</w:t>
            </w:r>
          </w:p>
        </w:tc>
      </w:tr>
    </w:tbl>
    <w:p w14:paraId="13180669" w14:textId="77777777" w:rsidR="007041D2" w:rsidRPr="00021997" w:rsidRDefault="007041D2" w:rsidP="007041D2"/>
    <w:p w14:paraId="0906CE98" w14:textId="77777777" w:rsidR="00C80DE1" w:rsidRPr="00021997" w:rsidRDefault="00C80DE1">
      <w:pPr>
        <w:sectPr w:rsidR="00C80DE1" w:rsidRPr="00021997" w:rsidSect="00C877ED">
          <w:pgSz w:w="12240" w:h="15840" w:code="1"/>
          <w:pgMar w:top="720" w:right="1354" w:bottom="288" w:left="1152" w:header="432" w:footer="432" w:gutter="0"/>
          <w:cols w:space="720"/>
          <w:docGrid w:linePitch="360"/>
        </w:sectPr>
      </w:pPr>
    </w:p>
    <w:p w14:paraId="0EEE699A" w14:textId="5B7AE79E" w:rsidR="001069D8" w:rsidRPr="00021997" w:rsidRDefault="00590709" w:rsidP="008F7704">
      <w:pPr>
        <w:pStyle w:val="Heading3"/>
      </w:pPr>
      <w:bookmarkStart w:id="301" w:name="_Toc70415262"/>
      <w:r w:rsidRPr="00021997">
        <w:lastRenderedPageBreak/>
        <w:t>ECU specific r</w:t>
      </w:r>
      <w:r w:rsidR="007A6C2F" w:rsidRPr="00021997">
        <w:t>equirements</w:t>
      </w:r>
      <w:bookmarkEnd w:id="301"/>
    </w:p>
    <w:p w14:paraId="6B55F08A" w14:textId="72E509C3" w:rsidR="001069D8" w:rsidRPr="00021997" w:rsidRDefault="001069D8" w:rsidP="001069D8"/>
    <w:p w14:paraId="57B48229" w14:textId="425BB2F3" w:rsidR="001804EC" w:rsidRPr="00021997" w:rsidRDefault="001804EC" w:rsidP="001069D8">
      <w:r w:rsidRPr="00021997">
        <w:t>All illumination-controlling modules are expected to meet or not violate all the applicable requirements listed within section 3.2</w:t>
      </w:r>
    </w:p>
    <w:p w14:paraId="3748EBBC" w14:textId="77777777" w:rsidR="001804EC" w:rsidRPr="00021997" w:rsidRDefault="001804EC" w:rsidP="001069D8"/>
    <w:p w14:paraId="5AF9D5CB" w14:textId="58E53D7A" w:rsidR="007A6C2F" w:rsidRPr="00021997" w:rsidRDefault="00E66264" w:rsidP="008F7704">
      <w:pPr>
        <w:pStyle w:val="Heading4"/>
      </w:pPr>
      <w:bookmarkStart w:id="302" w:name="_Toc70415263"/>
      <w:r w:rsidRPr="00021997">
        <w:t>Body Control Module</w:t>
      </w:r>
      <w:r w:rsidR="00943D40" w:rsidRPr="00021997">
        <w:t xml:space="preserve"> (BCM)</w:t>
      </w:r>
      <w:r w:rsidR="001804EC" w:rsidRPr="00021997">
        <w:t xml:space="preserve"> Requirements</w:t>
      </w:r>
      <w:bookmarkEnd w:id="302"/>
    </w:p>
    <w:p w14:paraId="6D744AC8" w14:textId="6CAAB81B" w:rsidR="001804EC" w:rsidRPr="00021997" w:rsidRDefault="001804EC" w:rsidP="001804EC"/>
    <w:p w14:paraId="6C65D40C" w14:textId="6677571E" w:rsidR="001804EC" w:rsidRPr="00021997" w:rsidRDefault="001804EC" w:rsidP="001804EC">
      <w:r w:rsidRPr="00021997">
        <w:t>The BCM shall meet the requirements listed within section 3.2 “Welcome/Farewell State and Sub-state determination” section/function and transmit the appropriate State and Sub-state over CAN and LIN</w:t>
      </w:r>
    </w:p>
    <w:p w14:paraId="1D7C2C94" w14:textId="77777777" w:rsidR="003762E3" w:rsidRPr="00021997" w:rsidRDefault="003762E3" w:rsidP="00590709"/>
    <w:tbl>
      <w:tblPr>
        <w:tblW w:w="14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980"/>
        <w:gridCol w:w="1350"/>
        <w:gridCol w:w="2700"/>
        <w:gridCol w:w="1440"/>
        <w:gridCol w:w="1530"/>
        <w:gridCol w:w="1440"/>
        <w:gridCol w:w="1710"/>
        <w:gridCol w:w="1530"/>
      </w:tblGrid>
      <w:tr w:rsidR="00AD2980" w:rsidRPr="00021997" w14:paraId="3C473536" w14:textId="62326DB5" w:rsidTr="00C25B95">
        <w:trPr>
          <w:trHeight w:val="368"/>
        </w:trPr>
        <w:tc>
          <w:tcPr>
            <w:tcW w:w="3150" w:type="dxa"/>
            <w:gridSpan w:val="2"/>
            <w:tcBorders>
              <w:right w:val="double" w:sz="4" w:space="0" w:color="auto"/>
            </w:tcBorders>
            <w:shd w:val="clear" w:color="auto" w:fill="auto"/>
            <w:vAlign w:val="center"/>
          </w:tcPr>
          <w:p w14:paraId="42C3A9BE" w14:textId="12A24CCC" w:rsidR="00AD2980" w:rsidRPr="00021997" w:rsidRDefault="00AD2980" w:rsidP="008A5171">
            <w:pPr>
              <w:jc w:val="center"/>
              <w:rPr>
                <w:b/>
                <w:bCs/>
                <w:color w:val="000000"/>
                <w:szCs w:val="20"/>
              </w:rPr>
            </w:pPr>
            <w:r w:rsidRPr="00021997">
              <w:rPr>
                <w:b/>
                <w:bCs/>
                <w:color w:val="000000"/>
                <w:szCs w:val="20"/>
              </w:rPr>
              <w:t xml:space="preserve">Logical </w:t>
            </w:r>
            <w:proofErr w:type="gramStart"/>
            <w:r w:rsidRPr="00021997">
              <w:rPr>
                <w:b/>
                <w:bCs/>
                <w:color w:val="000000"/>
                <w:szCs w:val="20"/>
              </w:rPr>
              <w:t>Data-flows</w:t>
            </w:r>
            <w:proofErr w:type="gramEnd"/>
            <w:r w:rsidRPr="00021997">
              <w:rPr>
                <w:b/>
                <w:bCs/>
                <w:color w:val="000000"/>
                <w:szCs w:val="20"/>
              </w:rPr>
              <w:t xml:space="preserve"> &amp; Vehicle Harmony RQT call-outs</w:t>
            </w:r>
          </w:p>
        </w:tc>
        <w:tc>
          <w:tcPr>
            <w:tcW w:w="4050" w:type="dxa"/>
            <w:gridSpan w:val="2"/>
            <w:tcBorders>
              <w:left w:val="double" w:sz="4" w:space="0" w:color="auto"/>
            </w:tcBorders>
            <w:vAlign w:val="center"/>
          </w:tcPr>
          <w:p w14:paraId="2BEAE145" w14:textId="64F17692" w:rsidR="00AD2980" w:rsidRPr="00021997" w:rsidRDefault="00AD2980" w:rsidP="005B5242">
            <w:pPr>
              <w:jc w:val="center"/>
              <w:rPr>
                <w:b/>
                <w:bCs/>
                <w:color w:val="000000"/>
                <w:szCs w:val="20"/>
              </w:rPr>
            </w:pPr>
            <w:r w:rsidRPr="00021997">
              <w:rPr>
                <w:b/>
                <w:bCs/>
                <w:color w:val="000000"/>
                <w:szCs w:val="20"/>
              </w:rPr>
              <w:t>CAN Signals</w:t>
            </w:r>
          </w:p>
        </w:tc>
        <w:tc>
          <w:tcPr>
            <w:tcW w:w="6120" w:type="dxa"/>
            <w:gridSpan w:val="4"/>
            <w:vAlign w:val="center"/>
          </w:tcPr>
          <w:p w14:paraId="4F6BFC6B" w14:textId="36BDD6EC" w:rsidR="00AD2980" w:rsidRPr="00021997" w:rsidRDefault="00AD2980" w:rsidP="005B5242">
            <w:pPr>
              <w:jc w:val="center"/>
              <w:rPr>
                <w:b/>
                <w:bCs/>
                <w:color w:val="000000"/>
                <w:szCs w:val="20"/>
              </w:rPr>
            </w:pPr>
            <w:r w:rsidRPr="00021997">
              <w:rPr>
                <w:b/>
                <w:bCs/>
                <w:color w:val="000000"/>
                <w:szCs w:val="20"/>
              </w:rPr>
              <w:t>LIN Signals</w:t>
            </w:r>
          </w:p>
        </w:tc>
        <w:tc>
          <w:tcPr>
            <w:tcW w:w="1530" w:type="dxa"/>
            <w:vAlign w:val="center"/>
          </w:tcPr>
          <w:p w14:paraId="43A7A447" w14:textId="2D2DA97C" w:rsidR="00AD2980" w:rsidRPr="00021997" w:rsidRDefault="00AD2980" w:rsidP="005B5242">
            <w:pPr>
              <w:jc w:val="center"/>
              <w:rPr>
                <w:b/>
                <w:bCs/>
                <w:color w:val="000000"/>
                <w:szCs w:val="20"/>
              </w:rPr>
            </w:pPr>
            <w:r w:rsidRPr="00021997">
              <w:rPr>
                <w:b/>
                <w:bCs/>
                <w:color w:val="000000"/>
                <w:szCs w:val="20"/>
              </w:rPr>
              <w:t>CAN</w:t>
            </w:r>
            <w:r w:rsidR="00BD26C1" w:rsidRPr="00021997">
              <w:rPr>
                <w:b/>
                <w:bCs/>
                <w:color w:val="000000"/>
                <w:szCs w:val="20"/>
              </w:rPr>
              <w:t>/LIN</w:t>
            </w:r>
            <w:r w:rsidRPr="00021997">
              <w:rPr>
                <w:b/>
                <w:bCs/>
                <w:color w:val="000000"/>
                <w:szCs w:val="20"/>
              </w:rPr>
              <w:t xml:space="preserve"> Signals</w:t>
            </w:r>
          </w:p>
        </w:tc>
      </w:tr>
      <w:tr w:rsidR="00BD26C1" w:rsidRPr="00021997" w14:paraId="6A9F0587" w14:textId="1156045F" w:rsidTr="00C25B95">
        <w:trPr>
          <w:trHeight w:val="350"/>
        </w:trPr>
        <w:tc>
          <w:tcPr>
            <w:tcW w:w="1170" w:type="dxa"/>
            <w:shd w:val="clear" w:color="auto" w:fill="auto"/>
            <w:vAlign w:val="bottom"/>
            <w:hideMark/>
          </w:tcPr>
          <w:p w14:paraId="230C31C9" w14:textId="79092CFC" w:rsidR="00AD2980" w:rsidRPr="00021997" w:rsidRDefault="00AD2980" w:rsidP="00AD2980">
            <w:pPr>
              <w:rPr>
                <w:b/>
                <w:bCs/>
                <w:color w:val="000000"/>
                <w:szCs w:val="20"/>
              </w:rPr>
            </w:pPr>
            <w:r w:rsidRPr="00021997">
              <w:rPr>
                <w:b/>
                <w:bCs/>
                <w:color w:val="000000"/>
                <w:szCs w:val="20"/>
              </w:rPr>
              <w:t xml:space="preserve">Welcome/ Farewell State </w:t>
            </w:r>
          </w:p>
        </w:tc>
        <w:tc>
          <w:tcPr>
            <w:tcW w:w="1980" w:type="dxa"/>
            <w:tcBorders>
              <w:right w:val="double" w:sz="4" w:space="0" w:color="auto"/>
            </w:tcBorders>
            <w:shd w:val="clear" w:color="auto" w:fill="auto"/>
            <w:vAlign w:val="bottom"/>
            <w:hideMark/>
          </w:tcPr>
          <w:p w14:paraId="25DEACFC" w14:textId="4584E4E3" w:rsidR="00AD2980" w:rsidRPr="00021997" w:rsidRDefault="00AD2980" w:rsidP="00AD2980">
            <w:pPr>
              <w:rPr>
                <w:b/>
                <w:bCs/>
                <w:color w:val="000000"/>
                <w:szCs w:val="20"/>
              </w:rPr>
            </w:pPr>
            <w:r w:rsidRPr="00021997">
              <w:rPr>
                <w:b/>
                <w:bCs/>
                <w:color w:val="000000"/>
                <w:szCs w:val="20"/>
              </w:rPr>
              <w:t xml:space="preserve">Welcome/ Farewell Substate </w:t>
            </w:r>
          </w:p>
        </w:tc>
        <w:tc>
          <w:tcPr>
            <w:tcW w:w="1350" w:type="dxa"/>
            <w:tcBorders>
              <w:left w:val="double" w:sz="4" w:space="0" w:color="auto"/>
            </w:tcBorders>
            <w:vAlign w:val="bottom"/>
          </w:tcPr>
          <w:p w14:paraId="4BDEAA2B" w14:textId="72D08A0A" w:rsidR="00AD2980" w:rsidRPr="00021997" w:rsidRDefault="00DF4F6C" w:rsidP="00AD2980">
            <w:pPr>
              <w:rPr>
                <w:b/>
                <w:bCs/>
                <w:color w:val="000000"/>
                <w:szCs w:val="20"/>
              </w:rPr>
            </w:pPr>
            <w:proofErr w:type="spellStart"/>
            <w:r w:rsidRPr="00021997">
              <w:rPr>
                <w:b/>
                <w:bCs/>
                <w:color w:val="000000"/>
                <w:szCs w:val="20"/>
              </w:rPr>
              <w:t>VehWlcmFrwl_D</w:t>
            </w:r>
            <w:r w:rsidR="00074EF8" w:rsidRPr="00021997">
              <w:rPr>
                <w:b/>
                <w:bCs/>
                <w:color w:val="000000"/>
                <w:szCs w:val="20"/>
              </w:rPr>
              <w:t>_Stat</w:t>
            </w:r>
            <w:proofErr w:type="spellEnd"/>
          </w:p>
        </w:tc>
        <w:tc>
          <w:tcPr>
            <w:tcW w:w="2700" w:type="dxa"/>
            <w:vAlign w:val="bottom"/>
          </w:tcPr>
          <w:p w14:paraId="3833091D" w14:textId="24BBE504" w:rsidR="00AD2980" w:rsidRPr="00021997" w:rsidRDefault="00DF4F6C" w:rsidP="00AD2980">
            <w:pPr>
              <w:rPr>
                <w:b/>
                <w:bCs/>
                <w:color w:val="000000"/>
                <w:szCs w:val="20"/>
              </w:rPr>
            </w:pPr>
            <w:proofErr w:type="spellStart"/>
            <w:r w:rsidRPr="00021997">
              <w:rPr>
                <w:b/>
                <w:bCs/>
                <w:color w:val="000000"/>
                <w:szCs w:val="20"/>
              </w:rPr>
              <w:t>VehWlcmFrwlMde_D</w:t>
            </w:r>
            <w:r w:rsidR="00074EF8" w:rsidRPr="00021997">
              <w:rPr>
                <w:b/>
                <w:bCs/>
                <w:color w:val="000000"/>
                <w:szCs w:val="20"/>
              </w:rPr>
              <w:t>_Stat</w:t>
            </w:r>
            <w:proofErr w:type="spellEnd"/>
          </w:p>
        </w:tc>
        <w:tc>
          <w:tcPr>
            <w:tcW w:w="1440" w:type="dxa"/>
            <w:vAlign w:val="bottom"/>
          </w:tcPr>
          <w:p w14:paraId="12059845" w14:textId="3EF99AEA" w:rsidR="00AD2980" w:rsidRPr="00021997" w:rsidRDefault="00AD2980" w:rsidP="00AD2980">
            <w:pPr>
              <w:rPr>
                <w:b/>
                <w:bCs/>
                <w:color w:val="000000"/>
                <w:szCs w:val="20"/>
              </w:rPr>
            </w:pPr>
            <w:proofErr w:type="spellStart"/>
            <w:r w:rsidRPr="00021997">
              <w:rPr>
                <w:b/>
                <w:bCs/>
                <w:color w:val="000000"/>
                <w:szCs w:val="20"/>
              </w:rPr>
              <w:t>Wf</w:t>
            </w:r>
            <w:r w:rsidR="000A2BD3" w:rsidRPr="00021997">
              <w:rPr>
                <w:b/>
                <w:bCs/>
                <w:color w:val="000000"/>
                <w:szCs w:val="20"/>
              </w:rPr>
              <w:t>super</w:t>
            </w:r>
            <w:r w:rsidRPr="00021997">
              <w:rPr>
                <w:b/>
                <w:bCs/>
                <w:color w:val="000000"/>
                <w:szCs w:val="20"/>
              </w:rPr>
              <w:t>state</w:t>
            </w:r>
            <w:proofErr w:type="spellEnd"/>
          </w:p>
        </w:tc>
        <w:tc>
          <w:tcPr>
            <w:tcW w:w="1530" w:type="dxa"/>
            <w:vAlign w:val="bottom"/>
          </w:tcPr>
          <w:p w14:paraId="7BAF44F0" w14:textId="2B1DD89B" w:rsidR="00AD2980" w:rsidRPr="00021997" w:rsidRDefault="00AD2980" w:rsidP="00AD2980">
            <w:pPr>
              <w:rPr>
                <w:b/>
                <w:bCs/>
                <w:color w:val="000000"/>
                <w:szCs w:val="20"/>
              </w:rPr>
            </w:pPr>
            <w:proofErr w:type="spellStart"/>
            <w:r w:rsidRPr="00021997">
              <w:rPr>
                <w:b/>
                <w:bCs/>
                <w:color w:val="000000"/>
                <w:szCs w:val="20"/>
              </w:rPr>
              <w:t>WFsubstate</w:t>
            </w:r>
            <w:proofErr w:type="spellEnd"/>
          </w:p>
        </w:tc>
        <w:tc>
          <w:tcPr>
            <w:tcW w:w="1440" w:type="dxa"/>
            <w:vAlign w:val="bottom"/>
          </w:tcPr>
          <w:p w14:paraId="77A9F4DA" w14:textId="5520EB65" w:rsidR="00AD2980" w:rsidRPr="00021997" w:rsidRDefault="00AD2980" w:rsidP="00AD2980">
            <w:pPr>
              <w:rPr>
                <w:b/>
                <w:bCs/>
                <w:color w:val="000000"/>
                <w:szCs w:val="20"/>
              </w:rPr>
            </w:pPr>
            <w:proofErr w:type="spellStart"/>
            <w:r w:rsidRPr="00021997">
              <w:rPr>
                <w:rFonts w:ascii="Calibri" w:hAnsi="Calibri" w:cs="Times New Roman"/>
                <w:b/>
                <w:sz w:val="22"/>
                <w:szCs w:val="22"/>
              </w:rPr>
              <w:t>WelcomeFarewell</w:t>
            </w:r>
            <w:proofErr w:type="spellEnd"/>
            <w:r w:rsidRPr="00021997">
              <w:rPr>
                <w:rFonts w:ascii="Calibri" w:hAnsi="Calibri" w:cs="Times New Roman"/>
                <w:b/>
                <w:sz w:val="22"/>
                <w:szCs w:val="22"/>
              </w:rPr>
              <w:t xml:space="preserve"> </w:t>
            </w:r>
            <w:r w:rsidR="00074EF8" w:rsidRPr="00021997">
              <w:rPr>
                <w:rFonts w:ascii="Calibri" w:hAnsi="Calibri" w:cs="Times New Roman"/>
                <w:b/>
                <w:sz w:val="22"/>
                <w:szCs w:val="22"/>
              </w:rPr>
              <w:t>_Stat</w:t>
            </w:r>
            <w:r w:rsidRPr="00021997">
              <w:rPr>
                <w:rFonts w:ascii="Calibri" w:hAnsi="Calibri" w:cs="Times New Roman"/>
                <w:b/>
                <w:sz w:val="22"/>
                <w:szCs w:val="22"/>
              </w:rPr>
              <w:t>e</w:t>
            </w:r>
          </w:p>
        </w:tc>
        <w:tc>
          <w:tcPr>
            <w:tcW w:w="1710" w:type="dxa"/>
            <w:vAlign w:val="bottom"/>
          </w:tcPr>
          <w:p w14:paraId="59F82BE8" w14:textId="23499355" w:rsidR="00AD2980" w:rsidRPr="00021997" w:rsidRDefault="00AD2980" w:rsidP="00AD2980">
            <w:pPr>
              <w:rPr>
                <w:b/>
                <w:bCs/>
                <w:color w:val="000000"/>
                <w:szCs w:val="20"/>
              </w:rPr>
            </w:pPr>
            <w:proofErr w:type="spellStart"/>
            <w:r w:rsidRPr="00021997">
              <w:rPr>
                <w:rFonts w:ascii="Calibri" w:hAnsi="Calibri" w:cs="Times New Roman"/>
                <w:b/>
                <w:sz w:val="22"/>
                <w:szCs w:val="22"/>
              </w:rPr>
              <w:t>WelcomeFarewell</w:t>
            </w:r>
            <w:proofErr w:type="spellEnd"/>
            <w:r w:rsidRPr="00021997">
              <w:rPr>
                <w:rFonts w:ascii="Calibri" w:hAnsi="Calibri" w:cs="Times New Roman"/>
                <w:b/>
                <w:sz w:val="22"/>
                <w:szCs w:val="22"/>
              </w:rPr>
              <w:t xml:space="preserve"> _</w:t>
            </w:r>
            <w:proofErr w:type="spellStart"/>
            <w:r w:rsidRPr="00021997">
              <w:rPr>
                <w:rFonts w:ascii="Calibri" w:hAnsi="Calibri" w:cs="Times New Roman"/>
                <w:b/>
                <w:sz w:val="22"/>
                <w:szCs w:val="22"/>
              </w:rPr>
              <w:t>SubState</w:t>
            </w:r>
            <w:proofErr w:type="spellEnd"/>
          </w:p>
        </w:tc>
        <w:tc>
          <w:tcPr>
            <w:tcW w:w="1530" w:type="dxa"/>
            <w:vAlign w:val="bottom"/>
          </w:tcPr>
          <w:p w14:paraId="2BF27C6A" w14:textId="03174C31" w:rsidR="00AD2980" w:rsidRPr="00021997" w:rsidRDefault="00AD2980" w:rsidP="00AD2980">
            <w:pPr>
              <w:rPr>
                <w:rFonts w:ascii="Calibri" w:hAnsi="Calibri" w:cs="Times New Roman"/>
                <w:b/>
                <w:sz w:val="22"/>
                <w:szCs w:val="22"/>
              </w:rPr>
            </w:pPr>
            <w:proofErr w:type="spellStart"/>
            <w:r w:rsidRPr="00021997">
              <w:rPr>
                <w:b/>
                <w:bCs/>
                <w:color w:val="000000"/>
                <w:szCs w:val="20"/>
              </w:rPr>
              <w:t>Dimming_lvl</w:t>
            </w:r>
            <w:proofErr w:type="spellEnd"/>
          </w:p>
        </w:tc>
      </w:tr>
      <w:tr w:rsidR="00BD26C1" w:rsidRPr="00021997" w14:paraId="5DB80CCD" w14:textId="109BC86D" w:rsidTr="00C25B95">
        <w:trPr>
          <w:trHeight w:val="179"/>
        </w:trPr>
        <w:tc>
          <w:tcPr>
            <w:tcW w:w="1170" w:type="dxa"/>
            <w:shd w:val="clear" w:color="auto" w:fill="auto"/>
            <w:vAlign w:val="bottom"/>
          </w:tcPr>
          <w:p w14:paraId="71A3FEE8" w14:textId="14814D94"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3B76F594" w14:textId="059FE557" w:rsidR="00AD2980" w:rsidRPr="00021997" w:rsidRDefault="00AD2980" w:rsidP="00AD2980">
            <w:pPr>
              <w:rPr>
                <w:color w:val="000000"/>
                <w:szCs w:val="20"/>
              </w:rPr>
            </w:pPr>
            <w:r w:rsidRPr="00021997">
              <w:rPr>
                <w:color w:val="000000"/>
                <w:szCs w:val="20"/>
              </w:rPr>
              <w:t>Approach Detection</w:t>
            </w:r>
          </w:p>
        </w:tc>
        <w:tc>
          <w:tcPr>
            <w:tcW w:w="1350" w:type="dxa"/>
            <w:tcBorders>
              <w:left w:val="double" w:sz="4" w:space="0" w:color="auto"/>
            </w:tcBorders>
            <w:vAlign w:val="bottom"/>
          </w:tcPr>
          <w:p w14:paraId="03F03EDE" w14:textId="3611FB57" w:rsidR="00AD2980" w:rsidRPr="00021997" w:rsidRDefault="007B7210" w:rsidP="00AD2980">
            <w:pPr>
              <w:rPr>
                <w:color w:val="000000"/>
                <w:szCs w:val="20"/>
              </w:rPr>
            </w:pPr>
            <w:r w:rsidRPr="00021997">
              <w:rPr>
                <w:color w:val="000000"/>
                <w:szCs w:val="20"/>
              </w:rPr>
              <w:t>WELCOME</w:t>
            </w:r>
          </w:p>
        </w:tc>
        <w:tc>
          <w:tcPr>
            <w:tcW w:w="2700" w:type="dxa"/>
            <w:vAlign w:val="bottom"/>
          </w:tcPr>
          <w:p w14:paraId="32A88325" w14:textId="6AD7A013" w:rsidR="00AD2980" w:rsidRPr="00021997" w:rsidRDefault="007B7210" w:rsidP="00AD2980">
            <w:pPr>
              <w:rPr>
                <w:color w:val="000000"/>
                <w:szCs w:val="20"/>
              </w:rPr>
            </w:pPr>
            <w:r w:rsidRPr="00021997">
              <w:rPr>
                <w:color w:val="000000"/>
                <w:szCs w:val="20"/>
              </w:rPr>
              <w:t>APPROACH</w:t>
            </w:r>
          </w:p>
        </w:tc>
        <w:tc>
          <w:tcPr>
            <w:tcW w:w="1440" w:type="dxa"/>
            <w:vAlign w:val="bottom"/>
          </w:tcPr>
          <w:p w14:paraId="7C12A7A9" w14:textId="0FFEF8AD" w:rsidR="00AD2980" w:rsidRPr="00021997" w:rsidRDefault="00AD2980" w:rsidP="00AD2980">
            <w:pPr>
              <w:rPr>
                <w:color w:val="000000"/>
                <w:szCs w:val="20"/>
              </w:rPr>
            </w:pPr>
            <w:r w:rsidRPr="00021997">
              <w:rPr>
                <w:color w:val="000000"/>
                <w:szCs w:val="20"/>
              </w:rPr>
              <w:t>WELCOME</w:t>
            </w:r>
          </w:p>
        </w:tc>
        <w:tc>
          <w:tcPr>
            <w:tcW w:w="1530" w:type="dxa"/>
            <w:vAlign w:val="bottom"/>
          </w:tcPr>
          <w:p w14:paraId="72B6E68B" w14:textId="53BEF0A1" w:rsidR="00AD2980" w:rsidRPr="00021997" w:rsidRDefault="00AD2980" w:rsidP="00AD2980">
            <w:pPr>
              <w:rPr>
                <w:color w:val="000000"/>
                <w:szCs w:val="20"/>
              </w:rPr>
            </w:pPr>
            <w:r w:rsidRPr="00021997">
              <w:rPr>
                <w:color w:val="000000"/>
                <w:szCs w:val="20"/>
              </w:rPr>
              <w:t>Approach</w:t>
            </w:r>
          </w:p>
        </w:tc>
        <w:tc>
          <w:tcPr>
            <w:tcW w:w="1440" w:type="dxa"/>
            <w:vAlign w:val="bottom"/>
          </w:tcPr>
          <w:p w14:paraId="3953E8B4" w14:textId="3B4DEE1C" w:rsidR="00AD2980" w:rsidRPr="00021997" w:rsidRDefault="00AD2980" w:rsidP="00AD2980">
            <w:pPr>
              <w:rPr>
                <w:color w:val="000000"/>
                <w:szCs w:val="20"/>
              </w:rPr>
            </w:pPr>
            <w:r w:rsidRPr="00021997">
              <w:rPr>
                <w:color w:val="000000"/>
                <w:szCs w:val="20"/>
              </w:rPr>
              <w:t>WELCOME</w:t>
            </w:r>
          </w:p>
        </w:tc>
        <w:tc>
          <w:tcPr>
            <w:tcW w:w="1710" w:type="dxa"/>
            <w:vAlign w:val="bottom"/>
          </w:tcPr>
          <w:p w14:paraId="7C84AA47" w14:textId="34FED420" w:rsidR="00AD2980" w:rsidRPr="00021997" w:rsidRDefault="00AD2980" w:rsidP="00AD2980">
            <w:pPr>
              <w:rPr>
                <w:color w:val="000000"/>
                <w:szCs w:val="20"/>
              </w:rPr>
            </w:pPr>
            <w:r w:rsidRPr="00021997">
              <w:rPr>
                <w:color w:val="000000"/>
                <w:szCs w:val="20"/>
              </w:rPr>
              <w:t>APPROACH</w:t>
            </w:r>
          </w:p>
        </w:tc>
        <w:tc>
          <w:tcPr>
            <w:tcW w:w="1530" w:type="dxa"/>
            <w:vAlign w:val="bottom"/>
          </w:tcPr>
          <w:p w14:paraId="4364AFE0" w14:textId="2FD2B85D" w:rsidR="00AD2980" w:rsidRPr="00021997" w:rsidRDefault="00AD2980" w:rsidP="00AD2980">
            <w:pPr>
              <w:rPr>
                <w:color w:val="000000"/>
                <w:szCs w:val="20"/>
              </w:rPr>
            </w:pPr>
            <w:r w:rsidRPr="00021997">
              <w:rPr>
                <w:color w:val="000000"/>
                <w:szCs w:val="20"/>
              </w:rPr>
              <w:t>Off</w:t>
            </w:r>
          </w:p>
        </w:tc>
      </w:tr>
      <w:tr w:rsidR="00BD26C1" w:rsidRPr="00021997" w14:paraId="05F10A10" w14:textId="08BBF9A6" w:rsidTr="00C25B95">
        <w:trPr>
          <w:trHeight w:val="85"/>
        </w:trPr>
        <w:tc>
          <w:tcPr>
            <w:tcW w:w="1170" w:type="dxa"/>
            <w:shd w:val="clear" w:color="auto" w:fill="auto"/>
            <w:vAlign w:val="bottom"/>
          </w:tcPr>
          <w:p w14:paraId="78CFECBC" w14:textId="05248595"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5BB9E773" w14:textId="37C84B75" w:rsidR="00AD2980" w:rsidRPr="00021997" w:rsidRDefault="00AD2980" w:rsidP="00AD2980">
            <w:pPr>
              <w:rPr>
                <w:color w:val="000000"/>
                <w:szCs w:val="20"/>
              </w:rPr>
            </w:pPr>
            <w:r w:rsidRPr="00021997">
              <w:rPr>
                <w:color w:val="000000"/>
                <w:szCs w:val="20"/>
              </w:rPr>
              <w:t>Illuminated Entry</w:t>
            </w:r>
          </w:p>
        </w:tc>
        <w:tc>
          <w:tcPr>
            <w:tcW w:w="1350" w:type="dxa"/>
            <w:tcBorders>
              <w:left w:val="double" w:sz="4" w:space="0" w:color="auto"/>
            </w:tcBorders>
            <w:vAlign w:val="bottom"/>
          </w:tcPr>
          <w:p w14:paraId="178AEAAD" w14:textId="4A317642" w:rsidR="00AD2980" w:rsidRPr="00021997" w:rsidRDefault="007B7210" w:rsidP="00AD2980">
            <w:pPr>
              <w:rPr>
                <w:color w:val="000000"/>
                <w:szCs w:val="20"/>
              </w:rPr>
            </w:pPr>
            <w:r w:rsidRPr="00021997">
              <w:rPr>
                <w:color w:val="000000"/>
                <w:szCs w:val="20"/>
              </w:rPr>
              <w:t>WELCOME</w:t>
            </w:r>
          </w:p>
        </w:tc>
        <w:tc>
          <w:tcPr>
            <w:tcW w:w="2700" w:type="dxa"/>
            <w:vAlign w:val="bottom"/>
          </w:tcPr>
          <w:p w14:paraId="4759AFCF" w14:textId="491D5711" w:rsidR="00AD2980" w:rsidRPr="00021997" w:rsidRDefault="007B7210" w:rsidP="00AD2980">
            <w:pPr>
              <w:rPr>
                <w:color w:val="000000"/>
                <w:szCs w:val="20"/>
              </w:rPr>
            </w:pPr>
            <w:r w:rsidRPr="00021997">
              <w:rPr>
                <w:color w:val="000000"/>
                <w:szCs w:val="20"/>
              </w:rPr>
              <w:t>ILLUMINATEDENTRY</w:t>
            </w:r>
          </w:p>
        </w:tc>
        <w:tc>
          <w:tcPr>
            <w:tcW w:w="1440" w:type="dxa"/>
            <w:vAlign w:val="bottom"/>
          </w:tcPr>
          <w:p w14:paraId="2C5B60EB" w14:textId="076F423C" w:rsidR="00AD2980" w:rsidRPr="00021997" w:rsidRDefault="00AD2980" w:rsidP="00AD2980">
            <w:pPr>
              <w:rPr>
                <w:color w:val="000000"/>
                <w:szCs w:val="20"/>
              </w:rPr>
            </w:pPr>
            <w:r w:rsidRPr="00021997">
              <w:rPr>
                <w:color w:val="000000"/>
                <w:szCs w:val="20"/>
              </w:rPr>
              <w:t>WELCOME</w:t>
            </w:r>
          </w:p>
        </w:tc>
        <w:tc>
          <w:tcPr>
            <w:tcW w:w="1530" w:type="dxa"/>
            <w:vAlign w:val="bottom"/>
          </w:tcPr>
          <w:p w14:paraId="48A1DF3A" w14:textId="2ADD00FD" w:rsidR="00AD2980" w:rsidRPr="00021997" w:rsidRDefault="00AD2980" w:rsidP="00AD2980">
            <w:pPr>
              <w:rPr>
                <w:color w:val="000000"/>
                <w:szCs w:val="20"/>
              </w:rPr>
            </w:pPr>
            <w:proofErr w:type="spellStart"/>
            <w:r w:rsidRPr="00021997">
              <w:rPr>
                <w:color w:val="000000"/>
                <w:szCs w:val="20"/>
              </w:rPr>
              <w:t>IllumEntry</w:t>
            </w:r>
            <w:proofErr w:type="spellEnd"/>
          </w:p>
        </w:tc>
        <w:tc>
          <w:tcPr>
            <w:tcW w:w="1440" w:type="dxa"/>
            <w:vAlign w:val="bottom"/>
          </w:tcPr>
          <w:p w14:paraId="6C3CB84E" w14:textId="716EC48D" w:rsidR="00AD2980" w:rsidRPr="00021997" w:rsidRDefault="00AD2980" w:rsidP="00AD2980">
            <w:pPr>
              <w:rPr>
                <w:color w:val="000000"/>
                <w:szCs w:val="20"/>
              </w:rPr>
            </w:pPr>
            <w:r w:rsidRPr="00021997">
              <w:rPr>
                <w:color w:val="000000"/>
                <w:szCs w:val="20"/>
              </w:rPr>
              <w:t xml:space="preserve">WELCOME </w:t>
            </w:r>
          </w:p>
        </w:tc>
        <w:tc>
          <w:tcPr>
            <w:tcW w:w="1710" w:type="dxa"/>
            <w:vAlign w:val="bottom"/>
          </w:tcPr>
          <w:p w14:paraId="7E3F950E" w14:textId="04B18910" w:rsidR="00AD2980" w:rsidRPr="00021997" w:rsidRDefault="00AD2980" w:rsidP="00AD2980">
            <w:pPr>
              <w:rPr>
                <w:color w:val="000000"/>
                <w:szCs w:val="20"/>
              </w:rPr>
            </w:pPr>
            <w:r w:rsidRPr="00021997">
              <w:rPr>
                <w:color w:val="000000"/>
                <w:szCs w:val="20"/>
              </w:rPr>
              <w:t>ENTRY</w:t>
            </w:r>
          </w:p>
        </w:tc>
        <w:tc>
          <w:tcPr>
            <w:tcW w:w="1530" w:type="dxa"/>
            <w:vAlign w:val="bottom"/>
          </w:tcPr>
          <w:p w14:paraId="2E64FD8B" w14:textId="41F782FB" w:rsidR="00AD2980" w:rsidRPr="00021997" w:rsidRDefault="00AD2980" w:rsidP="00AD2980">
            <w:pPr>
              <w:rPr>
                <w:color w:val="000000"/>
                <w:szCs w:val="20"/>
              </w:rPr>
            </w:pPr>
            <w:r w:rsidRPr="00021997">
              <w:rPr>
                <w:color w:val="000000"/>
                <w:szCs w:val="20"/>
              </w:rPr>
              <w:t>Off</w:t>
            </w:r>
          </w:p>
        </w:tc>
      </w:tr>
      <w:tr w:rsidR="00BD26C1" w:rsidRPr="00021997" w14:paraId="4627283C" w14:textId="735F85B9" w:rsidTr="00C25B95">
        <w:trPr>
          <w:trHeight w:val="85"/>
        </w:trPr>
        <w:tc>
          <w:tcPr>
            <w:tcW w:w="1170" w:type="dxa"/>
            <w:shd w:val="clear" w:color="auto" w:fill="auto"/>
            <w:vAlign w:val="bottom"/>
          </w:tcPr>
          <w:p w14:paraId="0B1BAEC7" w14:textId="5A76ACB8"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400CCD27" w14:textId="1F17D5CF" w:rsidR="00AD2980" w:rsidRPr="00021997" w:rsidRDefault="00AD2980" w:rsidP="00AD2980">
            <w:pPr>
              <w:rPr>
                <w:color w:val="000000"/>
                <w:szCs w:val="20"/>
              </w:rPr>
            </w:pPr>
            <w:r w:rsidRPr="00021997">
              <w:rPr>
                <w:color w:val="000000"/>
                <w:szCs w:val="20"/>
              </w:rPr>
              <w:t>Courtesy Lighting - All</w:t>
            </w:r>
          </w:p>
        </w:tc>
        <w:tc>
          <w:tcPr>
            <w:tcW w:w="1350" w:type="dxa"/>
            <w:tcBorders>
              <w:left w:val="double" w:sz="4" w:space="0" w:color="auto"/>
            </w:tcBorders>
            <w:vAlign w:val="bottom"/>
          </w:tcPr>
          <w:p w14:paraId="4C7BBB5C" w14:textId="2319DF76" w:rsidR="00AD2980" w:rsidRPr="00021997" w:rsidRDefault="007B7210" w:rsidP="00AD2980">
            <w:pPr>
              <w:rPr>
                <w:color w:val="000000"/>
                <w:szCs w:val="20"/>
              </w:rPr>
            </w:pPr>
            <w:r w:rsidRPr="00021997">
              <w:rPr>
                <w:color w:val="000000"/>
                <w:szCs w:val="20"/>
              </w:rPr>
              <w:t>WELCOME</w:t>
            </w:r>
          </w:p>
        </w:tc>
        <w:tc>
          <w:tcPr>
            <w:tcW w:w="2700" w:type="dxa"/>
            <w:vAlign w:val="bottom"/>
          </w:tcPr>
          <w:p w14:paraId="41CFA3B8" w14:textId="21014225" w:rsidR="00AD2980" w:rsidRPr="00021997" w:rsidRDefault="007B7210" w:rsidP="00AD2980">
            <w:pPr>
              <w:rPr>
                <w:color w:val="000000"/>
                <w:szCs w:val="20"/>
              </w:rPr>
            </w:pPr>
            <w:r w:rsidRPr="00021997">
              <w:rPr>
                <w:color w:val="000000"/>
                <w:szCs w:val="20"/>
              </w:rPr>
              <w:t>COURTESYLIGHTINGALL</w:t>
            </w:r>
          </w:p>
        </w:tc>
        <w:tc>
          <w:tcPr>
            <w:tcW w:w="1440" w:type="dxa"/>
            <w:vAlign w:val="bottom"/>
          </w:tcPr>
          <w:p w14:paraId="0F568884" w14:textId="6228500A" w:rsidR="00AD2980" w:rsidRPr="00021997" w:rsidRDefault="00AD2980" w:rsidP="00AD2980">
            <w:pPr>
              <w:rPr>
                <w:color w:val="000000"/>
                <w:szCs w:val="20"/>
              </w:rPr>
            </w:pPr>
            <w:r w:rsidRPr="00021997">
              <w:rPr>
                <w:color w:val="000000"/>
                <w:szCs w:val="20"/>
              </w:rPr>
              <w:t>WELCOME</w:t>
            </w:r>
          </w:p>
        </w:tc>
        <w:tc>
          <w:tcPr>
            <w:tcW w:w="1530" w:type="dxa"/>
            <w:vAlign w:val="bottom"/>
          </w:tcPr>
          <w:p w14:paraId="05BFF0FF" w14:textId="1B1217FC" w:rsidR="00AD2980" w:rsidRPr="00021997" w:rsidRDefault="00967D74" w:rsidP="00AD2980">
            <w:pPr>
              <w:rPr>
                <w:color w:val="000000"/>
                <w:szCs w:val="20"/>
              </w:rPr>
            </w:pPr>
            <w:proofErr w:type="spellStart"/>
            <w:r w:rsidRPr="00021997">
              <w:rPr>
                <w:color w:val="000000"/>
                <w:szCs w:val="20"/>
              </w:rPr>
              <w:t>DoorAjar</w:t>
            </w:r>
            <w:proofErr w:type="spellEnd"/>
            <w:r w:rsidRPr="00021997">
              <w:rPr>
                <w:color w:val="000000"/>
                <w:szCs w:val="20"/>
              </w:rPr>
              <w:t xml:space="preserve"> </w:t>
            </w:r>
            <w:proofErr w:type="spellStart"/>
            <w:r w:rsidRPr="00021997">
              <w:rPr>
                <w:color w:val="000000"/>
                <w:szCs w:val="20"/>
              </w:rPr>
              <w:t>CourtesyLight</w:t>
            </w:r>
            <w:proofErr w:type="spellEnd"/>
          </w:p>
        </w:tc>
        <w:tc>
          <w:tcPr>
            <w:tcW w:w="1440" w:type="dxa"/>
            <w:vAlign w:val="bottom"/>
          </w:tcPr>
          <w:p w14:paraId="3339D944" w14:textId="1FF880C7" w:rsidR="00AD2980" w:rsidRPr="00021997" w:rsidRDefault="00AD2980" w:rsidP="00AD2980">
            <w:pPr>
              <w:rPr>
                <w:color w:val="000000"/>
                <w:szCs w:val="20"/>
              </w:rPr>
            </w:pPr>
            <w:r w:rsidRPr="00021997">
              <w:rPr>
                <w:color w:val="000000"/>
                <w:szCs w:val="20"/>
              </w:rPr>
              <w:t>WELCOME</w:t>
            </w:r>
          </w:p>
        </w:tc>
        <w:tc>
          <w:tcPr>
            <w:tcW w:w="1710" w:type="dxa"/>
            <w:vAlign w:val="bottom"/>
          </w:tcPr>
          <w:p w14:paraId="6A1FD014" w14:textId="49D9CC9B" w:rsidR="00AD2980" w:rsidRPr="00021997" w:rsidRDefault="00AD2980" w:rsidP="00AD2980">
            <w:pPr>
              <w:rPr>
                <w:color w:val="000000"/>
                <w:szCs w:val="20"/>
              </w:rPr>
            </w:pPr>
            <w:r w:rsidRPr="00021997">
              <w:rPr>
                <w:color w:val="000000"/>
                <w:szCs w:val="20"/>
              </w:rPr>
              <w:t>DOOR</w:t>
            </w:r>
          </w:p>
        </w:tc>
        <w:tc>
          <w:tcPr>
            <w:tcW w:w="1530" w:type="dxa"/>
            <w:vAlign w:val="bottom"/>
          </w:tcPr>
          <w:p w14:paraId="329A0E4F" w14:textId="4F68B4B2" w:rsidR="00AD2980" w:rsidRPr="00021997" w:rsidRDefault="00AD2980" w:rsidP="00AD2980">
            <w:pPr>
              <w:rPr>
                <w:color w:val="000000"/>
                <w:szCs w:val="20"/>
              </w:rPr>
            </w:pPr>
            <w:r w:rsidRPr="00021997">
              <w:rPr>
                <w:color w:val="000000"/>
                <w:szCs w:val="20"/>
              </w:rPr>
              <w:t>Non-OFF</w:t>
            </w:r>
          </w:p>
        </w:tc>
      </w:tr>
      <w:tr w:rsidR="00BD26C1" w:rsidRPr="00021997" w14:paraId="5F290B23" w14:textId="5B23A92A" w:rsidTr="00C25B95">
        <w:trPr>
          <w:trHeight w:val="260"/>
        </w:trPr>
        <w:tc>
          <w:tcPr>
            <w:tcW w:w="1170" w:type="dxa"/>
            <w:shd w:val="clear" w:color="auto" w:fill="auto"/>
            <w:vAlign w:val="bottom"/>
          </w:tcPr>
          <w:p w14:paraId="673F622E" w14:textId="605347C0"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05A67D7E" w14:textId="7BFD5245" w:rsidR="00AD2980" w:rsidRPr="00021997" w:rsidRDefault="00AD2980" w:rsidP="00AD2980">
            <w:pPr>
              <w:rPr>
                <w:color w:val="000000"/>
                <w:szCs w:val="20"/>
              </w:rPr>
            </w:pPr>
            <w:r w:rsidRPr="00021997">
              <w:rPr>
                <w:color w:val="000000"/>
                <w:szCs w:val="20"/>
              </w:rPr>
              <w:t>Courtesy Lighting Delay - All</w:t>
            </w:r>
          </w:p>
        </w:tc>
        <w:tc>
          <w:tcPr>
            <w:tcW w:w="1350" w:type="dxa"/>
            <w:tcBorders>
              <w:left w:val="double" w:sz="4" w:space="0" w:color="auto"/>
            </w:tcBorders>
            <w:vAlign w:val="bottom"/>
          </w:tcPr>
          <w:p w14:paraId="0DDD3B02" w14:textId="0226ECB2" w:rsidR="00AD2980" w:rsidRPr="00021997" w:rsidRDefault="007B7210" w:rsidP="00AD2980">
            <w:pPr>
              <w:rPr>
                <w:color w:val="000000"/>
                <w:szCs w:val="20"/>
              </w:rPr>
            </w:pPr>
            <w:r w:rsidRPr="00021997">
              <w:rPr>
                <w:color w:val="000000"/>
                <w:szCs w:val="20"/>
              </w:rPr>
              <w:t>WELCOME</w:t>
            </w:r>
          </w:p>
        </w:tc>
        <w:tc>
          <w:tcPr>
            <w:tcW w:w="2700" w:type="dxa"/>
            <w:vAlign w:val="bottom"/>
          </w:tcPr>
          <w:p w14:paraId="7B2D6E26" w14:textId="5A1B0B5F" w:rsidR="00AD2980" w:rsidRPr="00021997" w:rsidRDefault="007B7210" w:rsidP="00AD2980">
            <w:pPr>
              <w:rPr>
                <w:color w:val="000000"/>
                <w:szCs w:val="20"/>
              </w:rPr>
            </w:pPr>
            <w:r w:rsidRPr="00021997">
              <w:rPr>
                <w:color w:val="000000"/>
                <w:szCs w:val="20"/>
              </w:rPr>
              <w:t>COURTESYLIGHTINGDELAYALL</w:t>
            </w:r>
          </w:p>
        </w:tc>
        <w:tc>
          <w:tcPr>
            <w:tcW w:w="1440" w:type="dxa"/>
            <w:vAlign w:val="bottom"/>
          </w:tcPr>
          <w:p w14:paraId="51413273" w14:textId="18B490EE" w:rsidR="00AD2980" w:rsidRPr="00021997" w:rsidRDefault="00AD2980" w:rsidP="00AD2980">
            <w:pPr>
              <w:rPr>
                <w:color w:val="000000"/>
                <w:szCs w:val="20"/>
              </w:rPr>
            </w:pPr>
            <w:r w:rsidRPr="00021997">
              <w:rPr>
                <w:color w:val="000000"/>
                <w:szCs w:val="20"/>
              </w:rPr>
              <w:t>WELCOME</w:t>
            </w:r>
          </w:p>
        </w:tc>
        <w:tc>
          <w:tcPr>
            <w:tcW w:w="1530" w:type="dxa"/>
            <w:vAlign w:val="bottom"/>
          </w:tcPr>
          <w:p w14:paraId="4D395173" w14:textId="264EF07A" w:rsidR="00967D74" w:rsidRPr="00021997" w:rsidRDefault="00967D74" w:rsidP="00AD2980">
            <w:pPr>
              <w:rPr>
                <w:color w:val="000000"/>
                <w:szCs w:val="20"/>
              </w:rPr>
            </w:pPr>
            <w:r w:rsidRPr="00021997">
              <w:rPr>
                <w:color w:val="000000"/>
                <w:szCs w:val="20"/>
              </w:rPr>
              <w:t xml:space="preserve">Courtesy </w:t>
            </w:r>
            <w:proofErr w:type="spellStart"/>
            <w:r w:rsidRPr="00021997">
              <w:rPr>
                <w:color w:val="000000"/>
                <w:szCs w:val="20"/>
              </w:rPr>
              <w:t>LightDelay</w:t>
            </w:r>
            <w:proofErr w:type="spellEnd"/>
          </w:p>
        </w:tc>
        <w:tc>
          <w:tcPr>
            <w:tcW w:w="1440" w:type="dxa"/>
            <w:vAlign w:val="bottom"/>
          </w:tcPr>
          <w:p w14:paraId="2FB14ACB" w14:textId="1B710EFD" w:rsidR="00AD2980" w:rsidRPr="00021997" w:rsidRDefault="00AD2980" w:rsidP="00AD2980">
            <w:pPr>
              <w:rPr>
                <w:color w:val="000000"/>
                <w:szCs w:val="20"/>
              </w:rPr>
            </w:pPr>
            <w:r w:rsidRPr="00021997">
              <w:rPr>
                <w:color w:val="000000"/>
                <w:szCs w:val="20"/>
              </w:rPr>
              <w:t>WELCOME</w:t>
            </w:r>
          </w:p>
        </w:tc>
        <w:tc>
          <w:tcPr>
            <w:tcW w:w="1710" w:type="dxa"/>
            <w:vAlign w:val="bottom"/>
          </w:tcPr>
          <w:p w14:paraId="4B398F78" w14:textId="4C58CC2E" w:rsidR="00AD2980" w:rsidRPr="00021997" w:rsidRDefault="00AD2980" w:rsidP="00AD2980">
            <w:pPr>
              <w:rPr>
                <w:color w:val="000000"/>
                <w:szCs w:val="20"/>
              </w:rPr>
            </w:pPr>
            <w:r w:rsidRPr="00021997">
              <w:rPr>
                <w:color w:val="000000"/>
                <w:szCs w:val="20"/>
              </w:rPr>
              <w:t>DELAY</w:t>
            </w:r>
          </w:p>
        </w:tc>
        <w:tc>
          <w:tcPr>
            <w:tcW w:w="1530" w:type="dxa"/>
            <w:vAlign w:val="bottom"/>
          </w:tcPr>
          <w:p w14:paraId="021DA081" w14:textId="7EE8DE83" w:rsidR="00AD2980" w:rsidRPr="00021997" w:rsidRDefault="00AD2980" w:rsidP="00AD2980">
            <w:pPr>
              <w:rPr>
                <w:color w:val="000000"/>
                <w:szCs w:val="20"/>
              </w:rPr>
            </w:pPr>
            <w:r w:rsidRPr="00021997">
              <w:rPr>
                <w:color w:val="000000"/>
                <w:szCs w:val="20"/>
              </w:rPr>
              <w:t>Non-OFF</w:t>
            </w:r>
          </w:p>
        </w:tc>
      </w:tr>
      <w:tr w:rsidR="00BD26C1" w:rsidRPr="00021997" w14:paraId="7EA215B9" w14:textId="45A32C16" w:rsidTr="00C25B95">
        <w:trPr>
          <w:trHeight w:val="332"/>
        </w:trPr>
        <w:tc>
          <w:tcPr>
            <w:tcW w:w="1170" w:type="dxa"/>
            <w:shd w:val="clear" w:color="auto" w:fill="auto"/>
            <w:vAlign w:val="bottom"/>
          </w:tcPr>
          <w:p w14:paraId="449D18AE" w14:textId="3CE12F64"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59C89251" w14:textId="74CC2580" w:rsidR="00AD2980" w:rsidRPr="00021997" w:rsidRDefault="00AD2980" w:rsidP="00AD2980">
            <w:pPr>
              <w:rPr>
                <w:color w:val="000000"/>
                <w:szCs w:val="20"/>
              </w:rPr>
            </w:pPr>
            <w:r w:rsidRPr="00021997">
              <w:rPr>
                <w:color w:val="000000"/>
                <w:szCs w:val="20"/>
              </w:rPr>
              <w:t>Courtesy Lighting - Extended</w:t>
            </w:r>
          </w:p>
        </w:tc>
        <w:tc>
          <w:tcPr>
            <w:tcW w:w="1350" w:type="dxa"/>
            <w:tcBorders>
              <w:left w:val="double" w:sz="4" w:space="0" w:color="auto"/>
            </w:tcBorders>
            <w:vAlign w:val="bottom"/>
          </w:tcPr>
          <w:p w14:paraId="0B8C763C" w14:textId="51B05FA6" w:rsidR="00AD2980" w:rsidRPr="00021997" w:rsidRDefault="007B7210" w:rsidP="00AD2980">
            <w:pPr>
              <w:rPr>
                <w:color w:val="000000"/>
                <w:szCs w:val="20"/>
              </w:rPr>
            </w:pPr>
            <w:r w:rsidRPr="00021997">
              <w:rPr>
                <w:color w:val="000000"/>
                <w:szCs w:val="20"/>
              </w:rPr>
              <w:t>WELCOME</w:t>
            </w:r>
          </w:p>
        </w:tc>
        <w:tc>
          <w:tcPr>
            <w:tcW w:w="2700" w:type="dxa"/>
            <w:vAlign w:val="bottom"/>
          </w:tcPr>
          <w:p w14:paraId="26A0A4C7" w14:textId="3141F56B" w:rsidR="00AD2980" w:rsidRPr="00021997" w:rsidRDefault="007B7210" w:rsidP="00AD2980">
            <w:pPr>
              <w:rPr>
                <w:color w:val="000000"/>
                <w:szCs w:val="20"/>
              </w:rPr>
            </w:pPr>
            <w:r w:rsidRPr="00021997">
              <w:rPr>
                <w:color w:val="000000"/>
                <w:szCs w:val="20"/>
              </w:rPr>
              <w:t>COURTESYLIGHTINGEXTENDED</w:t>
            </w:r>
          </w:p>
        </w:tc>
        <w:tc>
          <w:tcPr>
            <w:tcW w:w="1440" w:type="dxa"/>
            <w:vAlign w:val="bottom"/>
          </w:tcPr>
          <w:p w14:paraId="4E1797E8" w14:textId="4DB40136" w:rsidR="00AD2980" w:rsidRPr="00021997" w:rsidRDefault="00AD2980" w:rsidP="00AD2980">
            <w:pPr>
              <w:rPr>
                <w:color w:val="000000"/>
                <w:szCs w:val="20"/>
              </w:rPr>
            </w:pPr>
            <w:r w:rsidRPr="00021997">
              <w:rPr>
                <w:color w:val="000000"/>
                <w:szCs w:val="20"/>
              </w:rPr>
              <w:t>Don’t Care</w:t>
            </w:r>
          </w:p>
        </w:tc>
        <w:tc>
          <w:tcPr>
            <w:tcW w:w="1530" w:type="dxa"/>
            <w:vAlign w:val="bottom"/>
          </w:tcPr>
          <w:p w14:paraId="7A2B79F1" w14:textId="7AA3ADAC" w:rsidR="00AD2980" w:rsidRPr="00021997" w:rsidRDefault="00AD2980" w:rsidP="00AD2980">
            <w:pPr>
              <w:rPr>
                <w:color w:val="000000"/>
                <w:szCs w:val="20"/>
              </w:rPr>
            </w:pPr>
            <w:r w:rsidRPr="00021997">
              <w:rPr>
                <w:color w:val="000000"/>
                <w:szCs w:val="20"/>
              </w:rPr>
              <w:t>NULL</w:t>
            </w:r>
          </w:p>
        </w:tc>
        <w:tc>
          <w:tcPr>
            <w:tcW w:w="1440" w:type="dxa"/>
            <w:vAlign w:val="bottom"/>
          </w:tcPr>
          <w:p w14:paraId="7175BC98" w14:textId="4F325A10" w:rsidR="00AD2980" w:rsidRPr="00021997" w:rsidRDefault="00AD2980" w:rsidP="00AD2980">
            <w:pPr>
              <w:rPr>
                <w:color w:val="000000"/>
                <w:szCs w:val="20"/>
              </w:rPr>
            </w:pPr>
            <w:r w:rsidRPr="00021997">
              <w:rPr>
                <w:color w:val="000000"/>
                <w:szCs w:val="20"/>
              </w:rPr>
              <w:t>Don’t Care</w:t>
            </w:r>
          </w:p>
        </w:tc>
        <w:tc>
          <w:tcPr>
            <w:tcW w:w="1710" w:type="dxa"/>
            <w:vAlign w:val="bottom"/>
          </w:tcPr>
          <w:p w14:paraId="49D56EEF" w14:textId="59B5E6B6" w:rsidR="00AD2980" w:rsidRPr="00021997" w:rsidRDefault="00AD2980" w:rsidP="00AD2980">
            <w:pPr>
              <w:rPr>
                <w:color w:val="000000"/>
                <w:szCs w:val="20"/>
              </w:rPr>
            </w:pPr>
            <w:r w:rsidRPr="00021997">
              <w:rPr>
                <w:color w:val="000000"/>
                <w:szCs w:val="20"/>
              </w:rPr>
              <w:t>NULL</w:t>
            </w:r>
          </w:p>
        </w:tc>
        <w:tc>
          <w:tcPr>
            <w:tcW w:w="1530" w:type="dxa"/>
            <w:vAlign w:val="bottom"/>
          </w:tcPr>
          <w:p w14:paraId="1FDF1CD1" w14:textId="46AD3D3A" w:rsidR="00AD2980" w:rsidRPr="00021997" w:rsidRDefault="00AD2980" w:rsidP="00AD2980">
            <w:pPr>
              <w:rPr>
                <w:color w:val="000000"/>
                <w:szCs w:val="20"/>
              </w:rPr>
            </w:pPr>
            <w:r w:rsidRPr="00021997">
              <w:rPr>
                <w:color w:val="000000"/>
                <w:szCs w:val="20"/>
              </w:rPr>
              <w:t>Off</w:t>
            </w:r>
          </w:p>
        </w:tc>
      </w:tr>
      <w:tr w:rsidR="00BD26C1" w:rsidRPr="00021997" w14:paraId="0E9BD6F0" w14:textId="4D6139B8" w:rsidTr="00C25B95">
        <w:trPr>
          <w:trHeight w:val="307"/>
        </w:trPr>
        <w:tc>
          <w:tcPr>
            <w:tcW w:w="1170" w:type="dxa"/>
            <w:shd w:val="clear" w:color="auto" w:fill="auto"/>
            <w:vAlign w:val="bottom"/>
          </w:tcPr>
          <w:p w14:paraId="2B28546B" w14:textId="79D7EF4A"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453B4A3D" w14:textId="2DFDD498" w:rsidR="00AD2980" w:rsidRPr="00021997" w:rsidRDefault="00AD2980" w:rsidP="00AD2980">
            <w:pPr>
              <w:rPr>
                <w:color w:val="000000"/>
                <w:szCs w:val="20"/>
              </w:rPr>
            </w:pPr>
            <w:r w:rsidRPr="00021997">
              <w:rPr>
                <w:color w:val="000000"/>
                <w:szCs w:val="20"/>
              </w:rPr>
              <w:t>Courtesy Lighting Delay - Extended</w:t>
            </w:r>
          </w:p>
        </w:tc>
        <w:tc>
          <w:tcPr>
            <w:tcW w:w="1350" w:type="dxa"/>
            <w:tcBorders>
              <w:left w:val="double" w:sz="4" w:space="0" w:color="auto"/>
            </w:tcBorders>
            <w:vAlign w:val="bottom"/>
          </w:tcPr>
          <w:p w14:paraId="17D66F75" w14:textId="4C0EE577" w:rsidR="00AD2980" w:rsidRPr="00021997" w:rsidRDefault="007B7210" w:rsidP="00AD2980">
            <w:pPr>
              <w:rPr>
                <w:color w:val="000000"/>
                <w:szCs w:val="20"/>
              </w:rPr>
            </w:pPr>
            <w:r w:rsidRPr="00021997">
              <w:rPr>
                <w:color w:val="000000"/>
                <w:szCs w:val="20"/>
              </w:rPr>
              <w:t>WELCOME</w:t>
            </w:r>
          </w:p>
        </w:tc>
        <w:tc>
          <w:tcPr>
            <w:tcW w:w="2700" w:type="dxa"/>
            <w:vAlign w:val="bottom"/>
          </w:tcPr>
          <w:p w14:paraId="187EA22A" w14:textId="78DF9384" w:rsidR="00AD2980" w:rsidRPr="00021997" w:rsidRDefault="007B7210" w:rsidP="00AD2980">
            <w:pPr>
              <w:rPr>
                <w:color w:val="000000"/>
                <w:szCs w:val="20"/>
              </w:rPr>
            </w:pPr>
            <w:r w:rsidRPr="00021997">
              <w:rPr>
                <w:color w:val="000000"/>
                <w:szCs w:val="20"/>
              </w:rPr>
              <w:t>COURTESYLIGHTINGDELAYEXT</w:t>
            </w:r>
          </w:p>
        </w:tc>
        <w:tc>
          <w:tcPr>
            <w:tcW w:w="1440" w:type="dxa"/>
            <w:vAlign w:val="bottom"/>
          </w:tcPr>
          <w:p w14:paraId="108A1617" w14:textId="3629B24D" w:rsidR="00AD2980" w:rsidRPr="00021997" w:rsidRDefault="00AD2980" w:rsidP="00AD2980">
            <w:pPr>
              <w:rPr>
                <w:color w:val="000000"/>
                <w:szCs w:val="20"/>
              </w:rPr>
            </w:pPr>
            <w:r w:rsidRPr="00021997">
              <w:rPr>
                <w:color w:val="000000"/>
                <w:szCs w:val="20"/>
              </w:rPr>
              <w:t>Don’t Care</w:t>
            </w:r>
          </w:p>
        </w:tc>
        <w:tc>
          <w:tcPr>
            <w:tcW w:w="1530" w:type="dxa"/>
            <w:vAlign w:val="bottom"/>
          </w:tcPr>
          <w:p w14:paraId="1C7E2362" w14:textId="3A7FF6B0" w:rsidR="00AD2980" w:rsidRPr="00021997" w:rsidRDefault="00AD2980" w:rsidP="00AD2980">
            <w:pPr>
              <w:rPr>
                <w:color w:val="000000"/>
                <w:szCs w:val="20"/>
              </w:rPr>
            </w:pPr>
            <w:r w:rsidRPr="00021997">
              <w:rPr>
                <w:color w:val="000000"/>
                <w:szCs w:val="20"/>
              </w:rPr>
              <w:t>NULL</w:t>
            </w:r>
          </w:p>
        </w:tc>
        <w:tc>
          <w:tcPr>
            <w:tcW w:w="1440" w:type="dxa"/>
            <w:vAlign w:val="bottom"/>
          </w:tcPr>
          <w:p w14:paraId="09030918" w14:textId="2C782B45" w:rsidR="00AD2980" w:rsidRPr="00021997" w:rsidRDefault="00AD2980" w:rsidP="00AD2980">
            <w:pPr>
              <w:rPr>
                <w:color w:val="000000"/>
                <w:szCs w:val="20"/>
              </w:rPr>
            </w:pPr>
            <w:r w:rsidRPr="00021997">
              <w:rPr>
                <w:color w:val="000000"/>
                <w:szCs w:val="20"/>
              </w:rPr>
              <w:t>Don’t Care</w:t>
            </w:r>
          </w:p>
        </w:tc>
        <w:tc>
          <w:tcPr>
            <w:tcW w:w="1710" w:type="dxa"/>
            <w:vAlign w:val="bottom"/>
          </w:tcPr>
          <w:p w14:paraId="52A8621E" w14:textId="1920C6EB" w:rsidR="00AD2980" w:rsidRPr="00021997" w:rsidRDefault="00AD2980" w:rsidP="00AD2980">
            <w:pPr>
              <w:rPr>
                <w:color w:val="000000"/>
                <w:szCs w:val="20"/>
              </w:rPr>
            </w:pPr>
            <w:r w:rsidRPr="00021997">
              <w:rPr>
                <w:color w:val="000000"/>
                <w:szCs w:val="20"/>
              </w:rPr>
              <w:t>NULL</w:t>
            </w:r>
          </w:p>
        </w:tc>
        <w:tc>
          <w:tcPr>
            <w:tcW w:w="1530" w:type="dxa"/>
            <w:vAlign w:val="bottom"/>
          </w:tcPr>
          <w:p w14:paraId="25F01FBD" w14:textId="7F12BACD" w:rsidR="00AD2980" w:rsidRPr="00021997" w:rsidRDefault="00AD2980" w:rsidP="00AD2980">
            <w:pPr>
              <w:rPr>
                <w:color w:val="000000"/>
                <w:szCs w:val="20"/>
              </w:rPr>
            </w:pPr>
            <w:r w:rsidRPr="00021997">
              <w:rPr>
                <w:color w:val="000000"/>
                <w:szCs w:val="20"/>
              </w:rPr>
              <w:t>Off</w:t>
            </w:r>
          </w:p>
        </w:tc>
      </w:tr>
      <w:tr w:rsidR="00BD26C1" w:rsidRPr="00021997" w14:paraId="7726B310" w14:textId="07FE4B9D" w:rsidTr="00C25B95">
        <w:trPr>
          <w:trHeight w:val="95"/>
        </w:trPr>
        <w:tc>
          <w:tcPr>
            <w:tcW w:w="1170" w:type="dxa"/>
            <w:shd w:val="clear" w:color="auto" w:fill="auto"/>
            <w:vAlign w:val="bottom"/>
          </w:tcPr>
          <w:p w14:paraId="0B916153" w14:textId="69E0C950" w:rsidR="00AD2980" w:rsidRPr="00021997" w:rsidRDefault="00AD2980" w:rsidP="00AD2980">
            <w:pPr>
              <w:rPr>
                <w:color w:val="000000"/>
                <w:szCs w:val="20"/>
              </w:rPr>
            </w:pPr>
            <w:r w:rsidRPr="00021997">
              <w:rPr>
                <w:color w:val="000000"/>
                <w:szCs w:val="20"/>
              </w:rPr>
              <w:t>Welcome</w:t>
            </w:r>
          </w:p>
        </w:tc>
        <w:tc>
          <w:tcPr>
            <w:tcW w:w="1980" w:type="dxa"/>
            <w:tcBorders>
              <w:right w:val="double" w:sz="4" w:space="0" w:color="auto"/>
            </w:tcBorders>
            <w:shd w:val="clear" w:color="auto" w:fill="auto"/>
            <w:vAlign w:val="bottom"/>
            <w:hideMark/>
          </w:tcPr>
          <w:p w14:paraId="634F601A" w14:textId="77777777" w:rsidR="00AD2980" w:rsidRPr="00021997" w:rsidRDefault="00AD2980" w:rsidP="00AD2980">
            <w:pPr>
              <w:rPr>
                <w:color w:val="000000"/>
                <w:szCs w:val="20"/>
              </w:rPr>
            </w:pPr>
            <w:r w:rsidRPr="00021997">
              <w:rPr>
                <w:color w:val="000000"/>
                <w:szCs w:val="20"/>
              </w:rPr>
              <w:t>NULL</w:t>
            </w:r>
          </w:p>
        </w:tc>
        <w:tc>
          <w:tcPr>
            <w:tcW w:w="1350" w:type="dxa"/>
            <w:tcBorders>
              <w:left w:val="double" w:sz="4" w:space="0" w:color="auto"/>
            </w:tcBorders>
            <w:vAlign w:val="bottom"/>
          </w:tcPr>
          <w:p w14:paraId="5B7102F5" w14:textId="178CC636" w:rsidR="00AD2980" w:rsidRPr="00021997" w:rsidRDefault="007B7210" w:rsidP="00AD2980">
            <w:pPr>
              <w:rPr>
                <w:color w:val="000000"/>
                <w:szCs w:val="20"/>
              </w:rPr>
            </w:pPr>
            <w:r w:rsidRPr="00021997">
              <w:rPr>
                <w:color w:val="000000"/>
                <w:szCs w:val="20"/>
              </w:rPr>
              <w:t>WELCOME</w:t>
            </w:r>
          </w:p>
        </w:tc>
        <w:tc>
          <w:tcPr>
            <w:tcW w:w="2700" w:type="dxa"/>
            <w:vAlign w:val="bottom"/>
          </w:tcPr>
          <w:p w14:paraId="198B526A" w14:textId="122AA9BF" w:rsidR="00AD2980" w:rsidRPr="00021997" w:rsidRDefault="00AD2980" w:rsidP="00AD2980">
            <w:pPr>
              <w:rPr>
                <w:color w:val="000000"/>
                <w:szCs w:val="20"/>
              </w:rPr>
            </w:pPr>
            <w:r w:rsidRPr="00021997">
              <w:rPr>
                <w:color w:val="000000"/>
                <w:szCs w:val="20"/>
              </w:rPr>
              <w:t>NULL</w:t>
            </w:r>
          </w:p>
        </w:tc>
        <w:tc>
          <w:tcPr>
            <w:tcW w:w="1440" w:type="dxa"/>
            <w:vAlign w:val="bottom"/>
          </w:tcPr>
          <w:p w14:paraId="249774C5" w14:textId="2FE08ABA" w:rsidR="00AD2980" w:rsidRPr="00021997" w:rsidRDefault="00AD2980" w:rsidP="00AD2980">
            <w:pPr>
              <w:rPr>
                <w:color w:val="000000"/>
                <w:szCs w:val="20"/>
              </w:rPr>
            </w:pPr>
            <w:r w:rsidRPr="00021997">
              <w:rPr>
                <w:color w:val="000000"/>
                <w:szCs w:val="20"/>
              </w:rPr>
              <w:t>WELCOME</w:t>
            </w:r>
          </w:p>
        </w:tc>
        <w:tc>
          <w:tcPr>
            <w:tcW w:w="1530" w:type="dxa"/>
            <w:vAlign w:val="bottom"/>
          </w:tcPr>
          <w:p w14:paraId="6167758B" w14:textId="2EB3F7C3" w:rsidR="00AD2980" w:rsidRPr="00021997" w:rsidRDefault="00AD2980" w:rsidP="00AD2980">
            <w:pPr>
              <w:rPr>
                <w:color w:val="000000"/>
                <w:szCs w:val="20"/>
              </w:rPr>
            </w:pPr>
            <w:r w:rsidRPr="00021997">
              <w:rPr>
                <w:color w:val="000000"/>
                <w:szCs w:val="20"/>
              </w:rPr>
              <w:t>NULL</w:t>
            </w:r>
          </w:p>
        </w:tc>
        <w:tc>
          <w:tcPr>
            <w:tcW w:w="1440" w:type="dxa"/>
            <w:vAlign w:val="bottom"/>
          </w:tcPr>
          <w:p w14:paraId="616932B1" w14:textId="3EEDC963" w:rsidR="00AD2980" w:rsidRPr="00021997" w:rsidRDefault="00AD2980" w:rsidP="00AD2980">
            <w:pPr>
              <w:rPr>
                <w:color w:val="000000"/>
                <w:szCs w:val="20"/>
              </w:rPr>
            </w:pPr>
            <w:r w:rsidRPr="00021997">
              <w:rPr>
                <w:color w:val="000000"/>
                <w:szCs w:val="20"/>
              </w:rPr>
              <w:t>WELCOME</w:t>
            </w:r>
          </w:p>
        </w:tc>
        <w:tc>
          <w:tcPr>
            <w:tcW w:w="1710" w:type="dxa"/>
            <w:vAlign w:val="bottom"/>
          </w:tcPr>
          <w:p w14:paraId="598ABD85" w14:textId="5559A024" w:rsidR="00AD2980" w:rsidRPr="00021997" w:rsidRDefault="00AD2980" w:rsidP="00AD2980">
            <w:pPr>
              <w:rPr>
                <w:color w:val="000000"/>
                <w:szCs w:val="20"/>
              </w:rPr>
            </w:pPr>
            <w:r w:rsidRPr="00021997">
              <w:rPr>
                <w:color w:val="000000"/>
                <w:szCs w:val="20"/>
              </w:rPr>
              <w:t>NULL</w:t>
            </w:r>
          </w:p>
        </w:tc>
        <w:tc>
          <w:tcPr>
            <w:tcW w:w="1530" w:type="dxa"/>
            <w:vAlign w:val="bottom"/>
          </w:tcPr>
          <w:p w14:paraId="41A7711F" w14:textId="0C95376C" w:rsidR="00AD2980" w:rsidRPr="00021997" w:rsidRDefault="00AD2980" w:rsidP="00AD2980">
            <w:pPr>
              <w:rPr>
                <w:color w:val="000000"/>
                <w:szCs w:val="20"/>
              </w:rPr>
            </w:pPr>
            <w:r w:rsidRPr="00021997">
              <w:rPr>
                <w:color w:val="000000"/>
                <w:szCs w:val="20"/>
              </w:rPr>
              <w:t>Off</w:t>
            </w:r>
          </w:p>
        </w:tc>
      </w:tr>
      <w:tr w:rsidR="00BD26C1" w:rsidRPr="00021997" w14:paraId="7242D54B" w14:textId="4FAB76BF" w:rsidTr="00C25B95">
        <w:trPr>
          <w:trHeight w:val="95"/>
        </w:trPr>
        <w:tc>
          <w:tcPr>
            <w:tcW w:w="1170" w:type="dxa"/>
            <w:shd w:val="clear" w:color="auto" w:fill="auto"/>
            <w:vAlign w:val="bottom"/>
            <w:hideMark/>
          </w:tcPr>
          <w:p w14:paraId="4EAEDFEB" w14:textId="77777777" w:rsidR="00AD2980" w:rsidRPr="00021997" w:rsidRDefault="00AD2980" w:rsidP="00AD2980">
            <w:pPr>
              <w:rPr>
                <w:color w:val="000000"/>
                <w:szCs w:val="20"/>
              </w:rPr>
            </w:pPr>
            <w:r w:rsidRPr="00021997">
              <w:rPr>
                <w:color w:val="000000"/>
                <w:szCs w:val="20"/>
              </w:rPr>
              <w:t xml:space="preserve">Ignition </w:t>
            </w:r>
          </w:p>
          <w:p w14:paraId="22B0630D" w14:textId="7C57C85F" w:rsidR="00AD2980" w:rsidRPr="00021997" w:rsidRDefault="00AD2980" w:rsidP="00AD2980">
            <w:pPr>
              <w:rPr>
                <w:color w:val="000000"/>
                <w:szCs w:val="20"/>
              </w:rPr>
            </w:pPr>
            <w:r w:rsidRPr="00021997">
              <w:rPr>
                <w:color w:val="000000"/>
                <w:szCs w:val="20"/>
              </w:rPr>
              <w:t>Run/Start</w:t>
            </w:r>
          </w:p>
        </w:tc>
        <w:tc>
          <w:tcPr>
            <w:tcW w:w="1980" w:type="dxa"/>
            <w:tcBorders>
              <w:right w:val="double" w:sz="4" w:space="0" w:color="auto"/>
            </w:tcBorders>
            <w:shd w:val="clear" w:color="auto" w:fill="auto"/>
            <w:vAlign w:val="bottom"/>
            <w:hideMark/>
          </w:tcPr>
          <w:p w14:paraId="63D4B579" w14:textId="77777777" w:rsidR="00AD2980" w:rsidRPr="00021997" w:rsidRDefault="00AD2980" w:rsidP="00AD2980">
            <w:pPr>
              <w:rPr>
                <w:color w:val="000000"/>
                <w:szCs w:val="20"/>
              </w:rPr>
            </w:pPr>
            <w:r w:rsidRPr="00021997">
              <w:rPr>
                <w:color w:val="000000"/>
                <w:szCs w:val="20"/>
              </w:rPr>
              <w:t>Don’t care</w:t>
            </w:r>
          </w:p>
        </w:tc>
        <w:tc>
          <w:tcPr>
            <w:tcW w:w="1350" w:type="dxa"/>
            <w:tcBorders>
              <w:left w:val="double" w:sz="4" w:space="0" w:color="auto"/>
            </w:tcBorders>
            <w:vAlign w:val="bottom"/>
          </w:tcPr>
          <w:p w14:paraId="4B638F6D" w14:textId="030283C7" w:rsidR="00AD2980" w:rsidRPr="00021997" w:rsidRDefault="007B7210" w:rsidP="00AD2980">
            <w:pPr>
              <w:rPr>
                <w:color w:val="000000"/>
                <w:szCs w:val="20"/>
              </w:rPr>
            </w:pPr>
            <w:r w:rsidRPr="00021997">
              <w:rPr>
                <w:color w:val="000000"/>
                <w:szCs w:val="20"/>
              </w:rPr>
              <w:t>RUNSTART</w:t>
            </w:r>
          </w:p>
        </w:tc>
        <w:tc>
          <w:tcPr>
            <w:tcW w:w="2700" w:type="dxa"/>
            <w:vAlign w:val="bottom"/>
          </w:tcPr>
          <w:p w14:paraId="4582164C" w14:textId="77E20573" w:rsidR="00AD2980" w:rsidRPr="00021997" w:rsidRDefault="00AD2980" w:rsidP="00AD2980">
            <w:pPr>
              <w:rPr>
                <w:color w:val="000000"/>
                <w:szCs w:val="20"/>
              </w:rPr>
            </w:pPr>
            <w:r w:rsidRPr="00021997">
              <w:rPr>
                <w:color w:val="000000"/>
                <w:szCs w:val="20"/>
              </w:rPr>
              <w:t>Don’t care</w:t>
            </w:r>
          </w:p>
        </w:tc>
        <w:tc>
          <w:tcPr>
            <w:tcW w:w="1440" w:type="dxa"/>
            <w:vAlign w:val="bottom"/>
          </w:tcPr>
          <w:p w14:paraId="1DD3FBC3" w14:textId="5444C294" w:rsidR="00AD2980" w:rsidRPr="00021997" w:rsidRDefault="00AD2980" w:rsidP="00AD2980">
            <w:pPr>
              <w:rPr>
                <w:color w:val="000000"/>
                <w:szCs w:val="20"/>
              </w:rPr>
            </w:pPr>
            <w:r w:rsidRPr="00021997">
              <w:rPr>
                <w:color w:val="000000"/>
                <w:szCs w:val="20"/>
              </w:rPr>
              <w:t>RUNSTART</w:t>
            </w:r>
          </w:p>
        </w:tc>
        <w:tc>
          <w:tcPr>
            <w:tcW w:w="1530" w:type="dxa"/>
            <w:vAlign w:val="bottom"/>
          </w:tcPr>
          <w:p w14:paraId="686E171E" w14:textId="0847EEF5" w:rsidR="00AD2980" w:rsidRPr="00021997" w:rsidRDefault="00AD2980" w:rsidP="00AD2980">
            <w:pPr>
              <w:rPr>
                <w:color w:val="000000"/>
                <w:szCs w:val="20"/>
              </w:rPr>
            </w:pPr>
            <w:r w:rsidRPr="00021997">
              <w:rPr>
                <w:color w:val="000000"/>
                <w:szCs w:val="20"/>
              </w:rPr>
              <w:t>Don’t care</w:t>
            </w:r>
          </w:p>
        </w:tc>
        <w:tc>
          <w:tcPr>
            <w:tcW w:w="1440" w:type="dxa"/>
            <w:vAlign w:val="bottom"/>
          </w:tcPr>
          <w:p w14:paraId="44F42F4F" w14:textId="47E8A0B6" w:rsidR="00AD2980" w:rsidRPr="00021997" w:rsidRDefault="00AD2980" w:rsidP="00AD2980">
            <w:pPr>
              <w:rPr>
                <w:color w:val="000000"/>
                <w:szCs w:val="20"/>
              </w:rPr>
            </w:pPr>
            <w:r w:rsidRPr="00021997">
              <w:rPr>
                <w:color w:val="000000"/>
                <w:szCs w:val="20"/>
              </w:rPr>
              <w:t>RUN_START</w:t>
            </w:r>
          </w:p>
        </w:tc>
        <w:tc>
          <w:tcPr>
            <w:tcW w:w="1710" w:type="dxa"/>
            <w:vAlign w:val="bottom"/>
          </w:tcPr>
          <w:p w14:paraId="12455BA7" w14:textId="3FE4320A" w:rsidR="00AD2980" w:rsidRPr="00021997" w:rsidRDefault="00AD2980" w:rsidP="00AD2980">
            <w:pPr>
              <w:rPr>
                <w:color w:val="000000"/>
                <w:szCs w:val="20"/>
              </w:rPr>
            </w:pPr>
            <w:r w:rsidRPr="00021997">
              <w:rPr>
                <w:color w:val="000000"/>
                <w:szCs w:val="20"/>
              </w:rPr>
              <w:t>Don’t’ Care</w:t>
            </w:r>
          </w:p>
        </w:tc>
        <w:tc>
          <w:tcPr>
            <w:tcW w:w="1530" w:type="dxa"/>
            <w:vAlign w:val="bottom"/>
          </w:tcPr>
          <w:p w14:paraId="7FF757F9" w14:textId="537BE1E8" w:rsidR="00AD2980" w:rsidRPr="00021997" w:rsidRDefault="00AD2980" w:rsidP="00AD2980">
            <w:pPr>
              <w:rPr>
                <w:color w:val="000000"/>
                <w:szCs w:val="20"/>
              </w:rPr>
            </w:pPr>
            <w:r w:rsidRPr="00021997">
              <w:rPr>
                <w:color w:val="000000"/>
                <w:szCs w:val="20"/>
              </w:rPr>
              <w:t>Non-OFF</w:t>
            </w:r>
          </w:p>
        </w:tc>
      </w:tr>
      <w:tr w:rsidR="00BD26C1" w:rsidRPr="00021997" w14:paraId="179B9DC3" w14:textId="4EF6DC73" w:rsidTr="00C25B95">
        <w:trPr>
          <w:trHeight w:val="95"/>
        </w:trPr>
        <w:tc>
          <w:tcPr>
            <w:tcW w:w="1170" w:type="dxa"/>
            <w:shd w:val="clear" w:color="auto" w:fill="auto"/>
            <w:vAlign w:val="bottom"/>
          </w:tcPr>
          <w:p w14:paraId="08FDA57F" w14:textId="4CE7333F" w:rsidR="00AD2980" w:rsidRPr="00021997" w:rsidRDefault="00AD2980" w:rsidP="00AD2980">
            <w:pPr>
              <w:rPr>
                <w:color w:val="000000"/>
                <w:szCs w:val="20"/>
              </w:rPr>
            </w:pPr>
            <w:r w:rsidRPr="00021997">
              <w:rPr>
                <w:color w:val="000000"/>
                <w:szCs w:val="20"/>
              </w:rPr>
              <w:t>Farewell</w:t>
            </w:r>
          </w:p>
        </w:tc>
        <w:tc>
          <w:tcPr>
            <w:tcW w:w="1980" w:type="dxa"/>
            <w:tcBorders>
              <w:right w:val="double" w:sz="4" w:space="0" w:color="auto"/>
            </w:tcBorders>
            <w:shd w:val="clear" w:color="auto" w:fill="auto"/>
            <w:vAlign w:val="bottom"/>
            <w:hideMark/>
          </w:tcPr>
          <w:p w14:paraId="05C2A75F" w14:textId="1242540D" w:rsidR="00AD2980" w:rsidRPr="00021997" w:rsidRDefault="00AD2980" w:rsidP="00AD2980">
            <w:pPr>
              <w:rPr>
                <w:color w:val="000000"/>
                <w:szCs w:val="20"/>
              </w:rPr>
            </w:pPr>
            <w:r w:rsidRPr="00021997">
              <w:rPr>
                <w:color w:val="000000"/>
                <w:szCs w:val="20"/>
              </w:rPr>
              <w:t>Illuminated Exit</w:t>
            </w:r>
          </w:p>
        </w:tc>
        <w:tc>
          <w:tcPr>
            <w:tcW w:w="1350" w:type="dxa"/>
            <w:tcBorders>
              <w:left w:val="double" w:sz="4" w:space="0" w:color="auto"/>
            </w:tcBorders>
            <w:vAlign w:val="bottom"/>
          </w:tcPr>
          <w:p w14:paraId="156F4487" w14:textId="4F131455" w:rsidR="00AD2980" w:rsidRPr="00021997" w:rsidRDefault="007B7210" w:rsidP="00AD2980">
            <w:pPr>
              <w:rPr>
                <w:color w:val="000000"/>
                <w:szCs w:val="20"/>
              </w:rPr>
            </w:pPr>
            <w:r w:rsidRPr="00021997">
              <w:rPr>
                <w:color w:val="000000"/>
                <w:szCs w:val="20"/>
              </w:rPr>
              <w:t>FAREWELL</w:t>
            </w:r>
          </w:p>
        </w:tc>
        <w:tc>
          <w:tcPr>
            <w:tcW w:w="2700" w:type="dxa"/>
            <w:vAlign w:val="bottom"/>
          </w:tcPr>
          <w:p w14:paraId="68A4A6F0" w14:textId="6C92CA10" w:rsidR="00AD2980" w:rsidRPr="00021997" w:rsidRDefault="007B7210" w:rsidP="00AD2980">
            <w:pPr>
              <w:rPr>
                <w:color w:val="000000"/>
                <w:szCs w:val="20"/>
              </w:rPr>
            </w:pPr>
            <w:r w:rsidRPr="00021997">
              <w:rPr>
                <w:color w:val="000000"/>
                <w:szCs w:val="20"/>
              </w:rPr>
              <w:t>ILLUMINATEDEXIT</w:t>
            </w:r>
          </w:p>
        </w:tc>
        <w:tc>
          <w:tcPr>
            <w:tcW w:w="1440" w:type="dxa"/>
            <w:vAlign w:val="bottom"/>
          </w:tcPr>
          <w:p w14:paraId="757AA297" w14:textId="57291171" w:rsidR="00AD2980" w:rsidRPr="00021997" w:rsidRDefault="00AD2980" w:rsidP="00AD2980">
            <w:pPr>
              <w:rPr>
                <w:color w:val="000000"/>
                <w:szCs w:val="20"/>
              </w:rPr>
            </w:pPr>
            <w:r w:rsidRPr="00021997">
              <w:t>FAREWELL</w:t>
            </w:r>
          </w:p>
        </w:tc>
        <w:tc>
          <w:tcPr>
            <w:tcW w:w="1530" w:type="dxa"/>
            <w:vAlign w:val="bottom"/>
          </w:tcPr>
          <w:p w14:paraId="7CBC80D3" w14:textId="79298DB5" w:rsidR="00AD2980" w:rsidRPr="00021997" w:rsidRDefault="00AD2980" w:rsidP="00AD2980">
            <w:pPr>
              <w:rPr>
                <w:color w:val="000000"/>
                <w:szCs w:val="20"/>
              </w:rPr>
            </w:pPr>
            <w:proofErr w:type="spellStart"/>
            <w:r w:rsidRPr="00021997">
              <w:rPr>
                <w:color w:val="000000"/>
                <w:szCs w:val="20"/>
              </w:rPr>
              <w:t>IllumExit</w:t>
            </w:r>
            <w:proofErr w:type="spellEnd"/>
          </w:p>
        </w:tc>
        <w:tc>
          <w:tcPr>
            <w:tcW w:w="1440" w:type="dxa"/>
            <w:vAlign w:val="bottom"/>
          </w:tcPr>
          <w:p w14:paraId="197CED1C" w14:textId="7F45FDBE" w:rsidR="00AD2980" w:rsidRPr="00021997" w:rsidRDefault="00AD2980" w:rsidP="00AD2980">
            <w:pPr>
              <w:rPr>
                <w:color w:val="000000"/>
                <w:szCs w:val="20"/>
              </w:rPr>
            </w:pPr>
            <w:r w:rsidRPr="00021997">
              <w:t>FAREWELL</w:t>
            </w:r>
          </w:p>
        </w:tc>
        <w:tc>
          <w:tcPr>
            <w:tcW w:w="1710" w:type="dxa"/>
            <w:vAlign w:val="bottom"/>
          </w:tcPr>
          <w:p w14:paraId="070B73D2" w14:textId="5BC26E8A" w:rsidR="00AD2980" w:rsidRPr="00021997" w:rsidRDefault="00AD2980" w:rsidP="00AD2980">
            <w:pPr>
              <w:rPr>
                <w:color w:val="000000"/>
                <w:szCs w:val="20"/>
              </w:rPr>
            </w:pPr>
            <w:r w:rsidRPr="00021997">
              <w:rPr>
                <w:color w:val="000000"/>
                <w:szCs w:val="20"/>
              </w:rPr>
              <w:t>EXIT</w:t>
            </w:r>
          </w:p>
        </w:tc>
        <w:tc>
          <w:tcPr>
            <w:tcW w:w="1530" w:type="dxa"/>
            <w:vAlign w:val="bottom"/>
          </w:tcPr>
          <w:p w14:paraId="6F73FE51" w14:textId="5296598C" w:rsidR="00AD2980" w:rsidRPr="00021997" w:rsidRDefault="00AD2980" w:rsidP="00AD2980">
            <w:pPr>
              <w:rPr>
                <w:color w:val="000000"/>
                <w:szCs w:val="20"/>
              </w:rPr>
            </w:pPr>
            <w:r w:rsidRPr="00021997">
              <w:rPr>
                <w:color w:val="000000"/>
                <w:szCs w:val="20"/>
              </w:rPr>
              <w:t>Non-OFF</w:t>
            </w:r>
          </w:p>
        </w:tc>
      </w:tr>
      <w:tr w:rsidR="00967D74" w:rsidRPr="00021997" w14:paraId="71DB820B" w14:textId="4FF061C3" w:rsidTr="00C25B95">
        <w:trPr>
          <w:trHeight w:val="95"/>
        </w:trPr>
        <w:tc>
          <w:tcPr>
            <w:tcW w:w="1170" w:type="dxa"/>
            <w:shd w:val="clear" w:color="auto" w:fill="auto"/>
            <w:vAlign w:val="bottom"/>
          </w:tcPr>
          <w:p w14:paraId="480008CC" w14:textId="05AAFD52" w:rsidR="00967D74" w:rsidRPr="00021997" w:rsidRDefault="00967D74" w:rsidP="00967D74">
            <w:pPr>
              <w:rPr>
                <w:color w:val="000000"/>
                <w:szCs w:val="20"/>
              </w:rPr>
            </w:pPr>
            <w:r w:rsidRPr="00021997">
              <w:rPr>
                <w:color w:val="000000"/>
                <w:szCs w:val="20"/>
              </w:rPr>
              <w:t>Farewell</w:t>
            </w:r>
          </w:p>
        </w:tc>
        <w:tc>
          <w:tcPr>
            <w:tcW w:w="1980" w:type="dxa"/>
            <w:tcBorders>
              <w:right w:val="double" w:sz="4" w:space="0" w:color="auto"/>
            </w:tcBorders>
            <w:shd w:val="clear" w:color="auto" w:fill="auto"/>
            <w:vAlign w:val="bottom"/>
            <w:hideMark/>
          </w:tcPr>
          <w:p w14:paraId="445E5479" w14:textId="3A63218A" w:rsidR="00967D74" w:rsidRPr="00021997" w:rsidRDefault="00967D74" w:rsidP="00967D74">
            <w:pPr>
              <w:rPr>
                <w:color w:val="000000"/>
                <w:szCs w:val="20"/>
              </w:rPr>
            </w:pPr>
            <w:r w:rsidRPr="00021997">
              <w:rPr>
                <w:color w:val="000000"/>
                <w:szCs w:val="20"/>
              </w:rPr>
              <w:t>Courtesy Lighting - All</w:t>
            </w:r>
          </w:p>
        </w:tc>
        <w:tc>
          <w:tcPr>
            <w:tcW w:w="1350" w:type="dxa"/>
            <w:tcBorders>
              <w:left w:val="double" w:sz="4" w:space="0" w:color="auto"/>
            </w:tcBorders>
            <w:vAlign w:val="bottom"/>
          </w:tcPr>
          <w:p w14:paraId="4F89BFD9" w14:textId="580C0FCA" w:rsidR="00967D74" w:rsidRPr="00021997" w:rsidRDefault="00967D74" w:rsidP="00967D74">
            <w:pPr>
              <w:rPr>
                <w:color w:val="000000"/>
                <w:szCs w:val="20"/>
              </w:rPr>
            </w:pPr>
            <w:r w:rsidRPr="00021997">
              <w:rPr>
                <w:color w:val="000000"/>
                <w:szCs w:val="20"/>
              </w:rPr>
              <w:t>FAREWELL</w:t>
            </w:r>
          </w:p>
        </w:tc>
        <w:tc>
          <w:tcPr>
            <w:tcW w:w="2700" w:type="dxa"/>
            <w:vAlign w:val="bottom"/>
          </w:tcPr>
          <w:p w14:paraId="7291CC29" w14:textId="3D5C2E4B" w:rsidR="00967D74" w:rsidRPr="00021997" w:rsidRDefault="00967D74" w:rsidP="00967D74">
            <w:pPr>
              <w:rPr>
                <w:color w:val="000000"/>
                <w:szCs w:val="20"/>
              </w:rPr>
            </w:pPr>
            <w:r w:rsidRPr="00021997">
              <w:rPr>
                <w:color w:val="000000"/>
                <w:szCs w:val="20"/>
              </w:rPr>
              <w:t>COURTESYLIGHTINGALL</w:t>
            </w:r>
          </w:p>
        </w:tc>
        <w:tc>
          <w:tcPr>
            <w:tcW w:w="1440" w:type="dxa"/>
            <w:vAlign w:val="bottom"/>
          </w:tcPr>
          <w:p w14:paraId="330A184F" w14:textId="52FFE088" w:rsidR="00967D74" w:rsidRPr="00021997" w:rsidRDefault="00967D74" w:rsidP="00967D74">
            <w:pPr>
              <w:rPr>
                <w:color w:val="000000"/>
                <w:szCs w:val="20"/>
              </w:rPr>
            </w:pPr>
            <w:r w:rsidRPr="00021997">
              <w:t>FAREWELL</w:t>
            </w:r>
          </w:p>
        </w:tc>
        <w:tc>
          <w:tcPr>
            <w:tcW w:w="1530" w:type="dxa"/>
            <w:vAlign w:val="bottom"/>
          </w:tcPr>
          <w:p w14:paraId="25535A61" w14:textId="069C68C5" w:rsidR="00967D74" w:rsidRPr="00021997" w:rsidRDefault="00967D74" w:rsidP="00967D74">
            <w:pPr>
              <w:rPr>
                <w:color w:val="000000"/>
                <w:szCs w:val="20"/>
              </w:rPr>
            </w:pPr>
            <w:proofErr w:type="spellStart"/>
            <w:r w:rsidRPr="00021997">
              <w:rPr>
                <w:color w:val="000000"/>
                <w:szCs w:val="20"/>
              </w:rPr>
              <w:t>DoorAjar</w:t>
            </w:r>
            <w:proofErr w:type="spellEnd"/>
            <w:r w:rsidRPr="00021997">
              <w:rPr>
                <w:color w:val="000000"/>
                <w:szCs w:val="20"/>
              </w:rPr>
              <w:t xml:space="preserve"> </w:t>
            </w:r>
            <w:proofErr w:type="spellStart"/>
            <w:r w:rsidRPr="00021997">
              <w:rPr>
                <w:color w:val="000000"/>
                <w:szCs w:val="20"/>
              </w:rPr>
              <w:t>CourtesyLight</w:t>
            </w:r>
            <w:proofErr w:type="spellEnd"/>
          </w:p>
        </w:tc>
        <w:tc>
          <w:tcPr>
            <w:tcW w:w="1440" w:type="dxa"/>
            <w:vAlign w:val="bottom"/>
          </w:tcPr>
          <w:p w14:paraId="02F15C82" w14:textId="3B246560" w:rsidR="00967D74" w:rsidRPr="00021997" w:rsidRDefault="00967D74" w:rsidP="00967D74">
            <w:pPr>
              <w:rPr>
                <w:color w:val="000000"/>
                <w:szCs w:val="20"/>
              </w:rPr>
            </w:pPr>
            <w:r w:rsidRPr="00021997">
              <w:t>FAREWELL</w:t>
            </w:r>
          </w:p>
        </w:tc>
        <w:tc>
          <w:tcPr>
            <w:tcW w:w="1710" w:type="dxa"/>
            <w:vAlign w:val="bottom"/>
          </w:tcPr>
          <w:p w14:paraId="4ECA39EA" w14:textId="00E958C7" w:rsidR="00967D74" w:rsidRPr="00021997" w:rsidRDefault="00967D74" w:rsidP="00967D74">
            <w:pPr>
              <w:rPr>
                <w:color w:val="000000"/>
                <w:szCs w:val="20"/>
              </w:rPr>
            </w:pPr>
            <w:r w:rsidRPr="00021997">
              <w:rPr>
                <w:color w:val="000000"/>
                <w:szCs w:val="20"/>
              </w:rPr>
              <w:t>DOOR</w:t>
            </w:r>
          </w:p>
        </w:tc>
        <w:tc>
          <w:tcPr>
            <w:tcW w:w="1530" w:type="dxa"/>
            <w:vAlign w:val="bottom"/>
          </w:tcPr>
          <w:p w14:paraId="53E344E3" w14:textId="6CF628A6" w:rsidR="00967D74" w:rsidRPr="00021997" w:rsidRDefault="00967D74" w:rsidP="00967D74">
            <w:pPr>
              <w:rPr>
                <w:color w:val="000000"/>
                <w:szCs w:val="20"/>
              </w:rPr>
            </w:pPr>
            <w:r w:rsidRPr="00021997">
              <w:rPr>
                <w:color w:val="000000"/>
                <w:szCs w:val="20"/>
              </w:rPr>
              <w:t>Non-OFF</w:t>
            </w:r>
          </w:p>
        </w:tc>
      </w:tr>
      <w:tr w:rsidR="00967D74" w:rsidRPr="00021997" w14:paraId="536380AB" w14:textId="50D6AA81" w:rsidTr="00C25B95">
        <w:trPr>
          <w:trHeight w:val="355"/>
        </w:trPr>
        <w:tc>
          <w:tcPr>
            <w:tcW w:w="1170" w:type="dxa"/>
            <w:shd w:val="clear" w:color="auto" w:fill="auto"/>
            <w:vAlign w:val="bottom"/>
          </w:tcPr>
          <w:p w14:paraId="0D18C2E8" w14:textId="0BC4E033" w:rsidR="00967D74" w:rsidRPr="00021997" w:rsidRDefault="00967D74" w:rsidP="00967D74">
            <w:pPr>
              <w:rPr>
                <w:color w:val="000000"/>
                <w:szCs w:val="20"/>
              </w:rPr>
            </w:pPr>
            <w:r w:rsidRPr="00021997">
              <w:rPr>
                <w:color w:val="000000"/>
                <w:szCs w:val="20"/>
              </w:rPr>
              <w:t>Farewell</w:t>
            </w:r>
          </w:p>
        </w:tc>
        <w:tc>
          <w:tcPr>
            <w:tcW w:w="1980" w:type="dxa"/>
            <w:tcBorders>
              <w:right w:val="double" w:sz="4" w:space="0" w:color="auto"/>
            </w:tcBorders>
            <w:shd w:val="clear" w:color="auto" w:fill="auto"/>
            <w:vAlign w:val="bottom"/>
            <w:hideMark/>
          </w:tcPr>
          <w:p w14:paraId="09F9E8C5" w14:textId="187940AA" w:rsidR="00967D74" w:rsidRPr="00021997" w:rsidRDefault="00967D74" w:rsidP="00967D74">
            <w:pPr>
              <w:rPr>
                <w:color w:val="000000"/>
                <w:szCs w:val="20"/>
              </w:rPr>
            </w:pPr>
            <w:r w:rsidRPr="00021997">
              <w:rPr>
                <w:color w:val="000000"/>
                <w:szCs w:val="20"/>
              </w:rPr>
              <w:t>Courtesy Lighting Delay - All</w:t>
            </w:r>
          </w:p>
        </w:tc>
        <w:tc>
          <w:tcPr>
            <w:tcW w:w="1350" w:type="dxa"/>
            <w:tcBorders>
              <w:left w:val="double" w:sz="4" w:space="0" w:color="auto"/>
            </w:tcBorders>
            <w:vAlign w:val="bottom"/>
          </w:tcPr>
          <w:p w14:paraId="101781C4" w14:textId="1C348BBE" w:rsidR="00967D74" w:rsidRPr="00021997" w:rsidRDefault="00967D74" w:rsidP="00967D74">
            <w:pPr>
              <w:rPr>
                <w:color w:val="000000"/>
                <w:szCs w:val="20"/>
              </w:rPr>
            </w:pPr>
            <w:r w:rsidRPr="00021997">
              <w:rPr>
                <w:color w:val="000000"/>
                <w:szCs w:val="20"/>
              </w:rPr>
              <w:t>FAREWELL</w:t>
            </w:r>
          </w:p>
        </w:tc>
        <w:tc>
          <w:tcPr>
            <w:tcW w:w="2700" w:type="dxa"/>
            <w:vAlign w:val="bottom"/>
          </w:tcPr>
          <w:p w14:paraId="70DA0016" w14:textId="63B57932" w:rsidR="00967D74" w:rsidRPr="00021997" w:rsidRDefault="00967D74" w:rsidP="00967D74">
            <w:pPr>
              <w:rPr>
                <w:color w:val="000000"/>
                <w:szCs w:val="20"/>
              </w:rPr>
            </w:pPr>
            <w:r w:rsidRPr="00021997">
              <w:rPr>
                <w:color w:val="000000"/>
                <w:szCs w:val="20"/>
              </w:rPr>
              <w:t>COURTESYLIGHTINGDELAYALL</w:t>
            </w:r>
          </w:p>
        </w:tc>
        <w:tc>
          <w:tcPr>
            <w:tcW w:w="1440" w:type="dxa"/>
            <w:vAlign w:val="bottom"/>
          </w:tcPr>
          <w:p w14:paraId="7F7955E3" w14:textId="17C4567A" w:rsidR="00967D74" w:rsidRPr="00021997" w:rsidRDefault="00967D74" w:rsidP="00967D74">
            <w:pPr>
              <w:rPr>
                <w:color w:val="000000"/>
                <w:szCs w:val="20"/>
              </w:rPr>
            </w:pPr>
            <w:r w:rsidRPr="00021997">
              <w:t>FAREWELL</w:t>
            </w:r>
          </w:p>
        </w:tc>
        <w:tc>
          <w:tcPr>
            <w:tcW w:w="1530" w:type="dxa"/>
            <w:vAlign w:val="bottom"/>
          </w:tcPr>
          <w:p w14:paraId="6CE0DFF8" w14:textId="01C3D9E7" w:rsidR="00967D74" w:rsidRPr="00021997" w:rsidRDefault="00967D74" w:rsidP="00967D74">
            <w:pPr>
              <w:rPr>
                <w:color w:val="000000"/>
                <w:szCs w:val="20"/>
              </w:rPr>
            </w:pPr>
            <w:r w:rsidRPr="00021997">
              <w:rPr>
                <w:color w:val="000000"/>
                <w:szCs w:val="20"/>
              </w:rPr>
              <w:t xml:space="preserve">Courtesy </w:t>
            </w:r>
            <w:proofErr w:type="spellStart"/>
            <w:r w:rsidRPr="00021997">
              <w:rPr>
                <w:color w:val="000000"/>
                <w:szCs w:val="20"/>
              </w:rPr>
              <w:t>LightDelay</w:t>
            </w:r>
            <w:proofErr w:type="spellEnd"/>
          </w:p>
        </w:tc>
        <w:tc>
          <w:tcPr>
            <w:tcW w:w="1440" w:type="dxa"/>
            <w:vAlign w:val="bottom"/>
          </w:tcPr>
          <w:p w14:paraId="5FA6EDBF" w14:textId="7E51D762" w:rsidR="00967D74" w:rsidRPr="00021997" w:rsidRDefault="00967D74" w:rsidP="00967D74">
            <w:pPr>
              <w:rPr>
                <w:color w:val="000000"/>
                <w:szCs w:val="20"/>
              </w:rPr>
            </w:pPr>
            <w:r w:rsidRPr="00021997">
              <w:t>FAREWELL</w:t>
            </w:r>
          </w:p>
        </w:tc>
        <w:tc>
          <w:tcPr>
            <w:tcW w:w="1710" w:type="dxa"/>
            <w:vAlign w:val="bottom"/>
          </w:tcPr>
          <w:p w14:paraId="46D9E8C4" w14:textId="475C9A5B" w:rsidR="00967D74" w:rsidRPr="00021997" w:rsidRDefault="00967D74" w:rsidP="00967D74">
            <w:pPr>
              <w:rPr>
                <w:color w:val="000000"/>
                <w:szCs w:val="20"/>
              </w:rPr>
            </w:pPr>
            <w:r w:rsidRPr="00021997">
              <w:rPr>
                <w:color w:val="000000"/>
                <w:szCs w:val="20"/>
              </w:rPr>
              <w:t>DELAY</w:t>
            </w:r>
          </w:p>
        </w:tc>
        <w:tc>
          <w:tcPr>
            <w:tcW w:w="1530" w:type="dxa"/>
            <w:vAlign w:val="bottom"/>
          </w:tcPr>
          <w:p w14:paraId="5658023C" w14:textId="3A824B83" w:rsidR="00967D74" w:rsidRPr="00021997" w:rsidRDefault="00967D74" w:rsidP="00967D74">
            <w:pPr>
              <w:rPr>
                <w:color w:val="000000"/>
                <w:szCs w:val="20"/>
              </w:rPr>
            </w:pPr>
            <w:r w:rsidRPr="00021997">
              <w:rPr>
                <w:color w:val="000000"/>
                <w:szCs w:val="20"/>
              </w:rPr>
              <w:t>Non-OFF</w:t>
            </w:r>
          </w:p>
        </w:tc>
      </w:tr>
      <w:tr w:rsidR="00BD26C1" w:rsidRPr="00021997" w14:paraId="0382C7CE" w14:textId="095A9CCE" w:rsidTr="00C25B95">
        <w:trPr>
          <w:trHeight w:val="355"/>
        </w:trPr>
        <w:tc>
          <w:tcPr>
            <w:tcW w:w="1170" w:type="dxa"/>
            <w:shd w:val="clear" w:color="auto" w:fill="auto"/>
            <w:vAlign w:val="bottom"/>
          </w:tcPr>
          <w:p w14:paraId="2B4BF551" w14:textId="1AD9BADA" w:rsidR="00AD2980" w:rsidRPr="00021997" w:rsidRDefault="00AD2980" w:rsidP="00AD2980">
            <w:pPr>
              <w:rPr>
                <w:color w:val="000000"/>
                <w:szCs w:val="20"/>
              </w:rPr>
            </w:pPr>
            <w:r w:rsidRPr="00021997">
              <w:rPr>
                <w:color w:val="000000"/>
                <w:szCs w:val="20"/>
              </w:rPr>
              <w:t>Farewell</w:t>
            </w:r>
          </w:p>
        </w:tc>
        <w:tc>
          <w:tcPr>
            <w:tcW w:w="1980" w:type="dxa"/>
            <w:tcBorders>
              <w:right w:val="double" w:sz="4" w:space="0" w:color="auto"/>
            </w:tcBorders>
            <w:shd w:val="clear" w:color="auto" w:fill="auto"/>
            <w:vAlign w:val="bottom"/>
            <w:hideMark/>
          </w:tcPr>
          <w:p w14:paraId="1C0EEC0F" w14:textId="1EFB5E20" w:rsidR="00AD2980" w:rsidRPr="00021997" w:rsidRDefault="00AD2980" w:rsidP="00AD2980">
            <w:pPr>
              <w:rPr>
                <w:color w:val="000000"/>
                <w:szCs w:val="20"/>
              </w:rPr>
            </w:pPr>
            <w:r w:rsidRPr="00021997">
              <w:rPr>
                <w:color w:val="000000"/>
                <w:szCs w:val="20"/>
              </w:rPr>
              <w:t>Courtesy Lighting - Extended</w:t>
            </w:r>
          </w:p>
        </w:tc>
        <w:tc>
          <w:tcPr>
            <w:tcW w:w="1350" w:type="dxa"/>
            <w:tcBorders>
              <w:left w:val="double" w:sz="4" w:space="0" w:color="auto"/>
            </w:tcBorders>
            <w:vAlign w:val="bottom"/>
          </w:tcPr>
          <w:p w14:paraId="65F3C89F" w14:textId="39AE287C" w:rsidR="00AD2980" w:rsidRPr="00021997" w:rsidRDefault="007B7210" w:rsidP="00AD2980">
            <w:pPr>
              <w:rPr>
                <w:color w:val="000000"/>
                <w:szCs w:val="20"/>
              </w:rPr>
            </w:pPr>
            <w:r w:rsidRPr="00021997">
              <w:rPr>
                <w:color w:val="000000"/>
                <w:szCs w:val="20"/>
              </w:rPr>
              <w:t>FAREWELL</w:t>
            </w:r>
          </w:p>
        </w:tc>
        <w:tc>
          <w:tcPr>
            <w:tcW w:w="2700" w:type="dxa"/>
            <w:vAlign w:val="bottom"/>
          </w:tcPr>
          <w:p w14:paraId="54645659" w14:textId="68D3C3AA" w:rsidR="00AD2980" w:rsidRPr="00021997" w:rsidRDefault="007B7210" w:rsidP="00AD2980">
            <w:pPr>
              <w:rPr>
                <w:color w:val="000000"/>
                <w:szCs w:val="20"/>
              </w:rPr>
            </w:pPr>
            <w:r w:rsidRPr="00021997">
              <w:rPr>
                <w:color w:val="000000"/>
                <w:szCs w:val="20"/>
              </w:rPr>
              <w:t>COURTESYLIGHTINGEXTENDED</w:t>
            </w:r>
          </w:p>
        </w:tc>
        <w:tc>
          <w:tcPr>
            <w:tcW w:w="1440" w:type="dxa"/>
            <w:vAlign w:val="bottom"/>
          </w:tcPr>
          <w:p w14:paraId="50A88F64" w14:textId="55BB9420" w:rsidR="00AD2980" w:rsidRPr="00021997" w:rsidRDefault="00AD2980" w:rsidP="00AD2980">
            <w:pPr>
              <w:rPr>
                <w:color w:val="000000"/>
                <w:szCs w:val="20"/>
              </w:rPr>
            </w:pPr>
            <w:r w:rsidRPr="00021997">
              <w:rPr>
                <w:color w:val="000000"/>
                <w:szCs w:val="20"/>
              </w:rPr>
              <w:t>Don’t Care</w:t>
            </w:r>
          </w:p>
        </w:tc>
        <w:tc>
          <w:tcPr>
            <w:tcW w:w="1530" w:type="dxa"/>
            <w:vAlign w:val="bottom"/>
          </w:tcPr>
          <w:p w14:paraId="6D91CA4A" w14:textId="3E8C8E73" w:rsidR="00AD2980" w:rsidRPr="00021997" w:rsidRDefault="00AD2980" w:rsidP="00AD2980">
            <w:pPr>
              <w:rPr>
                <w:color w:val="000000"/>
                <w:szCs w:val="20"/>
              </w:rPr>
            </w:pPr>
            <w:r w:rsidRPr="00021997">
              <w:rPr>
                <w:color w:val="000000"/>
                <w:szCs w:val="20"/>
              </w:rPr>
              <w:t>NULL</w:t>
            </w:r>
          </w:p>
        </w:tc>
        <w:tc>
          <w:tcPr>
            <w:tcW w:w="1440" w:type="dxa"/>
            <w:vAlign w:val="bottom"/>
          </w:tcPr>
          <w:p w14:paraId="4DB4B5C9" w14:textId="787D8951" w:rsidR="00AD2980" w:rsidRPr="00021997" w:rsidRDefault="00AD2980" w:rsidP="00AD2980">
            <w:pPr>
              <w:rPr>
                <w:color w:val="000000"/>
                <w:szCs w:val="20"/>
              </w:rPr>
            </w:pPr>
            <w:r w:rsidRPr="00021997">
              <w:rPr>
                <w:color w:val="000000"/>
                <w:szCs w:val="20"/>
              </w:rPr>
              <w:t>Don’t Care</w:t>
            </w:r>
          </w:p>
        </w:tc>
        <w:tc>
          <w:tcPr>
            <w:tcW w:w="1710" w:type="dxa"/>
            <w:vAlign w:val="bottom"/>
          </w:tcPr>
          <w:p w14:paraId="554BEAE9" w14:textId="2E3F7976" w:rsidR="00AD2980" w:rsidRPr="00021997" w:rsidRDefault="00AD2980" w:rsidP="00AD2980">
            <w:pPr>
              <w:rPr>
                <w:color w:val="000000"/>
                <w:szCs w:val="20"/>
              </w:rPr>
            </w:pPr>
            <w:r w:rsidRPr="00021997">
              <w:rPr>
                <w:color w:val="000000"/>
                <w:szCs w:val="20"/>
              </w:rPr>
              <w:t>NULL</w:t>
            </w:r>
          </w:p>
        </w:tc>
        <w:tc>
          <w:tcPr>
            <w:tcW w:w="1530" w:type="dxa"/>
          </w:tcPr>
          <w:p w14:paraId="743E389D" w14:textId="3397A6F3" w:rsidR="00AD2980" w:rsidRPr="00021997" w:rsidRDefault="00AD2980" w:rsidP="00AD2980">
            <w:pPr>
              <w:rPr>
                <w:color w:val="000000"/>
                <w:szCs w:val="20"/>
              </w:rPr>
            </w:pPr>
            <w:r w:rsidRPr="00021997">
              <w:rPr>
                <w:color w:val="000000"/>
                <w:szCs w:val="20"/>
              </w:rPr>
              <w:t>Off</w:t>
            </w:r>
          </w:p>
        </w:tc>
      </w:tr>
      <w:tr w:rsidR="00BD26C1" w:rsidRPr="00021997" w14:paraId="10B2D18D" w14:textId="120EDE91" w:rsidTr="00C25B95">
        <w:trPr>
          <w:trHeight w:val="355"/>
        </w:trPr>
        <w:tc>
          <w:tcPr>
            <w:tcW w:w="1170" w:type="dxa"/>
            <w:shd w:val="clear" w:color="auto" w:fill="auto"/>
            <w:vAlign w:val="bottom"/>
          </w:tcPr>
          <w:p w14:paraId="4B37E0D5" w14:textId="2DE20B1F" w:rsidR="00AD2980" w:rsidRPr="00021997" w:rsidRDefault="00AD2980" w:rsidP="00AD2980">
            <w:pPr>
              <w:rPr>
                <w:color w:val="000000"/>
                <w:szCs w:val="20"/>
              </w:rPr>
            </w:pPr>
            <w:r w:rsidRPr="00021997">
              <w:rPr>
                <w:color w:val="000000"/>
                <w:szCs w:val="20"/>
              </w:rPr>
              <w:t>Farewell</w:t>
            </w:r>
          </w:p>
        </w:tc>
        <w:tc>
          <w:tcPr>
            <w:tcW w:w="1980" w:type="dxa"/>
            <w:tcBorders>
              <w:right w:val="double" w:sz="4" w:space="0" w:color="auto"/>
            </w:tcBorders>
            <w:shd w:val="clear" w:color="auto" w:fill="auto"/>
            <w:vAlign w:val="bottom"/>
            <w:hideMark/>
          </w:tcPr>
          <w:p w14:paraId="39B931A8" w14:textId="15530DBD" w:rsidR="00AD2980" w:rsidRPr="00021997" w:rsidRDefault="00AD2980" w:rsidP="00AD2980">
            <w:pPr>
              <w:rPr>
                <w:color w:val="000000"/>
                <w:szCs w:val="20"/>
              </w:rPr>
            </w:pPr>
            <w:r w:rsidRPr="00021997">
              <w:rPr>
                <w:color w:val="000000"/>
                <w:szCs w:val="20"/>
              </w:rPr>
              <w:t>Courtesy Lighting Delay - Extended</w:t>
            </w:r>
          </w:p>
        </w:tc>
        <w:tc>
          <w:tcPr>
            <w:tcW w:w="1350" w:type="dxa"/>
            <w:tcBorders>
              <w:left w:val="double" w:sz="4" w:space="0" w:color="auto"/>
            </w:tcBorders>
            <w:vAlign w:val="bottom"/>
          </w:tcPr>
          <w:p w14:paraId="5A7497B1" w14:textId="539B0680" w:rsidR="00AD2980" w:rsidRPr="00021997" w:rsidRDefault="007B7210" w:rsidP="00AD2980">
            <w:pPr>
              <w:rPr>
                <w:color w:val="000000"/>
                <w:szCs w:val="20"/>
              </w:rPr>
            </w:pPr>
            <w:r w:rsidRPr="00021997">
              <w:rPr>
                <w:color w:val="000000"/>
                <w:szCs w:val="20"/>
              </w:rPr>
              <w:t>FAREWELL</w:t>
            </w:r>
          </w:p>
        </w:tc>
        <w:tc>
          <w:tcPr>
            <w:tcW w:w="2700" w:type="dxa"/>
            <w:vAlign w:val="bottom"/>
          </w:tcPr>
          <w:p w14:paraId="45EC59A3" w14:textId="77528823" w:rsidR="00AD2980" w:rsidRPr="00021997" w:rsidRDefault="007B7210" w:rsidP="00AD2980">
            <w:pPr>
              <w:rPr>
                <w:color w:val="000000"/>
                <w:szCs w:val="20"/>
              </w:rPr>
            </w:pPr>
            <w:r w:rsidRPr="00021997">
              <w:rPr>
                <w:color w:val="000000"/>
                <w:szCs w:val="20"/>
              </w:rPr>
              <w:t>COURTESYLIGHTINGDELAYEXT</w:t>
            </w:r>
          </w:p>
        </w:tc>
        <w:tc>
          <w:tcPr>
            <w:tcW w:w="1440" w:type="dxa"/>
            <w:vAlign w:val="bottom"/>
          </w:tcPr>
          <w:p w14:paraId="63057312" w14:textId="484303E2" w:rsidR="00AD2980" w:rsidRPr="00021997" w:rsidRDefault="00AD2980" w:rsidP="00AD2980">
            <w:pPr>
              <w:rPr>
                <w:color w:val="000000"/>
                <w:szCs w:val="20"/>
              </w:rPr>
            </w:pPr>
            <w:r w:rsidRPr="00021997">
              <w:rPr>
                <w:color w:val="000000"/>
                <w:szCs w:val="20"/>
              </w:rPr>
              <w:t>Don’t Care</w:t>
            </w:r>
          </w:p>
        </w:tc>
        <w:tc>
          <w:tcPr>
            <w:tcW w:w="1530" w:type="dxa"/>
            <w:vAlign w:val="bottom"/>
          </w:tcPr>
          <w:p w14:paraId="631C545A" w14:textId="3E8604B8" w:rsidR="00AD2980" w:rsidRPr="00021997" w:rsidRDefault="00AD2980" w:rsidP="00AD2980">
            <w:pPr>
              <w:rPr>
                <w:color w:val="000000"/>
                <w:szCs w:val="20"/>
              </w:rPr>
            </w:pPr>
            <w:r w:rsidRPr="00021997">
              <w:rPr>
                <w:color w:val="000000"/>
                <w:szCs w:val="20"/>
              </w:rPr>
              <w:t>NULL</w:t>
            </w:r>
          </w:p>
        </w:tc>
        <w:tc>
          <w:tcPr>
            <w:tcW w:w="1440" w:type="dxa"/>
            <w:vAlign w:val="bottom"/>
          </w:tcPr>
          <w:p w14:paraId="532292D3" w14:textId="6DDFF0DA" w:rsidR="00AD2980" w:rsidRPr="00021997" w:rsidRDefault="00AD2980" w:rsidP="00AD2980">
            <w:pPr>
              <w:rPr>
                <w:color w:val="000000"/>
                <w:szCs w:val="20"/>
              </w:rPr>
            </w:pPr>
            <w:r w:rsidRPr="00021997">
              <w:rPr>
                <w:color w:val="000000"/>
                <w:szCs w:val="20"/>
              </w:rPr>
              <w:t>Don’t Care</w:t>
            </w:r>
          </w:p>
        </w:tc>
        <w:tc>
          <w:tcPr>
            <w:tcW w:w="1710" w:type="dxa"/>
            <w:vAlign w:val="bottom"/>
          </w:tcPr>
          <w:p w14:paraId="2F9A75F1" w14:textId="6A43F35F" w:rsidR="00AD2980" w:rsidRPr="00021997" w:rsidRDefault="00AD2980" w:rsidP="00AD2980">
            <w:pPr>
              <w:rPr>
                <w:color w:val="000000"/>
                <w:szCs w:val="20"/>
              </w:rPr>
            </w:pPr>
            <w:r w:rsidRPr="00021997">
              <w:rPr>
                <w:color w:val="000000"/>
                <w:szCs w:val="20"/>
              </w:rPr>
              <w:t>NULL</w:t>
            </w:r>
          </w:p>
        </w:tc>
        <w:tc>
          <w:tcPr>
            <w:tcW w:w="1530" w:type="dxa"/>
          </w:tcPr>
          <w:p w14:paraId="5F7D1A25" w14:textId="5BEC8142" w:rsidR="00AD2980" w:rsidRPr="00021997" w:rsidRDefault="00AD2980" w:rsidP="00AD2980">
            <w:pPr>
              <w:rPr>
                <w:color w:val="000000"/>
                <w:szCs w:val="20"/>
              </w:rPr>
            </w:pPr>
            <w:r w:rsidRPr="00021997">
              <w:rPr>
                <w:color w:val="000000"/>
                <w:szCs w:val="20"/>
              </w:rPr>
              <w:t>Off</w:t>
            </w:r>
          </w:p>
        </w:tc>
      </w:tr>
      <w:tr w:rsidR="00BD26C1" w:rsidRPr="00021997" w14:paraId="0DC0E0AC" w14:textId="5D60E37E" w:rsidTr="00C25B95">
        <w:trPr>
          <w:trHeight w:val="355"/>
        </w:trPr>
        <w:tc>
          <w:tcPr>
            <w:tcW w:w="1170" w:type="dxa"/>
            <w:shd w:val="clear" w:color="auto" w:fill="auto"/>
            <w:vAlign w:val="bottom"/>
          </w:tcPr>
          <w:p w14:paraId="371DC7B2" w14:textId="53D17A81" w:rsidR="00AD2980" w:rsidRPr="00021997" w:rsidRDefault="00AD2980" w:rsidP="00AD2980">
            <w:pPr>
              <w:rPr>
                <w:color w:val="000000"/>
                <w:szCs w:val="20"/>
              </w:rPr>
            </w:pPr>
            <w:r w:rsidRPr="00021997">
              <w:rPr>
                <w:color w:val="000000"/>
                <w:szCs w:val="20"/>
              </w:rPr>
              <w:t>Farewell</w:t>
            </w:r>
          </w:p>
        </w:tc>
        <w:tc>
          <w:tcPr>
            <w:tcW w:w="1980" w:type="dxa"/>
            <w:tcBorders>
              <w:right w:val="double" w:sz="4" w:space="0" w:color="auto"/>
            </w:tcBorders>
            <w:shd w:val="clear" w:color="auto" w:fill="auto"/>
            <w:vAlign w:val="bottom"/>
            <w:hideMark/>
          </w:tcPr>
          <w:p w14:paraId="0C82B75B" w14:textId="77777777" w:rsidR="00AD2980" w:rsidRPr="00021997" w:rsidRDefault="00AD2980" w:rsidP="00AD2980">
            <w:pPr>
              <w:rPr>
                <w:color w:val="000000"/>
                <w:szCs w:val="20"/>
              </w:rPr>
            </w:pPr>
            <w:r w:rsidRPr="00021997">
              <w:rPr>
                <w:color w:val="000000"/>
                <w:szCs w:val="20"/>
              </w:rPr>
              <w:t>NULL</w:t>
            </w:r>
          </w:p>
        </w:tc>
        <w:tc>
          <w:tcPr>
            <w:tcW w:w="1350" w:type="dxa"/>
            <w:tcBorders>
              <w:left w:val="double" w:sz="4" w:space="0" w:color="auto"/>
            </w:tcBorders>
            <w:vAlign w:val="bottom"/>
          </w:tcPr>
          <w:p w14:paraId="49C6E9A4" w14:textId="4A76E93E" w:rsidR="00AD2980" w:rsidRPr="00021997" w:rsidRDefault="007B7210" w:rsidP="00AD2980">
            <w:pPr>
              <w:rPr>
                <w:color w:val="000000"/>
                <w:szCs w:val="20"/>
              </w:rPr>
            </w:pPr>
            <w:r w:rsidRPr="00021997">
              <w:rPr>
                <w:color w:val="000000"/>
                <w:szCs w:val="20"/>
              </w:rPr>
              <w:t>FAREWELL</w:t>
            </w:r>
          </w:p>
        </w:tc>
        <w:tc>
          <w:tcPr>
            <w:tcW w:w="2700" w:type="dxa"/>
            <w:vAlign w:val="bottom"/>
          </w:tcPr>
          <w:p w14:paraId="6EFE05D4" w14:textId="0FF20C44" w:rsidR="00AD2980" w:rsidRPr="00021997" w:rsidRDefault="00AD2980" w:rsidP="00AD2980">
            <w:pPr>
              <w:rPr>
                <w:color w:val="000000"/>
                <w:szCs w:val="20"/>
              </w:rPr>
            </w:pPr>
            <w:r w:rsidRPr="00021997">
              <w:rPr>
                <w:color w:val="000000"/>
                <w:szCs w:val="20"/>
              </w:rPr>
              <w:t>NULL</w:t>
            </w:r>
          </w:p>
        </w:tc>
        <w:tc>
          <w:tcPr>
            <w:tcW w:w="1440" w:type="dxa"/>
            <w:vAlign w:val="bottom"/>
          </w:tcPr>
          <w:p w14:paraId="4493019D" w14:textId="5F0AAF7F" w:rsidR="00AD2980" w:rsidRPr="00021997" w:rsidRDefault="00AD2980" w:rsidP="00AD2980">
            <w:pPr>
              <w:rPr>
                <w:color w:val="000000"/>
                <w:szCs w:val="20"/>
              </w:rPr>
            </w:pPr>
            <w:r w:rsidRPr="00021997">
              <w:t>FAREWELL</w:t>
            </w:r>
          </w:p>
        </w:tc>
        <w:tc>
          <w:tcPr>
            <w:tcW w:w="1530" w:type="dxa"/>
            <w:vAlign w:val="bottom"/>
          </w:tcPr>
          <w:p w14:paraId="56B1B721" w14:textId="208C6D37" w:rsidR="00AD2980" w:rsidRPr="00021997" w:rsidRDefault="00AD2980" w:rsidP="00AD2980">
            <w:pPr>
              <w:rPr>
                <w:color w:val="000000"/>
                <w:szCs w:val="20"/>
              </w:rPr>
            </w:pPr>
            <w:r w:rsidRPr="00021997">
              <w:rPr>
                <w:color w:val="000000"/>
                <w:szCs w:val="20"/>
              </w:rPr>
              <w:t>NULL</w:t>
            </w:r>
          </w:p>
        </w:tc>
        <w:tc>
          <w:tcPr>
            <w:tcW w:w="1440" w:type="dxa"/>
            <w:vAlign w:val="bottom"/>
          </w:tcPr>
          <w:p w14:paraId="4F3F3F59" w14:textId="7A7D7BBF" w:rsidR="00AD2980" w:rsidRPr="00021997" w:rsidRDefault="00AD2980" w:rsidP="00AD2980">
            <w:pPr>
              <w:rPr>
                <w:color w:val="000000"/>
                <w:szCs w:val="20"/>
              </w:rPr>
            </w:pPr>
            <w:r w:rsidRPr="00021997">
              <w:t>FAREWELL</w:t>
            </w:r>
          </w:p>
        </w:tc>
        <w:tc>
          <w:tcPr>
            <w:tcW w:w="1710" w:type="dxa"/>
            <w:vAlign w:val="bottom"/>
          </w:tcPr>
          <w:p w14:paraId="70E38C47" w14:textId="1DA6B5C5" w:rsidR="00AD2980" w:rsidRPr="00021997" w:rsidRDefault="00AD2980" w:rsidP="00AD2980">
            <w:pPr>
              <w:rPr>
                <w:color w:val="000000"/>
                <w:szCs w:val="20"/>
              </w:rPr>
            </w:pPr>
            <w:r w:rsidRPr="00021997">
              <w:rPr>
                <w:color w:val="000000"/>
                <w:szCs w:val="20"/>
              </w:rPr>
              <w:t>NULL</w:t>
            </w:r>
          </w:p>
        </w:tc>
        <w:tc>
          <w:tcPr>
            <w:tcW w:w="1530" w:type="dxa"/>
          </w:tcPr>
          <w:p w14:paraId="690441BF" w14:textId="1B2797AC" w:rsidR="00AD2980" w:rsidRPr="00021997" w:rsidRDefault="00AD2980" w:rsidP="00AD2980">
            <w:pPr>
              <w:rPr>
                <w:color w:val="000000"/>
                <w:szCs w:val="20"/>
              </w:rPr>
            </w:pPr>
            <w:r w:rsidRPr="00021997">
              <w:rPr>
                <w:color w:val="000000"/>
                <w:szCs w:val="20"/>
              </w:rPr>
              <w:t>Off</w:t>
            </w:r>
          </w:p>
        </w:tc>
      </w:tr>
      <w:tr w:rsidR="00AD2980" w:rsidRPr="00021997" w14:paraId="78C6A43B" w14:textId="635B2895" w:rsidTr="00C25B95">
        <w:trPr>
          <w:trHeight w:val="355"/>
        </w:trPr>
        <w:tc>
          <w:tcPr>
            <w:tcW w:w="1170" w:type="dxa"/>
            <w:shd w:val="clear" w:color="auto" w:fill="auto"/>
            <w:noWrap/>
            <w:vAlign w:val="bottom"/>
            <w:hideMark/>
          </w:tcPr>
          <w:p w14:paraId="3B77EC51" w14:textId="77777777" w:rsidR="00AD2980" w:rsidRPr="00021997" w:rsidRDefault="00AD2980" w:rsidP="00AD2980">
            <w:pPr>
              <w:rPr>
                <w:color w:val="000000"/>
                <w:szCs w:val="20"/>
              </w:rPr>
            </w:pPr>
            <w:r w:rsidRPr="00021997">
              <w:rPr>
                <w:color w:val="000000"/>
                <w:szCs w:val="20"/>
              </w:rPr>
              <w:t>NULL</w:t>
            </w:r>
          </w:p>
        </w:tc>
        <w:tc>
          <w:tcPr>
            <w:tcW w:w="1980" w:type="dxa"/>
            <w:tcBorders>
              <w:right w:val="double" w:sz="4" w:space="0" w:color="auto"/>
            </w:tcBorders>
            <w:shd w:val="clear" w:color="auto" w:fill="auto"/>
            <w:vAlign w:val="bottom"/>
            <w:hideMark/>
          </w:tcPr>
          <w:p w14:paraId="02B1C45C" w14:textId="77777777" w:rsidR="00AD2980" w:rsidRPr="00021997" w:rsidRDefault="00AD2980" w:rsidP="00AD2980">
            <w:pPr>
              <w:rPr>
                <w:color w:val="000000"/>
                <w:szCs w:val="20"/>
              </w:rPr>
            </w:pPr>
            <w:r w:rsidRPr="00021997">
              <w:rPr>
                <w:color w:val="000000"/>
                <w:szCs w:val="20"/>
              </w:rPr>
              <w:t>NULL</w:t>
            </w:r>
          </w:p>
        </w:tc>
        <w:tc>
          <w:tcPr>
            <w:tcW w:w="1350" w:type="dxa"/>
            <w:tcBorders>
              <w:left w:val="double" w:sz="4" w:space="0" w:color="auto"/>
            </w:tcBorders>
            <w:vAlign w:val="bottom"/>
          </w:tcPr>
          <w:p w14:paraId="05898468" w14:textId="53CD560F" w:rsidR="00AD2980" w:rsidRPr="00021997" w:rsidRDefault="00AD2980" w:rsidP="00AD2980">
            <w:pPr>
              <w:rPr>
                <w:color w:val="000000"/>
                <w:szCs w:val="20"/>
              </w:rPr>
            </w:pPr>
            <w:r w:rsidRPr="00021997">
              <w:rPr>
                <w:color w:val="000000"/>
                <w:szCs w:val="20"/>
              </w:rPr>
              <w:t>NULL</w:t>
            </w:r>
          </w:p>
        </w:tc>
        <w:tc>
          <w:tcPr>
            <w:tcW w:w="2700" w:type="dxa"/>
            <w:vAlign w:val="bottom"/>
          </w:tcPr>
          <w:p w14:paraId="07A94D5F" w14:textId="076B50A0" w:rsidR="00AD2980" w:rsidRPr="00021997" w:rsidRDefault="00AD2980" w:rsidP="00AD2980">
            <w:pPr>
              <w:rPr>
                <w:color w:val="000000"/>
                <w:szCs w:val="20"/>
              </w:rPr>
            </w:pPr>
            <w:r w:rsidRPr="00021997">
              <w:rPr>
                <w:color w:val="000000"/>
                <w:szCs w:val="20"/>
              </w:rPr>
              <w:t>NULL</w:t>
            </w:r>
          </w:p>
        </w:tc>
        <w:tc>
          <w:tcPr>
            <w:tcW w:w="1440" w:type="dxa"/>
            <w:vAlign w:val="bottom"/>
          </w:tcPr>
          <w:p w14:paraId="65EFC796" w14:textId="446D305F" w:rsidR="00AD2980" w:rsidRPr="00021997" w:rsidRDefault="00AD2980" w:rsidP="00AD2980">
            <w:pPr>
              <w:rPr>
                <w:color w:val="000000"/>
                <w:szCs w:val="20"/>
              </w:rPr>
            </w:pPr>
            <w:r w:rsidRPr="00021997">
              <w:rPr>
                <w:color w:val="000000"/>
                <w:szCs w:val="20"/>
              </w:rPr>
              <w:t>NULL</w:t>
            </w:r>
          </w:p>
        </w:tc>
        <w:tc>
          <w:tcPr>
            <w:tcW w:w="1530" w:type="dxa"/>
            <w:vAlign w:val="bottom"/>
          </w:tcPr>
          <w:p w14:paraId="3AC8BECD" w14:textId="1B379C4F" w:rsidR="00AD2980" w:rsidRPr="00021997" w:rsidRDefault="00AD2980" w:rsidP="00AD2980">
            <w:pPr>
              <w:rPr>
                <w:color w:val="000000"/>
                <w:szCs w:val="20"/>
              </w:rPr>
            </w:pPr>
            <w:r w:rsidRPr="00021997">
              <w:rPr>
                <w:color w:val="000000"/>
                <w:szCs w:val="20"/>
              </w:rPr>
              <w:t>NULL</w:t>
            </w:r>
          </w:p>
        </w:tc>
        <w:tc>
          <w:tcPr>
            <w:tcW w:w="1440" w:type="dxa"/>
            <w:vAlign w:val="bottom"/>
          </w:tcPr>
          <w:p w14:paraId="43803E09" w14:textId="3B014E24" w:rsidR="00AD2980" w:rsidRPr="00021997" w:rsidRDefault="00AD2980" w:rsidP="00AD2980">
            <w:pPr>
              <w:rPr>
                <w:color w:val="000000"/>
                <w:szCs w:val="20"/>
              </w:rPr>
            </w:pPr>
            <w:r w:rsidRPr="00021997">
              <w:rPr>
                <w:color w:val="000000"/>
                <w:szCs w:val="20"/>
              </w:rPr>
              <w:t>NULL</w:t>
            </w:r>
          </w:p>
        </w:tc>
        <w:tc>
          <w:tcPr>
            <w:tcW w:w="1710" w:type="dxa"/>
            <w:vAlign w:val="bottom"/>
          </w:tcPr>
          <w:p w14:paraId="08C3F99D" w14:textId="49013FEB" w:rsidR="00AD2980" w:rsidRPr="00021997" w:rsidRDefault="00AD2980" w:rsidP="00AD2980">
            <w:pPr>
              <w:rPr>
                <w:color w:val="000000"/>
                <w:szCs w:val="20"/>
              </w:rPr>
            </w:pPr>
            <w:r w:rsidRPr="00021997">
              <w:rPr>
                <w:color w:val="000000"/>
                <w:szCs w:val="20"/>
              </w:rPr>
              <w:t>NULL</w:t>
            </w:r>
          </w:p>
        </w:tc>
        <w:tc>
          <w:tcPr>
            <w:tcW w:w="1530" w:type="dxa"/>
          </w:tcPr>
          <w:p w14:paraId="3B30C10F" w14:textId="2411869C" w:rsidR="00AD2980" w:rsidRPr="00021997" w:rsidRDefault="00AD2980" w:rsidP="00AD2980">
            <w:pPr>
              <w:rPr>
                <w:color w:val="000000"/>
                <w:szCs w:val="20"/>
              </w:rPr>
            </w:pPr>
            <w:r w:rsidRPr="00021997">
              <w:rPr>
                <w:color w:val="000000"/>
                <w:szCs w:val="20"/>
              </w:rPr>
              <w:t>Off</w:t>
            </w:r>
          </w:p>
        </w:tc>
      </w:tr>
    </w:tbl>
    <w:p w14:paraId="0EF8AC6E" w14:textId="6B4BA5A4" w:rsidR="008A5171" w:rsidRPr="00021997" w:rsidRDefault="008A5171" w:rsidP="00590709">
      <w:pPr>
        <w:sectPr w:rsidR="008A5171" w:rsidRPr="00021997" w:rsidSect="008A5171">
          <w:pgSz w:w="15840" w:h="12240" w:orient="landscape" w:code="1"/>
          <w:pgMar w:top="1152" w:right="720" w:bottom="1354" w:left="288" w:header="432" w:footer="432" w:gutter="0"/>
          <w:cols w:space="720"/>
          <w:docGrid w:linePitch="360"/>
        </w:sectPr>
      </w:pPr>
    </w:p>
    <w:p w14:paraId="11EE760F" w14:textId="77777777" w:rsidR="001069D8" w:rsidRPr="00021997" w:rsidRDefault="001069D8" w:rsidP="001069D8"/>
    <w:p w14:paraId="0433D50D" w14:textId="16BAF2F5" w:rsidR="005F3083" w:rsidRPr="00021997" w:rsidRDefault="004F5941" w:rsidP="008F7704">
      <w:pPr>
        <w:pStyle w:val="Heading5"/>
      </w:pPr>
      <w:bookmarkStart w:id="303" w:name="_Toc70415264"/>
      <w:r w:rsidRPr="00021997">
        <w:t>BCM Hardwired Exterior Illumination:</w:t>
      </w:r>
      <w:bookmarkEnd w:id="303"/>
    </w:p>
    <w:p w14:paraId="5380FEA8" w14:textId="3B66FF4E" w:rsidR="005F3083" w:rsidRPr="00021997" w:rsidRDefault="005F3083" w:rsidP="001069D8"/>
    <w:p w14:paraId="109ECE19" w14:textId="3C4408BB" w:rsidR="004F5941" w:rsidRPr="00021997" w:rsidRDefault="004F5941" w:rsidP="001069D8">
      <w:r w:rsidRPr="00021997">
        <w:t>The BCM shall utilize the following functions to support illumination control of Exterior Illumination</w:t>
      </w:r>
      <w:r w:rsidR="00F0548B" w:rsidRPr="00021997">
        <w:t xml:space="preserve">, </w:t>
      </w:r>
      <w:r w:rsidR="00F0548B" w:rsidRPr="00021997">
        <w:rPr>
          <w:szCs w:val="20"/>
        </w:rPr>
        <w:t xml:space="preserve">as per </w:t>
      </w:r>
      <w:r w:rsidR="00F0548B" w:rsidRPr="00021997">
        <w:t>RQT-002004-021878 DNA Welcome-Farewell Strategy Rev. XX” for Ford vehicles and “RQT-002004-022094 Lincoln Embrace Welcome and Farewell Behavior Rev. XX” for Lincoln vehicles,</w:t>
      </w:r>
      <w:r w:rsidRPr="00021997">
        <w:t xml:space="preserve"> directly hardwired to it (combination of Front, Rear, and Supplementary):</w:t>
      </w:r>
    </w:p>
    <w:p w14:paraId="795D27A1" w14:textId="626E3484" w:rsidR="0077169B" w:rsidRPr="00021997" w:rsidRDefault="004F5941" w:rsidP="0046784A">
      <w:pPr>
        <w:pStyle w:val="ListParagraph"/>
        <w:numPr>
          <w:ilvl w:val="0"/>
          <w:numId w:val="27"/>
        </w:numPr>
      </w:pPr>
      <w:r w:rsidRPr="00021997">
        <w:t>“Welcome/Farewell State and Sub-state determination”</w:t>
      </w:r>
      <w:r w:rsidR="00F0548B" w:rsidRPr="00021997">
        <w:t>, section 5.2.</w:t>
      </w:r>
    </w:p>
    <w:p w14:paraId="06865075" w14:textId="5E614B32" w:rsidR="004F5941" w:rsidRPr="00021997" w:rsidRDefault="00F0548B" w:rsidP="0046784A">
      <w:pPr>
        <w:pStyle w:val="ListParagraph"/>
        <w:numPr>
          <w:ilvl w:val="0"/>
          <w:numId w:val="27"/>
        </w:numPr>
      </w:pPr>
      <w:r w:rsidRPr="00021997">
        <w:t>“</w:t>
      </w:r>
      <w:proofErr w:type="spellStart"/>
      <w:r w:rsidR="004F5941" w:rsidRPr="00021997">
        <w:t>LE_WF_Illumination</w:t>
      </w:r>
      <w:proofErr w:type="spellEnd"/>
      <w:r w:rsidR="004F5941" w:rsidRPr="00021997">
        <w:t xml:space="preserve"> Requestor</w:t>
      </w:r>
      <w:r w:rsidRPr="00021997">
        <w:t>”</w:t>
      </w:r>
      <w:r w:rsidR="004F5941" w:rsidRPr="00021997">
        <w:t xml:space="preserve">, </w:t>
      </w:r>
      <w:r w:rsidRPr="00021997">
        <w:t xml:space="preserve">section 5.3, </w:t>
      </w:r>
      <w:r w:rsidR="004F5941" w:rsidRPr="00021997">
        <w:t>with the following default values</w:t>
      </w:r>
      <w:r w:rsidRPr="00021997">
        <w:t>:</w:t>
      </w:r>
    </w:p>
    <w:p w14:paraId="5188B6B4" w14:textId="7EBF15AB" w:rsidR="004F5941" w:rsidRPr="00021997" w:rsidRDefault="004F5941" w:rsidP="0046784A">
      <w:pPr>
        <w:pStyle w:val="ListParagraph"/>
        <w:numPr>
          <w:ilvl w:val="1"/>
          <w:numId w:val="27"/>
        </w:numPr>
      </w:pPr>
      <w:r w:rsidRPr="00021997">
        <w:t>Fade On = 700ms</w:t>
      </w:r>
    </w:p>
    <w:p w14:paraId="2A28FF5E" w14:textId="5FD14110" w:rsidR="004F5941" w:rsidRPr="00021997" w:rsidRDefault="004F5941" w:rsidP="0046784A">
      <w:pPr>
        <w:pStyle w:val="ListParagraph"/>
        <w:numPr>
          <w:ilvl w:val="1"/>
          <w:numId w:val="27"/>
        </w:numPr>
      </w:pPr>
      <w:r w:rsidRPr="00021997">
        <w:t>Fade Off = 1700ms</w:t>
      </w:r>
    </w:p>
    <w:p w14:paraId="53E0C776" w14:textId="1580BA05" w:rsidR="004F5941" w:rsidRPr="00021997" w:rsidRDefault="00DE39AB" w:rsidP="0046784A">
      <w:pPr>
        <w:pStyle w:val="ListParagraph"/>
        <w:numPr>
          <w:ilvl w:val="0"/>
          <w:numId w:val="27"/>
        </w:numPr>
      </w:pPr>
      <w:r w:rsidRPr="00021997">
        <w:t xml:space="preserve"> </w:t>
      </w:r>
      <w:r w:rsidR="00F0548B" w:rsidRPr="00021997">
        <w:t>“</w:t>
      </w:r>
      <w:proofErr w:type="spellStart"/>
      <w:r w:rsidR="004F5941" w:rsidRPr="00021997">
        <w:t>LE_WF</w:t>
      </w:r>
      <w:r w:rsidR="00F0548B" w:rsidRPr="00021997">
        <w:t>_Illumination</w:t>
      </w:r>
      <w:proofErr w:type="spellEnd"/>
      <w:r w:rsidR="00F0548B" w:rsidRPr="00021997">
        <w:t xml:space="preserve"> Response”, section 5.4.</w:t>
      </w:r>
    </w:p>
    <w:p w14:paraId="1F2AF317" w14:textId="0FCCE044" w:rsidR="0010046A" w:rsidRPr="00021997" w:rsidRDefault="0010046A" w:rsidP="001069D8"/>
    <w:p w14:paraId="39B1B0C7" w14:textId="2EAD0B21" w:rsidR="00CC15F1" w:rsidRPr="00021997" w:rsidRDefault="00CC15F1" w:rsidP="00CC15F1">
      <w:pPr>
        <w:pStyle w:val="Heading5"/>
      </w:pPr>
      <w:bookmarkStart w:id="304" w:name="_Toc70415265"/>
      <w:r w:rsidRPr="00021997">
        <w:t>BCM Hardwired Interior Courtesy Lamp Illumination:</w:t>
      </w:r>
      <w:bookmarkEnd w:id="304"/>
    </w:p>
    <w:p w14:paraId="70D79B15" w14:textId="77777777" w:rsidR="00CC15F1" w:rsidRPr="00021997" w:rsidRDefault="00CC15F1" w:rsidP="00CC15F1"/>
    <w:p w14:paraId="1A6557D6" w14:textId="66B2DE74" w:rsidR="00CC15F1" w:rsidRPr="00021997" w:rsidRDefault="00CC15F1" w:rsidP="00CC15F1">
      <w:r w:rsidRPr="00021997">
        <w:t xml:space="preserve">The BCM shall utilize the following functions to support illumination control of Interior Courtesy Lamps,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 (combination of Dome Lamps and Cargo Lamps):</w:t>
      </w:r>
    </w:p>
    <w:p w14:paraId="3CE7731A" w14:textId="77777777" w:rsidR="00CC15F1" w:rsidRPr="00021997" w:rsidRDefault="00CC15F1" w:rsidP="0046784A">
      <w:pPr>
        <w:pStyle w:val="ListParagraph"/>
        <w:numPr>
          <w:ilvl w:val="0"/>
          <w:numId w:val="27"/>
        </w:numPr>
      </w:pPr>
      <w:r w:rsidRPr="00021997">
        <w:t>“Welcome/Farewell State and Sub-state determination”, section 5.2.</w:t>
      </w:r>
    </w:p>
    <w:p w14:paraId="1637756E" w14:textId="77777777" w:rsidR="00CC15F1" w:rsidRPr="00021997" w:rsidRDefault="00CC15F1"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68A0AD4A" w14:textId="77777777" w:rsidR="00CC15F1" w:rsidRPr="00021997" w:rsidRDefault="00CC15F1" w:rsidP="0046784A">
      <w:pPr>
        <w:pStyle w:val="ListParagraph"/>
        <w:numPr>
          <w:ilvl w:val="1"/>
          <w:numId w:val="27"/>
        </w:numPr>
      </w:pPr>
      <w:r w:rsidRPr="00021997">
        <w:t>Fade On = 700ms</w:t>
      </w:r>
    </w:p>
    <w:p w14:paraId="7724CFCA" w14:textId="77777777" w:rsidR="00CC15F1" w:rsidRPr="00021997" w:rsidRDefault="00CC15F1" w:rsidP="0046784A">
      <w:pPr>
        <w:pStyle w:val="ListParagraph"/>
        <w:numPr>
          <w:ilvl w:val="1"/>
          <w:numId w:val="27"/>
        </w:numPr>
      </w:pPr>
      <w:r w:rsidRPr="00021997">
        <w:t>Fade Off = 1700ms</w:t>
      </w:r>
    </w:p>
    <w:p w14:paraId="5A446567" w14:textId="77777777" w:rsidR="00CC15F1" w:rsidRPr="00021997" w:rsidRDefault="00CC15F1"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41C44993" w14:textId="65818065" w:rsidR="00CC15F1" w:rsidRPr="00021997" w:rsidRDefault="00CC15F1" w:rsidP="001069D8"/>
    <w:p w14:paraId="37903760" w14:textId="3608A535" w:rsidR="00CC15F1" w:rsidRPr="00021997" w:rsidRDefault="00CC15F1" w:rsidP="00CC15F1">
      <w:pPr>
        <w:pStyle w:val="Heading5"/>
      </w:pPr>
      <w:bookmarkStart w:id="305" w:name="_Toc70415266"/>
      <w:r w:rsidRPr="00021997">
        <w:t>BCM Hardwired Switch Backlighting Illumination:</w:t>
      </w:r>
      <w:bookmarkEnd w:id="305"/>
    </w:p>
    <w:p w14:paraId="32A93E4F" w14:textId="77777777" w:rsidR="00CC15F1" w:rsidRPr="00021997" w:rsidRDefault="00CC15F1" w:rsidP="00CC15F1"/>
    <w:p w14:paraId="21C82DC6" w14:textId="7B7984F3" w:rsidR="00CC15F1" w:rsidRPr="00021997" w:rsidRDefault="00CC15F1" w:rsidP="00CC15F1">
      <w:r w:rsidRPr="00021997">
        <w:t xml:space="preserve">The BCM shall utilize the following functions to support illumination control of Interior Switch Backlighting,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1790CCF0" w14:textId="77777777" w:rsidR="00CC15F1" w:rsidRPr="00021997" w:rsidRDefault="00CC15F1" w:rsidP="0046784A">
      <w:pPr>
        <w:pStyle w:val="ListParagraph"/>
        <w:numPr>
          <w:ilvl w:val="0"/>
          <w:numId w:val="27"/>
        </w:numPr>
      </w:pPr>
      <w:r w:rsidRPr="00021997">
        <w:t>“Welcome/Farewell State and Sub-state determination”, section 5.2.</w:t>
      </w:r>
    </w:p>
    <w:p w14:paraId="2912DC05" w14:textId="77777777" w:rsidR="00CC15F1" w:rsidRPr="00021997" w:rsidRDefault="00CC15F1"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538F7492" w14:textId="77777777" w:rsidR="00CC15F1" w:rsidRPr="00021997" w:rsidRDefault="00CC15F1" w:rsidP="0046784A">
      <w:pPr>
        <w:pStyle w:val="ListParagraph"/>
        <w:numPr>
          <w:ilvl w:val="1"/>
          <w:numId w:val="27"/>
        </w:numPr>
      </w:pPr>
      <w:r w:rsidRPr="00021997">
        <w:t>Fade On = 700ms</w:t>
      </w:r>
    </w:p>
    <w:p w14:paraId="4177ED31" w14:textId="77777777" w:rsidR="00CC15F1" w:rsidRPr="00021997" w:rsidRDefault="00CC15F1" w:rsidP="0046784A">
      <w:pPr>
        <w:pStyle w:val="ListParagraph"/>
        <w:numPr>
          <w:ilvl w:val="1"/>
          <w:numId w:val="27"/>
        </w:numPr>
      </w:pPr>
      <w:r w:rsidRPr="00021997">
        <w:t>Fade Off = 1700ms</w:t>
      </w:r>
    </w:p>
    <w:p w14:paraId="30D336B6" w14:textId="77777777" w:rsidR="00CC15F1" w:rsidRPr="00021997" w:rsidRDefault="00CC15F1"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3427A0CC" w14:textId="77777777" w:rsidR="00CC15F1" w:rsidRPr="00021997" w:rsidRDefault="00CC15F1" w:rsidP="001069D8"/>
    <w:p w14:paraId="069BF426" w14:textId="3139625A" w:rsidR="00CC15F1" w:rsidRPr="00021997" w:rsidRDefault="00497088" w:rsidP="001069D8">
      <w:pPr>
        <w:pStyle w:val="Heading5"/>
      </w:pPr>
      <w:bookmarkStart w:id="306" w:name="_Toc70415267"/>
      <w:r w:rsidRPr="00021997">
        <w:t>BCM Hardwired Illumination Summary</w:t>
      </w:r>
      <w:bookmarkEnd w:id="306"/>
    </w:p>
    <w:p w14:paraId="24CA96D1" w14:textId="77777777" w:rsidR="00497088" w:rsidRPr="00021997" w:rsidRDefault="00497088" w:rsidP="001069D8"/>
    <w:tbl>
      <w:tblPr>
        <w:tblW w:w="106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2392"/>
        <w:gridCol w:w="2288"/>
        <w:gridCol w:w="2344"/>
        <w:gridCol w:w="2316"/>
      </w:tblGrid>
      <w:tr w:rsidR="00CC15F1" w:rsidRPr="00021997" w14:paraId="0BA6A0D1" w14:textId="12F346A8" w:rsidTr="00CC15F1">
        <w:trPr>
          <w:trHeight w:val="395"/>
        </w:trPr>
        <w:tc>
          <w:tcPr>
            <w:tcW w:w="3742" w:type="dxa"/>
            <w:gridSpan w:val="2"/>
            <w:tcBorders>
              <w:right w:val="double" w:sz="4" w:space="0" w:color="auto"/>
            </w:tcBorders>
            <w:shd w:val="clear" w:color="auto" w:fill="auto"/>
            <w:vAlign w:val="bottom"/>
          </w:tcPr>
          <w:p w14:paraId="0C377033" w14:textId="77777777" w:rsidR="00CC15F1" w:rsidRPr="00021997" w:rsidRDefault="00CC15F1" w:rsidP="0010046A">
            <w:pPr>
              <w:jc w:val="center"/>
              <w:rPr>
                <w:b/>
                <w:bCs/>
                <w:color w:val="000000"/>
                <w:szCs w:val="20"/>
              </w:rPr>
            </w:pPr>
            <w:r w:rsidRPr="00021997">
              <w:rPr>
                <w:b/>
                <w:bCs/>
                <w:color w:val="000000"/>
                <w:szCs w:val="20"/>
              </w:rPr>
              <w:t xml:space="preserve">Logical </w:t>
            </w:r>
            <w:proofErr w:type="gramStart"/>
            <w:r w:rsidRPr="00021997">
              <w:rPr>
                <w:b/>
                <w:bCs/>
                <w:color w:val="000000"/>
                <w:szCs w:val="20"/>
              </w:rPr>
              <w:t>Data-flows</w:t>
            </w:r>
            <w:proofErr w:type="gramEnd"/>
            <w:r w:rsidRPr="00021997">
              <w:rPr>
                <w:b/>
                <w:bCs/>
                <w:color w:val="000000"/>
                <w:szCs w:val="20"/>
              </w:rPr>
              <w:t xml:space="preserve"> &amp; Vehicle Harmony RQT call-outs</w:t>
            </w:r>
          </w:p>
        </w:tc>
        <w:tc>
          <w:tcPr>
            <w:tcW w:w="2288" w:type="dxa"/>
            <w:vMerge w:val="restart"/>
            <w:tcBorders>
              <w:left w:val="double" w:sz="4" w:space="0" w:color="auto"/>
              <w:right w:val="single" w:sz="4" w:space="0" w:color="auto"/>
            </w:tcBorders>
            <w:vAlign w:val="bottom"/>
          </w:tcPr>
          <w:p w14:paraId="45D8078E" w14:textId="4EB1E79C" w:rsidR="00CC15F1" w:rsidRPr="00021997" w:rsidRDefault="00CC15F1" w:rsidP="0080395F">
            <w:pPr>
              <w:jc w:val="center"/>
              <w:rPr>
                <w:rFonts w:ascii="Arial Bold" w:hAnsi="Arial Bold" w:hint="eastAsia"/>
                <w:b/>
                <w:bCs/>
                <w:color w:val="000000"/>
                <w:szCs w:val="20"/>
                <w:vertAlign w:val="superscript"/>
              </w:rPr>
            </w:pPr>
            <w:r w:rsidRPr="00021997">
              <w:rPr>
                <w:b/>
                <w:bCs/>
                <w:color w:val="000000"/>
                <w:szCs w:val="20"/>
              </w:rPr>
              <w:t>Exterior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2344" w:type="dxa"/>
            <w:vMerge w:val="restart"/>
            <w:tcBorders>
              <w:top w:val="single" w:sz="4" w:space="0" w:color="auto"/>
              <w:left w:val="single" w:sz="4" w:space="0" w:color="auto"/>
              <w:bottom w:val="single" w:sz="4" w:space="0" w:color="auto"/>
              <w:right w:val="single" w:sz="4" w:space="0" w:color="auto"/>
            </w:tcBorders>
            <w:vAlign w:val="bottom"/>
          </w:tcPr>
          <w:p w14:paraId="18A62288" w14:textId="03EE177A" w:rsidR="00CC15F1" w:rsidRPr="00021997" w:rsidRDefault="00CC15F1" w:rsidP="00CC15F1">
            <w:pPr>
              <w:jc w:val="center"/>
              <w:rPr>
                <w:b/>
                <w:bCs/>
                <w:color w:val="000000"/>
                <w:szCs w:val="20"/>
              </w:rPr>
            </w:pPr>
            <w:r w:rsidRPr="00021997">
              <w:rPr>
                <w:b/>
                <w:bCs/>
                <w:color w:val="000000"/>
                <w:szCs w:val="20"/>
              </w:rPr>
              <w:t>Interior Courtesy Lamp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2316" w:type="dxa"/>
            <w:vMerge w:val="restart"/>
            <w:tcBorders>
              <w:left w:val="single" w:sz="4" w:space="0" w:color="auto"/>
            </w:tcBorders>
            <w:vAlign w:val="bottom"/>
          </w:tcPr>
          <w:p w14:paraId="19EA59C0" w14:textId="3082811B" w:rsidR="00CC15F1" w:rsidRPr="00021997" w:rsidRDefault="00CC15F1" w:rsidP="00CC15F1">
            <w:pPr>
              <w:jc w:val="center"/>
              <w:rPr>
                <w:b/>
                <w:bCs/>
                <w:color w:val="000000"/>
                <w:szCs w:val="20"/>
              </w:rPr>
            </w:pPr>
            <w:r w:rsidRPr="00021997">
              <w:rPr>
                <w:b/>
                <w:bCs/>
                <w:color w:val="000000"/>
                <w:szCs w:val="20"/>
              </w:rPr>
              <w:t>Switch Backlighting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r>
      <w:tr w:rsidR="00CC15F1" w:rsidRPr="00021997" w14:paraId="16751F6C" w14:textId="4E81CF80" w:rsidTr="00CC15F1">
        <w:trPr>
          <w:trHeight w:val="593"/>
        </w:trPr>
        <w:tc>
          <w:tcPr>
            <w:tcW w:w="1350" w:type="dxa"/>
            <w:shd w:val="clear" w:color="auto" w:fill="auto"/>
            <w:vAlign w:val="bottom"/>
            <w:hideMark/>
          </w:tcPr>
          <w:p w14:paraId="12741751" w14:textId="77777777" w:rsidR="00CC15F1" w:rsidRPr="00021997" w:rsidRDefault="00CC15F1" w:rsidP="0010046A">
            <w:pPr>
              <w:rPr>
                <w:b/>
                <w:bCs/>
                <w:color w:val="000000"/>
                <w:szCs w:val="20"/>
              </w:rPr>
            </w:pPr>
            <w:r w:rsidRPr="00021997">
              <w:rPr>
                <w:b/>
                <w:bCs/>
                <w:color w:val="000000"/>
                <w:szCs w:val="20"/>
              </w:rPr>
              <w:t xml:space="preserve">Welcome/ Farewell State </w:t>
            </w:r>
          </w:p>
        </w:tc>
        <w:tc>
          <w:tcPr>
            <w:tcW w:w="2392" w:type="dxa"/>
            <w:tcBorders>
              <w:right w:val="double" w:sz="4" w:space="0" w:color="auto"/>
            </w:tcBorders>
            <w:shd w:val="clear" w:color="auto" w:fill="auto"/>
            <w:vAlign w:val="bottom"/>
            <w:hideMark/>
          </w:tcPr>
          <w:p w14:paraId="0AAF4A68" w14:textId="77777777" w:rsidR="00CC15F1" w:rsidRPr="00021997" w:rsidRDefault="00CC15F1" w:rsidP="0010046A">
            <w:pPr>
              <w:rPr>
                <w:b/>
                <w:bCs/>
                <w:color w:val="000000"/>
                <w:szCs w:val="20"/>
              </w:rPr>
            </w:pPr>
            <w:r w:rsidRPr="00021997">
              <w:rPr>
                <w:b/>
                <w:bCs/>
                <w:color w:val="000000"/>
                <w:szCs w:val="20"/>
              </w:rPr>
              <w:t xml:space="preserve">Welcome/ Farewell Substate </w:t>
            </w:r>
          </w:p>
        </w:tc>
        <w:tc>
          <w:tcPr>
            <w:tcW w:w="2288" w:type="dxa"/>
            <w:vMerge/>
            <w:tcBorders>
              <w:left w:val="double" w:sz="4" w:space="0" w:color="auto"/>
              <w:right w:val="single" w:sz="4" w:space="0" w:color="auto"/>
            </w:tcBorders>
            <w:vAlign w:val="bottom"/>
          </w:tcPr>
          <w:p w14:paraId="2B84887E" w14:textId="12DA2BD8" w:rsidR="00CC15F1" w:rsidRPr="00021997" w:rsidRDefault="00CC15F1" w:rsidP="0080395F">
            <w:pPr>
              <w:jc w:val="center"/>
              <w:rPr>
                <w:b/>
                <w:bCs/>
                <w:color w:val="000000"/>
                <w:szCs w:val="20"/>
              </w:rPr>
            </w:pPr>
          </w:p>
        </w:tc>
        <w:tc>
          <w:tcPr>
            <w:tcW w:w="2344" w:type="dxa"/>
            <w:vMerge/>
            <w:tcBorders>
              <w:top w:val="single" w:sz="4" w:space="0" w:color="auto"/>
              <w:left w:val="single" w:sz="4" w:space="0" w:color="auto"/>
              <w:bottom w:val="single" w:sz="4" w:space="0" w:color="auto"/>
              <w:right w:val="single" w:sz="4" w:space="0" w:color="auto"/>
            </w:tcBorders>
          </w:tcPr>
          <w:p w14:paraId="42ADD38F" w14:textId="77777777" w:rsidR="00CC15F1" w:rsidRPr="00021997" w:rsidRDefault="00CC15F1" w:rsidP="0080395F">
            <w:pPr>
              <w:jc w:val="center"/>
              <w:rPr>
                <w:b/>
                <w:bCs/>
                <w:color w:val="000000"/>
                <w:szCs w:val="20"/>
              </w:rPr>
            </w:pPr>
          </w:p>
        </w:tc>
        <w:tc>
          <w:tcPr>
            <w:tcW w:w="2316" w:type="dxa"/>
            <w:vMerge/>
            <w:tcBorders>
              <w:left w:val="single" w:sz="4" w:space="0" w:color="auto"/>
            </w:tcBorders>
          </w:tcPr>
          <w:p w14:paraId="6502368B" w14:textId="77777777" w:rsidR="00CC15F1" w:rsidRPr="00021997" w:rsidRDefault="00CC15F1" w:rsidP="0080395F">
            <w:pPr>
              <w:jc w:val="center"/>
              <w:rPr>
                <w:b/>
                <w:bCs/>
                <w:color w:val="000000"/>
                <w:szCs w:val="20"/>
              </w:rPr>
            </w:pPr>
          </w:p>
        </w:tc>
      </w:tr>
      <w:tr w:rsidR="00497088" w:rsidRPr="00021997" w14:paraId="5C31BCBE" w14:textId="20F3528E" w:rsidTr="00497088">
        <w:trPr>
          <w:trHeight w:val="318"/>
        </w:trPr>
        <w:tc>
          <w:tcPr>
            <w:tcW w:w="1350" w:type="dxa"/>
            <w:shd w:val="clear" w:color="auto" w:fill="auto"/>
            <w:vAlign w:val="bottom"/>
          </w:tcPr>
          <w:p w14:paraId="26432DF4"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7A46BA8F" w14:textId="77777777" w:rsidR="00497088" w:rsidRPr="00021997" w:rsidRDefault="00497088" w:rsidP="00497088">
            <w:pPr>
              <w:rPr>
                <w:color w:val="000000"/>
                <w:szCs w:val="20"/>
              </w:rPr>
            </w:pPr>
            <w:r w:rsidRPr="00021997">
              <w:rPr>
                <w:color w:val="000000"/>
                <w:szCs w:val="20"/>
              </w:rPr>
              <w:t>Approach Detection</w:t>
            </w:r>
          </w:p>
        </w:tc>
        <w:tc>
          <w:tcPr>
            <w:tcW w:w="2288" w:type="dxa"/>
            <w:tcBorders>
              <w:left w:val="double" w:sz="4" w:space="0" w:color="auto"/>
              <w:right w:val="single" w:sz="4" w:space="0" w:color="auto"/>
            </w:tcBorders>
            <w:vAlign w:val="bottom"/>
          </w:tcPr>
          <w:p w14:paraId="067006C0" w14:textId="2A501971" w:rsidR="00497088" w:rsidRPr="00021997" w:rsidRDefault="00497088" w:rsidP="00497088">
            <w:pPr>
              <w:jc w:val="center"/>
              <w:rPr>
                <w:color w:val="000000"/>
                <w:szCs w:val="20"/>
              </w:rPr>
            </w:pPr>
            <w:r w:rsidRPr="00021997">
              <w:rPr>
                <w:color w:val="000000"/>
                <w:szCs w:val="20"/>
              </w:rPr>
              <w:t>“Fade On”</w:t>
            </w:r>
          </w:p>
        </w:tc>
        <w:tc>
          <w:tcPr>
            <w:tcW w:w="2344" w:type="dxa"/>
            <w:tcBorders>
              <w:top w:val="single" w:sz="4" w:space="0" w:color="auto"/>
              <w:left w:val="single" w:sz="4" w:space="0" w:color="auto"/>
              <w:bottom w:val="single" w:sz="4" w:space="0" w:color="auto"/>
              <w:right w:val="single" w:sz="4" w:space="0" w:color="auto"/>
            </w:tcBorders>
            <w:vAlign w:val="bottom"/>
          </w:tcPr>
          <w:p w14:paraId="28D233E9" w14:textId="6EB91D3B" w:rsidR="00497088" w:rsidRPr="00021997" w:rsidRDefault="00497088" w:rsidP="00497088">
            <w:pPr>
              <w:jc w:val="center"/>
              <w:rPr>
                <w:color w:val="000000"/>
                <w:szCs w:val="20"/>
              </w:rPr>
            </w:pPr>
            <w:r w:rsidRPr="00021997">
              <w:rPr>
                <w:color w:val="000000"/>
                <w:szCs w:val="20"/>
              </w:rPr>
              <w:t>“Fade On”</w:t>
            </w:r>
          </w:p>
        </w:tc>
        <w:tc>
          <w:tcPr>
            <w:tcW w:w="2316" w:type="dxa"/>
            <w:tcBorders>
              <w:left w:val="single" w:sz="4" w:space="0" w:color="auto"/>
            </w:tcBorders>
            <w:vAlign w:val="bottom"/>
          </w:tcPr>
          <w:p w14:paraId="31B2E62E" w14:textId="279210A2" w:rsidR="00497088" w:rsidRPr="00021997" w:rsidRDefault="00497088" w:rsidP="00497088">
            <w:pPr>
              <w:jc w:val="center"/>
              <w:rPr>
                <w:color w:val="000000"/>
                <w:szCs w:val="20"/>
              </w:rPr>
            </w:pPr>
            <w:r w:rsidRPr="00021997">
              <w:rPr>
                <w:color w:val="000000"/>
                <w:szCs w:val="20"/>
              </w:rPr>
              <w:t>“Fade Off” or “Off”</w:t>
            </w:r>
          </w:p>
        </w:tc>
      </w:tr>
      <w:tr w:rsidR="00497088" w:rsidRPr="00021997" w14:paraId="0C274AF1" w14:textId="37354F53" w:rsidTr="00497088">
        <w:trPr>
          <w:trHeight w:val="331"/>
        </w:trPr>
        <w:tc>
          <w:tcPr>
            <w:tcW w:w="1350" w:type="dxa"/>
            <w:shd w:val="clear" w:color="auto" w:fill="auto"/>
            <w:vAlign w:val="bottom"/>
          </w:tcPr>
          <w:p w14:paraId="7B22B018"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7CCA7835" w14:textId="77777777" w:rsidR="00497088" w:rsidRPr="00021997" w:rsidRDefault="00497088" w:rsidP="00497088">
            <w:pPr>
              <w:rPr>
                <w:color w:val="000000"/>
                <w:szCs w:val="20"/>
              </w:rPr>
            </w:pPr>
            <w:r w:rsidRPr="00021997">
              <w:rPr>
                <w:color w:val="000000"/>
                <w:szCs w:val="20"/>
              </w:rPr>
              <w:t>Illuminated Entry</w:t>
            </w:r>
          </w:p>
        </w:tc>
        <w:tc>
          <w:tcPr>
            <w:tcW w:w="2288" w:type="dxa"/>
            <w:tcBorders>
              <w:left w:val="double" w:sz="4" w:space="0" w:color="auto"/>
              <w:right w:val="single" w:sz="4" w:space="0" w:color="auto"/>
            </w:tcBorders>
            <w:vAlign w:val="bottom"/>
          </w:tcPr>
          <w:p w14:paraId="7E72943E" w14:textId="6BE92AC5" w:rsidR="00497088" w:rsidRPr="00021997" w:rsidRDefault="00497088" w:rsidP="00497088">
            <w:pPr>
              <w:jc w:val="center"/>
              <w:rPr>
                <w:color w:val="000000"/>
                <w:szCs w:val="20"/>
              </w:rPr>
            </w:pPr>
            <w:r w:rsidRPr="00021997">
              <w:rPr>
                <w:color w:val="000000"/>
                <w:szCs w:val="20"/>
              </w:rPr>
              <w:t>“Fade On” or “On/Embrace”</w:t>
            </w:r>
          </w:p>
        </w:tc>
        <w:tc>
          <w:tcPr>
            <w:tcW w:w="2344" w:type="dxa"/>
            <w:tcBorders>
              <w:top w:val="single" w:sz="4" w:space="0" w:color="auto"/>
              <w:left w:val="single" w:sz="4" w:space="0" w:color="auto"/>
              <w:bottom w:val="single" w:sz="4" w:space="0" w:color="auto"/>
              <w:right w:val="single" w:sz="4" w:space="0" w:color="auto"/>
            </w:tcBorders>
            <w:vAlign w:val="bottom"/>
          </w:tcPr>
          <w:p w14:paraId="5A6E1ACC" w14:textId="4EA3625C"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1330EA1D" w14:textId="5097F6D8" w:rsidR="00497088" w:rsidRPr="00021997" w:rsidRDefault="00497088" w:rsidP="00497088">
            <w:pPr>
              <w:jc w:val="center"/>
              <w:rPr>
                <w:color w:val="000000"/>
                <w:szCs w:val="20"/>
              </w:rPr>
            </w:pPr>
            <w:r w:rsidRPr="00021997">
              <w:rPr>
                <w:color w:val="000000"/>
                <w:szCs w:val="20"/>
              </w:rPr>
              <w:t>“Fade Off” or “Off”</w:t>
            </w:r>
          </w:p>
        </w:tc>
      </w:tr>
      <w:tr w:rsidR="00497088" w:rsidRPr="00021997" w14:paraId="058CD712" w14:textId="56920E89" w:rsidTr="00497088">
        <w:trPr>
          <w:trHeight w:val="370"/>
        </w:trPr>
        <w:tc>
          <w:tcPr>
            <w:tcW w:w="1350" w:type="dxa"/>
            <w:shd w:val="clear" w:color="auto" w:fill="auto"/>
            <w:vAlign w:val="bottom"/>
          </w:tcPr>
          <w:p w14:paraId="5A72B9D8"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7E507971" w14:textId="77777777" w:rsidR="00497088" w:rsidRPr="00021997" w:rsidRDefault="00497088" w:rsidP="00497088">
            <w:pPr>
              <w:rPr>
                <w:color w:val="000000"/>
                <w:szCs w:val="20"/>
              </w:rPr>
            </w:pPr>
            <w:r w:rsidRPr="00021997">
              <w:rPr>
                <w:color w:val="000000"/>
                <w:szCs w:val="20"/>
              </w:rPr>
              <w:t>Courtesy Lighting - All</w:t>
            </w:r>
          </w:p>
        </w:tc>
        <w:tc>
          <w:tcPr>
            <w:tcW w:w="2288" w:type="dxa"/>
            <w:tcBorders>
              <w:left w:val="double" w:sz="4" w:space="0" w:color="auto"/>
              <w:right w:val="single" w:sz="4" w:space="0" w:color="auto"/>
            </w:tcBorders>
            <w:vAlign w:val="bottom"/>
          </w:tcPr>
          <w:p w14:paraId="704FEC6B" w14:textId="5108C018" w:rsidR="00497088" w:rsidRPr="00021997" w:rsidRDefault="00497088" w:rsidP="00497088">
            <w:pPr>
              <w:jc w:val="center"/>
              <w:rPr>
                <w:color w:val="000000"/>
                <w:szCs w:val="20"/>
              </w:rPr>
            </w:pPr>
            <w:r w:rsidRPr="00021997">
              <w:rPr>
                <w:color w:val="000000"/>
                <w:szCs w:val="20"/>
              </w:rPr>
              <w:t>“Fade On” or “On/Embrace”</w:t>
            </w:r>
          </w:p>
        </w:tc>
        <w:tc>
          <w:tcPr>
            <w:tcW w:w="2344" w:type="dxa"/>
            <w:tcBorders>
              <w:top w:val="single" w:sz="4" w:space="0" w:color="auto"/>
              <w:left w:val="single" w:sz="4" w:space="0" w:color="auto"/>
              <w:bottom w:val="single" w:sz="4" w:space="0" w:color="auto"/>
              <w:right w:val="single" w:sz="4" w:space="0" w:color="auto"/>
            </w:tcBorders>
            <w:vAlign w:val="bottom"/>
          </w:tcPr>
          <w:p w14:paraId="1E5A83F9" w14:textId="6D013C0F"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3C4479DB" w14:textId="49400065" w:rsidR="00497088" w:rsidRPr="00021997" w:rsidRDefault="00497088" w:rsidP="00497088">
            <w:pPr>
              <w:jc w:val="center"/>
              <w:rPr>
                <w:color w:val="000000"/>
                <w:szCs w:val="20"/>
              </w:rPr>
            </w:pPr>
            <w:r w:rsidRPr="00021997">
              <w:rPr>
                <w:color w:val="000000"/>
                <w:szCs w:val="20"/>
              </w:rPr>
              <w:t>“Fade On” or “On/Embrace”</w:t>
            </w:r>
          </w:p>
        </w:tc>
      </w:tr>
      <w:tr w:rsidR="00497088" w:rsidRPr="00021997" w14:paraId="7F80D955" w14:textId="2A03A977" w:rsidTr="00497088">
        <w:trPr>
          <w:trHeight w:val="254"/>
        </w:trPr>
        <w:tc>
          <w:tcPr>
            <w:tcW w:w="1350" w:type="dxa"/>
            <w:shd w:val="clear" w:color="auto" w:fill="auto"/>
            <w:vAlign w:val="bottom"/>
          </w:tcPr>
          <w:p w14:paraId="07237ED8"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77C5EBDF" w14:textId="77777777" w:rsidR="00497088" w:rsidRPr="00021997" w:rsidRDefault="00497088" w:rsidP="00497088">
            <w:pPr>
              <w:rPr>
                <w:color w:val="000000"/>
                <w:szCs w:val="20"/>
              </w:rPr>
            </w:pPr>
            <w:r w:rsidRPr="00021997">
              <w:rPr>
                <w:color w:val="000000"/>
                <w:szCs w:val="20"/>
              </w:rPr>
              <w:t>Courtesy Lighting Delay - All</w:t>
            </w:r>
          </w:p>
        </w:tc>
        <w:tc>
          <w:tcPr>
            <w:tcW w:w="2288" w:type="dxa"/>
            <w:tcBorders>
              <w:left w:val="double" w:sz="4" w:space="0" w:color="auto"/>
              <w:right w:val="single" w:sz="4" w:space="0" w:color="auto"/>
            </w:tcBorders>
            <w:vAlign w:val="bottom"/>
          </w:tcPr>
          <w:p w14:paraId="7EF6CE2F" w14:textId="353C39EB" w:rsidR="00497088" w:rsidRPr="00021997" w:rsidRDefault="00497088" w:rsidP="00497088">
            <w:pPr>
              <w:jc w:val="center"/>
              <w:rPr>
                <w:color w:val="000000"/>
                <w:szCs w:val="20"/>
              </w:rPr>
            </w:pPr>
            <w:r w:rsidRPr="00021997">
              <w:rPr>
                <w:color w:val="000000"/>
                <w:szCs w:val="20"/>
              </w:rPr>
              <w:t>“Fade On” or “On/Embrace”</w:t>
            </w:r>
          </w:p>
        </w:tc>
        <w:tc>
          <w:tcPr>
            <w:tcW w:w="2344" w:type="dxa"/>
            <w:tcBorders>
              <w:top w:val="single" w:sz="4" w:space="0" w:color="auto"/>
              <w:left w:val="single" w:sz="4" w:space="0" w:color="auto"/>
              <w:bottom w:val="single" w:sz="4" w:space="0" w:color="auto"/>
              <w:right w:val="single" w:sz="4" w:space="0" w:color="auto"/>
            </w:tcBorders>
            <w:vAlign w:val="bottom"/>
          </w:tcPr>
          <w:p w14:paraId="51024D0D" w14:textId="636A0714"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69890B13" w14:textId="375BF02B" w:rsidR="00497088" w:rsidRPr="00021997" w:rsidRDefault="00497088" w:rsidP="00497088">
            <w:pPr>
              <w:jc w:val="center"/>
              <w:rPr>
                <w:color w:val="000000"/>
                <w:szCs w:val="20"/>
              </w:rPr>
            </w:pPr>
            <w:r w:rsidRPr="00021997">
              <w:rPr>
                <w:color w:val="000000"/>
                <w:szCs w:val="20"/>
              </w:rPr>
              <w:t>“Fade On” or “On/Embrace”</w:t>
            </w:r>
          </w:p>
        </w:tc>
      </w:tr>
      <w:tr w:rsidR="00497088" w:rsidRPr="00021997" w14:paraId="30592CE6" w14:textId="497AD7BB" w:rsidTr="00497088">
        <w:trPr>
          <w:trHeight w:val="293"/>
        </w:trPr>
        <w:tc>
          <w:tcPr>
            <w:tcW w:w="1350" w:type="dxa"/>
            <w:shd w:val="clear" w:color="auto" w:fill="auto"/>
            <w:vAlign w:val="bottom"/>
          </w:tcPr>
          <w:p w14:paraId="0D1EA14C"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6B1E8732" w14:textId="77777777" w:rsidR="00497088" w:rsidRPr="00021997" w:rsidRDefault="00497088" w:rsidP="00497088">
            <w:pPr>
              <w:rPr>
                <w:color w:val="000000"/>
                <w:szCs w:val="20"/>
              </w:rPr>
            </w:pPr>
            <w:r w:rsidRPr="00021997">
              <w:rPr>
                <w:color w:val="000000"/>
                <w:szCs w:val="20"/>
              </w:rPr>
              <w:t>Courtesy Lighting - Extended</w:t>
            </w:r>
          </w:p>
        </w:tc>
        <w:tc>
          <w:tcPr>
            <w:tcW w:w="2288" w:type="dxa"/>
            <w:tcBorders>
              <w:left w:val="double" w:sz="4" w:space="0" w:color="auto"/>
              <w:right w:val="single" w:sz="4" w:space="0" w:color="auto"/>
            </w:tcBorders>
            <w:vAlign w:val="bottom"/>
          </w:tcPr>
          <w:p w14:paraId="0D3577E9" w14:textId="2DFCEE70"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left w:val="single" w:sz="4" w:space="0" w:color="auto"/>
              <w:bottom w:val="single" w:sz="4" w:space="0" w:color="auto"/>
              <w:right w:val="single" w:sz="4" w:space="0" w:color="auto"/>
            </w:tcBorders>
            <w:vAlign w:val="bottom"/>
          </w:tcPr>
          <w:p w14:paraId="63BC881C" w14:textId="2B0987A2"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08B2F621" w14:textId="5D19746A" w:rsidR="00497088" w:rsidRPr="00021997" w:rsidRDefault="00497088" w:rsidP="00497088">
            <w:pPr>
              <w:jc w:val="center"/>
              <w:rPr>
                <w:color w:val="000000"/>
                <w:szCs w:val="20"/>
              </w:rPr>
            </w:pPr>
            <w:r w:rsidRPr="00021997">
              <w:rPr>
                <w:color w:val="000000"/>
                <w:szCs w:val="20"/>
              </w:rPr>
              <w:t>“Fade Off” or “Off”</w:t>
            </w:r>
          </w:p>
        </w:tc>
      </w:tr>
      <w:tr w:rsidR="00497088" w:rsidRPr="00021997" w14:paraId="569D9157" w14:textId="5499179E" w:rsidTr="00497088">
        <w:trPr>
          <w:trHeight w:val="229"/>
        </w:trPr>
        <w:tc>
          <w:tcPr>
            <w:tcW w:w="1350" w:type="dxa"/>
            <w:shd w:val="clear" w:color="auto" w:fill="auto"/>
            <w:vAlign w:val="bottom"/>
          </w:tcPr>
          <w:p w14:paraId="681C2EF9"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1C42E1DF" w14:textId="77777777" w:rsidR="00497088" w:rsidRPr="00021997" w:rsidRDefault="00497088" w:rsidP="00497088">
            <w:pPr>
              <w:rPr>
                <w:color w:val="000000"/>
                <w:szCs w:val="20"/>
              </w:rPr>
            </w:pPr>
            <w:r w:rsidRPr="00021997">
              <w:rPr>
                <w:color w:val="000000"/>
                <w:szCs w:val="20"/>
              </w:rPr>
              <w:t>Courtesy Lighting Delay - Extended</w:t>
            </w:r>
          </w:p>
        </w:tc>
        <w:tc>
          <w:tcPr>
            <w:tcW w:w="2288" w:type="dxa"/>
            <w:tcBorders>
              <w:left w:val="double" w:sz="4" w:space="0" w:color="auto"/>
              <w:right w:val="single" w:sz="4" w:space="0" w:color="auto"/>
            </w:tcBorders>
            <w:vAlign w:val="bottom"/>
          </w:tcPr>
          <w:p w14:paraId="4CDFF291" w14:textId="3F601F4B"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left w:val="single" w:sz="4" w:space="0" w:color="auto"/>
              <w:bottom w:val="single" w:sz="4" w:space="0" w:color="auto"/>
              <w:right w:val="single" w:sz="4" w:space="0" w:color="auto"/>
            </w:tcBorders>
            <w:vAlign w:val="bottom"/>
          </w:tcPr>
          <w:p w14:paraId="731B9EBA" w14:textId="5C898268" w:rsidR="00497088" w:rsidRPr="00021997" w:rsidRDefault="00497088" w:rsidP="00497088">
            <w:pPr>
              <w:jc w:val="center"/>
              <w:rPr>
                <w:color w:val="000000"/>
                <w:szCs w:val="20"/>
              </w:rPr>
            </w:pPr>
            <w:r w:rsidRPr="00021997">
              <w:rPr>
                <w:color w:val="000000"/>
                <w:szCs w:val="20"/>
              </w:rPr>
              <w:t>“Fade Off” or “Off”</w:t>
            </w:r>
          </w:p>
        </w:tc>
        <w:tc>
          <w:tcPr>
            <w:tcW w:w="2316" w:type="dxa"/>
            <w:tcBorders>
              <w:left w:val="single" w:sz="4" w:space="0" w:color="auto"/>
            </w:tcBorders>
            <w:vAlign w:val="bottom"/>
          </w:tcPr>
          <w:p w14:paraId="102BFB1E" w14:textId="3493FBB2" w:rsidR="00497088" w:rsidRPr="00021997" w:rsidRDefault="00497088" w:rsidP="00497088">
            <w:pPr>
              <w:jc w:val="center"/>
              <w:rPr>
                <w:color w:val="000000"/>
                <w:szCs w:val="20"/>
              </w:rPr>
            </w:pPr>
            <w:r w:rsidRPr="00021997">
              <w:rPr>
                <w:color w:val="000000"/>
                <w:szCs w:val="20"/>
              </w:rPr>
              <w:t>“Fade Off” or “Off”</w:t>
            </w:r>
          </w:p>
        </w:tc>
      </w:tr>
      <w:tr w:rsidR="00497088" w:rsidRPr="00021997" w14:paraId="3DAB3804" w14:textId="024D64E6" w:rsidTr="00497088">
        <w:trPr>
          <w:trHeight w:val="267"/>
        </w:trPr>
        <w:tc>
          <w:tcPr>
            <w:tcW w:w="1350" w:type="dxa"/>
            <w:shd w:val="clear" w:color="auto" w:fill="auto"/>
            <w:vAlign w:val="bottom"/>
          </w:tcPr>
          <w:p w14:paraId="75DDAB7E" w14:textId="77777777" w:rsidR="00497088" w:rsidRPr="00021997" w:rsidRDefault="00497088" w:rsidP="00497088">
            <w:pPr>
              <w:rPr>
                <w:color w:val="000000"/>
                <w:szCs w:val="20"/>
              </w:rPr>
            </w:pPr>
            <w:r w:rsidRPr="00021997">
              <w:rPr>
                <w:color w:val="000000"/>
                <w:szCs w:val="20"/>
              </w:rPr>
              <w:t>Welcome</w:t>
            </w:r>
          </w:p>
        </w:tc>
        <w:tc>
          <w:tcPr>
            <w:tcW w:w="2392" w:type="dxa"/>
            <w:tcBorders>
              <w:right w:val="double" w:sz="4" w:space="0" w:color="auto"/>
            </w:tcBorders>
            <w:shd w:val="clear" w:color="auto" w:fill="auto"/>
            <w:vAlign w:val="bottom"/>
            <w:hideMark/>
          </w:tcPr>
          <w:p w14:paraId="5408E866" w14:textId="77777777" w:rsidR="00497088" w:rsidRPr="00021997" w:rsidRDefault="00497088" w:rsidP="00497088">
            <w:pPr>
              <w:rPr>
                <w:color w:val="000000"/>
                <w:szCs w:val="20"/>
              </w:rPr>
            </w:pPr>
            <w:r w:rsidRPr="00021997">
              <w:rPr>
                <w:color w:val="000000"/>
                <w:szCs w:val="20"/>
              </w:rPr>
              <w:t>NULL</w:t>
            </w:r>
          </w:p>
        </w:tc>
        <w:tc>
          <w:tcPr>
            <w:tcW w:w="2288" w:type="dxa"/>
            <w:tcBorders>
              <w:left w:val="double" w:sz="4" w:space="0" w:color="auto"/>
              <w:right w:val="single" w:sz="4" w:space="0" w:color="auto"/>
            </w:tcBorders>
            <w:vAlign w:val="bottom"/>
          </w:tcPr>
          <w:p w14:paraId="74C872FC" w14:textId="6164C65A"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left w:val="single" w:sz="4" w:space="0" w:color="auto"/>
              <w:bottom w:val="single" w:sz="4" w:space="0" w:color="auto"/>
              <w:right w:val="single" w:sz="4" w:space="0" w:color="auto"/>
            </w:tcBorders>
            <w:vAlign w:val="bottom"/>
          </w:tcPr>
          <w:p w14:paraId="30E2A9B5" w14:textId="225CA56D" w:rsidR="00497088" w:rsidRPr="00021997" w:rsidRDefault="00497088" w:rsidP="00497088">
            <w:pPr>
              <w:jc w:val="center"/>
              <w:rPr>
                <w:color w:val="000000"/>
                <w:szCs w:val="20"/>
              </w:rPr>
            </w:pPr>
            <w:r w:rsidRPr="00021997">
              <w:rPr>
                <w:color w:val="000000"/>
                <w:szCs w:val="20"/>
              </w:rPr>
              <w:t>“Fade Off” or “Off”</w:t>
            </w:r>
          </w:p>
        </w:tc>
        <w:tc>
          <w:tcPr>
            <w:tcW w:w="2316" w:type="dxa"/>
            <w:tcBorders>
              <w:left w:val="single" w:sz="4" w:space="0" w:color="auto"/>
            </w:tcBorders>
            <w:vAlign w:val="bottom"/>
          </w:tcPr>
          <w:p w14:paraId="6E248B77" w14:textId="2C2BB8CD" w:rsidR="00497088" w:rsidRPr="00021997" w:rsidRDefault="00497088" w:rsidP="00497088">
            <w:pPr>
              <w:jc w:val="center"/>
              <w:rPr>
                <w:color w:val="000000"/>
                <w:szCs w:val="20"/>
              </w:rPr>
            </w:pPr>
            <w:r w:rsidRPr="00021997">
              <w:rPr>
                <w:color w:val="000000"/>
                <w:szCs w:val="20"/>
              </w:rPr>
              <w:t>“Fade Off” or “Off”</w:t>
            </w:r>
          </w:p>
        </w:tc>
      </w:tr>
      <w:tr w:rsidR="00497088" w:rsidRPr="00021997" w14:paraId="1F8AF920" w14:textId="0B07521E" w:rsidTr="00497088">
        <w:trPr>
          <w:trHeight w:val="229"/>
        </w:trPr>
        <w:tc>
          <w:tcPr>
            <w:tcW w:w="1350" w:type="dxa"/>
            <w:shd w:val="clear" w:color="auto" w:fill="auto"/>
            <w:vAlign w:val="bottom"/>
            <w:hideMark/>
          </w:tcPr>
          <w:p w14:paraId="6C90CFB6" w14:textId="77777777" w:rsidR="00497088" w:rsidRPr="00021997" w:rsidRDefault="00497088" w:rsidP="00497088">
            <w:pPr>
              <w:rPr>
                <w:color w:val="000000"/>
                <w:szCs w:val="20"/>
              </w:rPr>
            </w:pPr>
            <w:r w:rsidRPr="00021997">
              <w:rPr>
                <w:color w:val="000000"/>
                <w:szCs w:val="20"/>
              </w:rPr>
              <w:t xml:space="preserve">Ignition </w:t>
            </w:r>
          </w:p>
          <w:p w14:paraId="0A7D664B" w14:textId="77777777" w:rsidR="00497088" w:rsidRPr="00021997" w:rsidRDefault="00497088" w:rsidP="00497088">
            <w:pPr>
              <w:rPr>
                <w:color w:val="000000"/>
                <w:szCs w:val="20"/>
              </w:rPr>
            </w:pPr>
            <w:r w:rsidRPr="00021997">
              <w:rPr>
                <w:color w:val="000000"/>
                <w:szCs w:val="20"/>
              </w:rPr>
              <w:t>Run/Start</w:t>
            </w:r>
          </w:p>
        </w:tc>
        <w:tc>
          <w:tcPr>
            <w:tcW w:w="2392" w:type="dxa"/>
            <w:tcBorders>
              <w:right w:val="double" w:sz="4" w:space="0" w:color="auto"/>
            </w:tcBorders>
            <w:shd w:val="clear" w:color="auto" w:fill="auto"/>
            <w:vAlign w:val="bottom"/>
            <w:hideMark/>
          </w:tcPr>
          <w:p w14:paraId="07C9F163" w14:textId="77777777" w:rsidR="00497088" w:rsidRPr="00021997" w:rsidRDefault="00497088" w:rsidP="00497088">
            <w:pPr>
              <w:rPr>
                <w:color w:val="000000"/>
                <w:szCs w:val="20"/>
              </w:rPr>
            </w:pPr>
            <w:r w:rsidRPr="00021997">
              <w:rPr>
                <w:color w:val="000000"/>
                <w:szCs w:val="20"/>
              </w:rPr>
              <w:t>Don’t care</w:t>
            </w:r>
          </w:p>
        </w:tc>
        <w:tc>
          <w:tcPr>
            <w:tcW w:w="2288" w:type="dxa"/>
            <w:tcBorders>
              <w:left w:val="double" w:sz="4" w:space="0" w:color="auto"/>
              <w:right w:val="single" w:sz="4" w:space="0" w:color="auto"/>
            </w:tcBorders>
            <w:vAlign w:val="bottom"/>
          </w:tcPr>
          <w:p w14:paraId="693E27E6" w14:textId="4E6D70D1" w:rsidR="00497088" w:rsidRPr="00021997" w:rsidRDefault="00497088" w:rsidP="00497088">
            <w:pPr>
              <w:jc w:val="center"/>
              <w:rPr>
                <w:color w:val="000000"/>
                <w:szCs w:val="20"/>
              </w:rPr>
            </w:pPr>
            <w:r w:rsidRPr="00021997">
              <w:rPr>
                <w:color w:val="000000"/>
                <w:szCs w:val="20"/>
              </w:rPr>
              <w:t>In-drive setting/Legislative mode</w:t>
            </w:r>
          </w:p>
        </w:tc>
        <w:tc>
          <w:tcPr>
            <w:tcW w:w="2344" w:type="dxa"/>
            <w:tcBorders>
              <w:top w:val="single" w:sz="4" w:space="0" w:color="auto"/>
              <w:left w:val="single" w:sz="4" w:space="0" w:color="auto"/>
              <w:bottom w:val="single" w:sz="4" w:space="0" w:color="auto"/>
              <w:right w:val="single" w:sz="4" w:space="0" w:color="auto"/>
            </w:tcBorders>
            <w:vAlign w:val="bottom"/>
          </w:tcPr>
          <w:p w14:paraId="38495428" w14:textId="574311AD" w:rsidR="00497088" w:rsidRPr="00021997" w:rsidRDefault="00497088" w:rsidP="00497088">
            <w:pPr>
              <w:jc w:val="center"/>
              <w:rPr>
                <w:color w:val="000000"/>
                <w:szCs w:val="20"/>
              </w:rPr>
            </w:pPr>
            <w:r w:rsidRPr="00021997">
              <w:rPr>
                <w:color w:val="000000"/>
                <w:szCs w:val="20"/>
              </w:rPr>
              <w:t>In-drive setting/Legislative mode</w:t>
            </w:r>
          </w:p>
        </w:tc>
        <w:tc>
          <w:tcPr>
            <w:tcW w:w="2316" w:type="dxa"/>
            <w:tcBorders>
              <w:left w:val="single" w:sz="4" w:space="0" w:color="auto"/>
            </w:tcBorders>
            <w:vAlign w:val="bottom"/>
          </w:tcPr>
          <w:p w14:paraId="32E5F316" w14:textId="245D61D9" w:rsidR="00497088" w:rsidRPr="00021997" w:rsidRDefault="00497088" w:rsidP="00497088">
            <w:pPr>
              <w:jc w:val="center"/>
              <w:rPr>
                <w:color w:val="000000"/>
                <w:szCs w:val="20"/>
              </w:rPr>
            </w:pPr>
            <w:r w:rsidRPr="00021997">
              <w:rPr>
                <w:color w:val="000000"/>
                <w:szCs w:val="20"/>
              </w:rPr>
              <w:t>In-drive setting/Legislative mode</w:t>
            </w:r>
          </w:p>
        </w:tc>
      </w:tr>
      <w:tr w:rsidR="00497088" w:rsidRPr="00021997" w14:paraId="47B946C2" w14:textId="3AAB5095" w:rsidTr="00497088">
        <w:trPr>
          <w:trHeight w:val="203"/>
        </w:trPr>
        <w:tc>
          <w:tcPr>
            <w:tcW w:w="1350" w:type="dxa"/>
            <w:shd w:val="clear" w:color="auto" w:fill="auto"/>
            <w:vAlign w:val="bottom"/>
          </w:tcPr>
          <w:p w14:paraId="3183F30E" w14:textId="77777777" w:rsidR="00497088" w:rsidRPr="00021997" w:rsidRDefault="00497088" w:rsidP="00497088">
            <w:pPr>
              <w:rPr>
                <w:color w:val="000000"/>
                <w:szCs w:val="20"/>
              </w:rPr>
            </w:pPr>
            <w:r w:rsidRPr="00021997">
              <w:rPr>
                <w:color w:val="000000"/>
                <w:szCs w:val="20"/>
              </w:rPr>
              <w:lastRenderedPageBreak/>
              <w:t>Farewell</w:t>
            </w:r>
          </w:p>
        </w:tc>
        <w:tc>
          <w:tcPr>
            <w:tcW w:w="2392" w:type="dxa"/>
            <w:tcBorders>
              <w:right w:val="double" w:sz="4" w:space="0" w:color="auto"/>
            </w:tcBorders>
            <w:shd w:val="clear" w:color="auto" w:fill="auto"/>
            <w:vAlign w:val="bottom"/>
            <w:hideMark/>
          </w:tcPr>
          <w:p w14:paraId="2E101CEE" w14:textId="77777777" w:rsidR="00497088" w:rsidRPr="00021997" w:rsidRDefault="00497088" w:rsidP="00497088">
            <w:pPr>
              <w:rPr>
                <w:color w:val="000000"/>
                <w:szCs w:val="20"/>
              </w:rPr>
            </w:pPr>
            <w:r w:rsidRPr="00021997">
              <w:rPr>
                <w:color w:val="000000"/>
                <w:szCs w:val="20"/>
              </w:rPr>
              <w:t>Illuminated Exit</w:t>
            </w:r>
          </w:p>
        </w:tc>
        <w:tc>
          <w:tcPr>
            <w:tcW w:w="2288" w:type="dxa"/>
            <w:tcBorders>
              <w:left w:val="double" w:sz="4" w:space="0" w:color="auto"/>
              <w:right w:val="single" w:sz="4" w:space="0" w:color="auto"/>
            </w:tcBorders>
            <w:vAlign w:val="bottom"/>
          </w:tcPr>
          <w:p w14:paraId="3B329CD2" w14:textId="18C5E82B" w:rsidR="00497088" w:rsidRPr="00021997" w:rsidRDefault="00497088" w:rsidP="00497088">
            <w:pPr>
              <w:jc w:val="center"/>
              <w:rPr>
                <w:color w:val="000000"/>
                <w:szCs w:val="20"/>
              </w:rPr>
            </w:pPr>
            <w:r w:rsidRPr="00021997">
              <w:rPr>
                <w:color w:val="000000"/>
                <w:szCs w:val="20"/>
              </w:rPr>
              <w:t>“On/Embrace”</w:t>
            </w:r>
          </w:p>
        </w:tc>
        <w:tc>
          <w:tcPr>
            <w:tcW w:w="2344" w:type="dxa"/>
            <w:tcBorders>
              <w:top w:val="single" w:sz="4" w:space="0" w:color="auto"/>
              <w:left w:val="single" w:sz="4" w:space="0" w:color="auto"/>
              <w:bottom w:val="single" w:sz="4" w:space="0" w:color="auto"/>
              <w:right w:val="single" w:sz="4" w:space="0" w:color="auto"/>
            </w:tcBorders>
            <w:vAlign w:val="bottom"/>
          </w:tcPr>
          <w:p w14:paraId="3E04EC67" w14:textId="4309F3D6" w:rsidR="00497088" w:rsidRPr="00021997" w:rsidRDefault="00497088" w:rsidP="00497088">
            <w:pPr>
              <w:jc w:val="center"/>
              <w:rPr>
                <w:color w:val="000000"/>
                <w:szCs w:val="20"/>
              </w:rPr>
            </w:pPr>
            <w:r w:rsidRPr="00021997">
              <w:rPr>
                <w:color w:val="000000"/>
                <w:szCs w:val="20"/>
              </w:rPr>
              <w:t>“On/Embrace”</w:t>
            </w:r>
          </w:p>
        </w:tc>
        <w:tc>
          <w:tcPr>
            <w:tcW w:w="2316" w:type="dxa"/>
            <w:tcBorders>
              <w:left w:val="single" w:sz="4" w:space="0" w:color="auto"/>
            </w:tcBorders>
            <w:vAlign w:val="bottom"/>
          </w:tcPr>
          <w:p w14:paraId="593F49CE" w14:textId="2D7F7F5A" w:rsidR="00497088" w:rsidRPr="00021997" w:rsidRDefault="00497088" w:rsidP="00497088">
            <w:pPr>
              <w:jc w:val="center"/>
              <w:rPr>
                <w:color w:val="000000"/>
                <w:szCs w:val="20"/>
              </w:rPr>
            </w:pPr>
            <w:r w:rsidRPr="00021997">
              <w:rPr>
                <w:color w:val="000000"/>
                <w:szCs w:val="20"/>
              </w:rPr>
              <w:t>“On/Embrace”</w:t>
            </w:r>
          </w:p>
        </w:tc>
      </w:tr>
      <w:tr w:rsidR="00497088" w:rsidRPr="00021997" w14:paraId="1914C6B8" w14:textId="6BFF5054" w:rsidTr="00497088">
        <w:trPr>
          <w:trHeight w:val="254"/>
        </w:trPr>
        <w:tc>
          <w:tcPr>
            <w:tcW w:w="1350" w:type="dxa"/>
            <w:shd w:val="clear" w:color="auto" w:fill="auto"/>
            <w:vAlign w:val="bottom"/>
          </w:tcPr>
          <w:p w14:paraId="29DC6063" w14:textId="77777777" w:rsidR="00497088" w:rsidRPr="00021997" w:rsidRDefault="00497088" w:rsidP="00497088">
            <w:pPr>
              <w:rPr>
                <w:color w:val="000000"/>
                <w:szCs w:val="20"/>
              </w:rPr>
            </w:pPr>
            <w:r w:rsidRPr="00021997">
              <w:rPr>
                <w:color w:val="000000"/>
                <w:szCs w:val="20"/>
              </w:rPr>
              <w:t>Farewell</w:t>
            </w:r>
          </w:p>
        </w:tc>
        <w:tc>
          <w:tcPr>
            <w:tcW w:w="2392" w:type="dxa"/>
            <w:tcBorders>
              <w:right w:val="double" w:sz="4" w:space="0" w:color="auto"/>
            </w:tcBorders>
            <w:shd w:val="clear" w:color="auto" w:fill="auto"/>
            <w:vAlign w:val="bottom"/>
            <w:hideMark/>
          </w:tcPr>
          <w:p w14:paraId="066A7CA0" w14:textId="77777777" w:rsidR="00497088" w:rsidRPr="00021997" w:rsidRDefault="00497088" w:rsidP="00497088">
            <w:pPr>
              <w:rPr>
                <w:color w:val="000000"/>
                <w:szCs w:val="20"/>
              </w:rPr>
            </w:pPr>
            <w:r w:rsidRPr="00021997">
              <w:rPr>
                <w:color w:val="000000"/>
                <w:szCs w:val="20"/>
              </w:rPr>
              <w:t>Courtesy Lighting - All</w:t>
            </w:r>
          </w:p>
        </w:tc>
        <w:tc>
          <w:tcPr>
            <w:tcW w:w="2288" w:type="dxa"/>
            <w:tcBorders>
              <w:left w:val="double" w:sz="4" w:space="0" w:color="auto"/>
              <w:right w:val="single" w:sz="4" w:space="0" w:color="auto"/>
            </w:tcBorders>
            <w:vAlign w:val="bottom"/>
          </w:tcPr>
          <w:p w14:paraId="3E3BC49E" w14:textId="4A17B42F" w:rsidR="00497088" w:rsidRPr="00021997" w:rsidRDefault="00497088" w:rsidP="00497088">
            <w:pPr>
              <w:jc w:val="center"/>
              <w:rPr>
                <w:color w:val="000000"/>
                <w:szCs w:val="20"/>
              </w:rPr>
            </w:pPr>
            <w:r w:rsidRPr="00021997">
              <w:rPr>
                <w:color w:val="000000"/>
                <w:szCs w:val="20"/>
              </w:rPr>
              <w:t>“Fade On” or “On/Embrace”</w:t>
            </w:r>
          </w:p>
        </w:tc>
        <w:tc>
          <w:tcPr>
            <w:tcW w:w="2344" w:type="dxa"/>
            <w:tcBorders>
              <w:top w:val="single" w:sz="4" w:space="0" w:color="auto"/>
              <w:left w:val="single" w:sz="4" w:space="0" w:color="auto"/>
              <w:bottom w:val="single" w:sz="4" w:space="0" w:color="auto"/>
              <w:right w:val="single" w:sz="4" w:space="0" w:color="auto"/>
            </w:tcBorders>
            <w:vAlign w:val="bottom"/>
          </w:tcPr>
          <w:p w14:paraId="0E0A9523" w14:textId="6FDC3859"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3CB9A751" w14:textId="0F45580B" w:rsidR="00497088" w:rsidRPr="00021997" w:rsidRDefault="00497088" w:rsidP="00497088">
            <w:pPr>
              <w:jc w:val="center"/>
              <w:rPr>
                <w:color w:val="000000"/>
                <w:szCs w:val="20"/>
              </w:rPr>
            </w:pPr>
            <w:r w:rsidRPr="00021997">
              <w:rPr>
                <w:color w:val="000000"/>
                <w:szCs w:val="20"/>
              </w:rPr>
              <w:t>“Fade On” or “On/Embrace”</w:t>
            </w:r>
          </w:p>
        </w:tc>
      </w:tr>
      <w:tr w:rsidR="00497088" w:rsidRPr="00021997" w14:paraId="741D38BB" w14:textId="3954B18F" w:rsidTr="00497088">
        <w:trPr>
          <w:trHeight w:val="165"/>
        </w:trPr>
        <w:tc>
          <w:tcPr>
            <w:tcW w:w="1350" w:type="dxa"/>
            <w:shd w:val="clear" w:color="auto" w:fill="auto"/>
            <w:vAlign w:val="bottom"/>
          </w:tcPr>
          <w:p w14:paraId="4D18396A" w14:textId="77777777" w:rsidR="00497088" w:rsidRPr="00021997" w:rsidRDefault="00497088" w:rsidP="00497088">
            <w:pPr>
              <w:rPr>
                <w:color w:val="000000"/>
                <w:szCs w:val="20"/>
              </w:rPr>
            </w:pPr>
            <w:r w:rsidRPr="00021997">
              <w:rPr>
                <w:color w:val="000000"/>
                <w:szCs w:val="20"/>
              </w:rPr>
              <w:t>Farewell</w:t>
            </w:r>
          </w:p>
        </w:tc>
        <w:tc>
          <w:tcPr>
            <w:tcW w:w="2392" w:type="dxa"/>
            <w:tcBorders>
              <w:right w:val="double" w:sz="4" w:space="0" w:color="auto"/>
            </w:tcBorders>
            <w:shd w:val="clear" w:color="auto" w:fill="auto"/>
            <w:vAlign w:val="bottom"/>
            <w:hideMark/>
          </w:tcPr>
          <w:p w14:paraId="355F76AB" w14:textId="77777777" w:rsidR="00497088" w:rsidRPr="00021997" w:rsidRDefault="00497088" w:rsidP="00497088">
            <w:pPr>
              <w:rPr>
                <w:color w:val="000000"/>
                <w:szCs w:val="20"/>
              </w:rPr>
            </w:pPr>
            <w:r w:rsidRPr="00021997">
              <w:rPr>
                <w:color w:val="000000"/>
                <w:szCs w:val="20"/>
              </w:rPr>
              <w:t>Courtesy Lighting Delay - All</w:t>
            </w:r>
          </w:p>
        </w:tc>
        <w:tc>
          <w:tcPr>
            <w:tcW w:w="2288" w:type="dxa"/>
            <w:tcBorders>
              <w:left w:val="double" w:sz="4" w:space="0" w:color="auto"/>
              <w:right w:val="single" w:sz="4" w:space="0" w:color="auto"/>
            </w:tcBorders>
            <w:vAlign w:val="bottom"/>
          </w:tcPr>
          <w:p w14:paraId="2A584BD3" w14:textId="5E26A627" w:rsidR="00497088" w:rsidRPr="00021997" w:rsidRDefault="00497088" w:rsidP="00497088">
            <w:pPr>
              <w:jc w:val="center"/>
              <w:rPr>
                <w:color w:val="000000"/>
                <w:szCs w:val="20"/>
              </w:rPr>
            </w:pPr>
            <w:r w:rsidRPr="00021997">
              <w:rPr>
                <w:color w:val="000000"/>
                <w:szCs w:val="20"/>
              </w:rPr>
              <w:t>“Fade On” or “On/Embrace”</w:t>
            </w:r>
          </w:p>
        </w:tc>
        <w:tc>
          <w:tcPr>
            <w:tcW w:w="2344" w:type="dxa"/>
            <w:tcBorders>
              <w:top w:val="single" w:sz="4" w:space="0" w:color="auto"/>
              <w:left w:val="single" w:sz="4" w:space="0" w:color="auto"/>
              <w:bottom w:val="single" w:sz="4" w:space="0" w:color="auto"/>
              <w:right w:val="single" w:sz="4" w:space="0" w:color="auto"/>
            </w:tcBorders>
            <w:vAlign w:val="bottom"/>
          </w:tcPr>
          <w:p w14:paraId="1BF1CF2F" w14:textId="6E6AA5D7"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012C7A58" w14:textId="724F683F" w:rsidR="00497088" w:rsidRPr="00021997" w:rsidRDefault="00497088" w:rsidP="00497088">
            <w:pPr>
              <w:jc w:val="center"/>
              <w:rPr>
                <w:color w:val="000000"/>
                <w:szCs w:val="20"/>
              </w:rPr>
            </w:pPr>
            <w:r w:rsidRPr="00021997">
              <w:rPr>
                <w:color w:val="000000"/>
                <w:szCs w:val="20"/>
              </w:rPr>
              <w:t>“Fade On” or “On/Embrace”</w:t>
            </w:r>
          </w:p>
        </w:tc>
      </w:tr>
      <w:tr w:rsidR="00497088" w:rsidRPr="00021997" w14:paraId="7E018172" w14:textId="225E28B5" w:rsidTr="00497088">
        <w:trPr>
          <w:trHeight w:val="203"/>
        </w:trPr>
        <w:tc>
          <w:tcPr>
            <w:tcW w:w="1350" w:type="dxa"/>
            <w:shd w:val="clear" w:color="auto" w:fill="auto"/>
            <w:vAlign w:val="bottom"/>
          </w:tcPr>
          <w:p w14:paraId="2016628F" w14:textId="77777777" w:rsidR="00497088" w:rsidRPr="00021997" w:rsidRDefault="00497088" w:rsidP="00497088">
            <w:pPr>
              <w:rPr>
                <w:color w:val="000000"/>
                <w:szCs w:val="20"/>
              </w:rPr>
            </w:pPr>
            <w:r w:rsidRPr="00021997">
              <w:rPr>
                <w:color w:val="000000"/>
                <w:szCs w:val="20"/>
              </w:rPr>
              <w:t>Farewell</w:t>
            </w:r>
          </w:p>
        </w:tc>
        <w:tc>
          <w:tcPr>
            <w:tcW w:w="2392" w:type="dxa"/>
            <w:tcBorders>
              <w:right w:val="double" w:sz="4" w:space="0" w:color="auto"/>
            </w:tcBorders>
            <w:shd w:val="clear" w:color="auto" w:fill="auto"/>
            <w:vAlign w:val="bottom"/>
            <w:hideMark/>
          </w:tcPr>
          <w:p w14:paraId="15CFCEE9" w14:textId="77777777" w:rsidR="00497088" w:rsidRPr="00021997" w:rsidRDefault="00497088" w:rsidP="00497088">
            <w:pPr>
              <w:rPr>
                <w:color w:val="000000"/>
                <w:szCs w:val="20"/>
              </w:rPr>
            </w:pPr>
            <w:r w:rsidRPr="00021997">
              <w:rPr>
                <w:color w:val="000000"/>
                <w:szCs w:val="20"/>
              </w:rPr>
              <w:t>Courtesy Lighting - Extended</w:t>
            </w:r>
          </w:p>
        </w:tc>
        <w:tc>
          <w:tcPr>
            <w:tcW w:w="2288" w:type="dxa"/>
            <w:tcBorders>
              <w:left w:val="double" w:sz="4" w:space="0" w:color="auto"/>
              <w:right w:val="single" w:sz="4" w:space="0" w:color="auto"/>
            </w:tcBorders>
            <w:vAlign w:val="bottom"/>
          </w:tcPr>
          <w:p w14:paraId="604174A5" w14:textId="077A6F45"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left w:val="single" w:sz="4" w:space="0" w:color="auto"/>
              <w:bottom w:val="single" w:sz="4" w:space="0" w:color="auto"/>
              <w:right w:val="single" w:sz="4" w:space="0" w:color="auto"/>
            </w:tcBorders>
            <w:vAlign w:val="bottom"/>
          </w:tcPr>
          <w:p w14:paraId="46B20596" w14:textId="4273E9B4" w:rsidR="00497088" w:rsidRPr="00021997" w:rsidRDefault="00497088" w:rsidP="00497088">
            <w:pPr>
              <w:jc w:val="center"/>
              <w:rPr>
                <w:color w:val="000000"/>
                <w:szCs w:val="20"/>
              </w:rPr>
            </w:pPr>
            <w:r w:rsidRPr="00021997">
              <w:rPr>
                <w:color w:val="000000"/>
                <w:szCs w:val="20"/>
              </w:rPr>
              <w:t>“Fade On” or “On/Embrace”</w:t>
            </w:r>
          </w:p>
        </w:tc>
        <w:tc>
          <w:tcPr>
            <w:tcW w:w="2316" w:type="dxa"/>
            <w:tcBorders>
              <w:left w:val="single" w:sz="4" w:space="0" w:color="auto"/>
            </w:tcBorders>
            <w:vAlign w:val="bottom"/>
          </w:tcPr>
          <w:p w14:paraId="114C7E13" w14:textId="6B5F3950" w:rsidR="00497088" w:rsidRPr="00021997" w:rsidRDefault="00497088" w:rsidP="00497088">
            <w:pPr>
              <w:jc w:val="center"/>
              <w:rPr>
                <w:color w:val="000000"/>
                <w:szCs w:val="20"/>
              </w:rPr>
            </w:pPr>
            <w:r w:rsidRPr="00021997">
              <w:rPr>
                <w:color w:val="000000"/>
                <w:szCs w:val="20"/>
              </w:rPr>
              <w:t>“Fade Off” or “Off”</w:t>
            </w:r>
          </w:p>
        </w:tc>
      </w:tr>
      <w:tr w:rsidR="00497088" w:rsidRPr="00021997" w14:paraId="095E4F9E" w14:textId="3E8D6779" w:rsidTr="00497088">
        <w:trPr>
          <w:trHeight w:val="441"/>
        </w:trPr>
        <w:tc>
          <w:tcPr>
            <w:tcW w:w="1350" w:type="dxa"/>
            <w:shd w:val="clear" w:color="auto" w:fill="auto"/>
            <w:vAlign w:val="bottom"/>
          </w:tcPr>
          <w:p w14:paraId="1ACFE9A1" w14:textId="77777777" w:rsidR="00497088" w:rsidRPr="00021997" w:rsidRDefault="00497088" w:rsidP="00497088">
            <w:pPr>
              <w:rPr>
                <w:color w:val="000000"/>
                <w:szCs w:val="20"/>
              </w:rPr>
            </w:pPr>
            <w:r w:rsidRPr="00021997">
              <w:rPr>
                <w:color w:val="000000"/>
                <w:szCs w:val="20"/>
              </w:rPr>
              <w:t>Farewell</w:t>
            </w:r>
          </w:p>
        </w:tc>
        <w:tc>
          <w:tcPr>
            <w:tcW w:w="2392" w:type="dxa"/>
            <w:tcBorders>
              <w:right w:val="double" w:sz="4" w:space="0" w:color="auto"/>
            </w:tcBorders>
            <w:shd w:val="clear" w:color="auto" w:fill="auto"/>
            <w:vAlign w:val="bottom"/>
            <w:hideMark/>
          </w:tcPr>
          <w:p w14:paraId="354278AA" w14:textId="77777777" w:rsidR="00497088" w:rsidRPr="00021997" w:rsidRDefault="00497088" w:rsidP="00497088">
            <w:pPr>
              <w:rPr>
                <w:color w:val="000000"/>
                <w:szCs w:val="20"/>
              </w:rPr>
            </w:pPr>
            <w:r w:rsidRPr="00021997">
              <w:rPr>
                <w:color w:val="000000"/>
                <w:szCs w:val="20"/>
              </w:rPr>
              <w:t>Courtesy Lighting Delay - Extended</w:t>
            </w:r>
          </w:p>
        </w:tc>
        <w:tc>
          <w:tcPr>
            <w:tcW w:w="2288" w:type="dxa"/>
            <w:tcBorders>
              <w:left w:val="double" w:sz="4" w:space="0" w:color="auto"/>
              <w:right w:val="single" w:sz="4" w:space="0" w:color="auto"/>
            </w:tcBorders>
            <w:vAlign w:val="bottom"/>
          </w:tcPr>
          <w:p w14:paraId="521BEDEB" w14:textId="747A735C"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left w:val="single" w:sz="4" w:space="0" w:color="auto"/>
              <w:bottom w:val="single" w:sz="4" w:space="0" w:color="auto"/>
              <w:right w:val="single" w:sz="4" w:space="0" w:color="auto"/>
            </w:tcBorders>
            <w:vAlign w:val="bottom"/>
          </w:tcPr>
          <w:p w14:paraId="5E3A526E" w14:textId="37C4A012" w:rsidR="00497088" w:rsidRPr="00021997" w:rsidRDefault="00497088" w:rsidP="00497088">
            <w:pPr>
              <w:jc w:val="center"/>
              <w:rPr>
                <w:color w:val="000000"/>
                <w:szCs w:val="20"/>
              </w:rPr>
            </w:pPr>
            <w:r w:rsidRPr="00021997">
              <w:rPr>
                <w:color w:val="000000"/>
                <w:szCs w:val="20"/>
              </w:rPr>
              <w:t>“Fade Off” or “Off”</w:t>
            </w:r>
          </w:p>
        </w:tc>
        <w:tc>
          <w:tcPr>
            <w:tcW w:w="2316" w:type="dxa"/>
            <w:tcBorders>
              <w:left w:val="single" w:sz="4" w:space="0" w:color="auto"/>
            </w:tcBorders>
            <w:vAlign w:val="bottom"/>
          </w:tcPr>
          <w:p w14:paraId="51C75081" w14:textId="3F2698CA" w:rsidR="00497088" w:rsidRPr="00021997" w:rsidRDefault="00497088" w:rsidP="00497088">
            <w:pPr>
              <w:jc w:val="center"/>
              <w:rPr>
                <w:color w:val="000000"/>
                <w:szCs w:val="20"/>
              </w:rPr>
            </w:pPr>
            <w:r w:rsidRPr="00021997">
              <w:rPr>
                <w:color w:val="000000"/>
                <w:szCs w:val="20"/>
              </w:rPr>
              <w:t>“Fade Off” or “Off”</w:t>
            </w:r>
          </w:p>
        </w:tc>
      </w:tr>
      <w:tr w:rsidR="00497088" w:rsidRPr="00021997" w14:paraId="1BC720DF" w14:textId="66684837" w:rsidTr="00497088">
        <w:trPr>
          <w:trHeight w:val="216"/>
        </w:trPr>
        <w:tc>
          <w:tcPr>
            <w:tcW w:w="1350" w:type="dxa"/>
            <w:shd w:val="clear" w:color="auto" w:fill="auto"/>
            <w:vAlign w:val="bottom"/>
          </w:tcPr>
          <w:p w14:paraId="022113E1" w14:textId="77777777" w:rsidR="00497088" w:rsidRPr="00021997" w:rsidRDefault="00497088" w:rsidP="00497088">
            <w:pPr>
              <w:rPr>
                <w:color w:val="000000"/>
                <w:szCs w:val="20"/>
              </w:rPr>
            </w:pPr>
            <w:r w:rsidRPr="00021997">
              <w:rPr>
                <w:color w:val="000000"/>
                <w:szCs w:val="20"/>
              </w:rPr>
              <w:t>Farewell</w:t>
            </w:r>
          </w:p>
        </w:tc>
        <w:tc>
          <w:tcPr>
            <w:tcW w:w="2392" w:type="dxa"/>
            <w:tcBorders>
              <w:right w:val="double" w:sz="4" w:space="0" w:color="auto"/>
            </w:tcBorders>
            <w:shd w:val="clear" w:color="auto" w:fill="auto"/>
            <w:vAlign w:val="bottom"/>
            <w:hideMark/>
          </w:tcPr>
          <w:p w14:paraId="4A044A0C" w14:textId="77777777" w:rsidR="00497088" w:rsidRPr="00021997" w:rsidRDefault="00497088" w:rsidP="00497088">
            <w:pPr>
              <w:rPr>
                <w:color w:val="000000"/>
                <w:szCs w:val="20"/>
              </w:rPr>
            </w:pPr>
            <w:r w:rsidRPr="00021997">
              <w:rPr>
                <w:color w:val="000000"/>
                <w:szCs w:val="20"/>
              </w:rPr>
              <w:t>NULL</w:t>
            </w:r>
          </w:p>
        </w:tc>
        <w:tc>
          <w:tcPr>
            <w:tcW w:w="2288" w:type="dxa"/>
            <w:tcBorders>
              <w:left w:val="double" w:sz="4" w:space="0" w:color="auto"/>
              <w:right w:val="single" w:sz="4" w:space="0" w:color="auto"/>
            </w:tcBorders>
            <w:vAlign w:val="bottom"/>
          </w:tcPr>
          <w:p w14:paraId="219987C1" w14:textId="1525E2DC"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left w:val="single" w:sz="4" w:space="0" w:color="auto"/>
              <w:bottom w:val="single" w:sz="4" w:space="0" w:color="auto"/>
              <w:right w:val="single" w:sz="4" w:space="0" w:color="auto"/>
            </w:tcBorders>
            <w:vAlign w:val="bottom"/>
          </w:tcPr>
          <w:p w14:paraId="0BA2A0A9" w14:textId="0D3D9E85" w:rsidR="00497088" w:rsidRPr="00021997" w:rsidRDefault="00497088" w:rsidP="00497088">
            <w:pPr>
              <w:jc w:val="center"/>
              <w:rPr>
                <w:color w:val="000000"/>
                <w:szCs w:val="20"/>
              </w:rPr>
            </w:pPr>
            <w:r w:rsidRPr="00021997">
              <w:rPr>
                <w:color w:val="000000"/>
                <w:szCs w:val="20"/>
              </w:rPr>
              <w:t>“Fade Off” or “Off”</w:t>
            </w:r>
          </w:p>
        </w:tc>
        <w:tc>
          <w:tcPr>
            <w:tcW w:w="2316" w:type="dxa"/>
            <w:tcBorders>
              <w:left w:val="single" w:sz="4" w:space="0" w:color="auto"/>
            </w:tcBorders>
            <w:vAlign w:val="bottom"/>
          </w:tcPr>
          <w:p w14:paraId="49A760A3" w14:textId="46C0586C" w:rsidR="00497088" w:rsidRPr="00021997" w:rsidRDefault="00497088" w:rsidP="00497088">
            <w:pPr>
              <w:jc w:val="center"/>
              <w:rPr>
                <w:color w:val="000000"/>
                <w:szCs w:val="20"/>
              </w:rPr>
            </w:pPr>
            <w:r w:rsidRPr="00021997">
              <w:rPr>
                <w:color w:val="000000"/>
                <w:szCs w:val="20"/>
              </w:rPr>
              <w:t>“Fade Off” or “Off”</w:t>
            </w:r>
          </w:p>
        </w:tc>
      </w:tr>
      <w:tr w:rsidR="00497088" w:rsidRPr="00021997" w14:paraId="1894789F" w14:textId="35333451" w:rsidTr="00497088">
        <w:trPr>
          <w:trHeight w:val="267"/>
        </w:trPr>
        <w:tc>
          <w:tcPr>
            <w:tcW w:w="1350" w:type="dxa"/>
            <w:shd w:val="clear" w:color="auto" w:fill="auto"/>
            <w:noWrap/>
            <w:vAlign w:val="bottom"/>
            <w:hideMark/>
          </w:tcPr>
          <w:p w14:paraId="4144D7D0" w14:textId="77777777" w:rsidR="00497088" w:rsidRPr="00021997" w:rsidRDefault="00497088" w:rsidP="00497088">
            <w:pPr>
              <w:rPr>
                <w:color w:val="000000"/>
                <w:szCs w:val="20"/>
              </w:rPr>
            </w:pPr>
            <w:r w:rsidRPr="00021997">
              <w:rPr>
                <w:color w:val="000000"/>
                <w:szCs w:val="20"/>
              </w:rPr>
              <w:t>NULL</w:t>
            </w:r>
          </w:p>
        </w:tc>
        <w:tc>
          <w:tcPr>
            <w:tcW w:w="2392" w:type="dxa"/>
            <w:tcBorders>
              <w:right w:val="double" w:sz="4" w:space="0" w:color="auto"/>
            </w:tcBorders>
            <w:shd w:val="clear" w:color="auto" w:fill="auto"/>
            <w:vAlign w:val="bottom"/>
            <w:hideMark/>
          </w:tcPr>
          <w:p w14:paraId="09182760" w14:textId="77777777" w:rsidR="00497088" w:rsidRPr="00021997" w:rsidRDefault="00497088" w:rsidP="00497088">
            <w:pPr>
              <w:rPr>
                <w:color w:val="000000"/>
                <w:szCs w:val="20"/>
              </w:rPr>
            </w:pPr>
            <w:r w:rsidRPr="00021997">
              <w:rPr>
                <w:color w:val="000000"/>
                <w:szCs w:val="20"/>
              </w:rPr>
              <w:t>NULL</w:t>
            </w:r>
          </w:p>
        </w:tc>
        <w:tc>
          <w:tcPr>
            <w:tcW w:w="2288" w:type="dxa"/>
            <w:tcBorders>
              <w:left w:val="double" w:sz="4" w:space="0" w:color="auto"/>
            </w:tcBorders>
            <w:vAlign w:val="bottom"/>
          </w:tcPr>
          <w:p w14:paraId="7EAB350F" w14:textId="472B1866" w:rsidR="00497088" w:rsidRPr="00021997" w:rsidRDefault="00497088" w:rsidP="00497088">
            <w:pPr>
              <w:jc w:val="center"/>
              <w:rPr>
                <w:color w:val="000000"/>
                <w:szCs w:val="20"/>
              </w:rPr>
            </w:pPr>
            <w:r w:rsidRPr="00021997">
              <w:rPr>
                <w:color w:val="000000"/>
                <w:szCs w:val="20"/>
              </w:rPr>
              <w:t>“Fade Off” or “Off”</w:t>
            </w:r>
          </w:p>
        </w:tc>
        <w:tc>
          <w:tcPr>
            <w:tcW w:w="2344" w:type="dxa"/>
            <w:tcBorders>
              <w:top w:val="single" w:sz="4" w:space="0" w:color="auto"/>
            </w:tcBorders>
            <w:vAlign w:val="bottom"/>
          </w:tcPr>
          <w:p w14:paraId="2FEB8819" w14:textId="0FF70ED7" w:rsidR="00497088" w:rsidRPr="00021997" w:rsidRDefault="00497088" w:rsidP="00497088">
            <w:pPr>
              <w:jc w:val="center"/>
              <w:rPr>
                <w:color w:val="000000"/>
                <w:szCs w:val="20"/>
              </w:rPr>
            </w:pPr>
            <w:r w:rsidRPr="00021997">
              <w:rPr>
                <w:color w:val="000000"/>
                <w:szCs w:val="20"/>
              </w:rPr>
              <w:t>“Fade Off” or “Off”</w:t>
            </w:r>
          </w:p>
        </w:tc>
        <w:tc>
          <w:tcPr>
            <w:tcW w:w="2316" w:type="dxa"/>
            <w:vAlign w:val="bottom"/>
          </w:tcPr>
          <w:p w14:paraId="086ADEDF" w14:textId="5C0CF54F" w:rsidR="00497088" w:rsidRPr="00021997" w:rsidRDefault="00497088" w:rsidP="00497088">
            <w:pPr>
              <w:jc w:val="center"/>
              <w:rPr>
                <w:color w:val="000000"/>
                <w:szCs w:val="20"/>
              </w:rPr>
            </w:pPr>
            <w:r w:rsidRPr="00021997">
              <w:rPr>
                <w:color w:val="000000"/>
                <w:szCs w:val="20"/>
              </w:rPr>
              <w:t>“Fade Off” or “Off”</w:t>
            </w:r>
          </w:p>
        </w:tc>
      </w:tr>
    </w:tbl>
    <w:p w14:paraId="71E847DC" w14:textId="19461B57" w:rsidR="0077169B" w:rsidRPr="00021997" w:rsidRDefault="0077169B" w:rsidP="001069D8"/>
    <w:p w14:paraId="31939DEA" w14:textId="3DDF4F25" w:rsidR="00DE39AB" w:rsidRPr="00021997" w:rsidRDefault="00DE39AB" w:rsidP="001069D8">
      <w:r w:rsidRPr="00021997">
        <w:t>Note 1: Summary is a generic response, exact response per each Illumination element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3AEC1595" w14:textId="77777777" w:rsidR="00497088" w:rsidRPr="00021997" w:rsidRDefault="00497088" w:rsidP="001069D8"/>
    <w:p w14:paraId="4F003C34" w14:textId="69B68385" w:rsidR="00D66EF6" w:rsidRPr="00021997" w:rsidRDefault="009D568E" w:rsidP="008F7704">
      <w:pPr>
        <w:pStyle w:val="Heading4"/>
      </w:pPr>
      <w:bookmarkStart w:id="307" w:name="_Toc70415268"/>
      <w:r w:rsidRPr="00021997">
        <w:t>LED Driver Module (LDM</w:t>
      </w:r>
      <w:r w:rsidR="00D66EF6" w:rsidRPr="00021997">
        <w:t>) requirements</w:t>
      </w:r>
      <w:bookmarkEnd w:id="307"/>
    </w:p>
    <w:p w14:paraId="19E08080" w14:textId="77777777" w:rsidR="001466F1" w:rsidRPr="00021997" w:rsidRDefault="001466F1" w:rsidP="001466F1"/>
    <w:p w14:paraId="4A9558A2" w14:textId="5FC7EB00" w:rsidR="001466F1" w:rsidRPr="00021997" w:rsidRDefault="001466F1" w:rsidP="001466F1">
      <w:r w:rsidRPr="00021997">
        <w:t xml:space="preserve">The LDM shall utilize the following functions and signals to support illumination control of Front Exterior Illumination,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20B1570F" w14:textId="31F7CD08" w:rsidR="001466F1" w:rsidRPr="00021997" w:rsidRDefault="001466F1" w:rsidP="0046784A">
      <w:pPr>
        <w:pStyle w:val="ListParagraph"/>
        <w:numPr>
          <w:ilvl w:val="0"/>
          <w:numId w:val="27"/>
        </w:numPr>
      </w:pPr>
      <w:r w:rsidRPr="00021997">
        <w:t>Subscribe to “</w:t>
      </w:r>
      <w:proofErr w:type="spellStart"/>
      <w:r w:rsidRPr="00021997">
        <w:t>WFState</w:t>
      </w:r>
      <w:proofErr w:type="spellEnd"/>
      <w:r w:rsidRPr="00021997">
        <w:t>” and “</w:t>
      </w:r>
      <w:proofErr w:type="spellStart"/>
      <w:r w:rsidRPr="00021997">
        <w:t>WFSubstate</w:t>
      </w:r>
      <w:proofErr w:type="spellEnd"/>
      <w:r w:rsidRPr="00021997">
        <w:t>” published by BCM via LIN as part of “Welcome/Farewell State and Sub-state determination” function in section 5.2.</w:t>
      </w:r>
    </w:p>
    <w:p w14:paraId="43FEF902" w14:textId="1B4AD3F0" w:rsidR="001466F1" w:rsidRPr="00021997" w:rsidRDefault="001466F1"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27A3AD8D" w14:textId="63A990EB" w:rsidR="001466F1" w:rsidRPr="00021997" w:rsidRDefault="001466F1" w:rsidP="0046784A">
      <w:pPr>
        <w:pStyle w:val="ListParagraph"/>
        <w:numPr>
          <w:ilvl w:val="1"/>
          <w:numId w:val="27"/>
        </w:numPr>
      </w:pPr>
      <w:r w:rsidRPr="00021997">
        <w:t>Fade On = 3 seconds</w:t>
      </w:r>
    </w:p>
    <w:p w14:paraId="4D45BC4F" w14:textId="72E624F6" w:rsidR="001466F1" w:rsidRPr="00021997" w:rsidRDefault="001466F1" w:rsidP="0046784A">
      <w:pPr>
        <w:pStyle w:val="ListParagraph"/>
        <w:numPr>
          <w:ilvl w:val="1"/>
          <w:numId w:val="27"/>
        </w:numPr>
      </w:pPr>
      <w:r w:rsidRPr="00021997">
        <w:t>Fade Off = 5 seconds</w:t>
      </w:r>
    </w:p>
    <w:p w14:paraId="0756047C" w14:textId="77777777" w:rsidR="001466F1" w:rsidRPr="00021997" w:rsidRDefault="001466F1"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0628ACBA" w14:textId="50AB70E0" w:rsidR="00AD103E" w:rsidRPr="00021997" w:rsidRDefault="00AD103E" w:rsidP="00084D22"/>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520"/>
        <w:gridCol w:w="4680"/>
      </w:tblGrid>
      <w:tr w:rsidR="001466F1" w:rsidRPr="00021997" w14:paraId="228B4F89" w14:textId="77777777" w:rsidTr="007C0352">
        <w:trPr>
          <w:trHeight w:val="85"/>
        </w:trPr>
        <w:tc>
          <w:tcPr>
            <w:tcW w:w="4320" w:type="dxa"/>
            <w:gridSpan w:val="2"/>
            <w:tcBorders>
              <w:right w:val="double" w:sz="4" w:space="0" w:color="auto"/>
            </w:tcBorders>
            <w:shd w:val="clear" w:color="auto" w:fill="auto"/>
            <w:vAlign w:val="bottom"/>
          </w:tcPr>
          <w:p w14:paraId="16134581" w14:textId="51C97751" w:rsidR="001466F1" w:rsidRPr="00021997" w:rsidRDefault="001466F1" w:rsidP="007034A3">
            <w:pPr>
              <w:jc w:val="center"/>
              <w:rPr>
                <w:b/>
                <w:bCs/>
                <w:color w:val="000000"/>
                <w:szCs w:val="20"/>
              </w:rPr>
            </w:pPr>
            <w:r w:rsidRPr="00021997">
              <w:rPr>
                <w:b/>
                <w:bCs/>
                <w:color w:val="000000"/>
                <w:szCs w:val="20"/>
              </w:rPr>
              <w:t>LIN Signals</w:t>
            </w:r>
          </w:p>
        </w:tc>
        <w:tc>
          <w:tcPr>
            <w:tcW w:w="4680" w:type="dxa"/>
            <w:vMerge w:val="restart"/>
            <w:tcBorders>
              <w:left w:val="double" w:sz="4" w:space="0" w:color="auto"/>
              <w:right w:val="single" w:sz="4" w:space="0" w:color="auto"/>
            </w:tcBorders>
            <w:vAlign w:val="bottom"/>
          </w:tcPr>
          <w:p w14:paraId="7C5E2FF7" w14:textId="46BABA1B" w:rsidR="001466F1" w:rsidRPr="00021997" w:rsidRDefault="00B272A7" w:rsidP="007034A3">
            <w:pPr>
              <w:jc w:val="center"/>
              <w:rPr>
                <w:rFonts w:ascii="Arial Bold" w:hAnsi="Arial Bold" w:hint="eastAsia"/>
                <w:b/>
                <w:bCs/>
                <w:color w:val="000000"/>
                <w:szCs w:val="20"/>
                <w:vertAlign w:val="superscript"/>
              </w:rPr>
            </w:pPr>
            <w:r w:rsidRPr="00021997">
              <w:rPr>
                <w:b/>
                <w:bCs/>
                <w:color w:val="000000"/>
                <w:szCs w:val="20"/>
              </w:rPr>
              <w:t xml:space="preserve">Front </w:t>
            </w:r>
            <w:r w:rsidR="001466F1" w:rsidRPr="00021997">
              <w:rPr>
                <w:b/>
                <w:bCs/>
                <w:color w:val="000000"/>
                <w:szCs w:val="20"/>
              </w:rPr>
              <w:t>Exterior Illumination “</w:t>
            </w:r>
            <w:proofErr w:type="spellStart"/>
            <w:r w:rsidR="001466F1" w:rsidRPr="00021997">
              <w:rPr>
                <w:b/>
                <w:bCs/>
                <w:color w:val="000000"/>
                <w:szCs w:val="20"/>
              </w:rPr>
              <w:t>LE_WF_Illumination_Requestor</w:t>
            </w:r>
            <w:proofErr w:type="spellEnd"/>
            <w:r w:rsidR="001466F1" w:rsidRPr="00021997">
              <w:rPr>
                <w:b/>
                <w:bCs/>
                <w:color w:val="000000"/>
                <w:szCs w:val="20"/>
              </w:rPr>
              <w:t>” summary</w:t>
            </w:r>
            <w:r w:rsidR="001466F1" w:rsidRPr="00021997">
              <w:rPr>
                <w:rFonts w:ascii="Arial Bold" w:hAnsi="Arial Bold"/>
                <w:b/>
                <w:bCs/>
                <w:color w:val="000000"/>
                <w:szCs w:val="20"/>
                <w:vertAlign w:val="superscript"/>
              </w:rPr>
              <w:t>1</w:t>
            </w:r>
          </w:p>
        </w:tc>
      </w:tr>
      <w:tr w:rsidR="00B272A7" w:rsidRPr="00021997" w14:paraId="0B6A537A" w14:textId="77777777" w:rsidTr="007C0352">
        <w:trPr>
          <w:trHeight w:val="85"/>
        </w:trPr>
        <w:tc>
          <w:tcPr>
            <w:tcW w:w="1800" w:type="dxa"/>
            <w:shd w:val="clear" w:color="auto" w:fill="auto"/>
            <w:vAlign w:val="bottom"/>
            <w:hideMark/>
          </w:tcPr>
          <w:p w14:paraId="55771129" w14:textId="571DC380" w:rsidR="00B272A7" w:rsidRPr="00021997" w:rsidRDefault="00B272A7" w:rsidP="00B272A7">
            <w:pPr>
              <w:rPr>
                <w:b/>
                <w:bCs/>
                <w:color w:val="000000"/>
                <w:szCs w:val="20"/>
              </w:rPr>
            </w:pPr>
            <w:proofErr w:type="spellStart"/>
            <w:r w:rsidRPr="00021997">
              <w:rPr>
                <w:b/>
                <w:bCs/>
                <w:color w:val="000000"/>
                <w:szCs w:val="20"/>
              </w:rPr>
              <w:t>Wfstate</w:t>
            </w:r>
            <w:proofErr w:type="spellEnd"/>
          </w:p>
        </w:tc>
        <w:tc>
          <w:tcPr>
            <w:tcW w:w="2520" w:type="dxa"/>
            <w:tcBorders>
              <w:right w:val="double" w:sz="4" w:space="0" w:color="auto"/>
            </w:tcBorders>
            <w:shd w:val="clear" w:color="auto" w:fill="auto"/>
            <w:vAlign w:val="bottom"/>
            <w:hideMark/>
          </w:tcPr>
          <w:p w14:paraId="53DA3C4B" w14:textId="12F458C6" w:rsidR="00B272A7" w:rsidRPr="00021997" w:rsidRDefault="00B272A7" w:rsidP="00B272A7">
            <w:pPr>
              <w:rPr>
                <w:b/>
                <w:bCs/>
                <w:color w:val="000000"/>
                <w:szCs w:val="20"/>
              </w:rPr>
            </w:pPr>
            <w:proofErr w:type="spellStart"/>
            <w:r w:rsidRPr="00021997">
              <w:rPr>
                <w:b/>
                <w:bCs/>
                <w:color w:val="000000"/>
                <w:szCs w:val="20"/>
              </w:rPr>
              <w:t>WFsubstate</w:t>
            </w:r>
            <w:proofErr w:type="spellEnd"/>
          </w:p>
        </w:tc>
        <w:tc>
          <w:tcPr>
            <w:tcW w:w="4680" w:type="dxa"/>
            <w:vMerge/>
            <w:tcBorders>
              <w:left w:val="double" w:sz="4" w:space="0" w:color="auto"/>
              <w:right w:val="single" w:sz="4" w:space="0" w:color="auto"/>
            </w:tcBorders>
            <w:vAlign w:val="bottom"/>
          </w:tcPr>
          <w:p w14:paraId="7647E062" w14:textId="77777777" w:rsidR="00B272A7" w:rsidRPr="00021997" w:rsidRDefault="00B272A7" w:rsidP="00B272A7">
            <w:pPr>
              <w:jc w:val="center"/>
              <w:rPr>
                <w:b/>
                <w:bCs/>
                <w:color w:val="000000"/>
                <w:szCs w:val="20"/>
              </w:rPr>
            </w:pPr>
          </w:p>
        </w:tc>
      </w:tr>
      <w:tr w:rsidR="00B272A7" w:rsidRPr="00021997" w14:paraId="0FFC490B" w14:textId="77777777" w:rsidTr="007C0352">
        <w:trPr>
          <w:trHeight w:val="85"/>
        </w:trPr>
        <w:tc>
          <w:tcPr>
            <w:tcW w:w="1800" w:type="dxa"/>
            <w:shd w:val="clear" w:color="auto" w:fill="auto"/>
            <w:vAlign w:val="bottom"/>
          </w:tcPr>
          <w:p w14:paraId="09111829" w14:textId="362C1742" w:rsidR="00B272A7" w:rsidRPr="00021997" w:rsidRDefault="00B272A7" w:rsidP="00B272A7">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6FD89025" w14:textId="11B6D45C" w:rsidR="00B272A7" w:rsidRPr="00021997" w:rsidRDefault="00B272A7" w:rsidP="00B272A7">
            <w:pPr>
              <w:rPr>
                <w:color w:val="000000"/>
                <w:szCs w:val="20"/>
              </w:rPr>
            </w:pPr>
            <w:r w:rsidRPr="00021997">
              <w:rPr>
                <w:color w:val="000000"/>
                <w:szCs w:val="20"/>
              </w:rPr>
              <w:t>Approach</w:t>
            </w:r>
          </w:p>
        </w:tc>
        <w:tc>
          <w:tcPr>
            <w:tcW w:w="4680" w:type="dxa"/>
            <w:tcBorders>
              <w:left w:val="double" w:sz="4" w:space="0" w:color="auto"/>
              <w:right w:val="single" w:sz="4" w:space="0" w:color="auto"/>
            </w:tcBorders>
            <w:vAlign w:val="bottom"/>
          </w:tcPr>
          <w:p w14:paraId="621EBE92" w14:textId="65538EB5" w:rsidR="00B272A7" w:rsidRPr="00021997" w:rsidRDefault="002F192A" w:rsidP="00B272A7">
            <w:pPr>
              <w:jc w:val="center"/>
              <w:rPr>
                <w:color w:val="000000"/>
                <w:szCs w:val="20"/>
              </w:rPr>
            </w:pPr>
            <w:r w:rsidRPr="00021997">
              <w:rPr>
                <w:color w:val="000000"/>
                <w:szCs w:val="20"/>
              </w:rPr>
              <w:t>“Fade On” or “On/Embrace”</w:t>
            </w:r>
          </w:p>
        </w:tc>
      </w:tr>
      <w:tr w:rsidR="00B272A7" w:rsidRPr="00021997" w14:paraId="11AB8995" w14:textId="77777777" w:rsidTr="007C0352">
        <w:trPr>
          <w:trHeight w:val="85"/>
        </w:trPr>
        <w:tc>
          <w:tcPr>
            <w:tcW w:w="1800" w:type="dxa"/>
            <w:shd w:val="clear" w:color="auto" w:fill="auto"/>
            <w:vAlign w:val="bottom"/>
          </w:tcPr>
          <w:p w14:paraId="5C8AE870" w14:textId="711E8B09" w:rsidR="00B272A7" w:rsidRPr="00021997" w:rsidRDefault="00B272A7" w:rsidP="00B272A7">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5803E86D" w14:textId="203A0D55" w:rsidR="00B272A7" w:rsidRPr="00021997" w:rsidRDefault="00B272A7" w:rsidP="00B272A7">
            <w:pPr>
              <w:rPr>
                <w:color w:val="000000"/>
                <w:szCs w:val="20"/>
              </w:rPr>
            </w:pPr>
            <w:proofErr w:type="spellStart"/>
            <w:r w:rsidRPr="00021997">
              <w:rPr>
                <w:color w:val="000000"/>
                <w:szCs w:val="20"/>
              </w:rPr>
              <w:t>IllumEntry</w:t>
            </w:r>
            <w:proofErr w:type="spellEnd"/>
          </w:p>
        </w:tc>
        <w:tc>
          <w:tcPr>
            <w:tcW w:w="4680" w:type="dxa"/>
            <w:tcBorders>
              <w:left w:val="double" w:sz="4" w:space="0" w:color="auto"/>
              <w:right w:val="single" w:sz="4" w:space="0" w:color="auto"/>
            </w:tcBorders>
            <w:vAlign w:val="bottom"/>
          </w:tcPr>
          <w:p w14:paraId="28F89256" w14:textId="77777777" w:rsidR="00B272A7" w:rsidRPr="00021997" w:rsidRDefault="00B272A7" w:rsidP="00B272A7">
            <w:pPr>
              <w:jc w:val="center"/>
              <w:rPr>
                <w:color w:val="000000"/>
                <w:szCs w:val="20"/>
              </w:rPr>
            </w:pPr>
            <w:r w:rsidRPr="00021997">
              <w:rPr>
                <w:color w:val="000000"/>
                <w:szCs w:val="20"/>
              </w:rPr>
              <w:t>“Fade On” or “On/Embrace”</w:t>
            </w:r>
          </w:p>
        </w:tc>
      </w:tr>
      <w:tr w:rsidR="00B272A7" w:rsidRPr="00021997" w14:paraId="28B3353D" w14:textId="77777777" w:rsidTr="007C0352">
        <w:trPr>
          <w:trHeight w:val="242"/>
        </w:trPr>
        <w:tc>
          <w:tcPr>
            <w:tcW w:w="1800" w:type="dxa"/>
            <w:shd w:val="clear" w:color="auto" w:fill="auto"/>
            <w:vAlign w:val="bottom"/>
          </w:tcPr>
          <w:p w14:paraId="7CC9E69A" w14:textId="16B7F323" w:rsidR="00B272A7" w:rsidRPr="00021997" w:rsidRDefault="00B272A7" w:rsidP="00B272A7">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68A09B1A" w14:textId="7D1A00D3" w:rsidR="00B272A7" w:rsidRPr="00021997" w:rsidRDefault="009D04E9" w:rsidP="00B272A7">
            <w:pPr>
              <w:rPr>
                <w:color w:val="000000"/>
                <w:szCs w:val="20"/>
              </w:rPr>
            </w:pPr>
            <w:proofErr w:type="spellStart"/>
            <w:r w:rsidRPr="00021997">
              <w:rPr>
                <w:color w:val="000000"/>
                <w:szCs w:val="20"/>
              </w:rPr>
              <w:t>DoorAjarCourtesyLight</w:t>
            </w:r>
            <w:proofErr w:type="spellEnd"/>
            <w:r w:rsidRPr="00021997">
              <w:rPr>
                <w:color w:val="000000"/>
                <w:szCs w:val="20"/>
              </w:rPr>
              <w:t xml:space="preserve"> </w:t>
            </w:r>
          </w:p>
        </w:tc>
        <w:tc>
          <w:tcPr>
            <w:tcW w:w="4680" w:type="dxa"/>
            <w:tcBorders>
              <w:left w:val="double" w:sz="4" w:space="0" w:color="auto"/>
              <w:right w:val="single" w:sz="4" w:space="0" w:color="auto"/>
            </w:tcBorders>
            <w:vAlign w:val="bottom"/>
          </w:tcPr>
          <w:p w14:paraId="746B29B5" w14:textId="77777777" w:rsidR="00B272A7" w:rsidRPr="00021997" w:rsidRDefault="00B272A7" w:rsidP="00B272A7">
            <w:pPr>
              <w:jc w:val="center"/>
              <w:rPr>
                <w:color w:val="000000"/>
                <w:szCs w:val="20"/>
              </w:rPr>
            </w:pPr>
            <w:r w:rsidRPr="00021997">
              <w:rPr>
                <w:color w:val="000000"/>
                <w:szCs w:val="20"/>
              </w:rPr>
              <w:t>“Fade On” or “On/Embrace”</w:t>
            </w:r>
          </w:p>
        </w:tc>
      </w:tr>
      <w:tr w:rsidR="00B272A7" w:rsidRPr="00021997" w14:paraId="7000FC51" w14:textId="77777777" w:rsidTr="007C0352">
        <w:trPr>
          <w:trHeight w:val="254"/>
        </w:trPr>
        <w:tc>
          <w:tcPr>
            <w:tcW w:w="1800" w:type="dxa"/>
            <w:shd w:val="clear" w:color="auto" w:fill="auto"/>
            <w:vAlign w:val="bottom"/>
          </w:tcPr>
          <w:p w14:paraId="7E0E4058" w14:textId="1C2CB6AF" w:rsidR="00B272A7" w:rsidRPr="00021997" w:rsidRDefault="00B272A7" w:rsidP="00B272A7">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03C77259" w14:textId="6DA650C0" w:rsidR="009D04E9" w:rsidRPr="00021997" w:rsidRDefault="009D04E9" w:rsidP="00B272A7">
            <w:pPr>
              <w:rPr>
                <w:color w:val="000000"/>
                <w:szCs w:val="20"/>
              </w:rPr>
            </w:pPr>
            <w:proofErr w:type="spellStart"/>
            <w:r w:rsidRPr="00021997">
              <w:rPr>
                <w:color w:val="000000"/>
                <w:szCs w:val="20"/>
              </w:rPr>
              <w:t>CourtesyLightDelay</w:t>
            </w:r>
            <w:proofErr w:type="spellEnd"/>
          </w:p>
        </w:tc>
        <w:tc>
          <w:tcPr>
            <w:tcW w:w="4680" w:type="dxa"/>
            <w:tcBorders>
              <w:left w:val="double" w:sz="4" w:space="0" w:color="auto"/>
              <w:right w:val="single" w:sz="4" w:space="0" w:color="auto"/>
            </w:tcBorders>
            <w:vAlign w:val="bottom"/>
          </w:tcPr>
          <w:p w14:paraId="157A75E9" w14:textId="77777777" w:rsidR="00B272A7" w:rsidRPr="00021997" w:rsidRDefault="00B272A7" w:rsidP="00B272A7">
            <w:pPr>
              <w:jc w:val="center"/>
              <w:rPr>
                <w:color w:val="000000"/>
                <w:szCs w:val="20"/>
              </w:rPr>
            </w:pPr>
            <w:r w:rsidRPr="00021997">
              <w:rPr>
                <w:color w:val="000000"/>
                <w:szCs w:val="20"/>
              </w:rPr>
              <w:t>“Fade On” or “On/Embrace”</w:t>
            </w:r>
          </w:p>
        </w:tc>
      </w:tr>
      <w:tr w:rsidR="00B272A7" w:rsidRPr="00021997" w14:paraId="5023E245" w14:textId="77777777" w:rsidTr="007C0352">
        <w:trPr>
          <w:trHeight w:val="267"/>
        </w:trPr>
        <w:tc>
          <w:tcPr>
            <w:tcW w:w="1800" w:type="dxa"/>
            <w:shd w:val="clear" w:color="auto" w:fill="auto"/>
            <w:vAlign w:val="bottom"/>
          </w:tcPr>
          <w:p w14:paraId="04991DE5" w14:textId="69609324" w:rsidR="00B272A7" w:rsidRPr="00021997" w:rsidRDefault="00B272A7" w:rsidP="00B272A7">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011C96F6" w14:textId="62275770" w:rsidR="00B272A7" w:rsidRPr="00021997" w:rsidRDefault="00B272A7" w:rsidP="00B272A7">
            <w:pPr>
              <w:rPr>
                <w:color w:val="000000"/>
                <w:szCs w:val="20"/>
              </w:rPr>
            </w:pPr>
            <w:r w:rsidRPr="00021997">
              <w:rPr>
                <w:color w:val="000000"/>
                <w:szCs w:val="20"/>
              </w:rPr>
              <w:t>NULL</w:t>
            </w:r>
          </w:p>
        </w:tc>
        <w:tc>
          <w:tcPr>
            <w:tcW w:w="4680" w:type="dxa"/>
            <w:tcBorders>
              <w:left w:val="double" w:sz="4" w:space="0" w:color="auto"/>
              <w:right w:val="single" w:sz="4" w:space="0" w:color="auto"/>
            </w:tcBorders>
            <w:vAlign w:val="bottom"/>
          </w:tcPr>
          <w:p w14:paraId="40D81AC2" w14:textId="77777777" w:rsidR="00B272A7" w:rsidRPr="00021997" w:rsidRDefault="00B272A7" w:rsidP="00B272A7">
            <w:pPr>
              <w:jc w:val="center"/>
              <w:rPr>
                <w:color w:val="000000"/>
                <w:szCs w:val="20"/>
              </w:rPr>
            </w:pPr>
            <w:r w:rsidRPr="00021997">
              <w:rPr>
                <w:color w:val="000000"/>
                <w:szCs w:val="20"/>
              </w:rPr>
              <w:t>“Fade Off” or “Off”</w:t>
            </w:r>
          </w:p>
        </w:tc>
      </w:tr>
      <w:tr w:rsidR="00B272A7" w:rsidRPr="00021997" w14:paraId="2F4E58AE" w14:textId="77777777" w:rsidTr="007C0352">
        <w:trPr>
          <w:trHeight w:val="229"/>
        </w:trPr>
        <w:tc>
          <w:tcPr>
            <w:tcW w:w="1800" w:type="dxa"/>
            <w:shd w:val="clear" w:color="auto" w:fill="auto"/>
            <w:vAlign w:val="bottom"/>
            <w:hideMark/>
          </w:tcPr>
          <w:p w14:paraId="6F37D01E" w14:textId="63E3699D" w:rsidR="00B272A7" w:rsidRPr="00021997" w:rsidRDefault="00B272A7" w:rsidP="00B272A7">
            <w:pPr>
              <w:rPr>
                <w:color w:val="000000"/>
                <w:szCs w:val="20"/>
              </w:rPr>
            </w:pPr>
            <w:r w:rsidRPr="00021997">
              <w:rPr>
                <w:color w:val="000000"/>
                <w:szCs w:val="20"/>
              </w:rPr>
              <w:t>RUNSTART</w:t>
            </w:r>
          </w:p>
        </w:tc>
        <w:tc>
          <w:tcPr>
            <w:tcW w:w="2520" w:type="dxa"/>
            <w:tcBorders>
              <w:right w:val="double" w:sz="4" w:space="0" w:color="auto"/>
            </w:tcBorders>
            <w:shd w:val="clear" w:color="auto" w:fill="auto"/>
            <w:vAlign w:val="bottom"/>
            <w:hideMark/>
          </w:tcPr>
          <w:p w14:paraId="4B380B5B" w14:textId="08C5BC62" w:rsidR="00B272A7" w:rsidRPr="00021997" w:rsidRDefault="00B272A7" w:rsidP="00B272A7">
            <w:pPr>
              <w:rPr>
                <w:color w:val="000000"/>
                <w:szCs w:val="20"/>
              </w:rPr>
            </w:pPr>
            <w:r w:rsidRPr="00021997">
              <w:rPr>
                <w:color w:val="000000"/>
                <w:szCs w:val="20"/>
              </w:rPr>
              <w:t>Don’t care</w:t>
            </w:r>
          </w:p>
        </w:tc>
        <w:tc>
          <w:tcPr>
            <w:tcW w:w="4680" w:type="dxa"/>
            <w:tcBorders>
              <w:left w:val="double" w:sz="4" w:space="0" w:color="auto"/>
              <w:right w:val="single" w:sz="4" w:space="0" w:color="auto"/>
            </w:tcBorders>
            <w:vAlign w:val="bottom"/>
          </w:tcPr>
          <w:p w14:paraId="401870A9" w14:textId="77777777" w:rsidR="00B272A7" w:rsidRPr="00021997" w:rsidRDefault="00B272A7" w:rsidP="00B272A7">
            <w:pPr>
              <w:jc w:val="center"/>
              <w:rPr>
                <w:color w:val="000000"/>
                <w:szCs w:val="20"/>
              </w:rPr>
            </w:pPr>
            <w:r w:rsidRPr="00021997">
              <w:rPr>
                <w:color w:val="000000"/>
                <w:szCs w:val="20"/>
              </w:rPr>
              <w:t>In-drive setting/Legislative mode</w:t>
            </w:r>
          </w:p>
        </w:tc>
      </w:tr>
      <w:tr w:rsidR="00B272A7" w:rsidRPr="00021997" w14:paraId="763B94BE" w14:textId="77777777" w:rsidTr="007C0352">
        <w:trPr>
          <w:trHeight w:val="203"/>
        </w:trPr>
        <w:tc>
          <w:tcPr>
            <w:tcW w:w="1800" w:type="dxa"/>
            <w:shd w:val="clear" w:color="auto" w:fill="auto"/>
            <w:vAlign w:val="bottom"/>
          </w:tcPr>
          <w:p w14:paraId="6BACCE1F" w14:textId="29A72E15" w:rsidR="00B272A7" w:rsidRPr="00021997" w:rsidRDefault="00B272A7" w:rsidP="00B272A7">
            <w:pPr>
              <w:rPr>
                <w:color w:val="000000"/>
                <w:szCs w:val="20"/>
              </w:rPr>
            </w:pPr>
            <w:r w:rsidRPr="00021997">
              <w:t>FAREWELL</w:t>
            </w:r>
          </w:p>
        </w:tc>
        <w:tc>
          <w:tcPr>
            <w:tcW w:w="2520" w:type="dxa"/>
            <w:tcBorders>
              <w:right w:val="double" w:sz="4" w:space="0" w:color="auto"/>
            </w:tcBorders>
            <w:shd w:val="clear" w:color="auto" w:fill="auto"/>
            <w:vAlign w:val="bottom"/>
            <w:hideMark/>
          </w:tcPr>
          <w:p w14:paraId="5F6C5CF7" w14:textId="420D3942" w:rsidR="00B272A7" w:rsidRPr="00021997" w:rsidRDefault="00B272A7" w:rsidP="00B272A7">
            <w:pPr>
              <w:rPr>
                <w:color w:val="000000"/>
                <w:szCs w:val="20"/>
              </w:rPr>
            </w:pPr>
            <w:proofErr w:type="spellStart"/>
            <w:r w:rsidRPr="00021997">
              <w:rPr>
                <w:color w:val="000000"/>
                <w:szCs w:val="20"/>
              </w:rPr>
              <w:t>IllumExit</w:t>
            </w:r>
            <w:proofErr w:type="spellEnd"/>
          </w:p>
        </w:tc>
        <w:tc>
          <w:tcPr>
            <w:tcW w:w="4680" w:type="dxa"/>
            <w:tcBorders>
              <w:left w:val="double" w:sz="4" w:space="0" w:color="auto"/>
              <w:right w:val="single" w:sz="4" w:space="0" w:color="auto"/>
            </w:tcBorders>
            <w:vAlign w:val="bottom"/>
          </w:tcPr>
          <w:p w14:paraId="5B376A89" w14:textId="5196A77F" w:rsidR="00B272A7" w:rsidRPr="00021997" w:rsidRDefault="00B272A7" w:rsidP="00B272A7">
            <w:pPr>
              <w:jc w:val="center"/>
              <w:rPr>
                <w:color w:val="000000"/>
                <w:szCs w:val="20"/>
              </w:rPr>
            </w:pPr>
            <w:r w:rsidRPr="00021997">
              <w:rPr>
                <w:color w:val="000000"/>
                <w:szCs w:val="20"/>
              </w:rPr>
              <w:t>“On”</w:t>
            </w:r>
          </w:p>
        </w:tc>
      </w:tr>
      <w:tr w:rsidR="009D04E9" w:rsidRPr="00021997" w14:paraId="016E224E" w14:textId="77777777" w:rsidTr="007C0352">
        <w:trPr>
          <w:trHeight w:val="254"/>
        </w:trPr>
        <w:tc>
          <w:tcPr>
            <w:tcW w:w="1800" w:type="dxa"/>
            <w:shd w:val="clear" w:color="auto" w:fill="auto"/>
            <w:vAlign w:val="bottom"/>
          </w:tcPr>
          <w:p w14:paraId="66C6271F" w14:textId="79A2E5B5" w:rsidR="009D04E9" w:rsidRPr="00021997" w:rsidRDefault="009D04E9" w:rsidP="009D04E9">
            <w:pPr>
              <w:rPr>
                <w:color w:val="000000"/>
                <w:szCs w:val="20"/>
              </w:rPr>
            </w:pPr>
            <w:r w:rsidRPr="00021997">
              <w:t>FAREWELL</w:t>
            </w:r>
          </w:p>
        </w:tc>
        <w:tc>
          <w:tcPr>
            <w:tcW w:w="2520" w:type="dxa"/>
            <w:tcBorders>
              <w:right w:val="double" w:sz="4" w:space="0" w:color="auto"/>
            </w:tcBorders>
            <w:shd w:val="clear" w:color="auto" w:fill="auto"/>
            <w:vAlign w:val="bottom"/>
            <w:hideMark/>
          </w:tcPr>
          <w:p w14:paraId="5AD7B1E4" w14:textId="1F18EADC" w:rsidR="009D04E9" w:rsidRPr="00021997" w:rsidRDefault="009D04E9" w:rsidP="009D04E9">
            <w:pPr>
              <w:rPr>
                <w:color w:val="000000"/>
                <w:szCs w:val="20"/>
              </w:rPr>
            </w:pPr>
            <w:proofErr w:type="spellStart"/>
            <w:r w:rsidRPr="00021997">
              <w:rPr>
                <w:color w:val="000000"/>
                <w:szCs w:val="20"/>
              </w:rPr>
              <w:t>DoorAjarCourtesyLight</w:t>
            </w:r>
            <w:proofErr w:type="spellEnd"/>
            <w:r w:rsidRPr="00021997">
              <w:rPr>
                <w:color w:val="000000"/>
                <w:szCs w:val="20"/>
              </w:rPr>
              <w:t xml:space="preserve"> </w:t>
            </w:r>
          </w:p>
        </w:tc>
        <w:tc>
          <w:tcPr>
            <w:tcW w:w="4680" w:type="dxa"/>
            <w:tcBorders>
              <w:left w:val="double" w:sz="4" w:space="0" w:color="auto"/>
              <w:right w:val="single" w:sz="4" w:space="0" w:color="auto"/>
            </w:tcBorders>
            <w:vAlign w:val="bottom"/>
          </w:tcPr>
          <w:p w14:paraId="1FD06BAB" w14:textId="77777777" w:rsidR="009D04E9" w:rsidRPr="00021997" w:rsidRDefault="009D04E9" w:rsidP="009D04E9">
            <w:pPr>
              <w:jc w:val="center"/>
              <w:rPr>
                <w:color w:val="000000"/>
                <w:szCs w:val="20"/>
              </w:rPr>
            </w:pPr>
            <w:r w:rsidRPr="00021997">
              <w:rPr>
                <w:color w:val="000000"/>
                <w:szCs w:val="20"/>
              </w:rPr>
              <w:t>“Fade On” or “On/Embrace”</w:t>
            </w:r>
          </w:p>
        </w:tc>
      </w:tr>
      <w:tr w:rsidR="009D04E9" w:rsidRPr="00021997" w14:paraId="570F7591" w14:textId="77777777" w:rsidTr="007C0352">
        <w:trPr>
          <w:trHeight w:val="165"/>
        </w:trPr>
        <w:tc>
          <w:tcPr>
            <w:tcW w:w="1800" w:type="dxa"/>
            <w:shd w:val="clear" w:color="auto" w:fill="auto"/>
            <w:vAlign w:val="bottom"/>
          </w:tcPr>
          <w:p w14:paraId="7926B557" w14:textId="25656171" w:rsidR="009D04E9" w:rsidRPr="00021997" w:rsidRDefault="009D04E9" w:rsidP="009D04E9">
            <w:pPr>
              <w:rPr>
                <w:color w:val="000000"/>
                <w:szCs w:val="20"/>
              </w:rPr>
            </w:pPr>
            <w:r w:rsidRPr="00021997">
              <w:t>FAREWELL</w:t>
            </w:r>
          </w:p>
        </w:tc>
        <w:tc>
          <w:tcPr>
            <w:tcW w:w="2520" w:type="dxa"/>
            <w:tcBorders>
              <w:right w:val="double" w:sz="4" w:space="0" w:color="auto"/>
            </w:tcBorders>
            <w:shd w:val="clear" w:color="auto" w:fill="auto"/>
            <w:vAlign w:val="bottom"/>
            <w:hideMark/>
          </w:tcPr>
          <w:p w14:paraId="5D07D4D9" w14:textId="29A8B9BC" w:rsidR="009D04E9" w:rsidRPr="00021997" w:rsidRDefault="009D04E9" w:rsidP="009D04E9">
            <w:pPr>
              <w:rPr>
                <w:color w:val="000000"/>
                <w:szCs w:val="20"/>
              </w:rPr>
            </w:pPr>
            <w:proofErr w:type="spellStart"/>
            <w:r w:rsidRPr="00021997">
              <w:rPr>
                <w:color w:val="000000"/>
                <w:szCs w:val="20"/>
              </w:rPr>
              <w:t>CourtesyLightDelay</w:t>
            </w:r>
            <w:proofErr w:type="spellEnd"/>
          </w:p>
        </w:tc>
        <w:tc>
          <w:tcPr>
            <w:tcW w:w="4680" w:type="dxa"/>
            <w:tcBorders>
              <w:left w:val="double" w:sz="4" w:space="0" w:color="auto"/>
              <w:right w:val="single" w:sz="4" w:space="0" w:color="auto"/>
            </w:tcBorders>
            <w:vAlign w:val="bottom"/>
          </w:tcPr>
          <w:p w14:paraId="107D7329" w14:textId="77777777" w:rsidR="009D04E9" w:rsidRPr="00021997" w:rsidRDefault="009D04E9" w:rsidP="009D04E9">
            <w:pPr>
              <w:jc w:val="center"/>
              <w:rPr>
                <w:color w:val="000000"/>
                <w:szCs w:val="20"/>
              </w:rPr>
            </w:pPr>
            <w:r w:rsidRPr="00021997">
              <w:rPr>
                <w:color w:val="000000"/>
                <w:szCs w:val="20"/>
              </w:rPr>
              <w:t>“Fade On” or “On/Embrace”</w:t>
            </w:r>
          </w:p>
        </w:tc>
      </w:tr>
      <w:tr w:rsidR="00B272A7" w:rsidRPr="00021997" w14:paraId="60D6CD58" w14:textId="77777777" w:rsidTr="007C0352">
        <w:trPr>
          <w:trHeight w:val="216"/>
        </w:trPr>
        <w:tc>
          <w:tcPr>
            <w:tcW w:w="1800" w:type="dxa"/>
            <w:shd w:val="clear" w:color="auto" w:fill="auto"/>
            <w:vAlign w:val="bottom"/>
          </w:tcPr>
          <w:p w14:paraId="2955C412" w14:textId="7BEB2EB7" w:rsidR="00B272A7" w:rsidRPr="00021997" w:rsidRDefault="00B272A7" w:rsidP="00B272A7">
            <w:pPr>
              <w:rPr>
                <w:color w:val="000000"/>
                <w:szCs w:val="20"/>
              </w:rPr>
            </w:pPr>
            <w:r w:rsidRPr="00021997">
              <w:t>FAREWELL</w:t>
            </w:r>
          </w:p>
        </w:tc>
        <w:tc>
          <w:tcPr>
            <w:tcW w:w="2520" w:type="dxa"/>
            <w:tcBorders>
              <w:right w:val="double" w:sz="4" w:space="0" w:color="auto"/>
            </w:tcBorders>
            <w:shd w:val="clear" w:color="auto" w:fill="auto"/>
            <w:vAlign w:val="bottom"/>
            <w:hideMark/>
          </w:tcPr>
          <w:p w14:paraId="5A4FA986" w14:textId="340EACD7" w:rsidR="00B272A7" w:rsidRPr="00021997" w:rsidRDefault="00B272A7" w:rsidP="00B272A7">
            <w:pPr>
              <w:rPr>
                <w:color w:val="000000"/>
                <w:szCs w:val="20"/>
              </w:rPr>
            </w:pPr>
            <w:r w:rsidRPr="00021997">
              <w:rPr>
                <w:color w:val="000000"/>
                <w:szCs w:val="20"/>
              </w:rPr>
              <w:t>NULL</w:t>
            </w:r>
          </w:p>
        </w:tc>
        <w:tc>
          <w:tcPr>
            <w:tcW w:w="4680" w:type="dxa"/>
            <w:tcBorders>
              <w:left w:val="double" w:sz="4" w:space="0" w:color="auto"/>
              <w:right w:val="single" w:sz="4" w:space="0" w:color="auto"/>
            </w:tcBorders>
            <w:vAlign w:val="bottom"/>
          </w:tcPr>
          <w:p w14:paraId="3D27625B" w14:textId="77777777" w:rsidR="00B272A7" w:rsidRPr="00021997" w:rsidRDefault="00B272A7" w:rsidP="00B272A7">
            <w:pPr>
              <w:jc w:val="center"/>
              <w:rPr>
                <w:color w:val="000000"/>
                <w:szCs w:val="20"/>
              </w:rPr>
            </w:pPr>
            <w:r w:rsidRPr="00021997">
              <w:rPr>
                <w:color w:val="000000"/>
                <w:szCs w:val="20"/>
              </w:rPr>
              <w:t>“Fade Off” or “Off”</w:t>
            </w:r>
          </w:p>
        </w:tc>
      </w:tr>
      <w:tr w:rsidR="00B272A7" w:rsidRPr="00021997" w14:paraId="77603ABF" w14:textId="77777777" w:rsidTr="002F192A">
        <w:trPr>
          <w:trHeight w:val="242"/>
        </w:trPr>
        <w:tc>
          <w:tcPr>
            <w:tcW w:w="1800" w:type="dxa"/>
            <w:shd w:val="clear" w:color="auto" w:fill="auto"/>
            <w:noWrap/>
            <w:vAlign w:val="bottom"/>
            <w:hideMark/>
          </w:tcPr>
          <w:p w14:paraId="2B909458" w14:textId="3440E6F5" w:rsidR="00B272A7" w:rsidRPr="00021997" w:rsidRDefault="00B272A7" w:rsidP="00B272A7">
            <w:pPr>
              <w:rPr>
                <w:color w:val="000000"/>
                <w:szCs w:val="20"/>
              </w:rPr>
            </w:pPr>
            <w:r w:rsidRPr="00021997">
              <w:rPr>
                <w:color w:val="000000"/>
                <w:szCs w:val="20"/>
              </w:rPr>
              <w:t>NULL</w:t>
            </w:r>
          </w:p>
        </w:tc>
        <w:tc>
          <w:tcPr>
            <w:tcW w:w="2520" w:type="dxa"/>
            <w:tcBorders>
              <w:right w:val="double" w:sz="4" w:space="0" w:color="auto"/>
            </w:tcBorders>
            <w:shd w:val="clear" w:color="auto" w:fill="auto"/>
            <w:vAlign w:val="bottom"/>
            <w:hideMark/>
          </w:tcPr>
          <w:p w14:paraId="6497B29B" w14:textId="604E8D4A" w:rsidR="00B272A7" w:rsidRPr="00021997" w:rsidRDefault="00B272A7" w:rsidP="00B272A7">
            <w:pPr>
              <w:rPr>
                <w:color w:val="000000"/>
                <w:szCs w:val="20"/>
              </w:rPr>
            </w:pPr>
            <w:r w:rsidRPr="00021997">
              <w:rPr>
                <w:color w:val="000000"/>
                <w:szCs w:val="20"/>
              </w:rPr>
              <w:t>NULL</w:t>
            </w:r>
          </w:p>
        </w:tc>
        <w:tc>
          <w:tcPr>
            <w:tcW w:w="4680" w:type="dxa"/>
            <w:tcBorders>
              <w:left w:val="double" w:sz="4" w:space="0" w:color="auto"/>
            </w:tcBorders>
            <w:vAlign w:val="bottom"/>
          </w:tcPr>
          <w:p w14:paraId="2AABDED1" w14:textId="77777777" w:rsidR="00B272A7" w:rsidRPr="00021997" w:rsidRDefault="00B272A7" w:rsidP="00B272A7">
            <w:pPr>
              <w:jc w:val="center"/>
              <w:rPr>
                <w:color w:val="000000"/>
                <w:szCs w:val="20"/>
              </w:rPr>
            </w:pPr>
            <w:r w:rsidRPr="00021997">
              <w:rPr>
                <w:color w:val="000000"/>
                <w:szCs w:val="20"/>
              </w:rPr>
              <w:t>“Fade Off” or “Off”</w:t>
            </w:r>
          </w:p>
        </w:tc>
      </w:tr>
    </w:tbl>
    <w:p w14:paraId="5C162C12" w14:textId="7CDA298B" w:rsidR="001466F1" w:rsidRPr="00021997" w:rsidRDefault="001466F1" w:rsidP="00084D22"/>
    <w:p w14:paraId="4CCAE5BE" w14:textId="3C865987" w:rsidR="00B272A7" w:rsidRPr="00021997" w:rsidRDefault="00B272A7" w:rsidP="00B272A7">
      <w:r w:rsidRPr="00021997">
        <w:t>Note 1: Summary is a generic response, exact response per each Front Exterior Illumination element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5878A744" w14:textId="77777777" w:rsidR="001466F1" w:rsidRPr="00021997" w:rsidRDefault="001466F1" w:rsidP="00084D22"/>
    <w:p w14:paraId="1BCA6DA0" w14:textId="5119D4F5" w:rsidR="00B272A7" w:rsidRPr="00021997" w:rsidRDefault="00B272A7" w:rsidP="00B272A7">
      <w:pPr>
        <w:pStyle w:val="Heading4"/>
      </w:pPr>
      <w:bookmarkStart w:id="308" w:name="_Toc70415269"/>
      <w:r w:rsidRPr="00021997">
        <w:t>Rear Fade-Control-Module (R-FCM) requirements</w:t>
      </w:r>
      <w:bookmarkEnd w:id="308"/>
    </w:p>
    <w:p w14:paraId="3FDC54B0" w14:textId="77777777" w:rsidR="00B272A7" w:rsidRPr="00021997" w:rsidRDefault="00B272A7" w:rsidP="00B272A7"/>
    <w:p w14:paraId="02A9BB4F" w14:textId="3C84DA69" w:rsidR="00B272A7" w:rsidRPr="00021997" w:rsidRDefault="00B272A7" w:rsidP="00B272A7">
      <w:r w:rsidRPr="00021997">
        <w:t xml:space="preserve">The R-FCM shall utilize the following functions and signals to support illumination control of Rear Exterior Illumination,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4483713C" w14:textId="77777777" w:rsidR="00B272A7" w:rsidRPr="00021997" w:rsidRDefault="00B272A7" w:rsidP="0046784A">
      <w:pPr>
        <w:pStyle w:val="ListParagraph"/>
        <w:numPr>
          <w:ilvl w:val="0"/>
          <w:numId w:val="27"/>
        </w:numPr>
      </w:pPr>
      <w:r w:rsidRPr="00021997">
        <w:t>Subscribe to “</w:t>
      </w:r>
      <w:proofErr w:type="spellStart"/>
      <w:r w:rsidRPr="00021997">
        <w:t>WFState</w:t>
      </w:r>
      <w:proofErr w:type="spellEnd"/>
      <w:r w:rsidRPr="00021997">
        <w:t>” and “</w:t>
      </w:r>
      <w:proofErr w:type="spellStart"/>
      <w:r w:rsidRPr="00021997">
        <w:t>WFSubstate</w:t>
      </w:r>
      <w:proofErr w:type="spellEnd"/>
      <w:r w:rsidRPr="00021997">
        <w:t>” published by BCM via LIN as part of “Welcome/Farewell State and Sub-state determination” function in section 5.2.</w:t>
      </w:r>
    </w:p>
    <w:p w14:paraId="019BD2BC" w14:textId="77777777" w:rsidR="00B272A7" w:rsidRPr="00021997" w:rsidRDefault="00B272A7"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51F028CC" w14:textId="77777777" w:rsidR="00B272A7" w:rsidRPr="00021997" w:rsidRDefault="00B272A7" w:rsidP="0046784A">
      <w:pPr>
        <w:pStyle w:val="ListParagraph"/>
        <w:numPr>
          <w:ilvl w:val="1"/>
          <w:numId w:val="27"/>
        </w:numPr>
      </w:pPr>
      <w:r w:rsidRPr="00021997">
        <w:t>Fade On = 3 seconds</w:t>
      </w:r>
    </w:p>
    <w:p w14:paraId="055A044A" w14:textId="77777777" w:rsidR="00B272A7" w:rsidRPr="00021997" w:rsidRDefault="00B272A7" w:rsidP="0046784A">
      <w:pPr>
        <w:pStyle w:val="ListParagraph"/>
        <w:numPr>
          <w:ilvl w:val="1"/>
          <w:numId w:val="27"/>
        </w:numPr>
      </w:pPr>
      <w:r w:rsidRPr="00021997">
        <w:t>Fade Off = 5 seconds</w:t>
      </w:r>
    </w:p>
    <w:p w14:paraId="69633238" w14:textId="77777777" w:rsidR="00B272A7" w:rsidRPr="00021997" w:rsidRDefault="00B272A7" w:rsidP="0046784A">
      <w:pPr>
        <w:pStyle w:val="ListParagraph"/>
        <w:numPr>
          <w:ilvl w:val="0"/>
          <w:numId w:val="27"/>
        </w:numPr>
      </w:pPr>
      <w:r w:rsidRPr="00021997">
        <w:lastRenderedPageBreak/>
        <w:t xml:space="preserve"> “</w:t>
      </w:r>
      <w:proofErr w:type="spellStart"/>
      <w:r w:rsidRPr="00021997">
        <w:t>LE_WF_Illumination</w:t>
      </w:r>
      <w:proofErr w:type="spellEnd"/>
      <w:r w:rsidRPr="00021997">
        <w:t xml:space="preserve"> Response”, section 5.4.</w:t>
      </w:r>
    </w:p>
    <w:p w14:paraId="1D8A760C" w14:textId="77777777" w:rsidR="00B272A7" w:rsidRPr="00021997" w:rsidRDefault="00B272A7" w:rsidP="00B272A7"/>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520"/>
        <w:gridCol w:w="4680"/>
      </w:tblGrid>
      <w:tr w:rsidR="00B272A7" w:rsidRPr="00021997" w14:paraId="0028F209" w14:textId="77777777" w:rsidTr="007C0352">
        <w:trPr>
          <w:trHeight w:val="85"/>
        </w:trPr>
        <w:tc>
          <w:tcPr>
            <w:tcW w:w="4320" w:type="dxa"/>
            <w:gridSpan w:val="2"/>
            <w:tcBorders>
              <w:right w:val="double" w:sz="4" w:space="0" w:color="auto"/>
            </w:tcBorders>
            <w:shd w:val="clear" w:color="auto" w:fill="auto"/>
            <w:vAlign w:val="bottom"/>
          </w:tcPr>
          <w:p w14:paraId="63DF6CD2" w14:textId="77777777" w:rsidR="00B272A7" w:rsidRPr="00021997" w:rsidRDefault="00B272A7" w:rsidP="007C0352">
            <w:pPr>
              <w:jc w:val="center"/>
              <w:rPr>
                <w:b/>
                <w:bCs/>
                <w:color w:val="000000"/>
                <w:szCs w:val="20"/>
              </w:rPr>
            </w:pPr>
            <w:r w:rsidRPr="00021997">
              <w:rPr>
                <w:b/>
                <w:bCs/>
                <w:color w:val="000000"/>
                <w:szCs w:val="20"/>
              </w:rPr>
              <w:t>LIN Signals</w:t>
            </w:r>
          </w:p>
        </w:tc>
        <w:tc>
          <w:tcPr>
            <w:tcW w:w="4680" w:type="dxa"/>
            <w:vMerge w:val="restart"/>
            <w:tcBorders>
              <w:left w:val="double" w:sz="4" w:space="0" w:color="auto"/>
              <w:right w:val="single" w:sz="4" w:space="0" w:color="auto"/>
            </w:tcBorders>
            <w:vAlign w:val="bottom"/>
          </w:tcPr>
          <w:p w14:paraId="0D5E928D" w14:textId="11B8C524" w:rsidR="00B272A7" w:rsidRPr="00021997" w:rsidRDefault="00B272A7" w:rsidP="007C0352">
            <w:pPr>
              <w:jc w:val="center"/>
              <w:rPr>
                <w:rFonts w:ascii="Arial Bold" w:hAnsi="Arial Bold" w:hint="eastAsia"/>
                <w:b/>
                <w:bCs/>
                <w:color w:val="000000"/>
                <w:szCs w:val="20"/>
                <w:vertAlign w:val="superscript"/>
              </w:rPr>
            </w:pPr>
            <w:r w:rsidRPr="00021997">
              <w:rPr>
                <w:b/>
                <w:bCs/>
                <w:color w:val="000000"/>
                <w:szCs w:val="20"/>
              </w:rPr>
              <w:t>Rear Exterior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r>
      <w:tr w:rsidR="00B272A7" w:rsidRPr="00021997" w14:paraId="5B6D185A" w14:textId="77777777" w:rsidTr="007C0352">
        <w:trPr>
          <w:trHeight w:val="85"/>
        </w:trPr>
        <w:tc>
          <w:tcPr>
            <w:tcW w:w="1800" w:type="dxa"/>
            <w:shd w:val="clear" w:color="auto" w:fill="auto"/>
            <w:vAlign w:val="bottom"/>
            <w:hideMark/>
          </w:tcPr>
          <w:p w14:paraId="3DD9E955" w14:textId="3D02B5C4" w:rsidR="00B272A7" w:rsidRPr="00021997" w:rsidRDefault="00B272A7" w:rsidP="007C0352">
            <w:pPr>
              <w:rPr>
                <w:b/>
                <w:bCs/>
                <w:color w:val="000000"/>
                <w:szCs w:val="20"/>
              </w:rPr>
            </w:pPr>
            <w:proofErr w:type="spellStart"/>
            <w:r w:rsidRPr="00021997">
              <w:rPr>
                <w:b/>
                <w:bCs/>
                <w:color w:val="000000"/>
                <w:szCs w:val="20"/>
              </w:rPr>
              <w:t>Wf</w:t>
            </w:r>
            <w:r w:rsidR="000A2BD3" w:rsidRPr="00021997">
              <w:rPr>
                <w:b/>
                <w:bCs/>
                <w:color w:val="000000"/>
                <w:szCs w:val="20"/>
              </w:rPr>
              <w:t>super</w:t>
            </w:r>
            <w:r w:rsidRPr="00021997">
              <w:rPr>
                <w:b/>
                <w:bCs/>
                <w:color w:val="000000"/>
                <w:szCs w:val="20"/>
              </w:rPr>
              <w:t>state</w:t>
            </w:r>
            <w:proofErr w:type="spellEnd"/>
          </w:p>
        </w:tc>
        <w:tc>
          <w:tcPr>
            <w:tcW w:w="2520" w:type="dxa"/>
            <w:tcBorders>
              <w:right w:val="double" w:sz="4" w:space="0" w:color="auto"/>
            </w:tcBorders>
            <w:shd w:val="clear" w:color="auto" w:fill="auto"/>
            <w:vAlign w:val="bottom"/>
            <w:hideMark/>
          </w:tcPr>
          <w:p w14:paraId="6BD94635" w14:textId="77777777" w:rsidR="00B272A7" w:rsidRPr="00021997" w:rsidRDefault="00B272A7" w:rsidP="007C0352">
            <w:pPr>
              <w:rPr>
                <w:b/>
                <w:bCs/>
                <w:color w:val="000000"/>
                <w:szCs w:val="20"/>
              </w:rPr>
            </w:pPr>
            <w:proofErr w:type="spellStart"/>
            <w:r w:rsidRPr="00021997">
              <w:rPr>
                <w:b/>
                <w:bCs/>
                <w:color w:val="000000"/>
                <w:szCs w:val="20"/>
              </w:rPr>
              <w:t>WFsubstate</w:t>
            </w:r>
            <w:proofErr w:type="spellEnd"/>
          </w:p>
        </w:tc>
        <w:tc>
          <w:tcPr>
            <w:tcW w:w="4680" w:type="dxa"/>
            <w:vMerge/>
            <w:tcBorders>
              <w:left w:val="double" w:sz="4" w:space="0" w:color="auto"/>
              <w:right w:val="single" w:sz="4" w:space="0" w:color="auto"/>
            </w:tcBorders>
            <w:vAlign w:val="bottom"/>
          </w:tcPr>
          <w:p w14:paraId="09674FCD" w14:textId="77777777" w:rsidR="00B272A7" w:rsidRPr="00021997" w:rsidRDefault="00B272A7" w:rsidP="007C0352">
            <w:pPr>
              <w:jc w:val="center"/>
              <w:rPr>
                <w:b/>
                <w:bCs/>
                <w:color w:val="000000"/>
                <w:szCs w:val="20"/>
              </w:rPr>
            </w:pPr>
          </w:p>
        </w:tc>
      </w:tr>
      <w:tr w:rsidR="00B272A7" w:rsidRPr="00021997" w14:paraId="0474669F" w14:textId="77777777" w:rsidTr="007C0352">
        <w:trPr>
          <w:trHeight w:val="85"/>
        </w:trPr>
        <w:tc>
          <w:tcPr>
            <w:tcW w:w="1800" w:type="dxa"/>
            <w:shd w:val="clear" w:color="auto" w:fill="auto"/>
            <w:vAlign w:val="bottom"/>
          </w:tcPr>
          <w:p w14:paraId="034C2D55" w14:textId="77777777" w:rsidR="00B272A7" w:rsidRPr="00021997" w:rsidRDefault="00B272A7" w:rsidP="007C0352">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1C73DA4A" w14:textId="77777777" w:rsidR="00B272A7" w:rsidRPr="00021997" w:rsidRDefault="00B272A7" w:rsidP="007C0352">
            <w:pPr>
              <w:rPr>
                <w:color w:val="000000"/>
                <w:szCs w:val="20"/>
              </w:rPr>
            </w:pPr>
            <w:r w:rsidRPr="00021997">
              <w:rPr>
                <w:color w:val="000000"/>
                <w:szCs w:val="20"/>
              </w:rPr>
              <w:t>Approach</w:t>
            </w:r>
          </w:p>
        </w:tc>
        <w:tc>
          <w:tcPr>
            <w:tcW w:w="4680" w:type="dxa"/>
            <w:tcBorders>
              <w:left w:val="double" w:sz="4" w:space="0" w:color="auto"/>
              <w:right w:val="single" w:sz="4" w:space="0" w:color="auto"/>
            </w:tcBorders>
            <w:vAlign w:val="bottom"/>
          </w:tcPr>
          <w:p w14:paraId="238A1C82" w14:textId="77777777" w:rsidR="00B272A7" w:rsidRPr="00021997" w:rsidRDefault="00B272A7" w:rsidP="007C0352">
            <w:pPr>
              <w:jc w:val="center"/>
              <w:rPr>
                <w:color w:val="000000"/>
                <w:szCs w:val="20"/>
              </w:rPr>
            </w:pPr>
            <w:r w:rsidRPr="00021997">
              <w:rPr>
                <w:color w:val="000000"/>
                <w:szCs w:val="20"/>
              </w:rPr>
              <w:t>“Fade On”</w:t>
            </w:r>
          </w:p>
        </w:tc>
      </w:tr>
      <w:tr w:rsidR="00B272A7" w:rsidRPr="00021997" w14:paraId="423696C9" w14:textId="77777777" w:rsidTr="007C0352">
        <w:trPr>
          <w:trHeight w:val="85"/>
        </w:trPr>
        <w:tc>
          <w:tcPr>
            <w:tcW w:w="1800" w:type="dxa"/>
            <w:shd w:val="clear" w:color="auto" w:fill="auto"/>
            <w:vAlign w:val="bottom"/>
          </w:tcPr>
          <w:p w14:paraId="00918881" w14:textId="77777777" w:rsidR="00B272A7" w:rsidRPr="00021997" w:rsidRDefault="00B272A7" w:rsidP="007C0352">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6A2E6CD1" w14:textId="77777777" w:rsidR="00B272A7" w:rsidRPr="00021997" w:rsidRDefault="00B272A7" w:rsidP="007C0352">
            <w:pPr>
              <w:rPr>
                <w:color w:val="000000"/>
                <w:szCs w:val="20"/>
              </w:rPr>
            </w:pPr>
            <w:proofErr w:type="spellStart"/>
            <w:r w:rsidRPr="00021997">
              <w:rPr>
                <w:color w:val="000000"/>
                <w:szCs w:val="20"/>
              </w:rPr>
              <w:t>IllumEntry</w:t>
            </w:r>
            <w:proofErr w:type="spellEnd"/>
          </w:p>
        </w:tc>
        <w:tc>
          <w:tcPr>
            <w:tcW w:w="4680" w:type="dxa"/>
            <w:tcBorders>
              <w:left w:val="double" w:sz="4" w:space="0" w:color="auto"/>
              <w:right w:val="single" w:sz="4" w:space="0" w:color="auto"/>
            </w:tcBorders>
            <w:vAlign w:val="bottom"/>
          </w:tcPr>
          <w:p w14:paraId="1211715C" w14:textId="77777777" w:rsidR="00B272A7" w:rsidRPr="00021997" w:rsidRDefault="00B272A7" w:rsidP="007C0352">
            <w:pPr>
              <w:jc w:val="center"/>
              <w:rPr>
                <w:color w:val="000000"/>
                <w:szCs w:val="20"/>
              </w:rPr>
            </w:pPr>
            <w:r w:rsidRPr="00021997">
              <w:rPr>
                <w:color w:val="000000"/>
                <w:szCs w:val="20"/>
              </w:rPr>
              <w:t>“Fade On” or “On/Embrace”</w:t>
            </w:r>
          </w:p>
        </w:tc>
      </w:tr>
      <w:tr w:rsidR="009D04E9" w:rsidRPr="00021997" w14:paraId="542720F0" w14:textId="77777777" w:rsidTr="007C0352">
        <w:trPr>
          <w:trHeight w:val="85"/>
        </w:trPr>
        <w:tc>
          <w:tcPr>
            <w:tcW w:w="1800" w:type="dxa"/>
            <w:shd w:val="clear" w:color="auto" w:fill="auto"/>
            <w:vAlign w:val="bottom"/>
          </w:tcPr>
          <w:p w14:paraId="434377FC" w14:textId="77777777" w:rsidR="009D04E9" w:rsidRPr="00021997" w:rsidRDefault="009D04E9" w:rsidP="009D04E9">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0E5EC5A8" w14:textId="404A5939" w:rsidR="009D04E9" w:rsidRPr="00021997" w:rsidRDefault="009D04E9" w:rsidP="009D04E9">
            <w:pPr>
              <w:rPr>
                <w:color w:val="000000"/>
                <w:szCs w:val="20"/>
              </w:rPr>
            </w:pPr>
            <w:proofErr w:type="spellStart"/>
            <w:r w:rsidRPr="00021997">
              <w:rPr>
                <w:color w:val="000000"/>
                <w:szCs w:val="20"/>
              </w:rPr>
              <w:t>DoorAjarCourtesyLight</w:t>
            </w:r>
            <w:proofErr w:type="spellEnd"/>
            <w:r w:rsidRPr="00021997">
              <w:rPr>
                <w:color w:val="000000"/>
                <w:szCs w:val="20"/>
              </w:rPr>
              <w:t xml:space="preserve"> </w:t>
            </w:r>
          </w:p>
        </w:tc>
        <w:tc>
          <w:tcPr>
            <w:tcW w:w="4680" w:type="dxa"/>
            <w:tcBorders>
              <w:left w:val="double" w:sz="4" w:space="0" w:color="auto"/>
              <w:right w:val="single" w:sz="4" w:space="0" w:color="auto"/>
            </w:tcBorders>
            <w:vAlign w:val="bottom"/>
          </w:tcPr>
          <w:p w14:paraId="64D17FF7" w14:textId="77777777" w:rsidR="009D04E9" w:rsidRPr="00021997" w:rsidRDefault="009D04E9" w:rsidP="009D04E9">
            <w:pPr>
              <w:jc w:val="center"/>
              <w:rPr>
                <w:color w:val="000000"/>
                <w:szCs w:val="20"/>
              </w:rPr>
            </w:pPr>
            <w:r w:rsidRPr="00021997">
              <w:rPr>
                <w:color w:val="000000"/>
                <w:szCs w:val="20"/>
              </w:rPr>
              <w:t>“Fade On” or “On/Embrace”</w:t>
            </w:r>
          </w:p>
        </w:tc>
      </w:tr>
      <w:tr w:rsidR="009D04E9" w:rsidRPr="00021997" w14:paraId="4014D32C" w14:textId="77777777" w:rsidTr="007C0352">
        <w:trPr>
          <w:trHeight w:val="85"/>
        </w:trPr>
        <w:tc>
          <w:tcPr>
            <w:tcW w:w="1800" w:type="dxa"/>
            <w:shd w:val="clear" w:color="auto" w:fill="auto"/>
            <w:vAlign w:val="bottom"/>
          </w:tcPr>
          <w:p w14:paraId="7C277AD7" w14:textId="77777777" w:rsidR="009D04E9" w:rsidRPr="00021997" w:rsidRDefault="009D04E9" w:rsidP="009D04E9">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11A07A47" w14:textId="60E5C349" w:rsidR="009D04E9" w:rsidRPr="00021997" w:rsidRDefault="009D04E9" w:rsidP="009D04E9">
            <w:pPr>
              <w:rPr>
                <w:color w:val="000000"/>
                <w:szCs w:val="20"/>
              </w:rPr>
            </w:pPr>
            <w:proofErr w:type="spellStart"/>
            <w:r w:rsidRPr="00021997">
              <w:rPr>
                <w:color w:val="000000"/>
                <w:szCs w:val="20"/>
              </w:rPr>
              <w:t>CourtesyLightDelay</w:t>
            </w:r>
            <w:proofErr w:type="spellEnd"/>
          </w:p>
        </w:tc>
        <w:tc>
          <w:tcPr>
            <w:tcW w:w="4680" w:type="dxa"/>
            <w:tcBorders>
              <w:left w:val="double" w:sz="4" w:space="0" w:color="auto"/>
              <w:right w:val="single" w:sz="4" w:space="0" w:color="auto"/>
            </w:tcBorders>
            <w:vAlign w:val="bottom"/>
          </w:tcPr>
          <w:p w14:paraId="547FA61F" w14:textId="77777777" w:rsidR="009D04E9" w:rsidRPr="00021997" w:rsidRDefault="009D04E9" w:rsidP="009D04E9">
            <w:pPr>
              <w:jc w:val="center"/>
              <w:rPr>
                <w:color w:val="000000"/>
                <w:szCs w:val="20"/>
              </w:rPr>
            </w:pPr>
            <w:r w:rsidRPr="00021997">
              <w:rPr>
                <w:color w:val="000000"/>
                <w:szCs w:val="20"/>
              </w:rPr>
              <w:t>“Fade On” or “On/Embrace”</w:t>
            </w:r>
          </w:p>
        </w:tc>
      </w:tr>
      <w:tr w:rsidR="00B272A7" w:rsidRPr="00021997" w14:paraId="08FF1BA2" w14:textId="77777777" w:rsidTr="007C0352">
        <w:trPr>
          <w:trHeight w:val="85"/>
        </w:trPr>
        <w:tc>
          <w:tcPr>
            <w:tcW w:w="1800" w:type="dxa"/>
            <w:shd w:val="clear" w:color="auto" w:fill="auto"/>
            <w:vAlign w:val="bottom"/>
          </w:tcPr>
          <w:p w14:paraId="79F605A3" w14:textId="77777777" w:rsidR="00B272A7" w:rsidRPr="00021997" w:rsidRDefault="00B272A7" w:rsidP="007C0352">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6E43496E" w14:textId="77777777" w:rsidR="00B272A7" w:rsidRPr="00021997" w:rsidRDefault="00B272A7" w:rsidP="007C0352">
            <w:pPr>
              <w:rPr>
                <w:color w:val="000000"/>
                <w:szCs w:val="20"/>
              </w:rPr>
            </w:pPr>
            <w:r w:rsidRPr="00021997">
              <w:rPr>
                <w:color w:val="000000"/>
                <w:szCs w:val="20"/>
              </w:rPr>
              <w:t>NULL</w:t>
            </w:r>
          </w:p>
        </w:tc>
        <w:tc>
          <w:tcPr>
            <w:tcW w:w="4680" w:type="dxa"/>
            <w:tcBorders>
              <w:left w:val="double" w:sz="4" w:space="0" w:color="auto"/>
              <w:right w:val="single" w:sz="4" w:space="0" w:color="auto"/>
            </w:tcBorders>
            <w:vAlign w:val="bottom"/>
          </w:tcPr>
          <w:p w14:paraId="2664EDAF" w14:textId="77777777" w:rsidR="00B272A7" w:rsidRPr="00021997" w:rsidRDefault="00B272A7" w:rsidP="007C0352">
            <w:pPr>
              <w:jc w:val="center"/>
              <w:rPr>
                <w:color w:val="000000"/>
                <w:szCs w:val="20"/>
              </w:rPr>
            </w:pPr>
            <w:r w:rsidRPr="00021997">
              <w:rPr>
                <w:color w:val="000000"/>
                <w:szCs w:val="20"/>
              </w:rPr>
              <w:t>“Fade Off” or “Off”</w:t>
            </w:r>
          </w:p>
        </w:tc>
      </w:tr>
      <w:tr w:rsidR="00B272A7" w:rsidRPr="00021997" w14:paraId="0909C496" w14:textId="77777777" w:rsidTr="007C0352">
        <w:trPr>
          <w:trHeight w:val="85"/>
        </w:trPr>
        <w:tc>
          <w:tcPr>
            <w:tcW w:w="1800" w:type="dxa"/>
            <w:shd w:val="clear" w:color="auto" w:fill="auto"/>
            <w:vAlign w:val="bottom"/>
            <w:hideMark/>
          </w:tcPr>
          <w:p w14:paraId="3DD3CD26" w14:textId="77777777" w:rsidR="00B272A7" w:rsidRPr="00021997" w:rsidRDefault="00B272A7" w:rsidP="007C0352">
            <w:pPr>
              <w:rPr>
                <w:color w:val="000000"/>
                <w:szCs w:val="20"/>
              </w:rPr>
            </w:pPr>
            <w:r w:rsidRPr="00021997">
              <w:rPr>
                <w:color w:val="000000"/>
                <w:szCs w:val="20"/>
              </w:rPr>
              <w:t>RUNSTART</w:t>
            </w:r>
          </w:p>
        </w:tc>
        <w:tc>
          <w:tcPr>
            <w:tcW w:w="2520" w:type="dxa"/>
            <w:tcBorders>
              <w:right w:val="double" w:sz="4" w:space="0" w:color="auto"/>
            </w:tcBorders>
            <w:shd w:val="clear" w:color="auto" w:fill="auto"/>
            <w:vAlign w:val="bottom"/>
            <w:hideMark/>
          </w:tcPr>
          <w:p w14:paraId="01720699" w14:textId="77777777" w:rsidR="00B272A7" w:rsidRPr="00021997" w:rsidRDefault="00B272A7" w:rsidP="007C0352">
            <w:pPr>
              <w:rPr>
                <w:color w:val="000000"/>
                <w:szCs w:val="20"/>
              </w:rPr>
            </w:pPr>
            <w:r w:rsidRPr="00021997">
              <w:rPr>
                <w:color w:val="000000"/>
                <w:szCs w:val="20"/>
              </w:rPr>
              <w:t>Don’t care</w:t>
            </w:r>
          </w:p>
        </w:tc>
        <w:tc>
          <w:tcPr>
            <w:tcW w:w="4680" w:type="dxa"/>
            <w:tcBorders>
              <w:left w:val="double" w:sz="4" w:space="0" w:color="auto"/>
              <w:right w:val="single" w:sz="4" w:space="0" w:color="auto"/>
            </w:tcBorders>
            <w:vAlign w:val="bottom"/>
          </w:tcPr>
          <w:p w14:paraId="0E73BC41" w14:textId="77777777" w:rsidR="00B272A7" w:rsidRPr="00021997" w:rsidRDefault="00B272A7" w:rsidP="007C0352">
            <w:pPr>
              <w:jc w:val="center"/>
              <w:rPr>
                <w:color w:val="000000"/>
                <w:szCs w:val="20"/>
              </w:rPr>
            </w:pPr>
            <w:r w:rsidRPr="00021997">
              <w:rPr>
                <w:color w:val="000000"/>
                <w:szCs w:val="20"/>
              </w:rPr>
              <w:t>In-drive setting/Legislative mode</w:t>
            </w:r>
          </w:p>
        </w:tc>
      </w:tr>
      <w:tr w:rsidR="00B272A7" w:rsidRPr="00021997" w14:paraId="13D39770" w14:textId="77777777" w:rsidTr="007C0352">
        <w:trPr>
          <w:trHeight w:val="203"/>
        </w:trPr>
        <w:tc>
          <w:tcPr>
            <w:tcW w:w="1800" w:type="dxa"/>
            <w:shd w:val="clear" w:color="auto" w:fill="auto"/>
            <w:vAlign w:val="bottom"/>
          </w:tcPr>
          <w:p w14:paraId="56C76B98" w14:textId="77777777" w:rsidR="00B272A7" w:rsidRPr="00021997" w:rsidRDefault="00B272A7" w:rsidP="007C0352">
            <w:pPr>
              <w:rPr>
                <w:color w:val="000000"/>
                <w:szCs w:val="20"/>
              </w:rPr>
            </w:pPr>
            <w:r w:rsidRPr="00021997">
              <w:t>FAREWELL</w:t>
            </w:r>
          </w:p>
        </w:tc>
        <w:tc>
          <w:tcPr>
            <w:tcW w:w="2520" w:type="dxa"/>
            <w:tcBorders>
              <w:right w:val="double" w:sz="4" w:space="0" w:color="auto"/>
            </w:tcBorders>
            <w:shd w:val="clear" w:color="auto" w:fill="auto"/>
            <w:vAlign w:val="bottom"/>
            <w:hideMark/>
          </w:tcPr>
          <w:p w14:paraId="3B779826" w14:textId="77777777" w:rsidR="00B272A7" w:rsidRPr="00021997" w:rsidRDefault="00B272A7" w:rsidP="007C0352">
            <w:pPr>
              <w:rPr>
                <w:color w:val="000000"/>
                <w:szCs w:val="20"/>
              </w:rPr>
            </w:pPr>
            <w:proofErr w:type="spellStart"/>
            <w:r w:rsidRPr="00021997">
              <w:rPr>
                <w:color w:val="000000"/>
                <w:szCs w:val="20"/>
              </w:rPr>
              <w:t>IllumExit</w:t>
            </w:r>
            <w:proofErr w:type="spellEnd"/>
          </w:p>
        </w:tc>
        <w:tc>
          <w:tcPr>
            <w:tcW w:w="4680" w:type="dxa"/>
            <w:tcBorders>
              <w:left w:val="double" w:sz="4" w:space="0" w:color="auto"/>
              <w:right w:val="single" w:sz="4" w:space="0" w:color="auto"/>
            </w:tcBorders>
            <w:vAlign w:val="bottom"/>
          </w:tcPr>
          <w:p w14:paraId="7614B794" w14:textId="77777777" w:rsidR="00B272A7" w:rsidRPr="00021997" w:rsidRDefault="00B272A7" w:rsidP="007C0352">
            <w:pPr>
              <w:jc w:val="center"/>
              <w:rPr>
                <w:color w:val="000000"/>
                <w:szCs w:val="20"/>
              </w:rPr>
            </w:pPr>
            <w:r w:rsidRPr="00021997">
              <w:rPr>
                <w:color w:val="000000"/>
                <w:szCs w:val="20"/>
              </w:rPr>
              <w:t>“On/Embrace”</w:t>
            </w:r>
          </w:p>
        </w:tc>
      </w:tr>
      <w:tr w:rsidR="009D04E9" w:rsidRPr="00021997" w14:paraId="48647D06" w14:textId="77777777" w:rsidTr="007C0352">
        <w:trPr>
          <w:trHeight w:val="254"/>
        </w:trPr>
        <w:tc>
          <w:tcPr>
            <w:tcW w:w="1800" w:type="dxa"/>
            <w:shd w:val="clear" w:color="auto" w:fill="auto"/>
            <w:vAlign w:val="bottom"/>
          </w:tcPr>
          <w:p w14:paraId="3765621B" w14:textId="77777777" w:rsidR="009D04E9" w:rsidRPr="00021997" w:rsidRDefault="009D04E9" w:rsidP="009D04E9">
            <w:pPr>
              <w:rPr>
                <w:color w:val="000000"/>
                <w:szCs w:val="20"/>
              </w:rPr>
            </w:pPr>
            <w:r w:rsidRPr="00021997">
              <w:t>FAREWELL</w:t>
            </w:r>
          </w:p>
        </w:tc>
        <w:tc>
          <w:tcPr>
            <w:tcW w:w="2520" w:type="dxa"/>
            <w:tcBorders>
              <w:right w:val="double" w:sz="4" w:space="0" w:color="auto"/>
            </w:tcBorders>
            <w:shd w:val="clear" w:color="auto" w:fill="auto"/>
            <w:vAlign w:val="bottom"/>
            <w:hideMark/>
          </w:tcPr>
          <w:p w14:paraId="4771650C" w14:textId="4E3DA2AB" w:rsidR="009D04E9" w:rsidRPr="00021997" w:rsidRDefault="009D04E9" w:rsidP="009D04E9">
            <w:pPr>
              <w:rPr>
                <w:color w:val="000000"/>
                <w:szCs w:val="20"/>
              </w:rPr>
            </w:pPr>
            <w:proofErr w:type="spellStart"/>
            <w:r w:rsidRPr="00021997">
              <w:rPr>
                <w:color w:val="000000"/>
                <w:szCs w:val="20"/>
              </w:rPr>
              <w:t>DoorAjarCourtesyLight</w:t>
            </w:r>
            <w:proofErr w:type="spellEnd"/>
            <w:r w:rsidRPr="00021997">
              <w:rPr>
                <w:color w:val="000000"/>
                <w:szCs w:val="20"/>
              </w:rPr>
              <w:t xml:space="preserve"> </w:t>
            </w:r>
          </w:p>
        </w:tc>
        <w:tc>
          <w:tcPr>
            <w:tcW w:w="4680" w:type="dxa"/>
            <w:tcBorders>
              <w:left w:val="double" w:sz="4" w:space="0" w:color="auto"/>
              <w:right w:val="single" w:sz="4" w:space="0" w:color="auto"/>
            </w:tcBorders>
            <w:vAlign w:val="bottom"/>
          </w:tcPr>
          <w:p w14:paraId="643E62E3" w14:textId="77777777" w:rsidR="009D04E9" w:rsidRPr="00021997" w:rsidRDefault="009D04E9" w:rsidP="009D04E9">
            <w:pPr>
              <w:jc w:val="center"/>
              <w:rPr>
                <w:color w:val="000000"/>
                <w:szCs w:val="20"/>
              </w:rPr>
            </w:pPr>
            <w:r w:rsidRPr="00021997">
              <w:rPr>
                <w:color w:val="000000"/>
                <w:szCs w:val="20"/>
              </w:rPr>
              <w:t>“Fade On” or “On/Embrace”</w:t>
            </w:r>
          </w:p>
        </w:tc>
      </w:tr>
      <w:tr w:rsidR="009D04E9" w:rsidRPr="00021997" w14:paraId="4916E8A0" w14:textId="77777777" w:rsidTr="007C0352">
        <w:trPr>
          <w:trHeight w:val="165"/>
        </w:trPr>
        <w:tc>
          <w:tcPr>
            <w:tcW w:w="1800" w:type="dxa"/>
            <w:shd w:val="clear" w:color="auto" w:fill="auto"/>
            <w:vAlign w:val="bottom"/>
          </w:tcPr>
          <w:p w14:paraId="521D31DC" w14:textId="77777777" w:rsidR="009D04E9" w:rsidRPr="00021997" w:rsidRDefault="009D04E9" w:rsidP="009D04E9">
            <w:pPr>
              <w:rPr>
                <w:color w:val="000000"/>
                <w:szCs w:val="20"/>
              </w:rPr>
            </w:pPr>
            <w:r w:rsidRPr="00021997">
              <w:t>FAREWELL</w:t>
            </w:r>
          </w:p>
        </w:tc>
        <w:tc>
          <w:tcPr>
            <w:tcW w:w="2520" w:type="dxa"/>
            <w:tcBorders>
              <w:right w:val="double" w:sz="4" w:space="0" w:color="auto"/>
            </w:tcBorders>
            <w:shd w:val="clear" w:color="auto" w:fill="auto"/>
            <w:vAlign w:val="bottom"/>
            <w:hideMark/>
          </w:tcPr>
          <w:p w14:paraId="450EA73A" w14:textId="7B003775" w:rsidR="009D04E9" w:rsidRPr="00021997" w:rsidRDefault="009D04E9" w:rsidP="009D04E9">
            <w:pPr>
              <w:rPr>
                <w:color w:val="000000"/>
                <w:szCs w:val="20"/>
              </w:rPr>
            </w:pPr>
            <w:proofErr w:type="spellStart"/>
            <w:r w:rsidRPr="00021997">
              <w:rPr>
                <w:color w:val="000000"/>
                <w:szCs w:val="20"/>
              </w:rPr>
              <w:t>CourtesyLightDelay</w:t>
            </w:r>
            <w:proofErr w:type="spellEnd"/>
          </w:p>
        </w:tc>
        <w:tc>
          <w:tcPr>
            <w:tcW w:w="4680" w:type="dxa"/>
            <w:tcBorders>
              <w:left w:val="double" w:sz="4" w:space="0" w:color="auto"/>
              <w:right w:val="single" w:sz="4" w:space="0" w:color="auto"/>
            </w:tcBorders>
            <w:vAlign w:val="bottom"/>
          </w:tcPr>
          <w:p w14:paraId="5E3241E5" w14:textId="77777777" w:rsidR="009D04E9" w:rsidRPr="00021997" w:rsidRDefault="009D04E9" w:rsidP="009D04E9">
            <w:pPr>
              <w:jc w:val="center"/>
              <w:rPr>
                <w:color w:val="000000"/>
                <w:szCs w:val="20"/>
              </w:rPr>
            </w:pPr>
            <w:r w:rsidRPr="00021997">
              <w:rPr>
                <w:color w:val="000000"/>
                <w:szCs w:val="20"/>
              </w:rPr>
              <w:t>“Fade On” or “On/Embrace”</w:t>
            </w:r>
          </w:p>
        </w:tc>
      </w:tr>
      <w:tr w:rsidR="00B272A7" w:rsidRPr="00021997" w14:paraId="7EB6CABD" w14:textId="77777777" w:rsidTr="007C0352">
        <w:trPr>
          <w:trHeight w:val="216"/>
        </w:trPr>
        <w:tc>
          <w:tcPr>
            <w:tcW w:w="1800" w:type="dxa"/>
            <w:shd w:val="clear" w:color="auto" w:fill="auto"/>
            <w:vAlign w:val="bottom"/>
          </w:tcPr>
          <w:p w14:paraId="0EE71453" w14:textId="77777777" w:rsidR="00B272A7" w:rsidRPr="00021997" w:rsidRDefault="00B272A7" w:rsidP="007C0352">
            <w:pPr>
              <w:rPr>
                <w:color w:val="000000"/>
                <w:szCs w:val="20"/>
              </w:rPr>
            </w:pPr>
            <w:r w:rsidRPr="00021997">
              <w:t>FAREWELL</w:t>
            </w:r>
          </w:p>
        </w:tc>
        <w:tc>
          <w:tcPr>
            <w:tcW w:w="2520" w:type="dxa"/>
            <w:tcBorders>
              <w:right w:val="double" w:sz="4" w:space="0" w:color="auto"/>
            </w:tcBorders>
            <w:shd w:val="clear" w:color="auto" w:fill="auto"/>
            <w:vAlign w:val="bottom"/>
            <w:hideMark/>
          </w:tcPr>
          <w:p w14:paraId="52037198" w14:textId="77777777" w:rsidR="00B272A7" w:rsidRPr="00021997" w:rsidRDefault="00B272A7" w:rsidP="007C0352">
            <w:pPr>
              <w:rPr>
                <w:color w:val="000000"/>
                <w:szCs w:val="20"/>
              </w:rPr>
            </w:pPr>
            <w:r w:rsidRPr="00021997">
              <w:rPr>
                <w:color w:val="000000"/>
                <w:szCs w:val="20"/>
              </w:rPr>
              <w:t>NULL</w:t>
            </w:r>
          </w:p>
        </w:tc>
        <w:tc>
          <w:tcPr>
            <w:tcW w:w="4680" w:type="dxa"/>
            <w:tcBorders>
              <w:left w:val="double" w:sz="4" w:space="0" w:color="auto"/>
              <w:right w:val="single" w:sz="4" w:space="0" w:color="auto"/>
            </w:tcBorders>
            <w:vAlign w:val="bottom"/>
          </w:tcPr>
          <w:p w14:paraId="6929ABF5" w14:textId="77777777" w:rsidR="00B272A7" w:rsidRPr="00021997" w:rsidRDefault="00B272A7" w:rsidP="007C0352">
            <w:pPr>
              <w:jc w:val="center"/>
              <w:rPr>
                <w:color w:val="000000"/>
                <w:szCs w:val="20"/>
              </w:rPr>
            </w:pPr>
            <w:r w:rsidRPr="00021997">
              <w:rPr>
                <w:color w:val="000000"/>
                <w:szCs w:val="20"/>
              </w:rPr>
              <w:t>“Fade Off” or “Off”</w:t>
            </w:r>
          </w:p>
        </w:tc>
      </w:tr>
      <w:tr w:rsidR="00B272A7" w:rsidRPr="00021997" w14:paraId="750E3566" w14:textId="77777777" w:rsidTr="007C0352">
        <w:trPr>
          <w:trHeight w:val="85"/>
        </w:trPr>
        <w:tc>
          <w:tcPr>
            <w:tcW w:w="1800" w:type="dxa"/>
            <w:shd w:val="clear" w:color="auto" w:fill="auto"/>
            <w:noWrap/>
            <w:vAlign w:val="bottom"/>
            <w:hideMark/>
          </w:tcPr>
          <w:p w14:paraId="458CB4B6" w14:textId="77777777" w:rsidR="00B272A7" w:rsidRPr="00021997" w:rsidRDefault="00B272A7" w:rsidP="007C0352">
            <w:pPr>
              <w:rPr>
                <w:color w:val="000000"/>
                <w:szCs w:val="20"/>
              </w:rPr>
            </w:pPr>
            <w:r w:rsidRPr="00021997">
              <w:rPr>
                <w:color w:val="000000"/>
                <w:szCs w:val="20"/>
              </w:rPr>
              <w:t>NULL</w:t>
            </w:r>
          </w:p>
        </w:tc>
        <w:tc>
          <w:tcPr>
            <w:tcW w:w="2520" w:type="dxa"/>
            <w:tcBorders>
              <w:right w:val="double" w:sz="4" w:space="0" w:color="auto"/>
            </w:tcBorders>
            <w:shd w:val="clear" w:color="auto" w:fill="auto"/>
            <w:vAlign w:val="bottom"/>
            <w:hideMark/>
          </w:tcPr>
          <w:p w14:paraId="41FD944A" w14:textId="77777777" w:rsidR="00B272A7" w:rsidRPr="00021997" w:rsidRDefault="00B272A7" w:rsidP="007C0352">
            <w:pPr>
              <w:rPr>
                <w:color w:val="000000"/>
                <w:szCs w:val="20"/>
              </w:rPr>
            </w:pPr>
            <w:r w:rsidRPr="00021997">
              <w:rPr>
                <w:color w:val="000000"/>
                <w:szCs w:val="20"/>
              </w:rPr>
              <w:t>NULL</w:t>
            </w:r>
          </w:p>
        </w:tc>
        <w:tc>
          <w:tcPr>
            <w:tcW w:w="4680" w:type="dxa"/>
            <w:tcBorders>
              <w:left w:val="double" w:sz="4" w:space="0" w:color="auto"/>
            </w:tcBorders>
            <w:vAlign w:val="bottom"/>
          </w:tcPr>
          <w:p w14:paraId="382EC37C" w14:textId="77777777" w:rsidR="00B272A7" w:rsidRPr="00021997" w:rsidRDefault="00B272A7" w:rsidP="007C0352">
            <w:pPr>
              <w:jc w:val="center"/>
              <w:rPr>
                <w:color w:val="000000"/>
                <w:szCs w:val="20"/>
              </w:rPr>
            </w:pPr>
            <w:r w:rsidRPr="00021997">
              <w:rPr>
                <w:color w:val="000000"/>
                <w:szCs w:val="20"/>
              </w:rPr>
              <w:t>“Fade Off” or “Off”</w:t>
            </w:r>
          </w:p>
        </w:tc>
      </w:tr>
    </w:tbl>
    <w:p w14:paraId="3D238397" w14:textId="77777777" w:rsidR="00B272A7" w:rsidRPr="00021997" w:rsidRDefault="00B272A7" w:rsidP="00B272A7"/>
    <w:p w14:paraId="1DC17502" w14:textId="4500D855" w:rsidR="00DF35AB" w:rsidRPr="00021997" w:rsidRDefault="00B272A7" w:rsidP="001069D8">
      <w:r w:rsidRPr="00021997">
        <w:t xml:space="preserve">Note 1: Summary is a generic response, exact response per each </w:t>
      </w:r>
      <w:r w:rsidR="00E924E5" w:rsidRPr="00021997">
        <w:t xml:space="preserve">Rear Exterior </w:t>
      </w:r>
      <w:r w:rsidRPr="00021997">
        <w:t>Illumination element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3FC06A15" w14:textId="77777777" w:rsidR="007034A3" w:rsidRPr="00021997" w:rsidRDefault="007034A3" w:rsidP="001069D8"/>
    <w:p w14:paraId="1ADB7C31" w14:textId="77777777" w:rsidR="00BC223C" w:rsidRPr="00021997" w:rsidRDefault="00BC223C" w:rsidP="00BC223C">
      <w:pPr>
        <w:pStyle w:val="Heading4"/>
      </w:pPr>
      <w:bookmarkStart w:id="309" w:name="_Toc70415270"/>
      <w:r w:rsidRPr="00021997">
        <w:t>Overhead Console (OHC) requirements</w:t>
      </w:r>
      <w:bookmarkEnd w:id="309"/>
    </w:p>
    <w:p w14:paraId="164C6100" w14:textId="77777777" w:rsidR="007034A3" w:rsidRPr="00021997" w:rsidRDefault="007034A3" w:rsidP="007034A3"/>
    <w:p w14:paraId="017E8670" w14:textId="382F0155" w:rsidR="007034A3" w:rsidRPr="00021997" w:rsidRDefault="007034A3" w:rsidP="007034A3">
      <w:r w:rsidRPr="00021997">
        <w:t xml:space="preserve">The OHC shall utilize the following functions and signals to support illumination control of Interior Courtesy Lamp Illumination,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6DF8285D" w14:textId="188EF99A" w:rsidR="007034A3" w:rsidRPr="00021997" w:rsidRDefault="007034A3" w:rsidP="0046784A">
      <w:pPr>
        <w:pStyle w:val="ListParagraph"/>
        <w:numPr>
          <w:ilvl w:val="0"/>
          <w:numId w:val="27"/>
        </w:numPr>
      </w:pPr>
      <w:r w:rsidRPr="00021997">
        <w:t>Subscribe to “</w:t>
      </w:r>
      <w:proofErr w:type="spellStart"/>
      <w:r w:rsidRPr="00021997">
        <w:t>WelcomeFarewell</w:t>
      </w:r>
      <w:r w:rsidR="00074EF8" w:rsidRPr="00021997">
        <w:t>_Stat</w:t>
      </w:r>
      <w:r w:rsidRPr="00021997">
        <w:t>e</w:t>
      </w:r>
      <w:proofErr w:type="spellEnd"/>
      <w:r w:rsidRPr="00021997">
        <w:t>” and “</w:t>
      </w:r>
      <w:proofErr w:type="spellStart"/>
      <w:r w:rsidRPr="00021997">
        <w:t>WelcomeFarewell_Substate</w:t>
      </w:r>
      <w:proofErr w:type="spellEnd"/>
      <w:r w:rsidRPr="00021997">
        <w:t>” published by BCM via LIN as part of “Welcome/Farewell State and Sub-state determination” function in section 5.2.</w:t>
      </w:r>
    </w:p>
    <w:p w14:paraId="7C6A6B00" w14:textId="6FC70F6B" w:rsidR="007034A3" w:rsidRPr="00021997" w:rsidRDefault="007034A3" w:rsidP="0046784A">
      <w:pPr>
        <w:pStyle w:val="ListParagraph"/>
        <w:numPr>
          <w:ilvl w:val="1"/>
          <w:numId w:val="27"/>
        </w:numPr>
      </w:pPr>
      <w:r w:rsidRPr="00021997">
        <w:t>Additionally subscribe to Door Ajar Signals (listed below)</w:t>
      </w:r>
    </w:p>
    <w:p w14:paraId="64316208" w14:textId="77777777" w:rsidR="007034A3" w:rsidRPr="00021997" w:rsidRDefault="007034A3"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558AC803" w14:textId="77777777" w:rsidR="007034A3" w:rsidRPr="00021997" w:rsidRDefault="007034A3" w:rsidP="0046784A">
      <w:pPr>
        <w:pStyle w:val="ListParagraph"/>
        <w:numPr>
          <w:ilvl w:val="1"/>
          <w:numId w:val="27"/>
        </w:numPr>
      </w:pPr>
      <w:r w:rsidRPr="00021997">
        <w:t>Fade On = 3 seconds</w:t>
      </w:r>
    </w:p>
    <w:p w14:paraId="482805A3" w14:textId="77777777" w:rsidR="007034A3" w:rsidRPr="00021997" w:rsidRDefault="007034A3" w:rsidP="0046784A">
      <w:pPr>
        <w:pStyle w:val="ListParagraph"/>
        <w:numPr>
          <w:ilvl w:val="1"/>
          <w:numId w:val="27"/>
        </w:numPr>
      </w:pPr>
      <w:r w:rsidRPr="00021997">
        <w:t>Fade Off = 5 seconds</w:t>
      </w:r>
    </w:p>
    <w:p w14:paraId="426D234B" w14:textId="77777777" w:rsidR="007034A3" w:rsidRPr="00021997" w:rsidRDefault="007034A3"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1337A110" w14:textId="6231B07C" w:rsidR="00BC223C" w:rsidRPr="00021997" w:rsidRDefault="00BC223C" w:rsidP="00BC223C"/>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070"/>
        <w:gridCol w:w="2430"/>
        <w:gridCol w:w="3690"/>
      </w:tblGrid>
      <w:tr w:rsidR="009D04E9" w:rsidRPr="00021997" w14:paraId="152C0175" w14:textId="77777777" w:rsidTr="003C2A36">
        <w:trPr>
          <w:trHeight w:val="392"/>
        </w:trPr>
        <w:tc>
          <w:tcPr>
            <w:tcW w:w="6210" w:type="dxa"/>
            <w:gridSpan w:val="3"/>
            <w:tcBorders>
              <w:right w:val="double" w:sz="4" w:space="0" w:color="auto"/>
            </w:tcBorders>
            <w:shd w:val="clear" w:color="auto" w:fill="auto"/>
            <w:vAlign w:val="bottom"/>
          </w:tcPr>
          <w:p w14:paraId="572B40FA" w14:textId="3C5BE2E3" w:rsidR="009D04E9" w:rsidRPr="00021997" w:rsidRDefault="009D04E9" w:rsidP="007034A3">
            <w:pPr>
              <w:jc w:val="center"/>
              <w:rPr>
                <w:b/>
                <w:bCs/>
                <w:color w:val="000000"/>
                <w:szCs w:val="20"/>
              </w:rPr>
            </w:pPr>
            <w:r w:rsidRPr="00021997">
              <w:rPr>
                <w:b/>
                <w:bCs/>
                <w:color w:val="000000"/>
                <w:szCs w:val="20"/>
              </w:rPr>
              <w:t>LIN Signals</w:t>
            </w:r>
          </w:p>
        </w:tc>
        <w:tc>
          <w:tcPr>
            <w:tcW w:w="3690" w:type="dxa"/>
            <w:vMerge w:val="restart"/>
            <w:tcBorders>
              <w:left w:val="double" w:sz="4" w:space="0" w:color="auto"/>
              <w:right w:val="single" w:sz="4" w:space="0" w:color="auto"/>
            </w:tcBorders>
            <w:vAlign w:val="bottom"/>
          </w:tcPr>
          <w:p w14:paraId="56C315E6" w14:textId="00632EE7" w:rsidR="009D04E9" w:rsidRPr="00021997" w:rsidRDefault="003C2A36" w:rsidP="007034A3">
            <w:pPr>
              <w:jc w:val="center"/>
              <w:rPr>
                <w:rFonts w:ascii="Arial Bold" w:hAnsi="Arial Bold" w:hint="eastAsia"/>
                <w:b/>
                <w:bCs/>
                <w:color w:val="000000"/>
                <w:szCs w:val="20"/>
                <w:vertAlign w:val="superscript"/>
              </w:rPr>
            </w:pPr>
            <w:r w:rsidRPr="00021997">
              <w:rPr>
                <w:b/>
                <w:bCs/>
                <w:color w:val="000000"/>
                <w:szCs w:val="20"/>
              </w:rPr>
              <w:t>Interior Courtesy Lamp Illumination</w:t>
            </w:r>
            <w:r w:rsidR="009D04E9" w:rsidRPr="00021997">
              <w:rPr>
                <w:b/>
                <w:bCs/>
                <w:color w:val="000000"/>
                <w:szCs w:val="20"/>
              </w:rPr>
              <w:t xml:space="preserve"> “</w:t>
            </w:r>
            <w:proofErr w:type="spellStart"/>
            <w:r w:rsidR="009D04E9" w:rsidRPr="00021997">
              <w:rPr>
                <w:b/>
                <w:bCs/>
                <w:color w:val="000000"/>
                <w:szCs w:val="20"/>
              </w:rPr>
              <w:t>LE_WF_Illumination_Requestor</w:t>
            </w:r>
            <w:proofErr w:type="spellEnd"/>
            <w:r w:rsidR="009D04E9" w:rsidRPr="00021997">
              <w:rPr>
                <w:b/>
                <w:bCs/>
                <w:color w:val="000000"/>
                <w:szCs w:val="20"/>
              </w:rPr>
              <w:t>” summary</w:t>
            </w:r>
            <w:r w:rsidR="009D04E9" w:rsidRPr="00021997">
              <w:rPr>
                <w:rFonts w:ascii="Arial Bold" w:hAnsi="Arial Bold"/>
                <w:b/>
                <w:bCs/>
                <w:color w:val="000000"/>
                <w:szCs w:val="20"/>
                <w:vertAlign w:val="superscript"/>
              </w:rPr>
              <w:t>1</w:t>
            </w:r>
          </w:p>
        </w:tc>
      </w:tr>
      <w:tr w:rsidR="009D04E9" w:rsidRPr="00021997" w14:paraId="4324EF53" w14:textId="77777777" w:rsidTr="003C2A36">
        <w:trPr>
          <w:trHeight w:val="321"/>
        </w:trPr>
        <w:tc>
          <w:tcPr>
            <w:tcW w:w="1710" w:type="dxa"/>
            <w:shd w:val="clear" w:color="auto" w:fill="auto"/>
            <w:vAlign w:val="bottom"/>
            <w:hideMark/>
          </w:tcPr>
          <w:p w14:paraId="5440A45E" w14:textId="65D93497" w:rsidR="009D04E9" w:rsidRPr="00021997" w:rsidRDefault="009D04E9" w:rsidP="007034A3">
            <w:pPr>
              <w:rPr>
                <w:b/>
                <w:bCs/>
                <w:color w:val="000000"/>
                <w:szCs w:val="20"/>
              </w:rPr>
            </w:pPr>
            <w:r w:rsidRPr="00021997">
              <w:rPr>
                <w:b/>
                <w:bCs/>
                <w:color w:val="000000"/>
                <w:szCs w:val="20"/>
              </w:rPr>
              <w:t xml:space="preserve">Welcome </w:t>
            </w:r>
            <w:proofErr w:type="spellStart"/>
            <w:r w:rsidRPr="00021997">
              <w:rPr>
                <w:b/>
                <w:bCs/>
                <w:color w:val="000000"/>
                <w:szCs w:val="20"/>
              </w:rPr>
              <w:t>Farewell</w:t>
            </w:r>
            <w:r w:rsidR="00074EF8" w:rsidRPr="00021997">
              <w:rPr>
                <w:b/>
                <w:bCs/>
                <w:color w:val="000000"/>
                <w:szCs w:val="20"/>
              </w:rPr>
              <w:t>_Stat</w:t>
            </w:r>
            <w:r w:rsidRPr="00021997">
              <w:rPr>
                <w:b/>
                <w:bCs/>
                <w:color w:val="000000"/>
                <w:szCs w:val="20"/>
              </w:rPr>
              <w:t>e</w:t>
            </w:r>
            <w:proofErr w:type="spellEnd"/>
          </w:p>
        </w:tc>
        <w:tc>
          <w:tcPr>
            <w:tcW w:w="2070" w:type="dxa"/>
            <w:tcBorders>
              <w:right w:val="single" w:sz="4" w:space="0" w:color="auto"/>
            </w:tcBorders>
            <w:shd w:val="clear" w:color="auto" w:fill="auto"/>
            <w:vAlign w:val="bottom"/>
            <w:hideMark/>
          </w:tcPr>
          <w:p w14:paraId="4EEE9333" w14:textId="7A38674F" w:rsidR="009D04E9" w:rsidRPr="00021997" w:rsidRDefault="009D04E9" w:rsidP="007034A3">
            <w:pPr>
              <w:rPr>
                <w:b/>
                <w:bCs/>
                <w:color w:val="000000"/>
                <w:szCs w:val="20"/>
              </w:rPr>
            </w:pPr>
            <w:r w:rsidRPr="00021997">
              <w:rPr>
                <w:b/>
                <w:bCs/>
                <w:color w:val="000000"/>
                <w:szCs w:val="20"/>
              </w:rPr>
              <w:t xml:space="preserve">Welcome </w:t>
            </w:r>
            <w:proofErr w:type="spellStart"/>
            <w:r w:rsidRPr="00021997">
              <w:rPr>
                <w:b/>
                <w:bCs/>
                <w:color w:val="000000"/>
                <w:szCs w:val="20"/>
              </w:rPr>
              <w:t>Farewell_Substate</w:t>
            </w:r>
            <w:proofErr w:type="spellEnd"/>
          </w:p>
        </w:tc>
        <w:tc>
          <w:tcPr>
            <w:tcW w:w="2430" w:type="dxa"/>
            <w:tcBorders>
              <w:left w:val="single" w:sz="4" w:space="0" w:color="auto"/>
              <w:right w:val="double" w:sz="4" w:space="0" w:color="auto"/>
            </w:tcBorders>
            <w:vAlign w:val="bottom"/>
          </w:tcPr>
          <w:p w14:paraId="15376169" w14:textId="5EA3AFD4" w:rsidR="009D04E9" w:rsidRPr="00021997" w:rsidRDefault="009D04E9" w:rsidP="007034A3">
            <w:pPr>
              <w:jc w:val="center"/>
              <w:rPr>
                <w:b/>
                <w:bCs/>
                <w:color w:val="000000"/>
                <w:szCs w:val="20"/>
              </w:rPr>
            </w:pPr>
            <w:proofErr w:type="spellStart"/>
            <w:r w:rsidRPr="00021997">
              <w:rPr>
                <w:b/>
                <w:bCs/>
                <w:color w:val="000000"/>
                <w:szCs w:val="20"/>
              </w:rPr>
              <w:t>Door_Ajar</w:t>
            </w:r>
            <w:r w:rsidR="00074EF8" w:rsidRPr="00021997">
              <w:rPr>
                <w:b/>
                <w:bCs/>
                <w:color w:val="000000"/>
                <w:szCs w:val="20"/>
              </w:rPr>
              <w:t>_Stat</w:t>
            </w:r>
            <w:r w:rsidRPr="00021997">
              <w:rPr>
                <w:b/>
                <w:bCs/>
                <w:color w:val="000000"/>
                <w:szCs w:val="20"/>
              </w:rPr>
              <w:t>us</w:t>
            </w:r>
            <w:proofErr w:type="spellEnd"/>
          </w:p>
        </w:tc>
        <w:tc>
          <w:tcPr>
            <w:tcW w:w="3690" w:type="dxa"/>
            <w:vMerge/>
            <w:tcBorders>
              <w:left w:val="double" w:sz="4" w:space="0" w:color="auto"/>
              <w:right w:val="single" w:sz="4" w:space="0" w:color="auto"/>
            </w:tcBorders>
            <w:vAlign w:val="bottom"/>
          </w:tcPr>
          <w:p w14:paraId="3191D854" w14:textId="31689C0D" w:rsidR="009D04E9" w:rsidRPr="00021997" w:rsidRDefault="009D04E9" w:rsidP="007034A3">
            <w:pPr>
              <w:jc w:val="center"/>
              <w:rPr>
                <w:b/>
                <w:bCs/>
                <w:color w:val="000000"/>
                <w:szCs w:val="20"/>
              </w:rPr>
            </w:pPr>
          </w:p>
        </w:tc>
      </w:tr>
      <w:tr w:rsidR="009D04E9" w:rsidRPr="00021997" w14:paraId="74469B1F" w14:textId="77777777" w:rsidTr="003C2A36">
        <w:trPr>
          <w:trHeight w:val="316"/>
        </w:trPr>
        <w:tc>
          <w:tcPr>
            <w:tcW w:w="1710" w:type="dxa"/>
            <w:shd w:val="clear" w:color="auto" w:fill="auto"/>
            <w:vAlign w:val="bottom"/>
          </w:tcPr>
          <w:p w14:paraId="7AFE10B3" w14:textId="77777777" w:rsidR="009D04E9" w:rsidRPr="00021997" w:rsidRDefault="009D04E9" w:rsidP="007034A3">
            <w:pPr>
              <w:rPr>
                <w:color w:val="000000"/>
                <w:szCs w:val="20"/>
              </w:rPr>
            </w:pPr>
            <w:r w:rsidRPr="00021997">
              <w:rPr>
                <w:color w:val="000000"/>
                <w:szCs w:val="20"/>
              </w:rPr>
              <w:t>WELCOME</w:t>
            </w:r>
          </w:p>
        </w:tc>
        <w:tc>
          <w:tcPr>
            <w:tcW w:w="2070" w:type="dxa"/>
            <w:tcBorders>
              <w:right w:val="single" w:sz="4" w:space="0" w:color="auto"/>
            </w:tcBorders>
            <w:shd w:val="clear" w:color="auto" w:fill="auto"/>
            <w:vAlign w:val="bottom"/>
            <w:hideMark/>
          </w:tcPr>
          <w:p w14:paraId="7FD3A327" w14:textId="77777777" w:rsidR="009D04E9" w:rsidRPr="00021997" w:rsidRDefault="009D04E9" w:rsidP="007034A3">
            <w:pPr>
              <w:rPr>
                <w:color w:val="000000"/>
                <w:szCs w:val="20"/>
              </w:rPr>
            </w:pPr>
            <w:r w:rsidRPr="00021997">
              <w:rPr>
                <w:color w:val="000000"/>
                <w:szCs w:val="20"/>
              </w:rPr>
              <w:t>Approach</w:t>
            </w:r>
          </w:p>
        </w:tc>
        <w:tc>
          <w:tcPr>
            <w:tcW w:w="2430" w:type="dxa"/>
            <w:tcBorders>
              <w:left w:val="single" w:sz="4" w:space="0" w:color="auto"/>
              <w:right w:val="double" w:sz="4" w:space="0" w:color="auto"/>
            </w:tcBorders>
            <w:vAlign w:val="bottom"/>
          </w:tcPr>
          <w:p w14:paraId="1AD6B5B9" w14:textId="68237B75" w:rsidR="009D04E9" w:rsidRPr="00021997" w:rsidRDefault="009D04E9" w:rsidP="007034A3">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75270062" w14:textId="08A0C5F3" w:rsidR="009D04E9" w:rsidRPr="00021997" w:rsidRDefault="009D04E9" w:rsidP="007034A3">
            <w:pPr>
              <w:jc w:val="center"/>
              <w:rPr>
                <w:color w:val="000000"/>
                <w:szCs w:val="20"/>
              </w:rPr>
            </w:pPr>
            <w:r w:rsidRPr="00021997">
              <w:rPr>
                <w:color w:val="000000"/>
                <w:szCs w:val="20"/>
              </w:rPr>
              <w:t>“Fade On”</w:t>
            </w:r>
          </w:p>
        </w:tc>
      </w:tr>
      <w:tr w:rsidR="009D04E9" w:rsidRPr="00021997" w14:paraId="7BB04020" w14:textId="77777777" w:rsidTr="003C2A36">
        <w:trPr>
          <w:trHeight w:val="329"/>
        </w:trPr>
        <w:tc>
          <w:tcPr>
            <w:tcW w:w="1710" w:type="dxa"/>
            <w:shd w:val="clear" w:color="auto" w:fill="auto"/>
            <w:vAlign w:val="bottom"/>
          </w:tcPr>
          <w:p w14:paraId="53B9E747" w14:textId="77777777" w:rsidR="009D04E9" w:rsidRPr="00021997" w:rsidRDefault="009D04E9" w:rsidP="007034A3">
            <w:pPr>
              <w:rPr>
                <w:color w:val="000000"/>
                <w:szCs w:val="20"/>
              </w:rPr>
            </w:pPr>
            <w:r w:rsidRPr="00021997">
              <w:rPr>
                <w:color w:val="000000"/>
                <w:szCs w:val="20"/>
              </w:rPr>
              <w:t>WELCOME</w:t>
            </w:r>
          </w:p>
        </w:tc>
        <w:tc>
          <w:tcPr>
            <w:tcW w:w="2070" w:type="dxa"/>
            <w:tcBorders>
              <w:right w:val="single" w:sz="4" w:space="0" w:color="auto"/>
            </w:tcBorders>
            <w:shd w:val="clear" w:color="auto" w:fill="auto"/>
            <w:vAlign w:val="bottom"/>
            <w:hideMark/>
          </w:tcPr>
          <w:p w14:paraId="1DEA61BE" w14:textId="77777777" w:rsidR="009D04E9" w:rsidRPr="00021997" w:rsidRDefault="009D04E9" w:rsidP="007034A3">
            <w:pPr>
              <w:rPr>
                <w:color w:val="000000"/>
                <w:szCs w:val="20"/>
              </w:rPr>
            </w:pPr>
            <w:proofErr w:type="spellStart"/>
            <w:r w:rsidRPr="00021997">
              <w:rPr>
                <w:color w:val="000000"/>
                <w:szCs w:val="20"/>
              </w:rPr>
              <w:t>IllumEntry</w:t>
            </w:r>
            <w:proofErr w:type="spellEnd"/>
          </w:p>
        </w:tc>
        <w:tc>
          <w:tcPr>
            <w:tcW w:w="2430" w:type="dxa"/>
            <w:tcBorders>
              <w:left w:val="single" w:sz="4" w:space="0" w:color="auto"/>
              <w:right w:val="double" w:sz="4" w:space="0" w:color="auto"/>
            </w:tcBorders>
            <w:vAlign w:val="bottom"/>
          </w:tcPr>
          <w:p w14:paraId="1DFBB73E" w14:textId="1E31A26B" w:rsidR="009D04E9" w:rsidRPr="00021997" w:rsidRDefault="009D04E9" w:rsidP="007034A3">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43B46C6C" w14:textId="3A0647C2" w:rsidR="009D04E9" w:rsidRPr="00021997" w:rsidRDefault="009D04E9" w:rsidP="007034A3">
            <w:pPr>
              <w:jc w:val="center"/>
              <w:rPr>
                <w:color w:val="000000"/>
                <w:szCs w:val="20"/>
              </w:rPr>
            </w:pPr>
            <w:r w:rsidRPr="00021997">
              <w:rPr>
                <w:color w:val="000000"/>
                <w:szCs w:val="20"/>
              </w:rPr>
              <w:t>“Fade On” or “On/Embrace”</w:t>
            </w:r>
          </w:p>
        </w:tc>
      </w:tr>
      <w:tr w:rsidR="009D04E9" w:rsidRPr="00021997" w14:paraId="456FD1DB" w14:textId="77777777" w:rsidTr="003C2A36">
        <w:trPr>
          <w:trHeight w:val="367"/>
        </w:trPr>
        <w:tc>
          <w:tcPr>
            <w:tcW w:w="1710" w:type="dxa"/>
            <w:shd w:val="clear" w:color="auto" w:fill="auto"/>
            <w:vAlign w:val="bottom"/>
          </w:tcPr>
          <w:p w14:paraId="3399041C" w14:textId="77777777" w:rsidR="009D04E9" w:rsidRPr="00021997" w:rsidRDefault="009D04E9" w:rsidP="007034A3">
            <w:pPr>
              <w:rPr>
                <w:color w:val="000000"/>
                <w:szCs w:val="20"/>
              </w:rPr>
            </w:pPr>
            <w:r w:rsidRPr="00021997">
              <w:rPr>
                <w:color w:val="000000"/>
                <w:szCs w:val="20"/>
              </w:rPr>
              <w:t>WELCOME</w:t>
            </w:r>
          </w:p>
        </w:tc>
        <w:tc>
          <w:tcPr>
            <w:tcW w:w="2070" w:type="dxa"/>
            <w:tcBorders>
              <w:right w:val="single" w:sz="4" w:space="0" w:color="auto"/>
            </w:tcBorders>
            <w:shd w:val="clear" w:color="auto" w:fill="auto"/>
            <w:vAlign w:val="bottom"/>
            <w:hideMark/>
          </w:tcPr>
          <w:p w14:paraId="103F8303" w14:textId="5115DE04" w:rsidR="009D04E9" w:rsidRPr="00021997" w:rsidRDefault="009D04E9" w:rsidP="007034A3">
            <w:pPr>
              <w:rPr>
                <w:color w:val="000000"/>
                <w:szCs w:val="20"/>
              </w:rPr>
            </w:pPr>
            <w:r w:rsidRPr="00021997">
              <w:rPr>
                <w:color w:val="000000"/>
                <w:szCs w:val="20"/>
              </w:rPr>
              <w:t>Door</w:t>
            </w:r>
          </w:p>
        </w:tc>
        <w:tc>
          <w:tcPr>
            <w:tcW w:w="2430" w:type="dxa"/>
            <w:tcBorders>
              <w:left w:val="single" w:sz="4" w:space="0" w:color="auto"/>
              <w:right w:val="double" w:sz="4" w:space="0" w:color="auto"/>
            </w:tcBorders>
            <w:vAlign w:val="bottom"/>
          </w:tcPr>
          <w:p w14:paraId="22F6DE95" w14:textId="0657D799" w:rsidR="009D04E9" w:rsidRPr="00021997" w:rsidRDefault="009D04E9" w:rsidP="007034A3">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6F91BF96" w14:textId="5CB1903A" w:rsidR="009D04E9" w:rsidRPr="00021997" w:rsidRDefault="009D04E9" w:rsidP="007034A3">
            <w:pPr>
              <w:jc w:val="center"/>
              <w:rPr>
                <w:color w:val="000000"/>
                <w:szCs w:val="20"/>
              </w:rPr>
            </w:pPr>
            <w:r w:rsidRPr="00021997">
              <w:rPr>
                <w:color w:val="000000"/>
                <w:szCs w:val="20"/>
              </w:rPr>
              <w:t>“Fade On” or “On/Embrace”</w:t>
            </w:r>
          </w:p>
        </w:tc>
      </w:tr>
      <w:tr w:rsidR="009D04E9" w:rsidRPr="00021997" w14:paraId="7E224EEB" w14:textId="77777777" w:rsidTr="003C2A36">
        <w:trPr>
          <w:trHeight w:val="252"/>
        </w:trPr>
        <w:tc>
          <w:tcPr>
            <w:tcW w:w="1710" w:type="dxa"/>
            <w:shd w:val="clear" w:color="auto" w:fill="auto"/>
            <w:vAlign w:val="bottom"/>
          </w:tcPr>
          <w:p w14:paraId="6DD29BD8" w14:textId="77777777" w:rsidR="009D04E9" w:rsidRPr="00021997" w:rsidRDefault="009D04E9" w:rsidP="007034A3">
            <w:pPr>
              <w:rPr>
                <w:color w:val="000000"/>
                <w:szCs w:val="20"/>
              </w:rPr>
            </w:pPr>
            <w:r w:rsidRPr="00021997">
              <w:rPr>
                <w:color w:val="000000"/>
                <w:szCs w:val="20"/>
              </w:rPr>
              <w:t>WELCOME</w:t>
            </w:r>
          </w:p>
        </w:tc>
        <w:tc>
          <w:tcPr>
            <w:tcW w:w="2070" w:type="dxa"/>
            <w:tcBorders>
              <w:right w:val="single" w:sz="4" w:space="0" w:color="auto"/>
            </w:tcBorders>
            <w:shd w:val="clear" w:color="auto" w:fill="auto"/>
            <w:vAlign w:val="bottom"/>
            <w:hideMark/>
          </w:tcPr>
          <w:p w14:paraId="43B18CC7" w14:textId="73C99761" w:rsidR="009D04E9" w:rsidRPr="00021997" w:rsidRDefault="009D04E9" w:rsidP="007034A3">
            <w:pPr>
              <w:rPr>
                <w:color w:val="000000"/>
                <w:szCs w:val="20"/>
              </w:rPr>
            </w:pPr>
            <w:r w:rsidRPr="00021997">
              <w:rPr>
                <w:color w:val="000000"/>
                <w:szCs w:val="20"/>
              </w:rPr>
              <w:t>Delay</w:t>
            </w:r>
          </w:p>
        </w:tc>
        <w:tc>
          <w:tcPr>
            <w:tcW w:w="2430" w:type="dxa"/>
            <w:tcBorders>
              <w:left w:val="single" w:sz="4" w:space="0" w:color="auto"/>
              <w:right w:val="double" w:sz="4" w:space="0" w:color="auto"/>
            </w:tcBorders>
            <w:vAlign w:val="bottom"/>
          </w:tcPr>
          <w:p w14:paraId="0595B776" w14:textId="50F89179" w:rsidR="009D04E9" w:rsidRPr="00021997" w:rsidRDefault="009D04E9" w:rsidP="007034A3">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0D7289EF" w14:textId="73C5C7FA" w:rsidR="009D04E9" w:rsidRPr="00021997" w:rsidRDefault="009D04E9" w:rsidP="007034A3">
            <w:pPr>
              <w:jc w:val="center"/>
              <w:rPr>
                <w:color w:val="000000"/>
                <w:szCs w:val="20"/>
              </w:rPr>
            </w:pPr>
            <w:r w:rsidRPr="00021997">
              <w:rPr>
                <w:color w:val="000000"/>
                <w:szCs w:val="20"/>
              </w:rPr>
              <w:t>“Fade On” or “On/Embrace”</w:t>
            </w:r>
          </w:p>
        </w:tc>
      </w:tr>
      <w:tr w:rsidR="009D04E9" w:rsidRPr="00021997" w14:paraId="4D55A420" w14:textId="77777777" w:rsidTr="003C2A36">
        <w:trPr>
          <w:trHeight w:val="265"/>
        </w:trPr>
        <w:tc>
          <w:tcPr>
            <w:tcW w:w="1710" w:type="dxa"/>
            <w:shd w:val="clear" w:color="auto" w:fill="auto"/>
            <w:vAlign w:val="bottom"/>
          </w:tcPr>
          <w:p w14:paraId="053A76F3" w14:textId="77777777" w:rsidR="009D04E9" w:rsidRPr="00021997" w:rsidRDefault="009D04E9" w:rsidP="007034A3">
            <w:pPr>
              <w:rPr>
                <w:color w:val="000000"/>
                <w:szCs w:val="20"/>
              </w:rPr>
            </w:pPr>
            <w:r w:rsidRPr="00021997">
              <w:rPr>
                <w:color w:val="000000"/>
                <w:szCs w:val="20"/>
              </w:rPr>
              <w:t>WELCOME</w:t>
            </w:r>
          </w:p>
        </w:tc>
        <w:tc>
          <w:tcPr>
            <w:tcW w:w="2070" w:type="dxa"/>
            <w:tcBorders>
              <w:right w:val="single" w:sz="4" w:space="0" w:color="auto"/>
            </w:tcBorders>
            <w:shd w:val="clear" w:color="auto" w:fill="auto"/>
            <w:vAlign w:val="bottom"/>
            <w:hideMark/>
          </w:tcPr>
          <w:p w14:paraId="2EF1F935" w14:textId="77777777" w:rsidR="009D04E9" w:rsidRPr="00021997" w:rsidRDefault="009D04E9" w:rsidP="007034A3">
            <w:pPr>
              <w:rPr>
                <w:color w:val="000000"/>
                <w:szCs w:val="20"/>
              </w:rPr>
            </w:pPr>
            <w:r w:rsidRPr="00021997">
              <w:rPr>
                <w:color w:val="000000"/>
                <w:szCs w:val="20"/>
              </w:rPr>
              <w:t>NULL</w:t>
            </w:r>
          </w:p>
        </w:tc>
        <w:tc>
          <w:tcPr>
            <w:tcW w:w="2430" w:type="dxa"/>
            <w:tcBorders>
              <w:left w:val="single" w:sz="4" w:space="0" w:color="auto"/>
              <w:right w:val="double" w:sz="4" w:space="0" w:color="auto"/>
            </w:tcBorders>
            <w:vAlign w:val="bottom"/>
          </w:tcPr>
          <w:p w14:paraId="6EA06161" w14:textId="64EF73CF" w:rsidR="009D04E9" w:rsidRPr="00021997" w:rsidRDefault="009D04E9" w:rsidP="009D04E9">
            <w:proofErr w:type="spellStart"/>
            <w:r w:rsidRPr="00021997">
              <w:t>DF_Door_Ajar</w:t>
            </w:r>
            <w:r w:rsidR="00074EF8" w:rsidRPr="00021997">
              <w:t>_Stat</w:t>
            </w:r>
            <w:r w:rsidRPr="00021997">
              <w:t>us</w:t>
            </w:r>
            <w:proofErr w:type="spellEnd"/>
            <w:r w:rsidRPr="00021997">
              <w:t xml:space="preserve"> | </w:t>
            </w:r>
            <w:proofErr w:type="spellStart"/>
            <w:r w:rsidRPr="00021997">
              <w:t>PF_Door_Ajar</w:t>
            </w:r>
            <w:r w:rsidR="00074EF8" w:rsidRPr="00021997">
              <w:t>_Stat</w:t>
            </w:r>
            <w:r w:rsidRPr="00021997">
              <w:t>us</w:t>
            </w:r>
            <w:proofErr w:type="spellEnd"/>
            <w:r w:rsidRPr="00021997">
              <w:t xml:space="preserve"> |</w:t>
            </w:r>
          </w:p>
          <w:p w14:paraId="19C4C28C" w14:textId="520C1EC9" w:rsidR="009D04E9" w:rsidRPr="00021997" w:rsidRDefault="009D04E9" w:rsidP="009D04E9">
            <w:proofErr w:type="spellStart"/>
            <w:r w:rsidRPr="00021997">
              <w:t>DR_Door_Ajar</w:t>
            </w:r>
            <w:r w:rsidR="00074EF8" w:rsidRPr="00021997">
              <w:t>_Stat</w:t>
            </w:r>
            <w:r w:rsidRPr="00021997">
              <w:t>us</w:t>
            </w:r>
            <w:proofErr w:type="spellEnd"/>
            <w:r w:rsidRPr="00021997">
              <w:t xml:space="preserve"> |</w:t>
            </w:r>
          </w:p>
          <w:p w14:paraId="6C5FBEBD" w14:textId="1D798A9C" w:rsidR="009D04E9" w:rsidRPr="00021997" w:rsidRDefault="009D04E9" w:rsidP="003C2A36">
            <w:pPr>
              <w:jc w:val="center"/>
              <w:rPr>
                <w:color w:val="000000"/>
                <w:szCs w:val="20"/>
              </w:rPr>
            </w:pPr>
            <w:proofErr w:type="spellStart"/>
            <w:r w:rsidRPr="00021997">
              <w:t>PR_Door_Ajar</w:t>
            </w:r>
            <w:r w:rsidR="00074EF8" w:rsidRPr="00021997">
              <w:t>_Stat</w:t>
            </w:r>
            <w:r w:rsidRPr="00021997">
              <w:t>us</w:t>
            </w:r>
            <w:proofErr w:type="spellEnd"/>
            <w:r w:rsidRPr="00021997">
              <w:t xml:space="preserve"> = </w:t>
            </w:r>
            <w:r w:rsidR="003C2A36" w:rsidRPr="00021997">
              <w:t>Open</w:t>
            </w:r>
          </w:p>
        </w:tc>
        <w:tc>
          <w:tcPr>
            <w:tcW w:w="3690" w:type="dxa"/>
            <w:tcBorders>
              <w:left w:val="double" w:sz="4" w:space="0" w:color="auto"/>
              <w:right w:val="single" w:sz="4" w:space="0" w:color="auto"/>
            </w:tcBorders>
            <w:vAlign w:val="bottom"/>
          </w:tcPr>
          <w:p w14:paraId="13F2312F" w14:textId="04B10F63" w:rsidR="009D04E9" w:rsidRPr="00021997" w:rsidRDefault="003C2A36" w:rsidP="007034A3">
            <w:pPr>
              <w:jc w:val="center"/>
              <w:rPr>
                <w:color w:val="000000"/>
                <w:szCs w:val="20"/>
              </w:rPr>
            </w:pPr>
            <w:r w:rsidRPr="00021997">
              <w:rPr>
                <w:color w:val="000000"/>
                <w:szCs w:val="20"/>
              </w:rPr>
              <w:t>“Fade On” or “On/Embrace”</w:t>
            </w:r>
          </w:p>
        </w:tc>
      </w:tr>
      <w:tr w:rsidR="009D04E9" w:rsidRPr="00021997" w14:paraId="434542DF" w14:textId="77777777" w:rsidTr="003C2A36">
        <w:trPr>
          <w:trHeight w:val="265"/>
        </w:trPr>
        <w:tc>
          <w:tcPr>
            <w:tcW w:w="1710" w:type="dxa"/>
            <w:shd w:val="clear" w:color="auto" w:fill="auto"/>
            <w:vAlign w:val="bottom"/>
          </w:tcPr>
          <w:p w14:paraId="50838D98" w14:textId="570AC7BE" w:rsidR="009D04E9" w:rsidRPr="00021997" w:rsidRDefault="009D04E9" w:rsidP="009D04E9">
            <w:pPr>
              <w:rPr>
                <w:color w:val="000000"/>
                <w:szCs w:val="20"/>
              </w:rPr>
            </w:pPr>
            <w:r w:rsidRPr="00021997">
              <w:rPr>
                <w:color w:val="000000"/>
                <w:szCs w:val="20"/>
              </w:rPr>
              <w:t>WELCOME</w:t>
            </w:r>
          </w:p>
        </w:tc>
        <w:tc>
          <w:tcPr>
            <w:tcW w:w="2070" w:type="dxa"/>
            <w:tcBorders>
              <w:right w:val="single" w:sz="4" w:space="0" w:color="auto"/>
            </w:tcBorders>
            <w:shd w:val="clear" w:color="auto" w:fill="auto"/>
            <w:vAlign w:val="bottom"/>
          </w:tcPr>
          <w:p w14:paraId="61DBDEDA" w14:textId="6242077F" w:rsidR="009D04E9" w:rsidRPr="00021997" w:rsidRDefault="009D04E9" w:rsidP="009D04E9">
            <w:pPr>
              <w:rPr>
                <w:color w:val="000000"/>
                <w:szCs w:val="20"/>
              </w:rPr>
            </w:pPr>
            <w:r w:rsidRPr="00021997">
              <w:rPr>
                <w:color w:val="000000"/>
                <w:szCs w:val="20"/>
              </w:rPr>
              <w:t>NULL</w:t>
            </w:r>
          </w:p>
        </w:tc>
        <w:tc>
          <w:tcPr>
            <w:tcW w:w="2430" w:type="dxa"/>
            <w:tcBorders>
              <w:left w:val="single" w:sz="4" w:space="0" w:color="auto"/>
              <w:right w:val="double" w:sz="4" w:space="0" w:color="auto"/>
            </w:tcBorders>
            <w:vAlign w:val="bottom"/>
          </w:tcPr>
          <w:p w14:paraId="293CD0D5" w14:textId="683B95EB" w:rsidR="009D04E9" w:rsidRPr="00021997" w:rsidRDefault="009D04E9" w:rsidP="009D04E9">
            <w:proofErr w:type="spellStart"/>
            <w:r w:rsidRPr="00021997">
              <w:t>DF_Door_Ajar</w:t>
            </w:r>
            <w:r w:rsidR="00074EF8" w:rsidRPr="00021997">
              <w:t>_Stat</w:t>
            </w:r>
            <w:r w:rsidRPr="00021997">
              <w:t>us</w:t>
            </w:r>
            <w:proofErr w:type="spellEnd"/>
            <w:r w:rsidRPr="00021997">
              <w:t xml:space="preserve"> &amp; </w:t>
            </w:r>
            <w:proofErr w:type="spellStart"/>
            <w:r w:rsidRPr="00021997">
              <w:t>PF_Door_Ajar</w:t>
            </w:r>
            <w:r w:rsidR="00074EF8" w:rsidRPr="00021997">
              <w:t>_Stat</w:t>
            </w:r>
            <w:r w:rsidRPr="00021997">
              <w:t>us</w:t>
            </w:r>
            <w:proofErr w:type="spellEnd"/>
            <w:r w:rsidRPr="00021997">
              <w:t xml:space="preserve"> &amp;</w:t>
            </w:r>
          </w:p>
          <w:p w14:paraId="1D243779" w14:textId="1DB48976" w:rsidR="009D04E9" w:rsidRPr="00021997" w:rsidRDefault="009D04E9" w:rsidP="009D04E9">
            <w:proofErr w:type="spellStart"/>
            <w:r w:rsidRPr="00021997">
              <w:t>DR_Door_Ajar</w:t>
            </w:r>
            <w:r w:rsidR="00074EF8" w:rsidRPr="00021997">
              <w:t>_Stat</w:t>
            </w:r>
            <w:r w:rsidRPr="00021997">
              <w:t>us</w:t>
            </w:r>
            <w:proofErr w:type="spellEnd"/>
            <w:r w:rsidRPr="00021997">
              <w:t xml:space="preserve"> &amp;</w:t>
            </w:r>
          </w:p>
          <w:p w14:paraId="4B013AD8" w14:textId="4F513611" w:rsidR="009D04E9" w:rsidRPr="00021997" w:rsidRDefault="009D04E9" w:rsidP="009D04E9">
            <w:pPr>
              <w:jc w:val="center"/>
              <w:rPr>
                <w:color w:val="000000"/>
                <w:szCs w:val="20"/>
              </w:rPr>
            </w:pPr>
            <w:proofErr w:type="spellStart"/>
            <w:r w:rsidRPr="00021997">
              <w:t>PR_Door_Ajar</w:t>
            </w:r>
            <w:r w:rsidR="00074EF8" w:rsidRPr="00021997">
              <w:t>_Stat</w:t>
            </w:r>
            <w:r w:rsidRPr="00021997">
              <w:t>us</w:t>
            </w:r>
            <w:proofErr w:type="spellEnd"/>
            <w:r w:rsidRPr="00021997">
              <w:t xml:space="preserve"> = Closed</w:t>
            </w:r>
          </w:p>
        </w:tc>
        <w:tc>
          <w:tcPr>
            <w:tcW w:w="3690" w:type="dxa"/>
            <w:tcBorders>
              <w:left w:val="double" w:sz="4" w:space="0" w:color="auto"/>
              <w:right w:val="single" w:sz="4" w:space="0" w:color="auto"/>
            </w:tcBorders>
            <w:vAlign w:val="bottom"/>
          </w:tcPr>
          <w:p w14:paraId="093B4EA8" w14:textId="39746248" w:rsidR="009D04E9" w:rsidRPr="00021997" w:rsidRDefault="003C2A36" w:rsidP="009D04E9">
            <w:pPr>
              <w:jc w:val="center"/>
              <w:rPr>
                <w:color w:val="000000"/>
                <w:szCs w:val="20"/>
              </w:rPr>
            </w:pPr>
            <w:r w:rsidRPr="00021997">
              <w:rPr>
                <w:color w:val="000000"/>
                <w:szCs w:val="20"/>
              </w:rPr>
              <w:t>“Fade Off” or “Off”</w:t>
            </w:r>
          </w:p>
        </w:tc>
      </w:tr>
      <w:tr w:rsidR="009D04E9" w:rsidRPr="00021997" w14:paraId="1C84E8D8" w14:textId="77777777" w:rsidTr="003C2A36">
        <w:trPr>
          <w:trHeight w:val="227"/>
        </w:trPr>
        <w:tc>
          <w:tcPr>
            <w:tcW w:w="1710" w:type="dxa"/>
            <w:shd w:val="clear" w:color="auto" w:fill="auto"/>
            <w:vAlign w:val="bottom"/>
            <w:hideMark/>
          </w:tcPr>
          <w:p w14:paraId="69864779" w14:textId="77777777" w:rsidR="009D04E9" w:rsidRPr="00021997" w:rsidRDefault="009D04E9" w:rsidP="007034A3">
            <w:pPr>
              <w:rPr>
                <w:color w:val="000000"/>
                <w:szCs w:val="20"/>
              </w:rPr>
            </w:pPr>
            <w:r w:rsidRPr="00021997">
              <w:rPr>
                <w:color w:val="000000"/>
                <w:szCs w:val="20"/>
              </w:rPr>
              <w:t>RUNSTART</w:t>
            </w:r>
          </w:p>
        </w:tc>
        <w:tc>
          <w:tcPr>
            <w:tcW w:w="2070" w:type="dxa"/>
            <w:tcBorders>
              <w:right w:val="single" w:sz="4" w:space="0" w:color="auto"/>
            </w:tcBorders>
            <w:shd w:val="clear" w:color="auto" w:fill="auto"/>
            <w:vAlign w:val="bottom"/>
            <w:hideMark/>
          </w:tcPr>
          <w:p w14:paraId="5F70E3B7" w14:textId="77777777" w:rsidR="009D04E9" w:rsidRPr="00021997" w:rsidRDefault="009D04E9" w:rsidP="007034A3">
            <w:pPr>
              <w:rPr>
                <w:color w:val="000000"/>
                <w:szCs w:val="20"/>
              </w:rPr>
            </w:pPr>
            <w:r w:rsidRPr="00021997">
              <w:rPr>
                <w:color w:val="000000"/>
                <w:szCs w:val="20"/>
              </w:rPr>
              <w:t>Don’t care</w:t>
            </w:r>
          </w:p>
        </w:tc>
        <w:tc>
          <w:tcPr>
            <w:tcW w:w="2430" w:type="dxa"/>
            <w:tcBorders>
              <w:left w:val="single" w:sz="4" w:space="0" w:color="auto"/>
              <w:right w:val="double" w:sz="4" w:space="0" w:color="auto"/>
            </w:tcBorders>
            <w:vAlign w:val="bottom"/>
          </w:tcPr>
          <w:p w14:paraId="246A210D" w14:textId="2B65F947" w:rsidR="009D04E9" w:rsidRPr="00021997" w:rsidRDefault="009D04E9" w:rsidP="007034A3">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08DCDFDD" w14:textId="30255CE9" w:rsidR="009D04E9" w:rsidRPr="00021997" w:rsidRDefault="009D04E9" w:rsidP="007034A3">
            <w:pPr>
              <w:jc w:val="center"/>
              <w:rPr>
                <w:color w:val="000000"/>
                <w:szCs w:val="20"/>
              </w:rPr>
            </w:pPr>
            <w:r w:rsidRPr="00021997">
              <w:rPr>
                <w:color w:val="000000"/>
                <w:szCs w:val="20"/>
              </w:rPr>
              <w:t>In-drive setting/Legislative mode</w:t>
            </w:r>
          </w:p>
        </w:tc>
      </w:tr>
      <w:tr w:rsidR="009D04E9" w:rsidRPr="00021997" w14:paraId="0CA1EDCB" w14:textId="77777777" w:rsidTr="003C2A36">
        <w:trPr>
          <w:trHeight w:val="201"/>
        </w:trPr>
        <w:tc>
          <w:tcPr>
            <w:tcW w:w="1710" w:type="dxa"/>
            <w:shd w:val="clear" w:color="auto" w:fill="auto"/>
            <w:vAlign w:val="bottom"/>
          </w:tcPr>
          <w:p w14:paraId="31E56BDB" w14:textId="77777777" w:rsidR="009D04E9" w:rsidRPr="00021997" w:rsidRDefault="009D04E9" w:rsidP="009D04E9">
            <w:pPr>
              <w:rPr>
                <w:color w:val="000000"/>
                <w:szCs w:val="20"/>
              </w:rPr>
            </w:pPr>
            <w:r w:rsidRPr="00021997">
              <w:t>FAREWELL</w:t>
            </w:r>
          </w:p>
        </w:tc>
        <w:tc>
          <w:tcPr>
            <w:tcW w:w="2070" w:type="dxa"/>
            <w:tcBorders>
              <w:right w:val="single" w:sz="4" w:space="0" w:color="auto"/>
            </w:tcBorders>
            <w:shd w:val="clear" w:color="auto" w:fill="auto"/>
            <w:vAlign w:val="bottom"/>
            <w:hideMark/>
          </w:tcPr>
          <w:p w14:paraId="49676BAD" w14:textId="77777777" w:rsidR="009D04E9" w:rsidRPr="00021997" w:rsidRDefault="009D04E9" w:rsidP="009D04E9">
            <w:pPr>
              <w:rPr>
                <w:color w:val="000000"/>
                <w:szCs w:val="20"/>
              </w:rPr>
            </w:pPr>
            <w:proofErr w:type="spellStart"/>
            <w:r w:rsidRPr="00021997">
              <w:rPr>
                <w:color w:val="000000"/>
                <w:szCs w:val="20"/>
              </w:rPr>
              <w:t>IllumExit</w:t>
            </w:r>
            <w:proofErr w:type="spellEnd"/>
          </w:p>
        </w:tc>
        <w:tc>
          <w:tcPr>
            <w:tcW w:w="2430" w:type="dxa"/>
            <w:tcBorders>
              <w:left w:val="single" w:sz="4" w:space="0" w:color="auto"/>
              <w:right w:val="double" w:sz="4" w:space="0" w:color="auto"/>
            </w:tcBorders>
          </w:tcPr>
          <w:p w14:paraId="2EDAF4C2" w14:textId="298EBC5B" w:rsidR="009D04E9" w:rsidRPr="00021997" w:rsidRDefault="009D04E9" w:rsidP="009D04E9">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1F9AB1C1" w14:textId="1682B15D" w:rsidR="009D04E9" w:rsidRPr="00021997" w:rsidRDefault="009D04E9" w:rsidP="009D04E9">
            <w:pPr>
              <w:jc w:val="center"/>
              <w:rPr>
                <w:color w:val="000000"/>
                <w:szCs w:val="20"/>
              </w:rPr>
            </w:pPr>
            <w:r w:rsidRPr="00021997">
              <w:rPr>
                <w:color w:val="000000"/>
                <w:szCs w:val="20"/>
              </w:rPr>
              <w:t>“On/Embrace”</w:t>
            </w:r>
          </w:p>
        </w:tc>
      </w:tr>
      <w:tr w:rsidR="009D04E9" w:rsidRPr="00021997" w14:paraId="0724ACE2" w14:textId="77777777" w:rsidTr="003C2A36">
        <w:trPr>
          <w:trHeight w:val="252"/>
        </w:trPr>
        <w:tc>
          <w:tcPr>
            <w:tcW w:w="1710" w:type="dxa"/>
            <w:shd w:val="clear" w:color="auto" w:fill="auto"/>
            <w:vAlign w:val="bottom"/>
          </w:tcPr>
          <w:p w14:paraId="3B2C2C75" w14:textId="77777777" w:rsidR="009D04E9" w:rsidRPr="00021997" w:rsidRDefault="009D04E9" w:rsidP="009D04E9">
            <w:pPr>
              <w:rPr>
                <w:color w:val="000000"/>
                <w:szCs w:val="20"/>
              </w:rPr>
            </w:pPr>
            <w:r w:rsidRPr="00021997">
              <w:t>FAREWELL</w:t>
            </w:r>
          </w:p>
        </w:tc>
        <w:tc>
          <w:tcPr>
            <w:tcW w:w="2070" w:type="dxa"/>
            <w:tcBorders>
              <w:right w:val="single" w:sz="4" w:space="0" w:color="auto"/>
            </w:tcBorders>
            <w:shd w:val="clear" w:color="auto" w:fill="auto"/>
            <w:vAlign w:val="bottom"/>
            <w:hideMark/>
          </w:tcPr>
          <w:p w14:paraId="28B268AF" w14:textId="0C8F0923" w:rsidR="009D04E9" w:rsidRPr="00021997" w:rsidRDefault="009D04E9" w:rsidP="009D04E9">
            <w:pPr>
              <w:rPr>
                <w:color w:val="000000"/>
                <w:szCs w:val="20"/>
              </w:rPr>
            </w:pPr>
            <w:r w:rsidRPr="00021997">
              <w:rPr>
                <w:color w:val="000000"/>
                <w:szCs w:val="20"/>
              </w:rPr>
              <w:t>Door</w:t>
            </w:r>
          </w:p>
        </w:tc>
        <w:tc>
          <w:tcPr>
            <w:tcW w:w="2430" w:type="dxa"/>
            <w:tcBorders>
              <w:left w:val="single" w:sz="4" w:space="0" w:color="auto"/>
              <w:right w:val="double" w:sz="4" w:space="0" w:color="auto"/>
            </w:tcBorders>
          </w:tcPr>
          <w:p w14:paraId="2C9A79EC" w14:textId="63DCB830" w:rsidR="009D04E9" w:rsidRPr="00021997" w:rsidRDefault="009D04E9" w:rsidP="009D04E9">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5F66D5CB" w14:textId="20EC8441" w:rsidR="009D04E9" w:rsidRPr="00021997" w:rsidRDefault="009D04E9" w:rsidP="009D04E9">
            <w:pPr>
              <w:jc w:val="center"/>
              <w:rPr>
                <w:color w:val="000000"/>
                <w:szCs w:val="20"/>
              </w:rPr>
            </w:pPr>
            <w:r w:rsidRPr="00021997">
              <w:rPr>
                <w:color w:val="000000"/>
                <w:szCs w:val="20"/>
              </w:rPr>
              <w:t>“Fade On” or “On/Embrace”</w:t>
            </w:r>
          </w:p>
        </w:tc>
      </w:tr>
      <w:tr w:rsidR="009D04E9" w:rsidRPr="00021997" w14:paraId="0ECD5428" w14:textId="77777777" w:rsidTr="003C2A36">
        <w:trPr>
          <w:trHeight w:val="164"/>
        </w:trPr>
        <w:tc>
          <w:tcPr>
            <w:tcW w:w="1710" w:type="dxa"/>
            <w:shd w:val="clear" w:color="auto" w:fill="auto"/>
            <w:vAlign w:val="bottom"/>
          </w:tcPr>
          <w:p w14:paraId="25090F4D" w14:textId="77777777" w:rsidR="009D04E9" w:rsidRPr="00021997" w:rsidRDefault="009D04E9" w:rsidP="009D04E9">
            <w:pPr>
              <w:rPr>
                <w:color w:val="000000"/>
                <w:szCs w:val="20"/>
              </w:rPr>
            </w:pPr>
            <w:r w:rsidRPr="00021997">
              <w:t>FAREWELL</w:t>
            </w:r>
          </w:p>
        </w:tc>
        <w:tc>
          <w:tcPr>
            <w:tcW w:w="2070" w:type="dxa"/>
            <w:tcBorders>
              <w:right w:val="single" w:sz="4" w:space="0" w:color="auto"/>
            </w:tcBorders>
            <w:shd w:val="clear" w:color="auto" w:fill="auto"/>
            <w:vAlign w:val="bottom"/>
            <w:hideMark/>
          </w:tcPr>
          <w:p w14:paraId="679CD576" w14:textId="1342CF49" w:rsidR="009D04E9" w:rsidRPr="00021997" w:rsidRDefault="009D04E9" w:rsidP="009D04E9">
            <w:pPr>
              <w:rPr>
                <w:color w:val="000000"/>
                <w:szCs w:val="20"/>
              </w:rPr>
            </w:pPr>
            <w:r w:rsidRPr="00021997">
              <w:rPr>
                <w:color w:val="000000"/>
                <w:szCs w:val="20"/>
              </w:rPr>
              <w:t>Delay</w:t>
            </w:r>
          </w:p>
        </w:tc>
        <w:tc>
          <w:tcPr>
            <w:tcW w:w="2430" w:type="dxa"/>
            <w:tcBorders>
              <w:left w:val="single" w:sz="4" w:space="0" w:color="auto"/>
              <w:right w:val="double" w:sz="4" w:space="0" w:color="auto"/>
            </w:tcBorders>
          </w:tcPr>
          <w:p w14:paraId="774FE489" w14:textId="2592EE11" w:rsidR="009D04E9" w:rsidRPr="00021997" w:rsidRDefault="009D04E9" w:rsidP="009D04E9">
            <w:pPr>
              <w:jc w:val="center"/>
              <w:rPr>
                <w:color w:val="000000"/>
                <w:szCs w:val="20"/>
              </w:rPr>
            </w:pPr>
            <w:r w:rsidRPr="00021997">
              <w:rPr>
                <w:color w:val="000000"/>
                <w:szCs w:val="20"/>
              </w:rPr>
              <w:t>Don’t Care</w:t>
            </w:r>
          </w:p>
        </w:tc>
        <w:tc>
          <w:tcPr>
            <w:tcW w:w="3690" w:type="dxa"/>
            <w:tcBorders>
              <w:left w:val="double" w:sz="4" w:space="0" w:color="auto"/>
              <w:right w:val="single" w:sz="4" w:space="0" w:color="auto"/>
            </w:tcBorders>
            <w:vAlign w:val="bottom"/>
          </w:tcPr>
          <w:p w14:paraId="06B5FD91" w14:textId="3D441113" w:rsidR="009D04E9" w:rsidRPr="00021997" w:rsidRDefault="009D04E9" w:rsidP="009D04E9">
            <w:pPr>
              <w:jc w:val="center"/>
              <w:rPr>
                <w:color w:val="000000"/>
                <w:szCs w:val="20"/>
              </w:rPr>
            </w:pPr>
            <w:r w:rsidRPr="00021997">
              <w:rPr>
                <w:color w:val="000000"/>
                <w:szCs w:val="20"/>
              </w:rPr>
              <w:t>“Fade On” or “On/Embrace”</w:t>
            </w:r>
          </w:p>
        </w:tc>
      </w:tr>
      <w:tr w:rsidR="009D04E9" w:rsidRPr="00021997" w14:paraId="6B4A5FA5" w14:textId="77777777" w:rsidTr="003C2A36">
        <w:trPr>
          <w:trHeight w:val="214"/>
        </w:trPr>
        <w:tc>
          <w:tcPr>
            <w:tcW w:w="1710" w:type="dxa"/>
            <w:shd w:val="clear" w:color="auto" w:fill="auto"/>
            <w:vAlign w:val="bottom"/>
          </w:tcPr>
          <w:p w14:paraId="76224A03" w14:textId="77777777" w:rsidR="009D04E9" w:rsidRPr="00021997" w:rsidRDefault="009D04E9" w:rsidP="009D04E9">
            <w:pPr>
              <w:rPr>
                <w:color w:val="000000"/>
                <w:szCs w:val="20"/>
              </w:rPr>
            </w:pPr>
            <w:r w:rsidRPr="00021997">
              <w:lastRenderedPageBreak/>
              <w:t>FAREWELL</w:t>
            </w:r>
          </w:p>
        </w:tc>
        <w:tc>
          <w:tcPr>
            <w:tcW w:w="2070" w:type="dxa"/>
            <w:tcBorders>
              <w:right w:val="single" w:sz="4" w:space="0" w:color="auto"/>
            </w:tcBorders>
            <w:shd w:val="clear" w:color="auto" w:fill="auto"/>
            <w:vAlign w:val="bottom"/>
            <w:hideMark/>
          </w:tcPr>
          <w:p w14:paraId="1C7E39DF" w14:textId="77777777" w:rsidR="009D04E9" w:rsidRPr="00021997" w:rsidRDefault="009D04E9" w:rsidP="009D04E9">
            <w:pPr>
              <w:rPr>
                <w:color w:val="000000"/>
                <w:szCs w:val="20"/>
              </w:rPr>
            </w:pPr>
            <w:r w:rsidRPr="00021997">
              <w:rPr>
                <w:color w:val="000000"/>
                <w:szCs w:val="20"/>
              </w:rPr>
              <w:t>NULL</w:t>
            </w:r>
          </w:p>
        </w:tc>
        <w:tc>
          <w:tcPr>
            <w:tcW w:w="2430" w:type="dxa"/>
            <w:tcBorders>
              <w:left w:val="single" w:sz="4" w:space="0" w:color="auto"/>
              <w:right w:val="double" w:sz="4" w:space="0" w:color="auto"/>
            </w:tcBorders>
            <w:vAlign w:val="bottom"/>
          </w:tcPr>
          <w:p w14:paraId="0F3E6C67" w14:textId="140F0BBC" w:rsidR="009D04E9" w:rsidRPr="00021997" w:rsidRDefault="009D04E9" w:rsidP="009D04E9">
            <w:proofErr w:type="spellStart"/>
            <w:r w:rsidRPr="00021997">
              <w:t>DF_Door_Ajar</w:t>
            </w:r>
            <w:r w:rsidR="00074EF8" w:rsidRPr="00021997">
              <w:t>_Stat</w:t>
            </w:r>
            <w:r w:rsidRPr="00021997">
              <w:t>us</w:t>
            </w:r>
            <w:proofErr w:type="spellEnd"/>
            <w:r w:rsidRPr="00021997">
              <w:t xml:space="preserve"> | </w:t>
            </w:r>
            <w:proofErr w:type="spellStart"/>
            <w:r w:rsidRPr="00021997">
              <w:t>PF_Door_Ajar</w:t>
            </w:r>
            <w:r w:rsidR="00074EF8" w:rsidRPr="00021997">
              <w:t>_Stat</w:t>
            </w:r>
            <w:r w:rsidRPr="00021997">
              <w:t>us</w:t>
            </w:r>
            <w:proofErr w:type="spellEnd"/>
            <w:r w:rsidRPr="00021997">
              <w:t xml:space="preserve"> |</w:t>
            </w:r>
          </w:p>
          <w:p w14:paraId="68D16F9A" w14:textId="1D593D95" w:rsidR="009D04E9" w:rsidRPr="00021997" w:rsidRDefault="009D04E9" w:rsidP="009D04E9">
            <w:proofErr w:type="spellStart"/>
            <w:r w:rsidRPr="00021997">
              <w:t>DR_Door_Ajar</w:t>
            </w:r>
            <w:r w:rsidR="00074EF8" w:rsidRPr="00021997">
              <w:t>_Stat</w:t>
            </w:r>
            <w:r w:rsidRPr="00021997">
              <w:t>us</w:t>
            </w:r>
            <w:proofErr w:type="spellEnd"/>
            <w:r w:rsidRPr="00021997">
              <w:t xml:space="preserve"> |</w:t>
            </w:r>
          </w:p>
          <w:p w14:paraId="3216F835" w14:textId="1C576115" w:rsidR="009D04E9" w:rsidRPr="00021997" w:rsidRDefault="009D04E9" w:rsidP="003C2A36">
            <w:pPr>
              <w:jc w:val="center"/>
              <w:rPr>
                <w:color w:val="000000"/>
                <w:szCs w:val="20"/>
              </w:rPr>
            </w:pPr>
            <w:proofErr w:type="spellStart"/>
            <w:r w:rsidRPr="00021997">
              <w:t>PR_Door_Ajar</w:t>
            </w:r>
            <w:r w:rsidR="00074EF8" w:rsidRPr="00021997">
              <w:t>_Stat</w:t>
            </w:r>
            <w:r w:rsidRPr="00021997">
              <w:t>us</w:t>
            </w:r>
            <w:proofErr w:type="spellEnd"/>
            <w:r w:rsidRPr="00021997">
              <w:t xml:space="preserve"> = </w:t>
            </w:r>
            <w:r w:rsidR="003C2A36" w:rsidRPr="00021997">
              <w:t>Open</w:t>
            </w:r>
          </w:p>
        </w:tc>
        <w:tc>
          <w:tcPr>
            <w:tcW w:w="3690" w:type="dxa"/>
            <w:tcBorders>
              <w:left w:val="double" w:sz="4" w:space="0" w:color="auto"/>
              <w:right w:val="single" w:sz="4" w:space="0" w:color="auto"/>
            </w:tcBorders>
            <w:vAlign w:val="bottom"/>
          </w:tcPr>
          <w:p w14:paraId="317EDF54" w14:textId="4501F0D3" w:rsidR="009D04E9" w:rsidRPr="00021997" w:rsidRDefault="003C2A36" w:rsidP="009D04E9">
            <w:pPr>
              <w:jc w:val="center"/>
              <w:rPr>
                <w:color w:val="000000"/>
                <w:szCs w:val="20"/>
              </w:rPr>
            </w:pPr>
            <w:r w:rsidRPr="00021997">
              <w:rPr>
                <w:color w:val="000000"/>
                <w:szCs w:val="20"/>
              </w:rPr>
              <w:t>“Fade On” or “On/Embrace”</w:t>
            </w:r>
          </w:p>
        </w:tc>
      </w:tr>
      <w:tr w:rsidR="009D04E9" w:rsidRPr="00021997" w14:paraId="5F7248CB" w14:textId="77777777" w:rsidTr="003C2A36">
        <w:trPr>
          <w:trHeight w:val="214"/>
        </w:trPr>
        <w:tc>
          <w:tcPr>
            <w:tcW w:w="1710" w:type="dxa"/>
            <w:shd w:val="clear" w:color="auto" w:fill="auto"/>
            <w:vAlign w:val="bottom"/>
          </w:tcPr>
          <w:p w14:paraId="1062818C" w14:textId="5CB46E2D" w:rsidR="009D04E9" w:rsidRPr="00021997" w:rsidRDefault="009D04E9" w:rsidP="009D04E9">
            <w:r w:rsidRPr="00021997">
              <w:t>FAREWELL</w:t>
            </w:r>
          </w:p>
        </w:tc>
        <w:tc>
          <w:tcPr>
            <w:tcW w:w="2070" w:type="dxa"/>
            <w:tcBorders>
              <w:right w:val="single" w:sz="4" w:space="0" w:color="auto"/>
            </w:tcBorders>
            <w:shd w:val="clear" w:color="auto" w:fill="auto"/>
            <w:vAlign w:val="bottom"/>
          </w:tcPr>
          <w:p w14:paraId="2E109EBE" w14:textId="684D4781" w:rsidR="009D04E9" w:rsidRPr="00021997" w:rsidRDefault="009D04E9" w:rsidP="009D04E9">
            <w:pPr>
              <w:rPr>
                <w:color w:val="000000"/>
                <w:szCs w:val="20"/>
              </w:rPr>
            </w:pPr>
            <w:r w:rsidRPr="00021997">
              <w:rPr>
                <w:color w:val="000000"/>
                <w:szCs w:val="20"/>
              </w:rPr>
              <w:t>NULL</w:t>
            </w:r>
          </w:p>
        </w:tc>
        <w:tc>
          <w:tcPr>
            <w:tcW w:w="2430" w:type="dxa"/>
            <w:tcBorders>
              <w:left w:val="single" w:sz="4" w:space="0" w:color="auto"/>
              <w:right w:val="double" w:sz="4" w:space="0" w:color="auto"/>
            </w:tcBorders>
            <w:vAlign w:val="bottom"/>
          </w:tcPr>
          <w:p w14:paraId="0A785D4C" w14:textId="2017251E" w:rsidR="009D04E9" w:rsidRPr="00021997" w:rsidRDefault="009D04E9" w:rsidP="009D04E9">
            <w:proofErr w:type="spellStart"/>
            <w:r w:rsidRPr="00021997">
              <w:t>DF_Door_Ajar</w:t>
            </w:r>
            <w:r w:rsidR="00074EF8" w:rsidRPr="00021997">
              <w:t>_Stat</w:t>
            </w:r>
            <w:r w:rsidRPr="00021997">
              <w:t>us</w:t>
            </w:r>
            <w:proofErr w:type="spellEnd"/>
            <w:r w:rsidRPr="00021997">
              <w:t xml:space="preserve"> &amp; </w:t>
            </w:r>
            <w:proofErr w:type="spellStart"/>
            <w:r w:rsidRPr="00021997">
              <w:t>PF_Door_Ajar</w:t>
            </w:r>
            <w:r w:rsidR="00074EF8" w:rsidRPr="00021997">
              <w:t>_Stat</w:t>
            </w:r>
            <w:r w:rsidRPr="00021997">
              <w:t>us</w:t>
            </w:r>
            <w:proofErr w:type="spellEnd"/>
            <w:r w:rsidRPr="00021997">
              <w:t xml:space="preserve"> &amp;</w:t>
            </w:r>
          </w:p>
          <w:p w14:paraId="469FDB4A" w14:textId="6442E904" w:rsidR="009D04E9" w:rsidRPr="00021997" w:rsidRDefault="009D04E9" w:rsidP="009D04E9">
            <w:proofErr w:type="spellStart"/>
            <w:r w:rsidRPr="00021997">
              <w:t>DR_Door_Ajar</w:t>
            </w:r>
            <w:r w:rsidR="00074EF8" w:rsidRPr="00021997">
              <w:t>_Stat</w:t>
            </w:r>
            <w:r w:rsidRPr="00021997">
              <w:t>us</w:t>
            </w:r>
            <w:proofErr w:type="spellEnd"/>
            <w:r w:rsidRPr="00021997">
              <w:t xml:space="preserve"> &amp;</w:t>
            </w:r>
          </w:p>
          <w:p w14:paraId="4EA6B26B" w14:textId="655E129D" w:rsidR="009D04E9" w:rsidRPr="00021997" w:rsidRDefault="009D04E9" w:rsidP="009D04E9">
            <w:pPr>
              <w:jc w:val="center"/>
              <w:rPr>
                <w:color w:val="000000"/>
                <w:szCs w:val="20"/>
              </w:rPr>
            </w:pPr>
            <w:proofErr w:type="spellStart"/>
            <w:r w:rsidRPr="00021997">
              <w:t>PR_Door_Ajar</w:t>
            </w:r>
            <w:r w:rsidR="00074EF8" w:rsidRPr="00021997">
              <w:t>_Stat</w:t>
            </w:r>
            <w:r w:rsidRPr="00021997">
              <w:t>us</w:t>
            </w:r>
            <w:proofErr w:type="spellEnd"/>
            <w:r w:rsidRPr="00021997">
              <w:t xml:space="preserve"> = Closed</w:t>
            </w:r>
          </w:p>
        </w:tc>
        <w:tc>
          <w:tcPr>
            <w:tcW w:w="3690" w:type="dxa"/>
            <w:tcBorders>
              <w:left w:val="double" w:sz="4" w:space="0" w:color="auto"/>
              <w:right w:val="single" w:sz="4" w:space="0" w:color="auto"/>
            </w:tcBorders>
            <w:vAlign w:val="bottom"/>
          </w:tcPr>
          <w:p w14:paraId="6C179314" w14:textId="28FB142C" w:rsidR="009D04E9" w:rsidRPr="00021997" w:rsidRDefault="003C2A36" w:rsidP="009D04E9">
            <w:pPr>
              <w:jc w:val="center"/>
              <w:rPr>
                <w:color w:val="000000"/>
                <w:szCs w:val="20"/>
              </w:rPr>
            </w:pPr>
            <w:r w:rsidRPr="00021997">
              <w:rPr>
                <w:color w:val="000000"/>
                <w:szCs w:val="20"/>
              </w:rPr>
              <w:t>“Fade Off” or “Off”</w:t>
            </w:r>
          </w:p>
        </w:tc>
      </w:tr>
      <w:tr w:rsidR="009D04E9" w:rsidRPr="00021997" w14:paraId="6C6F40D5" w14:textId="77777777" w:rsidTr="003C2A36">
        <w:trPr>
          <w:trHeight w:val="265"/>
        </w:trPr>
        <w:tc>
          <w:tcPr>
            <w:tcW w:w="1710" w:type="dxa"/>
            <w:shd w:val="clear" w:color="auto" w:fill="auto"/>
            <w:noWrap/>
            <w:vAlign w:val="bottom"/>
            <w:hideMark/>
          </w:tcPr>
          <w:p w14:paraId="1F443DBF" w14:textId="77777777" w:rsidR="009D04E9" w:rsidRPr="00021997" w:rsidRDefault="009D04E9" w:rsidP="009D04E9">
            <w:pPr>
              <w:rPr>
                <w:color w:val="000000"/>
                <w:szCs w:val="20"/>
              </w:rPr>
            </w:pPr>
            <w:r w:rsidRPr="00021997">
              <w:rPr>
                <w:color w:val="000000"/>
                <w:szCs w:val="20"/>
              </w:rPr>
              <w:t>NULL</w:t>
            </w:r>
          </w:p>
        </w:tc>
        <w:tc>
          <w:tcPr>
            <w:tcW w:w="2070" w:type="dxa"/>
            <w:tcBorders>
              <w:right w:val="single" w:sz="4" w:space="0" w:color="auto"/>
            </w:tcBorders>
            <w:shd w:val="clear" w:color="auto" w:fill="auto"/>
            <w:vAlign w:val="bottom"/>
            <w:hideMark/>
          </w:tcPr>
          <w:p w14:paraId="18018528" w14:textId="77777777" w:rsidR="009D04E9" w:rsidRPr="00021997" w:rsidRDefault="009D04E9" w:rsidP="009D04E9">
            <w:pPr>
              <w:rPr>
                <w:color w:val="000000"/>
                <w:szCs w:val="20"/>
              </w:rPr>
            </w:pPr>
            <w:r w:rsidRPr="00021997">
              <w:rPr>
                <w:color w:val="000000"/>
                <w:szCs w:val="20"/>
              </w:rPr>
              <w:t>NULL</w:t>
            </w:r>
          </w:p>
        </w:tc>
        <w:tc>
          <w:tcPr>
            <w:tcW w:w="2430" w:type="dxa"/>
            <w:tcBorders>
              <w:left w:val="single" w:sz="4" w:space="0" w:color="auto"/>
              <w:right w:val="double" w:sz="4" w:space="0" w:color="auto"/>
            </w:tcBorders>
            <w:vAlign w:val="bottom"/>
          </w:tcPr>
          <w:p w14:paraId="2BE0329C" w14:textId="5050DEF4" w:rsidR="009D04E9" w:rsidRPr="00021997" w:rsidRDefault="009D04E9" w:rsidP="009D04E9">
            <w:proofErr w:type="spellStart"/>
            <w:r w:rsidRPr="00021997">
              <w:t>DF_Door_Ajar</w:t>
            </w:r>
            <w:r w:rsidR="00074EF8" w:rsidRPr="00021997">
              <w:t>_Stat</w:t>
            </w:r>
            <w:r w:rsidRPr="00021997">
              <w:t>us</w:t>
            </w:r>
            <w:proofErr w:type="spellEnd"/>
            <w:r w:rsidRPr="00021997">
              <w:t xml:space="preserve"> | </w:t>
            </w:r>
            <w:proofErr w:type="spellStart"/>
            <w:r w:rsidRPr="00021997">
              <w:t>PF_Door_Ajar</w:t>
            </w:r>
            <w:r w:rsidR="00074EF8" w:rsidRPr="00021997">
              <w:t>_Stat</w:t>
            </w:r>
            <w:r w:rsidRPr="00021997">
              <w:t>us</w:t>
            </w:r>
            <w:proofErr w:type="spellEnd"/>
            <w:r w:rsidRPr="00021997">
              <w:t xml:space="preserve"> |</w:t>
            </w:r>
          </w:p>
          <w:p w14:paraId="530259CC" w14:textId="35CEA065" w:rsidR="009D04E9" w:rsidRPr="00021997" w:rsidRDefault="009D04E9" w:rsidP="009D04E9">
            <w:proofErr w:type="spellStart"/>
            <w:r w:rsidRPr="00021997">
              <w:t>DR_Door_Ajar</w:t>
            </w:r>
            <w:r w:rsidR="00074EF8" w:rsidRPr="00021997">
              <w:t>_Stat</w:t>
            </w:r>
            <w:r w:rsidRPr="00021997">
              <w:t>us</w:t>
            </w:r>
            <w:proofErr w:type="spellEnd"/>
            <w:r w:rsidRPr="00021997">
              <w:t xml:space="preserve"> |</w:t>
            </w:r>
          </w:p>
          <w:p w14:paraId="57121636" w14:textId="4315CCDC" w:rsidR="009D04E9" w:rsidRPr="00021997" w:rsidRDefault="009D04E9" w:rsidP="003C2A36">
            <w:pPr>
              <w:jc w:val="center"/>
              <w:rPr>
                <w:color w:val="000000"/>
                <w:szCs w:val="20"/>
              </w:rPr>
            </w:pPr>
            <w:proofErr w:type="spellStart"/>
            <w:r w:rsidRPr="00021997">
              <w:t>PR_Door_Ajar</w:t>
            </w:r>
            <w:r w:rsidR="00074EF8" w:rsidRPr="00021997">
              <w:t>_Stat</w:t>
            </w:r>
            <w:r w:rsidRPr="00021997">
              <w:t>us</w:t>
            </w:r>
            <w:proofErr w:type="spellEnd"/>
            <w:r w:rsidRPr="00021997">
              <w:t xml:space="preserve"> = </w:t>
            </w:r>
            <w:r w:rsidR="003C2A36" w:rsidRPr="00021997">
              <w:t>Open</w:t>
            </w:r>
          </w:p>
        </w:tc>
        <w:tc>
          <w:tcPr>
            <w:tcW w:w="3690" w:type="dxa"/>
            <w:tcBorders>
              <w:left w:val="double" w:sz="4" w:space="0" w:color="auto"/>
            </w:tcBorders>
            <w:vAlign w:val="bottom"/>
          </w:tcPr>
          <w:p w14:paraId="0D5E0EED" w14:textId="52F88EBE" w:rsidR="009D04E9" w:rsidRPr="00021997" w:rsidRDefault="003C2A36" w:rsidP="009D04E9">
            <w:pPr>
              <w:jc w:val="center"/>
              <w:rPr>
                <w:color w:val="000000"/>
                <w:szCs w:val="20"/>
              </w:rPr>
            </w:pPr>
            <w:r w:rsidRPr="00021997">
              <w:rPr>
                <w:color w:val="000000"/>
                <w:szCs w:val="20"/>
              </w:rPr>
              <w:t>“Fade On” or “On/Embrace”</w:t>
            </w:r>
          </w:p>
        </w:tc>
      </w:tr>
      <w:tr w:rsidR="009D04E9" w:rsidRPr="00021997" w14:paraId="026C1844" w14:textId="77777777" w:rsidTr="003C2A36">
        <w:trPr>
          <w:trHeight w:val="265"/>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58D30" w14:textId="77777777" w:rsidR="009D04E9" w:rsidRPr="00021997" w:rsidRDefault="009D04E9" w:rsidP="009D04E9">
            <w:pPr>
              <w:rPr>
                <w:color w:val="000000"/>
                <w:szCs w:val="20"/>
              </w:rPr>
            </w:pPr>
            <w:r w:rsidRPr="00021997">
              <w:rPr>
                <w:color w:val="000000"/>
                <w:szCs w:val="20"/>
              </w:rPr>
              <w:t>NULL</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3669BD" w14:textId="77777777" w:rsidR="009D04E9" w:rsidRPr="00021997" w:rsidRDefault="009D04E9" w:rsidP="009D04E9">
            <w:pPr>
              <w:rPr>
                <w:color w:val="000000"/>
                <w:szCs w:val="20"/>
              </w:rPr>
            </w:pPr>
            <w:r w:rsidRPr="00021997">
              <w:rPr>
                <w:color w:val="000000"/>
                <w:szCs w:val="20"/>
              </w:rPr>
              <w:t>NULL</w:t>
            </w:r>
          </w:p>
        </w:tc>
        <w:tc>
          <w:tcPr>
            <w:tcW w:w="2430" w:type="dxa"/>
            <w:tcBorders>
              <w:top w:val="single" w:sz="4" w:space="0" w:color="auto"/>
              <w:left w:val="single" w:sz="4" w:space="0" w:color="auto"/>
              <w:bottom w:val="single" w:sz="4" w:space="0" w:color="auto"/>
              <w:right w:val="double" w:sz="4" w:space="0" w:color="auto"/>
            </w:tcBorders>
            <w:vAlign w:val="bottom"/>
          </w:tcPr>
          <w:p w14:paraId="3A52085D" w14:textId="55EDBA08" w:rsidR="009D04E9" w:rsidRPr="00021997" w:rsidRDefault="009D04E9" w:rsidP="009D04E9">
            <w:proofErr w:type="spellStart"/>
            <w:r w:rsidRPr="00021997">
              <w:t>DF_Door_Ajar</w:t>
            </w:r>
            <w:r w:rsidR="00074EF8" w:rsidRPr="00021997">
              <w:t>_Stat</w:t>
            </w:r>
            <w:r w:rsidRPr="00021997">
              <w:t>us</w:t>
            </w:r>
            <w:proofErr w:type="spellEnd"/>
            <w:r w:rsidRPr="00021997">
              <w:t xml:space="preserve"> &amp; </w:t>
            </w:r>
            <w:proofErr w:type="spellStart"/>
            <w:r w:rsidRPr="00021997">
              <w:t>PF_Door_Ajar</w:t>
            </w:r>
            <w:r w:rsidR="00074EF8" w:rsidRPr="00021997">
              <w:t>_Stat</w:t>
            </w:r>
            <w:r w:rsidRPr="00021997">
              <w:t>us</w:t>
            </w:r>
            <w:proofErr w:type="spellEnd"/>
            <w:r w:rsidRPr="00021997">
              <w:t xml:space="preserve"> &amp;</w:t>
            </w:r>
          </w:p>
          <w:p w14:paraId="7817BD29" w14:textId="446F5DC9" w:rsidR="009D04E9" w:rsidRPr="00021997" w:rsidRDefault="009D04E9" w:rsidP="009D04E9">
            <w:proofErr w:type="spellStart"/>
            <w:r w:rsidRPr="00021997">
              <w:t>DR_Door_Ajar</w:t>
            </w:r>
            <w:r w:rsidR="00074EF8" w:rsidRPr="00021997">
              <w:t>_Stat</w:t>
            </w:r>
            <w:r w:rsidRPr="00021997">
              <w:t>us</w:t>
            </w:r>
            <w:proofErr w:type="spellEnd"/>
            <w:r w:rsidRPr="00021997">
              <w:t xml:space="preserve"> &amp;</w:t>
            </w:r>
          </w:p>
          <w:p w14:paraId="2E8368E1" w14:textId="2E4042CA" w:rsidR="009D04E9" w:rsidRPr="00021997" w:rsidRDefault="009D04E9" w:rsidP="009D04E9">
            <w:pPr>
              <w:jc w:val="center"/>
              <w:rPr>
                <w:color w:val="000000"/>
                <w:szCs w:val="20"/>
              </w:rPr>
            </w:pPr>
            <w:proofErr w:type="spellStart"/>
            <w:r w:rsidRPr="00021997">
              <w:t>PR_Door_Ajar</w:t>
            </w:r>
            <w:r w:rsidR="00074EF8" w:rsidRPr="00021997">
              <w:t>_Stat</w:t>
            </w:r>
            <w:r w:rsidRPr="00021997">
              <w:t>us</w:t>
            </w:r>
            <w:proofErr w:type="spellEnd"/>
            <w:r w:rsidRPr="00021997">
              <w:t xml:space="preserve"> = Closed</w:t>
            </w:r>
          </w:p>
        </w:tc>
        <w:tc>
          <w:tcPr>
            <w:tcW w:w="3690" w:type="dxa"/>
            <w:tcBorders>
              <w:top w:val="single" w:sz="4" w:space="0" w:color="auto"/>
              <w:left w:val="double" w:sz="4" w:space="0" w:color="auto"/>
              <w:bottom w:val="single" w:sz="4" w:space="0" w:color="auto"/>
              <w:right w:val="single" w:sz="4" w:space="0" w:color="auto"/>
            </w:tcBorders>
            <w:vAlign w:val="bottom"/>
          </w:tcPr>
          <w:p w14:paraId="025B44D4" w14:textId="77777777" w:rsidR="009D04E9" w:rsidRPr="00021997" w:rsidRDefault="009D04E9" w:rsidP="009D04E9">
            <w:pPr>
              <w:jc w:val="center"/>
              <w:rPr>
                <w:color w:val="000000"/>
                <w:szCs w:val="20"/>
              </w:rPr>
            </w:pPr>
            <w:r w:rsidRPr="00021997">
              <w:rPr>
                <w:color w:val="000000"/>
                <w:szCs w:val="20"/>
              </w:rPr>
              <w:t>“Fade Off” or “Off”</w:t>
            </w:r>
          </w:p>
        </w:tc>
      </w:tr>
    </w:tbl>
    <w:p w14:paraId="274C77C4" w14:textId="49C6F3E6" w:rsidR="007034A3" w:rsidRPr="00021997" w:rsidRDefault="007034A3" w:rsidP="00BC223C"/>
    <w:p w14:paraId="7D513A4D" w14:textId="09BB1BE0" w:rsidR="00E924E5" w:rsidRPr="00021997" w:rsidRDefault="00E924E5" w:rsidP="00E924E5">
      <w:r w:rsidRPr="00021997">
        <w:t>Note 1: Summary is a generic response, exact response per each Interior Courtesy Lamp Illumination element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0D988A70" w14:textId="4E37901E" w:rsidR="00C04F92" w:rsidRPr="00021997" w:rsidRDefault="00C04F92" w:rsidP="001069D8"/>
    <w:p w14:paraId="21B2A22C" w14:textId="52C06FEF" w:rsidR="00DF35AB" w:rsidRPr="00021997" w:rsidRDefault="00DF35AB" w:rsidP="008F7704">
      <w:pPr>
        <w:pStyle w:val="Heading4"/>
      </w:pPr>
      <w:bookmarkStart w:id="310" w:name="_Toc70415271"/>
      <w:r w:rsidRPr="00021997">
        <w:t xml:space="preserve">Ambient Light Module (ALM) </w:t>
      </w:r>
      <w:r w:rsidR="003B7C68" w:rsidRPr="00021997">
        <w:t xml:space="preserve">&amp; Mini-ICP </w:t>
      </w:r>
      <w:r w:rsidRPr="00021997">
        <w:t>requirements</w:t>
      </w:r>
      <w:bookmarkEnd w:id="310"/>
      <w:r w:rsidR="006D4E4F" w:rsidRPr="00021997">
        <w:t>---LIN</w:t>
      </w:r>
    </w:p>
    <w:p w14:paraId="39DB612D" w14:textId="1AC7F313" w:rsidR="00EA6B85" w:rsidRPr="00021997" w:rsidRDefault="00EA6B85" w:rsidP="00DF35AB"/>
    <w:p w14:paraId="51C31933" w14:textId="512C2144" w:rsidR="00EA6B85" w:rsidRPr="00021997" w:rsidRDefault="00EA6B85" w:rsidP="00EA6B85">
      <w:r w:rsidRPr="00021997">
        <w:t xml:space="preserve">The </w:t>
      </w:r>
      <w:r w:rsidR="007C0352" w:rsidRPr="00021997">
        <w:t>ALM</w:t>
      </w:r>
      <w:r w:rsidR="003B7C68" w:rsidRPr="00021997">
        <w:t xml:space="preserve"> and Mini-ICP</w:t>
      </w:r>
      <w:r w:rsidRPr="00021997">
        <w:t xml:space="preserve"> shall utilize the following functions and signals to support illumination control of Interior Ambient Lighting</w:t>
      </w:r>
      <w:r w:rsidR="003B7C68" w:rsidRPr="00021997">
        <w:t xml:space="preserve"> and Mini-ICP</w:t>
      </w:r>
      <w:r w:rsidRPr="00021997">
        <w:t xml:space="preserve"> Illumination, </w:t>
      </w:r>
      <w:r w:rsidRPr="00021997">
        <w:rPr>
          <w:szCs w:val="20"/>
        </w:rPr>
        <w:t xml:space="preserve">as per </w:t>
      </w:r>
      <w:r w:rsidRPr="00021997">
        <w:t>RQT-002004-</w:t>
      </w:r>
      <w:r w:rsidR="006D4E4F" w:rsidRPr="00021997">
        <w:t>704098</w:t>
      </w:r>
      <w:r w:rsidRPr="00021997">
        <w:t xml:space="preserve"> DNA, directly hardwired to it:</w:t>
      </w:r>
    </w:p>
    <w:p w14:paraId="44AA9637" w14:textId="5C1D98B1" w:rsidR="00EA6B85" w:rsidRPr="00021997" w:rsidRDefault="00EA6B85" w:rsidP="0046784A">
      <w:pPr>
        <w:pStyle w:val="ListParagraph"/>
        <w:numPr>
          <w:ilvl w:val="0"/>
          <w:numId w:val="27"/>
        </w:numPr>
      </w:pPr>
      <w:r w:rsidRPr="00021997">
        <w:t>Subscribe to “</w:t>
      </w:r>
      <w:proofErr w:type="spellStart"/>
      <w:r w:rsidRPr="00021997">
        <w:t>WelcomeFarewell</w:t>
      </w:r>
      <w:r w:rsidR="00074EF8" w:rsidRPr="00021997">
        <w:t>_Stat</w:t>
      </w:r>
      <w:r w:rsidRPr="00021997">
        <w:t>e</w:t>
      </w:r>
      <w:proofErr w:type="spellEnd"/>
      <w:r w:rsidRPr="00021997">
        <w:t>” and “</w:t>
      </w:r>
      <w:proofErr w:type="spellStart"/>
      <w:r w:rsidRPr="00021997">
        <w:t>WelcomeFarewell_Substate</w:t>
      </w:r>
      <w:proofErr w:type="spellEnd"/>
      <w:r w:rsidRPr="00021997">
        <w:t>” published by BCM via LIN as part of “Welcome/Farewell State and Sub-state determination” function in section 5.2.</w:t>
      </w:r>
    </w:p>
    <w:p w14:paraId="5F5189E8" w14:textId="65E8F466" w:rsidR="00EA6B85" w:rsidRPr="00021997" w:rsidRDefault="00EA6B85" w:rsidP="0046784A">
      <w:pPr>
        <w:pStyle w:val="ListParagraph"/>
        <w:numPr>
          <w:ilvl w:val="1"/>
          <w:numId w:val="27"/>
        </w:numPr>
      </w:pPr>
      <w:r w:rsidRPr="00021997">
        <w:t>Additionally subscribe to “</w:t>
      </w:r>
      <w:proofErr w:type="spellStart"/>
      <w:r w:rsidRPr="00021997">
        <w:t>Customer_Color</w:t>
      </w:r>
      <w:proofErr w:type="spellEnd"/>
      <w:r w:rsidRPr="00021997">
        <w:t>” and “</w:t>
      </w:r>
      <w:proofErr w:type="spellStart"/>
      <w:r w:rsidRPr="00021997">
        <w:t>Customer_Intensity</w:t>
      </w:r>
      <w:proofErr w:type="spellEnd"/>
      <w:r w:rsidRPr="00021997">
        <w:t>”</w:t>
      </w:r>
    </w:p>
    <w:p w14:paraId="56245F86" w14:textId="77777777" w:rsidR="00EA6B85" w:rsidRPr="00021997" w:rsidRDefault="00EA6B85"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4C717424" w14:textId="19F51A49" w:rsidR="00EA6B85" w:rsidRPr="00021997" w:rsidRDefault="00EA6B85" w:rsidP="0046784A">
      <w:pPr>
        <w:pStyle w:val="ListParagraph"/>
        <w:numPr>
          <w:ilvl w:val="1"/>
          <w:numId w:val="27"/>
        </w:numPr>
      </w:pPr>
      <w:r w:rsidRPr="00021997">
        <w:t xml:space="preserve">Fade On = </w:t>
      </w:r>
      <w:r w:rsidR="00C446F2" w:rsidRPr="00021997">
        <w:t>700ms</w:t>
      </w:r>
    </w:p>
    <w:p w14:paraId="37816876" w14:textId="67659D24" w:rsidR="00EA6B85" w:rsidRPr="00021997" w:rsidRDefault="00EA6B85" w:rsidP="0046784A">
      <w:pPr>
        <w:pStyle w:val="ListParagraph"/>
        <w:numPr>
          <w:ilvl w:val="1"/>
          <w:numId w:val="27"/>
        </w:numPr>
      </w:pPr>
      <w:r w:rsidRPr="00021997">
        <w:t xml:space="preserve">Fade Off = </w:t>
      </w:r>
      <w:r w:rsidR="00E924E5" w:rsidRPr="00021997">
        <w:t>1700ms</w:t>
      </w:r>
    </w:p>
    <w:p w14:paraId="7A915978" w14:textId="7CF9AAD5" w:rsidR="00EA6B85" w:rsidRPr="00021997" w:rsidRDefault="00EA6B85"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111B9D8D" w14:textId="77777777" w:rsidR="007F07DF" w:rsidRPr="00021997" w:rsidRDefault="007F07DF" w:rsidP="007F07DF"/>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520"/>
        <w:gridCol w:w="4590"/>
      </w:tblGrid>
      <w:tr w:rsidR="007F07DF" w:rsidRPr="00021997" w14:paraId="3A274CDF" w14:textId="77777777" w:rsidTr="008744B3">
        <w:trPr>
          <w:trHeight w:val="85"/>
        </w:trPr>
        <w:tc>
          <w:tcPr>
            <w:tcW w:w="4410" w:type="dxa"/>
            <w:gridSpan w:val="2"/>
            <w:tcBorders>
              <w:right w:val="double" w:sz="4" w:space="0" w:color="auto"/>
            </w:tcBorders>
            <w:shd w:val="clear" w:color="auto" w:fill="auto"/>
            <w:vAlign w:val="bottom"/>
          </w:tcPr>
          <w:p w14:paraId="70586A24" w14:textId="77777777" w:rsidR="007F07DF" w:rsidRPr="00021997" w:rsidRDefault="007F07DF" w:rsidP="008744B3">
            <w:pPr>
              <w:jc w:val="center"/>
              <w:rPr>
                <w:b/>
                <w:bCs/>
                <w:color w:val="000000"/>
                <w:szCs w:val="20"/>
              </w:rPr>
            </w:pPr>
            <w:r w:rsidRPr="00021997">
              <w:rPr>
                <w:b/>
                <w:bCs/>
                <w:color w:val="000000"/>
                <w:szCs w:val="20"/>
              </w:rPr>
              <w:t>LIN Signals</w:t>
            </w:r>
          </w:p>
        </w:tc>
        <w:tc>
          <w:tcPr>
            <w:tcW w:w="4590" w:type="dxa"/>
            <w:vMerge w:val="restart"/>
            <w:tcBorders>
              <w:left w:val="double" w:sz="4" w:space="0" w:color="auto"/>
              <w:right w:val="single" w:sz="4" w:space="0" w:color="auto"/>
            </w:tcBorders>
            <w:vAlign w:val="bottom"/>
          </w:tcPr>
          <w:p w14:paraId="0AECD154" w14:textId="77777777" w:rsidR="007F07DF" w:rsidRPr="00021997" w:rsidRDefault="007F07DF" w:rsidP="008744B3">
            <w:pPr>
              <w:jc w:val="center"/>
              <w:rPr>
                <w:rFonts w:ascii="Arial Bold" w:hAnsi="Arial Bold" w:hint="eastAsia"/>
                <w:b/>
                <w:bCs/>
                <w:color w:val="000000"/>
                <w:szCs w:val="20"/>
                <w:vertAlign w:val="superscript"/>
              </w:rPr>
            </w:pPr>
            <w:r w:rsidRPr="00021997">
              <w:rPr>
                <w:b/>
                <w:bCs/>
                <w:color w:val="000000"/>
                <w:szCs w:val="20"/>
              </w:rPr>
              <w:t>Interior Ambient 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r>
      <w:tr w:rsidR="007F07DF" w:rsidRPr="00021997" w14:paraId="1FAE0DD0" w14:textId="77777777" w:rsidTr="008744B3">
        <w:trPr>
          <w:trHeight w:val="233"/>
        </w:trPr>
        <w:tc>
          <w:tcPr>
            <w:tcW w:w="1890" w:type="dxa"/>
            <w:shd w:val="clear" w:color="auto" w:fill="auto"/>
            <w:vAlign w:val="bottom"/>
            <w:hideMark/>
          </w:tcPr>
          <w:p w14:paraId="10BCDA2F" w14:textId="77777777" w:rsidR="007F07DF" w:rsidRPr="00021997" w:rsidRDefault="007F07DF" w:rsidP="008744B3">
            <w:pPr>
              <w:rPr>
                <w:b/>
                <w:bCs/>
                <w:color w:val="000000"/>
                <w:szCs w:val="20"/>
              </w:rPr>
            </w:pPr>
            <w:r w:rsidRPr="00021997">
              <w:rPr>
                <w:b/>
                <w:bCs/>
                <w:color w:val="000000"/>
                <w:szCs w:val="20"/>
              </w:rPr>
              <w:t xml:space="preserve">Welcome </w:t>
            </w:r>
            <w:proofErr w:type="spellStart"/>
            <w:r w:rsidRPr="00021997">
              <w:rPr>
                <w:b/>
                <w:bCs/>
                <w:color w:val="000000"/>
                <w:szCs w:val="20"/>
              </w:rPr>
              <w:t>Farewell_State</w:t>
            </w:r>
            <w:proofErr w:type="spellEnd"/>
          </w:p>
        </w:tc>
        <w:tc>
          <w:tcPr>
            <w:tcW w:w="2520" w:type="dxa"/>
            <w:tcBorders>
              <w:right w:val="double" w:sz="4" w:space="0" w:color="auto"/>
            </w:tcBorders>
            <w:shd w:val="clear" w:color="auto" w:fill="auto"/>
            <w:vAlign w:val="bottom"/>
            <w:hideMark/>
          </w:tcPr>
          <w:p w14:paraId="380B0861" w14:textId="77777777" w:rsidR="007F07DF" w:rsidRPr="00021997" w:rsidRDefault="007F07DF" w:rsidP="008744B3">
            <w:pPr>
              <w:rPr>
                <w:b/>
                <w:bCs/>
                <w:color w:val="000000"/>
                <w:szCs w:val="20"/>
              </w:rPr>
            </w:pPr>
            <w:r w:rsidRPr="00021997">
              <w:rPr>
                <w:b/>
                <w:bCs/>
                <w:color w:val="000000"/>
                <w:szCs w:val="20"/>
              </w:rPr>
              <w:t xml:space="preserve">Welcome </w:t>
            </w:r>
            <w:proofErr w:type="spellStart"/>
            <w:r w:rsidRPr="00021997">
              <w:rPr>
                <w:b/>
                <w:bCs/>
                <w:color w:val="000000"/>
                <w:szCs w:val="20"/>
              </w:rPr>
              <w:t>Farewell_Substate</w:t>
            </w:r>
            <w:proofErr w:type="spellEnd"/>
          </w:p>
        </w:tc>
        <w:tc>
          <w:tcPr>
            <w:tcW w:w="4590" w:type="dxa"/>
            <w:vMerge/>
            <w:tcBorders>
              <w:left w:val="double" w:sz="4" w:space="0" w:color="auto"/>
              <w:right w:val="single" w:sz="4" w:space="0" w:color="auto"/>
            </w:tcBorders>
            <w:vAlign w:val="bottom"/>
          </w:tcPr>
          <w:p w14:paraId="1A4D39C6" w14:textId="77777777" w:rsidR="007F07DF" w:rsidRPr="00021997" w:rsidRDefault="007F07DF" w:rsidP="008744B3">
            <w:pPr>
              <w:jc w:val="center"/>
              <w:rPr>
                <w:b/>
                <w:bCs/>
                <w:color w:val="000000"/>
                <w:szCs w:val="20"/>
              </w:rPr>
            </w:pPr>
          </w:p>
        </w:tc>
      </w:tr>
      <w:tr w:rsidR="007F07DF" w:rsidRPr="00021997" w14:paraId="4161A701" w14:textId="77777777" w:rsidTr="008744B3">
        <w:trPr>
          <w:trHeight w:val="85"/>
        </w:trPr>
        <w:tc>
          <w:tcPr>
            <w:tcW w:w="1890" w:type="dxa"/>
            <w:shd w:val="clear" w:color="auto" w:fill="auto"/>
            <w:vAlign w:val="bottom"/>
          </w:tcPr>
          <w:p w14:paraId="7354B6D5" w14:textId="77777777" w:rsidR="007F07DF" w:rsidRPr="00021997" w:rsidRDefault="007F07DF" w:rsidP="008744B3">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13F6F428" w14:textId="77777777" w:rsidR="007F07DF" w:rsidRPr="00021997" w:rsidRDefault="007F07DF" w:rsidP="008744B3">
            <w:pPr>
              <w:rPr>
                <w:color w:val="000000"/>
                <w:szCs w:val="20"/>
              </w:rPr>
            </w:pPr>
            <w:r w:rsidRPr="00021997">
              <w:rPr>
                <w:color w:val="000000"/>
                <w:szCs w:val="20"/>
              </w:rPr>
              <w:t>Approach</w:t>
            </w:r>
          </w:p>
        </w:tc>
        <w:tc>
          <w:tcPr>
            <w:tcW w:w="4590" w:type="dxa"/>
            <w:tcBorders>
              <w:left w:val="double" w:sz="4" w:space="0" w:color="auto"/>
              <w:right w:val="single" w:sz="4" w:space="0" w:color="auto"/>
            </w:tcBorders>
            <w:vAlign w:val="bottom"/>
          </w:tcPr>
          <w:p w14:paraId="04014FDE" w14:textId="77777777" w:rsidR="007F07DF" w:rsidRPr="00021997" w:rsidRDefault="007F07DF" w:rsidP="008744B3">
            <w:pPr>
              <w:jc w:val="center"/>
              <w:rPr>
                <w:color w:val="000000"/>
                <w:szCs w:val="20"/>
              </w:rPr>
            </w:pPr>
            <w:r w:rsidRPr="00021997">
              <w:rPr>
                <w:color w:val="000000"/>
                <w:szCs w:val="20"/>
              </w:rPr>
              <w:t>“Fade On”</w:t>
            </w:r>
            <w:r w:rsidRPr="00021997">
              <w:rPr>
                <w:rFonts w:ascii="Arial Bold" w:hAnsi="Arial Bold"/>
                <w:b/>
                <w:bCs/>
                <w:color w:val="000000"/>
                <w:szCs w:val="20"/>
                <w:vertAlign w:val="superscript"/>
              </w:rPr>
              <w:t xml:space="preserve"> 2</w:t>
            </w:r>
          </w:p>
        </w:tc>
      </w:tr>
      <w:tr w:rsidR="007F07DF" w:rsidRPr="00021997" w14:paraId="545C9E87" w14:textId="77777777" w:rsidTr="008744B3">
        <w:trPr>
          <w:trHeight w:val="98"/>
        </w:trPr>
        <w:tc>
          <w:tcPr>
            <w:tcW w:w="1890" w:type="dxa"/>
            <w:shd w:val="clear" w:color="auto" w:fill="auto"/>
            <w:vAlign w:val="bottom"/>
          </w:tcPr>
          <w:p w14:paraId="5A50A369" w14:textId="77777777" w:rsidR="007F07DF" w:rsidRPr="00021997" w:rsidRDefault="007F07DF" w:rsidP="008744B3">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6299C903" w14:textId="77777777" w:rsidR="007F07DF" w:rsidRPr="00021997" w:rsidRDefault="007F07DF" w:rsidP="008744B3">
            <w:pPr>
              <w:rPr>
                <w:color w:val="000000"/>
                <w:szCs w:val="20"/>
              </w:rPr>
            </w:pPr>
            <w:r w:rsidRPr="00021997">
              <w:rPr>
                <w:color w:val="000000"/>
                <w:szCs w:val="20"/>
              </w:rPr>
              <w:t>Entry</w:t>
            </w:r>
          </w:p>
        </w:tc>
        <w:tc>
          <w:tcPr>
            <w:tcW w:w="4590" w:type="dxa"/>
            <w:tcBorders>
              <w:left w:val="double" w:sz="4" w:space="0" w:color="auto"/>
              <w:right w:val="single" w:sz="4" w:space="0" w:color="auto"/>
            </w:tcBorders>
            <w:vAlign w:val="bottom"/>
          </w:tcPr>
          <w:p w14:paraId="40C15813" w14:textId="77777777" w:rsidR="007F07DF" w:rsidRPr="00021997" w:rsidRDefault="007F07DF" w:rsidP="008744B3">
            <w:pPr>
              <w:jc w:val="center"/>
              <w:rPr>
                <w:color w:val="000000"/>
                <w:szCs w:val="20"/>
              </w:rPr>
            </w:pPr>
            <w:r w:rsidRPr="00021997">
              <w:rPr>
                <w:color w:val="000000"/>
                <w:szCs w:val="20"/>
              </w:rPr>
              <w:t>“Fade On” or “On/Embrace”</w:t>
            </w:r>
            <w:r w:rsidRPr="00021997">
              <w:rPr>
                <w:rFonts w:ascii="Arial Bold" w:hAnsi="Arial Bold"/>
                <w:b/>
                <w:bCs/>
                <w:color w:val="000000"/>
                <w:szCs w:val="20"/>
                <w:vertAlign w:val="superscript"/>
              </w:rPr>
              <w:t xml:space="preserve"> 2</w:t>
            </w:r>
          </w:p>
        </w:tc>
      </w:tr>
      <w:tr w:rsidR="007F07DF" w:rsidRPr="00021997" w14:paraId="1705130F" w14:textId="77777777" w:rsidTr="008744B3">
        <w:trPr>
          <w:trHeight w:val="85"/>
        </w:trPr>
        <w:tc>
          <w:tcPr>
            <w:tcW w:w="1890" w:type="dxa"/>
            <w:shd w:val="clear" w:color="auto" w:fill="auto"/>
            <w:vAlign w:val="bottom"/>
          </w:tcPr>
          <w:p w14:paraId="003A81C8" w14:textId="77777777" w:rsidR="007F07DF" w:rsidRPr="00021997" w:rsidRDefault="007F07DF" w:rsidP="008744B3">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5F9175E0" w14:textId="77777777" w:rsidR="007F07DF" w:rsidRPr="00021997" w:rsidRDefault="007F07DF" w:rsidP="008744B3">
            <w:pPr>
              <w:rPr>
                <w:color w:val="000000"/>
                <w:szCs w:val="20"/>
              </w:rPr>
            </w:pPr>
            <w:r w:rsidRPr="00021997">
              <w:rPr>
                <w:color w:val="000000"/>
                <w:szCs w:val="20"/>
              </w:rPr>
              <w:t>Door</w:t>
            </w:r>
          </w:p>
        </w:tc>
        <w:tc>
          <w:tcPr>
            <w:tcW w:w="4590" w:type="dxa"/>
            <w:tcBorders>
              <w:left w:val="double" w:sz="4" w:space="0" w:color="auto"/>
              <w:right w:val="single" w:sz="4" w:space="0" w:color="auto"/>
            </w:tcBorders>
            <w:vAlign w:val="bottom"/>
          </w:tcPr>
          <w:p w14:paraId="6A63F042" w14:textId="77777777" w:rsidR="007F07DF" w:rsidRPr="00021997" w:rsidRDefault="007F07DF" w:rsidP="008744B3">
            <w:pPr>
              <w:jc w:val="center"/>
              <w:rPr>
                <w:color w:val="000000"/>
                <w:szCs w:val="20"/>
              </w:rPr>
            </w:pPr>
            <w:r w:rsidRPr="00021997">
              <w:rPr>
                <w:color w:val="000000"/>
                <w:szCs w:val="20"/>
              </w:rPr>
              <w:t>“Fade On” or “On/Embrace”</w:t>
            </w:r>
            <w:r w:rsidRPr="00021997">
              <w:rPr>
                <w:rFonts w:ascii="Arial Bold" w:hAnsi="Arial Bold"/>
                <w:b/>
                <w:bCs/>
                <w:color w:val="000000"/>
                <w:szCs w:val="20"/>
                <w:vertAlign w:val="superscript"/>
              </w:rPr>
              <w:t xml:space="preserve"> 2</w:t>
            </w:r>
          </w:p>
        </w:tc>
      </w:tr>
      <w:tr w:rsidR="007F07DF" w:rsidRPr="00021997" w14:paraId="7FEBABB7" w14:textId="77777777" w:rsidTr="008744B3">
        <w:trPr>
          <w:trHeight w:val="254"/>
        </w:trPr>
        <w:tc>
          <w:tcPr>
            <w:tcW w:w="1890" w:type="dxa"/>
            <w:shd w:val="clear" w:color="auto" w:fill="auto"/>
            <w:vAlign w:val="bottom"/>
          </w:tcPr>
          <w:p w14:paraId="38B8DC53" w14:textId="77777777" w:rsidR="007F07DF" w:rsidRPr="00021997" w:rsidRDefault="007F07DF" w:rsidP="008744B3">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26E926A2" w14:textId="77777777" w:rsidR="007F07DF" w:rsidRPr="00021997" w:rsidRDefault="007F07DF" w:rsidP="008744B3">
            <w:pPr>
              <w:rPr>
                <w:color w:val="000000"/>
                <w:szCs w:val="20"/>
              </w:rPr>
            </w:pPr>
            <w:r w:rsidRPr="00021997">
              <w:rPr>
                <w:color w:val="000000"/>
                <w:szCs w:val="20"/>
              </w:rPr>
              <w:t>Delay</w:t>
            </w:r>
          </w:p>
        </w:tc>
        <w:tc>
          <w:tcPr>
            <w:tcW w:w="4590" w:type="dxa"/>
            <w:tcBorders>
              <w:left w:val="double" w:sz="4" w:space="0" w:color="auto"/>
              <w:right w:val="single" w:sz="4" w:space="0" w:color="auto"/>
            </w:tcBorders>
            <w:vAlign w:val="bottom"/>
          </w:tcPr>
          <w:p w14:paraId="597BDD75" w14:textId="77777777" w:rsidR="007F07DF" w:rsidRPr="00021997" w:rsidRDefault="007F07DF" w:rsidP="008744B3">
            <w:pPr>
              <w:jc w:val="center"/>
              <w:rPr>
                <w:color w:val="000000"/>
                <w:szCs w:val="20"/>
              </w:rPr>
            </w:pPr>
            <w:r w:rsidRPr="00021997">
              <w:rPr>
                <w:color w:val="000000"/>
                <w:szCs w:val="20"/>
              </w:rPr>
              <w:t>“Fade On” or “On/Embrace”</w:t>
            </w:r>
            <w:r w:rsidRPr="00021997">
              <w:rPr>
                <w:rFonts w:ascii="Arial Bold" w:hAnsi="Arial Bold"/>
                <w:b/>
                <w:bCs/>
                <w:color w:val="000000"/>
                <w:szCs w:val="20"/>
                <w:vertAlign w:val="superscript"/>
              </w:rPr>
              <w:t xml:space="preserve"> 2</w:t>
            </w:r>
          </w:p>
        </w:tc>
      </w:tr>
      <w:tr w:rsidR="007F07DF" w:rsidRPr="00021997" w14:paraId="4816386D" w14:textId="77777777" w:rsidTr="008744B3">
        <w:trPr>
          <w:trHeight w:val="267"/>
        </w:trPr>
        <w:tc>
          <w:tcPr>
            <w:tcW w:w="1890" w:type="dxa"/>
            <w:shd w:val="clear" w:color="auto" w:fill="auto"/>
            <w:vAlign w:val="bottom"/>
          </w:tcPr>
          <w:p w14:paraId="0F277FFF" w14:textId="77777777" w:rsidR="007F07DF" w:rsidRPr="00021997" w:rsidRDefault="007F07DF" w:rsidP="008744B3">
            <w:pPr>
              <w:rPr>
                <w:color w:val="000000"/>
                <w:szCs w:val="20"/>
              </w:rPr>
            </w:pPr>
            <w:r w:rsidRPr="00021997">
              <w:rPr>
                <w:color w:val="000000"/>
                <w:szCs w:val="20"/>
              </w:rPr>
              <w:t>WELCOME</w:t>
            </w:r>
          </w:p>
        </w:tc>
        <w:tc>
          <w:tcPr>
            <w:tcW w:w="2520" w:type="dxa"/>
            <w:tcBorders>
              <w:right w:val="double" w:sz="4" w:space="0" w:color="auto"/>
            </w:tcBorders>
            <w:shd w:val="clear" w:color="auto" w:fill="auto"/>
            <w:vAlign w:val="bottom"/>
            <w:hideMark/>
          </w:tcPr>
          <w:p w14:paraId="79661E7E" w14:textId="77777777" w:rsidR="007F07DF" w:rsidRPr="00021997" w:rsidRDefault="007F07DF" w:rsidP="008744B3">
            <w:pPr>
              <w:rPr>
                <w:color w:val="000000"/>
                <w:szCs w:val="20"/>
              </w:rPr>
            </w:pPr>
            <w:r w:rsidRPr="00021997">
              <w:rPr>
                <w:color w:val="000000"/>
                <w:szCs w:val="20"/>
              </w:rPr>
              <w:t>NULL</w:t>
            </w:r>
          </w:p>
        </w:tc>
        <w:tc>
          <w:tcPr>
            <w:tcW w:w="4590" w:type="dxa"/>
            <w:tcBorders>
              <w:left w:val="double" w:sz="4" w:space="0" w:color="auto"/>
              <w:right w:val="single" w:sz="4" w:space="0" w:color="auto"/>
            </w:tcBorders>
            <w:vAlign w:val="bottom"/>
          </w:tcPr>
          <w:p w14:paraId="5DACC534" w14:textId="77777777" w:rsidR="007F07DF" w:rsidRPr="00021997" w:rsidRDefault="007F07DF" w:rsidP="008744B3">
            <w:pPr>
              <w:jc w:val="center"/>
              <w:rPr>
                <w:color w:val="000000"/>
                <w:szCs w:val="20"/>
              </w:rPr>
            </w:pPr>
            <w:r w:rsidRPr="00021997">
              <w:rPr>
                <w:color w:val="000000"/>
                <w:szCs w:val="20"/>
              </w:rPr>
              <w:t>“Fade Off” or “Off”</w:t>
            </w:r>
          </w:p>
        </w:tc>
      </w:tr>
      <w:tr w:rsidR="007F07DF" w:rsidRPr="00021997" w14:paraId="7592B2A6" w14:textId="77777777" w:rsidTr="008744B3">
        <w:trPr>
          <w:trHeight w:val="229"/>
        </w:trPr>
        <w:tc>
          <w:tcPr>
            <w:tcW w:w="1890" w:type="dxa"/>
            <w:shd w:val="clear" w:color="auto" w:fill="auto"/>
            <w:vAlign w:val="bottom"/>
            <w:hideMark/>
          </w:tcPr>
          <w:p w14:paraId="177F93F4" w14:textId="77777777" w:rsidR="007F07DF" w:rsidRPr="00021997" w:rsidRDefault="007F07DF" w:rsidP="008744B3">
            <w:pPr>
              <w:rPr>
                <w:color w:val="000000"/>
                <w:szCs w:val="20"/>
              </w:rPr>
            </w:pPr>
            <w:r w:rsidRPr="00021997">
              <w:rPr>
                <w:color w:val="000000"/>
                <w:szCs w:val="20"/>
              </w:rPr>
              <w:t>RUNSTART</w:t>
            </w:r>
          </w:p>
        </w:tc>
        <w:tc>
          <w:tcPr>
            <w:tcW w:w="2520" w:type="dxa"/>
            <w:tcBorders>
              <w:right w:val="double" w:sz="4" w:space="0" w:color="auto"/>
            </w:tcBorders>
            <w:shd w:val="clear" w:color="auto" w:fill="auto"/>
            <w:vAlign w:val="bottom"/>
            <w:hideMark/>
          </w:tcPr>
          <w:p w14:paraId="145BAFC4" w14:textId="77777777" w:rsidR="007F07DF" w:rsidRPr="00021997" w:rsidRDefault="007F07DF" w:rsidP="008744B3">
            <w:pPr>
              <w:rPr>
                <w:color w:val="000000"/>
                <w:szCs w:val="20"/>
              </w:rPr>
            </w:pPr>
            <w:r w:rsidRPr="00021997">
              <w:rPr>
                <w:color w:val="000000"/>
                <w:szCs w:val="20"/>
              </w:rPr>
              <w:t>Don’t care</w:t>
            </w:r>
          </w:p>
        </w:tc>
        <w:tc>
          <w:tcPr>
            <w:tcW w:w="4590" w:type="dxa"/>
            <w:tcBorders>
              <w:left w:val="double" w:sz="4" w:space="0" w:color="auto"/>
              <w:right w:val="single" w:sz="4" w:space="0" w:color="auto"/>
            </w:tcBorders>
            <w:vAlign w:val="bottom"/>
          </w:tcPr>
          <w:p w14:paraId="1C72A78E" w14:textId="77777777" w:rsidR="007F07DF" w:rsidRPr="00021997" w:rsidRDefault="007F07DF" w:rsidP="008744B3">
            <w:pPr>
              <w:jc w:val="center"/>
              <w:rPr>
                <w:color w:val="000000"/>
                <w:szCs w:val="20"/>
              </w:rPr>
            </w:pPr>
            <w:r w:rsidRPr="00021997">
              <w:rPr>
                <w:color w:val="000000"/>
                <w:szCs w:val="20"/>
              </w:rPr>
              <w:t>In-drive setting/Legislative mode</w:t>
            </w:r>
          </w:p>
        </w:tc>
      </w:tr>
      <w:tr w:rsidR="007F07DF" w:rsidRPr="00021997" w14:paraId="1DF87BAF" w14:textId="77777777" w:rsidTr="008744B3">
        <w:trPr>
          <w:trHeight w:val="203"/>
        </w:trPr>
        <w:tc>
          <w:tcPr>
            <w:tcW w:w="1890" w:type="dxa"/>
            <w:shd w:val="clear" w:color="auto" w:fill="auto"/>
            <w:vAlign w:val="bottom"/>
          </w:tcPr>
          <w:p w14:paraId="17DC6FC3" w14:textId="77777777" w:rsidR="007F07DF" w:rsidRPr="00021997" w:rsidRDefault="007F07DF" w:rsidP="008744B3">
            <w:pPr>
              <w:rPr>
                <w:color w:val="000000"/>
                <w:szCs w:val="20"/>
              </w:rPr>
            </w:pPr>
            <w:r w:rsidRPr="00021997">
              <w:t>FAREWELL</w:t>
            </w:r>
          </w:p>
        </w:tc>
        <w:tc>
          <w:tcPr>
            <w:tcW w:w="2520" w:type="dxa"/>
            <w:tcBorders>
              <w:right w:val="double" w:sz="4" w:space="0" w:color="auto"/>
            </w:tcBorders>
            <w:shd w:val="clear" w:color="auto" w:fill="auto"/>
            <w:vAlign w:val="bottom"/>
            <w:hideMark/>
          </w:tcPr>
          <w:p w14:paraId="7EB83D37" w14:textId="77777777" w:rsidR="007F07DF" w:rsidRPr="00021997" w:rsidRDefault="007F07DF" w:rsidP="008744B3">
            <w:pPr>
              <w:rPr>
                <w:color w:val="000000"/>
                <w:szCs w:val="20"/>
              </w:rPr>
            </w:pPr>
            <w:r w:rsidRPr="00021997">
              <w:rPr>
                <w:color w:val="000000"/>
                <w:szCs w:val="20"/>
              </w:rPr>
              <w:t>Exit</w:t>
            </w:r>
          </w:p>
        </w:tc>
        <w:tc>
          <w:tcPr>
            <w:tcW w:w="4590" w:type="dxa"/>
            <w:tcBorders>
              <w:left w:val="double" w:sz="4" w:space="0" w:color="auto"/>
              <w:right w:val="single" w:sz="4" w:space="0" w:color="auto"/>
            </w:tcBorders>
            <w:vAlign w:val="bottom"/>
          </w:tcPr>
          <w:p w14:paraId="7D115BB7" w14:textId="77777777" w:rsidR="007F07DF" w:rsidRPr="00021997" w:rsidRDefault="007F07DF" w:rsidP="008744B3">
            <w:pPr>
              <w:jc w:val="center"/>
              <w:rPr>
                <w:color w:val="000000"/>
                <w:szCs w:val="20"/>
              </w:rPr>
            </w:pPr>
            <w:r w:rsidRPr="00021997">
              <w:rPr>
                <w:color w:val="000000"/>
                <w:szCs w:val="20"/>
              </w:rPr>
              <w:t>“On/Embrace”</w:t>
            </w:r>
            <w:r w:rsidRPr="00021997">
              <w:rPr>
                <w:rFonts w:ascii="Arial Bold" w:hAnsi="Arial Bold"/>
                <w:b/>
                <w:bCs/>
                <w:color w:val="000000"/>
                <w:szCs w:val="20"/>
                <w:vertAlign w:val="superscript"/>
              </w:rPr>
              <w:t xml:space="preserve"> 2</w:t>
            </w:r>
          </w:p>
        </w:tc>
      </w:tr>
      <w:tr w:rsidR="007F07DF" w:rsidRPr="00021997" w14:paraId="4AA101C5" w14:textId="77777777" w:rsidTr="008744B3">
        <w:trPr>
          <w:trHeight w:val="85"/>
        </w:trPr>
        <w:tc>
          <w:tcPr>
            <w:tcW w:w="1890" w:type="dxa"/>
            <w:shd w:val="clear" w:color="auto" w:fill="auto"/>
            <w:vAlign w:val="bottom"/>
          </w:tcPr>
          <w:p w14:paraId="60ADBA52" w14:textId="77777777" w:rsidR="007F07DF" w:rsidRPr="00021997" w:rsidRDefault="007F07DF" w:rsidP="008744B3">
            <w:pPr>
              <w:rPr>
                <w:color w:val="000000"/>
                <w:szCs w:val="20"/>
              </w:rPr>
            </w:pPr>
            <w:r w:rsidRPr="00021997">
              <w:t>FAREWELL</w:t>
            </w:r>
          </w:p>
        </w:tc>
        <w:tc>
          <w:tcPr>
            <w:tcW w:w="2520" w:type="dxa"/>
            <w:tcBorders>
              <w:right w:val="double" w:sz="4" w:space="0" w:color="auto"/>
            </w:tcBorders>
            <w:shd w:val="clear" w:color="auto" w:fill="auto"/>
            <w:vAlign w:val="bottom"/>
            <w:hideMark/>
          </w:tcPr>
          <w:p w14:paraId="03D1BC27" w14:textId="77777777" w:rsidR="007F07DF" w:rsidRPr="00021997" w:rsidRDefault="007F07DF" w:rsidP="008744B3">
            <w:pPr>
              <w:rPr>
                <w:color w:val="000000"/>
                <w:szCs w:val="20"/>
              </w:rPr>
            </w:pPr>
            <w:r w:rsidRPr="00021997">
              <w:rPr>
                <w:color w:val="000000"/>
                <w:szCs w:val="20"/>
              </w:rPr>
              <w:t>Door</w:t>
            </w:r>
          </w:p>
        </w:tc>
        <w:tc>
          <w:tcPr>
            <w:tcW w:w="4590" w:type="dxa"/>
            <w:tcBorders>
              <w:left w:val="double" w:sz="4" w:space="0" w:color="auto"/>
              <w:right w:val="single" w:sz="4" w:space="0" w:color="auto"/>
            </w:tcBorders>
            <w:vAlign w:val="bottom"/>
          </w:tcPr>
          <w:p w14:paraId="202BC7E9" w14:textId="77777777" w:rsidR="007F07DF" w:rsidRPr="00021997" w:rsidRDefault="007F07DF" w:rsidP="008744B3">
            <w:pPr>
              <w:jc w:val="center"/>
              <w:rPr>
                <w:color w:val="000000"/>
                <w:szCs w:val="20"/>
              </w:rPr>
            </w:pPr>
            <w:r w:rsidRPr="00021997">
              <w:rPr>
                <w:color w:val="000000"/>
                <w:szCs w:val="20"/>
              </w:rPr>
              <w:t>“Fade On” or “On/Embrace”</w:t>
            </w:r>
            <w:r w:rsidRPr="00021997">
              <w:rPr>
                <w:rFonts w:ascii="Arial Bold" w:hAnsi="Arial Bold"/>
                <w:b/>
                <w:bCs/>
                <w:color w:val="000000"/>
                <w:szCs w:val="20"/>
                <w:vertAlign w:val="superscript"/>
              </w:rPr>
              <w:t xml:space="preserve"> 2</w:t>
            </w:r>
          </w:p>
        </w:tc>
      </w:tr>
      <w:tr w:rsidR="007F07DF" w:rsidRPr="00021997" w14:paraId="6B92E27B" w14:textId="77777777" w:rsidTr="008744B3">
        <w:trPr>
          <w:trHeight w:val="165"/>
        </w:trPr>
        <w:tc>
          <w:tcPr>
            <w:tcW w:w="1890" w:type="dxa"/>
            <w:shd w:val="clear" w:color="auto" w:fill="auto"/>
            <w:vAlign w:val="bottom"/>
          </w:tcPr>
          <w:p w14:paraId="1DCDD163" w14:textId="77777777" w:rsidR="007F07DF" w:rsidRPr="00021997" w:rsidRDefault="007F07DF" w:rsidP="008744B3">
            <w:pPr>
              <w:rPr>
                <w:color w:val="000000"/>
                <w:szCs w:val="20"/>
              </w:rPr>
            </w:pPr>
            <w:r w:rsidRPr="00021997">
              <w:t>FAREWELL</w:t>
            </w:r>
          </w:p>
        </w:tc>
        <w:tc>
          <w:tcPr>
            <w:tcW w:w="2520" w:type="dxa"/>
            <w:tcBorders>
              <w:right w:val="double" w:sz="4" w:space="0" w:color="auto"/>
            </w:tcBorders>
            <w:shd w:val="clear" w:color="auto" w:fill="auto"/>
            <w:vAlign w:val="bottom"/>
            <w:hideMark/>
          </w:tcPr>
          <w:p w14:paraId="7BE68F3D" w14:textId="77777777" w:rsidR="007F07DF" w:rsidRPr="00021997" w:rsidRDefault="007F07DF" w:rsidP="008744B3">
            <w:pPr>
              <w:rPr>
                <w:color w:val="000000"/>
                <w:szCs w:val="20"/>
              </w:rPr>
            </w:pPr>
            <w:r w:rsidRPr="00021997">
              <w:rPr>
                <w:color w:val="000000"/>
                <w:szCs w:val="20"/>
              </w:rPr>
              <w:t>Delay</w:t>
            </w:r>
          </w:p>
        </w:tc>
        <w:tc>
          <w:tcPr>
            <w:tcW w:w="4590" w:type="dxa"/>
            <w:tcBorders>
              <w:left w:val="double" w:sz="4" w:space="0" w:color="auto"/>
              <w:right w:val="single" w:sz="4" w:space="0" w:color="auto"/>
            </w:tcBorders>
            <w:vAlign w:val="bottom"/>
          </w:tcPr>
          <w:p w14:paraId="571213EA" w14:textId="77777777" w:rsidR="007F07DF" w:rsidRPr="00021997" w:rsidRDefault="007F07DF" w:rsidP="008744B3">
            <w:pPr>
              <w:jc w:val="center"/>
              <w:rPr>
                <w:color w:val="000000"/>
                <w:szCs w:val="20"/>
              </w:rPr>
            </w:pPr>
            <w:r w:rsidRPr="00021997">
              <w:rPr>
                <w:color w:val="000000"/>
                <w:szCs w:val="20"/>
              </w:rPr>
              <w:t>“Fade On” or “On/Embrace”</w:t>
            </w:r>
            <w:r w:rsidRPr="00021997">
              <w:rPr>
                <w:rFonts w:ascii="Arial Bold" w:hAnsi="Arial Bold"/>
                <w:b/>
                <w:bCs/>
                <w:color w:val="000000"/>
                <w:szCs w:val="20"/>
                <w:vertAlign w:val="superscript"/>
              </w:rPr>
              <w:t xml:space="preserve"> 2</w:t>
            </w:r>
          </w:p>
        </w:tc>
      </w:tr>
      <w:tr w:rsidR="007F07DF" w:rsidRPr="00021997" w14:paraId="44BD93A5" w14:textId="77777777" w:rsidTr="008744B3">
        <w:trPr>
          <w:trHeight w:val="216"/>
        </w:trPr>
        <w:tc>
          <w:tcPr>
            <w:tcW w:w="1890" w:type="dxa"/>
            <w:shd w:val="clear" w:color="auto" w:fill="auto"/>
            <w:vAlign w:val="bottom"/>
          </w:tcPr>
          <w:p w14:paraId="7D0766CA" w14:textId="77777777" w:rsidR="007F07DF" w:rsidRPr="00021997" w:rsidRDefault="007F07DF" w:rsidP="008744B3">
            <w:pPr>
              <w:rPr>
                <w:color w:val="000000"/>
                <w:szCs w:val="20"/>
              </w:rPr>
            </w:pPr>
            <w:r w:rsidRPr="00021997">
              <w:t>FAREWELL</w:t>
            </w:r>
          </w:p>
        </w:tc>
        <w:tc>
          <w:tcPr>
            <w:tcW w:w="2520" w:type="dxa"/>
            <w:tcBorders>
              <w:right w:val="double" w:sz="4" w:space="0" w:color="auto"/>
            </w:tcBorders>
            <w:shd w:val="clear" w:color="auto" w:fill="auto"/>
            <w:vAlign w:val="bottom"/>
            <w:hideMark/>
          </w:tcPr>
          <w:p w14:paraId="1FFF58FB" w14:textId="77777777" w:rsidR="007F07DF" w:rsidRPr="00021997" w:rsidRDefault="007F07DF" w:rsidP="008744B3">
            <w:pPr>
              <w:rPr>
                <w:color w:val="000000"/>
                <w:szCs w:val="20"/>
              </w:rPr>
            </w:pPr>
            <w:r w:rsidRPr="00021997">
              <w:rPr>
                <w:color w:val="000000"/>
                <w:szCs w:val="20"/>
              </w:rPr>
              <w:t>NULL</w:t>
            </w:r>
          </w:p>
        </w:tc>
        <w:tc>
          <w:tcPr>
            <w:tcW w:w="4590" w:type="dxa"/>
            <w:tcBorders>
              <w:left w:val="double" w:sz="4" w:space="0" w:color="auto"/>
              <w:right w:val="single" w:sz="4" w:space="0" w:color="auto"/>
            </w:tcBorders>
            <w:vAlign w:val="bottom"/>
          </w:tcPr>
          <w:p w14:paraId="220569EE" w14:textId="77777777" w:rsidR="007F07DF" w:rsidRPr="00021997" w:rsidRDefault="007F07DF" w:rsidP="008744B3">
            <w:pPr>
              <w:jc w:val="center"/>
              <w:rPr>
                <w:color w:val="000000"/>
                <w:szCs w:val="20"/>
              </w:rPr>
            </w:pPr>
            <w:r w:rsidRPr="00021997">
              <w:rPr>
                <w:color w:val="000000"/>
                <w:szCs w:val="20"/>
              </w:rPr>
              <w:t>“Fade Off” or “Off”</w:t>
            </w:r>
          </w:p>
        </w:tc>
      </w:tr>
      <w:tr w:rsidR="007F07DF" w:rsidRPr="00021997" w14:paraId="1AD65FED" w14:textId="77777777" w:rsidTr="008744B3">
        <w:trPr>
          <w:trHeight w:val="85"/>
        </w:trPr>
        <w:tc>
          <w:tcPr>
            <w:tcW w:w="1890" w:type="dxa"/>
            <w:shd w:val="clear" w:color="auto" w:fill="auto"/>
            <w:noWrap/>
            <w:vAlign w:val="bottom"/>
            <w:hideMark/>
          </w:tcPr>
          <w:p w14:paraId="37D60605" w14:textId="77777777" w:rsidR="007F07DF" w:rsidRPr="00021997" w:rsidRDefault="007F07DF" w:rsidP="008744B3">
            <w:pPr>
              <w:rPr>
                <w:color w:val="000000"/>
                <w:szCs w:val="20"/>
              </w:rPr>
            </w:pPr>
            <w:r w:rsidRPr="00021997">
              <w:rPr>
                <w:color w:val="000000"/>
                <w:szCs w:val="20"/>
              </w:rPr>
              <w:t>NULL</w:t>
            </w:r>
          </w:p>
        </w:tc>
        <w:tc>
          <w:tcPr>
            <w:tcW w:w="2520" w:type="dxa"/>
            <w:tcBorders>
              <w:right w:val="double" w:sz="4" w:space="0" w:color="auto"/>
            </w:tcBorders>
            <w:shd w:val="clear" w:color="auto" w:fill="auto"/>
            <w:vAlign w:val="bottom"/>
            <w:hideMark/>
          </w:tcPr>
          <w:p w14:paraId="28B1C8EE" w14:textId="77777777" w:rsidR="007F07DF" w:rsidRPr="00021997" w:rsidRDefault="007F07DF" w:rsidP="008744B3">
            <w:pPr>
              <w:rPr>
                <w:color w:val="000000"/>
                <w:szCs w:val="20"/>
              </w:rPr>
            </w:pPr>
            <w:r w:rsidRPr="00021997">
              <w:rPr>
                <w:color w:val="000000"/>
                <w:szCs w:val="20"/>
              </w:rPr>
              <w:t>NULL</w:t>
            </w:r>
          </w:p>
        </w:tc>
        <w:tc>
          <w:tcPr>
            <w:tcW w:w="4590" w:type="dxa"/>
            <w:tcBorders>
              <w:left w:val="double" w:sz="4" w:space="0" w:color="auto"/>
            </w:tcBorders>
            <w:vAlign w:val="bottom"/>
          </w:tcPr>
          <w:p w14:paraId="47762781" w14:textId="77777777" w:rsidR="007F07DF" w:rsidRPr="00021997" w:rsidRDefault="007F07DF" w:rsidP="008744B3">
            <w:pPr>
              <w:jc w:val="center"/>
              <w:rPr>
                <w:color w:val="000000"/>
                <w:szCs w:val="20"/>
              </w:rPr>
            </w:pPr>
            <w:r w:rsidRPr="00021997">
              <w:rPr>
                <w:color w:val="000000"/>
                <w:szCs w:val="20"/>
              </w:rPr>
              <w:t>“Fade Off” or “Off”</w:t>
            </w:r>
          </w:p>
        </w:tc>
      </w:tr>
    </w:tbl>
    <w:p w14:paraId="354D44E2" w14:textId="77777777" w:rsidR="007F07DF" w:rsidRPr="00021997" w:rsidRDefault="007F07DF" w:rsidP="00DF35AB"/>
    <w:p w14:paraId="09863451" w14:textId="102B8CA3" w:rsidR="00E924E5" w:rsidRPr="00021997" w:rsidRDefault="00E924E5" w:rsidP="00E924E5">
      <w:r w:rsidRPr="00021997">
        <w:t>Note 1: Summary is a generic response, exact response per each Interior Ambient Lighting Illumination element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05E9BF1E" w14:textId="03D6CA9A" w:rsidR="00E924E5" w:rsidRPr="00021997" w:rsidRDefault="00E924E5" w:rsidP="00E924E5">
      <w:r w:rsidRPr="00021997">
        <w:t xml:space="preserve">Note 2: Shall monitor </w:t>
      </w:r>
      <w:proofErr w:type="spellStart"/>
      <w:r w:rsidRPr="00021997">
        <w:t>Customer_Co</w:t>
      </w:r>
      <w:r w:rsidR="004327F1" w:rsidRPr="00021997">
        <w:t>lor</w:t>
      </w:r>
      <w:proofErr w:type="spellEnd"/>
      <w:r w:rsidR="004327F1" w:rsidRPr="00021997">
        <w:t xml:space="preserve"> and </w:t>
      </w:r>
      <w:proofErr w:type="spellStart"/>
      <w:r w:rsidR="004327F1" w:rsidRPr="00021997">
        <w:t>Customer_</w:t>
      </w:r>
      <w:r w:rsidRPr="00021997">
        <w:t>Intensity</w:t>
      </w:r>
      <w:proofErr w:type="spellEnd"/>
      <w:r w:rsidRPr="00021997">
        <w:t xml:space="preserve"> to determine Color and Intensity of ambient lighting while illuminated</w:t>
      </w:r>
    </w:p>
    <w:p w14:paraId="60E41428" w14:textId="33992EFE" w:rsidR="003762E3" w:rsidRPr="00021997" w:rsidRDefault="003762E3" w:rsidP="007C0352">
      <w:pPr>
        <w:pStyle w:val="Heading4"/>
      </w:pPr>
      <w:bookmarkStart w:id="311" w:name="_Toc70415272"/>
      <w:r w:rsidRPr="00021997">
        <w:t>Headlamp Switch (HDLPSW-LIN) requirements</w:t>
      </w:r>
      <w:bookmarkEnd w:id="311"/>
    </w:p>
    <w:p w14:paraId="77066B9E" w14:textId="2ECB9B93" w:rsidR="003762E3" w:rsidRPr="00021997" w:rsidRDefault="003762E3" w:rsidP="00DF35AB"/>
    <w:p w14:paraId="3DBDA70F" w14:textId="2960FC2A" w:rsidR="007C0352" w:rsidRPr="00021997" w:rsidRDefault="007C0352" w:rsidP="007C0352">
      <w:r w:rsidRPr="00021997">
        <w:lastRenderedPageBreak/>
        <w:t xml:space="preserve">The HDLPSW-LIN shall utilize the following functions and signals to support illumination control of Switch-Backlighting Illumination,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2FBEB5AE" w14:textId="53C38058" w:rsidR="007C0352" w:rsidRPr="00021997" w:rsidRDefault="007C0352" w:rsidP="0046784A">
      <w:pPr>
        <w:pStyle w:val="ListParagraph"/>
        <w:numPr>
          <w:ilvl w:val="0"/>
          <w:numId w:val="27"/>
        </w:numPr>
      </w:pPr>
      <w:r w:rsidRPr="00021997">
        <w:t>Subscribe to “</w:t>
      </w:r>
      <w:proofErr w:type="spellStart"/>
      <w:r w:rsidRPr="00021997">
        <w:t>Dimming_lvl</w:t>
      </w:r>
      <w:proofErr w:type="spellEnd"/>
      <w:r w:rsidRPr="00021997">
        <w:t>” published by BCM via LIN.</w:t>
      </w:r>
    </w:p>
    <w:p w14:paraId="424C95C6" w14:textId="6736D436" w:rsidR="007C0352" w:rsidRPr="00021997" w:rsidRDefault="007C0352"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0F1AA44D" w14:textId="77777777" w:rsidR="007C0352" w:rsidRPr="00021997" w:rsidRDefault="007C0352"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0C1DC982" w14:textId="4E0D3AA0" w:rsidR="007C0352" w:rsidRPr="00021997" w:rsidRDefault="007C0352" w:rsidP="0046784A">
      <w:pPr>
        <w:pStyle w:val="ListParagraph"/>
        <w:numPr>
          <w:ilvl w:val="1"/>
          <w:numId w:val="27"/>
        </w:numPr>
      </w:pPr>
      <w:r w:rsidRPr="00021997">
        <w:t>Fade On = 40ms</w:t>
      </w:r>
    </w:p>
    <w:p w14:paraId="6DC84828" w14:textId="7EB2D93B" w:rsidR="007C0352" w:rsidRPr="00021997" w:rsidRDefault="007C0352" w:rsidP="0046784A">
      <w:pPr>
        <w:pStyle w:val="ListParagraph"/>
        <w:numPr>
          <w:ilvl w:val="1"/>
          <w:numId w:val="27"/>
        </w:numPr>
      </w:pPr>
      <w:r w:rsidRPr="00021997">
        <w:t>Fade Off = 40ms</w:t>
      </w:r>
    </w:p>
    <w:p w14:paraId="37850EC2" w14:textId="77777777" w:rsidR="007C0352" w:rsidRPr="00021997" w:rsidRDefault="007C0352"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541C303E" w14:textId="051CE9C2" w:rsidR="007C0352" w:rsidRPr="00021997" w:rsidRDefault="007C0352" w:rsidP="00DF35AB"/>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710"/>
        <w:gridCol w:w="3330"/>
        <w:gridCol w:w="3239"/>
      </w:tblGrid>
      <w:tr w:rsidR="00B24FAF" w:rsidRPr="00021997" w14:paraId="3B8B93E0" w14:textId="7AC20551" w:rsidTr="00B24FAF">
        <w:trPr>
          <w:trHeight w:val="82"/>
        </w:trPr>
        <w:tc>
          <w:tcPr>
            <w:tcW w:w="3870" w:type="dxa"/>
            <w:gridSpan w:val="2"/>
            <w:tcBorders>
              <w:right w:val="double" w:sz="4" w:space="0" w:color="auto"/>
            </w:tcBorders>
            <w:shd w:val="clear" w:color="auto" w:fill="auto"/>
            <w:vAlign w:val="bottom"/>
          </w:tcPr>
          <w:p w14:paraId="57E89B2C" w14:textId="77777777" w:rsidR="00B24FAF" w:rsidRPr="00021997" w:rsidRDefault="00B24FAF" w:rsidP="00465222">
            <w:pPr>
              <w:jc w:val="center"/>
              <w:rPr>
                <w:b/>
                <w:bCs/>
                <w:color w:val="000000"/>
                <w:szCs w:val="20"/>
              </w:rPr>
            </w:pPr>
            <w:r w:rsidRPr="00021997">
              <w:rPr>
                <w:b/>
                <w:bCs/>
                <w:color w:val="000000"/>
                <w:szCs w:val="20"/>
              </w:rPr>
              <w:t>LIN Signals</w:t>
            </w:r>
          </w:p>
        </w:tc>
        <w:tc>
          <w:tcPr>
            <w:tcW w:w="3330" w:type="dxa"/>
            <w:vMerge w:val="restart"/>
            <w:tcBorders>
              <w:left w:val="double" w:sz="4" w:space="0" w:color="auto"/>
              <w:right w:val="single" w:sz="4" w:space="0" w:color="auto"/>
            </w:tcBorders>
            <w:vAlign w:val="bottom"/>
          </w:tcPr>
          <w:p w14:paraId="1195D150" w14:textId="085DCF92" w:rsidR="00B24FAF" w:rsidRPr="00021997" w:rsidRDefault="00B24FAF" w:rsidP="00465222">
            <w:pPr>
              <w:jc w:val="center"/>
              <w:rPr>
                <w:rFonts w:ascii="Arial Bold" w:hAnsi="Arial Bold" w:hint="eastAsia"/>
                <w:b/>
                <w:bCs/>
                <w:color w:val="000000"/>
                <w:szCs w:val="20"/>
                <w:vertAlign w:val="superscript"/>
              </w:rPr>
            </w:pPr>
            <w:r w:rsidRPr="00021997">
              <w:rPr>
                <w:b/>
                <w:bCs/>
                <w:color w:val="000000"/>
                <w:szCs w:val="20"/>
              </w:rPr>
              <w:t>Switch-Backlighting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239" w:type="dxa"/>
            <w:vMerge w:val="restart"/>
            <w:tcBorders>
              <w:left w:val="single" w:sz="4" w:space="0" w:color="auto"/>
              <w:right w:val="single" w:sz="4" w:space="0" w:color="auto"/>
            </w:tcBorders>
          </w:tcPr>
          <w:p w14:paraId="0052F322" w14:textId="0BC86ACD" w:rsidR="00B24FAF" w:rsidRPr="00021997" w:rsidRDefault="00B24FAF" w:rsidP="00465222">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B24FAF" w:rsidRPr="00021997" w14:paraId="78E5EBC2" w14:textId="094618D3" w:rsidTr="00B24FAF">
        <w:trPr>
          <w:trHeight w:val="129"/>
        </w:trPr>
        <w:tc>
          <w:tcPr>
            <w:tcW w:w="2160" w:type="dxa"/>
            <w:shd w:val="clear" w:color="auto" w:fill="auto"/>
            <w:vAlign w:val="bottom"/>
            <w:hideMark/>
          </w:tcPr>
          <w:p w14:paraId="74B4B97C" w14:textId="5F914AA7" w:rsidR="00B24FAF" w:rsidRPr="00021997" w:rsidRDefault="00B24FAF" w:rsidP="00465222">
            <w:pPr>
              <w:jc w:val="both"/>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543CC454" w14:textId="7209175C" w:rsidR="00B24FAF" w:rsidRPr="00021997" w:rsidRDefault="00B24FAF" w:rsidP="00465222">
            <w:pPr>
              <w:jc w:val="both"/>
              <w:rPr>
                <w:b/>
                <w:bCs/>
                <w:color w:val="000000"/>
                <w:szCs w:val="20"/>
              </w:rPr>
            </w:pPr>
            <w:proofErr w:type="spellStart"/>
            <w:r w:rsidRPr="00021997">
              <w:rPr>
                <w:b/>
                <w:bCs/>
                <w:color w:val="000000"/>
                <w:szCs w:val="20"/>
              </w:rPr>
              <w:t>Ignition</w:t>
            </w:r>
            <w:r w:rsidR="00074EF8" w:rsidRPr="00021997">
              <w:rPr>
                <w:b/>
                <w:bCs/>
                <w:color w:val="000000"/>
                <w:szCs w:val="20"/>
              </w:rPr>
              <w:t>_Stat</w:t>
            </w:r>
            <w:r w:rsidRPr="00021997">
              <w:rPr>
                <w:b/>
                <w:bCs/>
                <w:color w:val="000000"/>
                <w:szCs w:val="20"/>
              </w:rPr>
              <w:t>us</w:t>
            </w:r>
            <w:proofErr w:type="spellEnd"/>
          </w:p>
        </w:tc>
        <w:tc>
          <w:tcPr>
            <w:tcW w:w="3330" w:type="dxa"/>
            <w:vMerge/>
            <w:tcBorders>
              <w:left w:val="double" w:sz="4" w:space="0" w:color="auto"/>
              <w:right w:val="single" w:sz="4" w:space="0" w:color="auto"/>
            </w:tcBorders>
            <w:vAlign w:val="bottom"/>
          </w:tcPr>
          <w:p w14:paraId="3A44B524" w14:textId="77777777" w:rsidR="00B24FAF" w:rsidRPr="00021997" w:rsidRDefault="00B24FAF" w:rsidP="00465222">
            <w:pPr>
              <w:jc w:val="center"/>
              <w:rPr>
                <w:b/>
                <w:bCs/>
                <w:color w:val="000000"/>
                <w:szCs w:val="20"/>
              </w:rPr>
            </w:pPr>
          </w:p>
        </w:tc>
        <w:tc>
          <w:tcPr>
            <w:tcW w:w="3239" w:type="dxa"/>
            <w:vMerge/>
            <w:tcBorders>
              <w:left w:val="single" w:sz="4" w:space="0" w:color="auto"/>
              <w:right w:val="single" w:sz="4" w:space="0" w:color="auto"/>
            </w:tcBorders>
          </w:tcPr>
          <w:p w14:paraId="61331657" w14:textId="77777777" w:rsidR="00B24FAF" w:rsidRPr="00021997" w:rsidRDefault="00B24FAF" w:rsidP="00465222">
            <w:pPr>
              <w:jc w:val="center"/>
              <w:rPr>
                <w:b/>
                <w:bCs/>
                <w:color w:val="000000"/>
                <w:szCs w:val="20"/>
              </w:rPr>
            </w:pPr>
          </w:p>
        </w:tc>
      </w:tr>
      <w:tr w:rsidR="00B24FAF" w:rsidRPr="00021997" w14:paraId="5035E62F" w14:textId="7FECFEF4" w:rsidTr="00B24FAF">
        <w:trPr>
          <w:trHeight w:val="215"/>
        </w:trPr>
        <w:tc>
          <w:tcPr>
            <w:tcW w:w="2160" w:type="dxa"/>
            <w:shd w:val="clear" w:color="auto" w:fill="auto"/>
          </w:tcPr>
          <w:p w14:paraId="27926ED5" w14:textId="48F66841" w:rsidR="00B24FAF" w:rsidRPr="00021997" w:rsidRDefault="007433BE" w:rsidP="00465222">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37B2B6DF" w14:textId="7F6B57AD" w:rsidR="00B24FAF" w:rsidRPr="00021997" w:rsidRDefault="00B24FAF" w:rsidP="00465222">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5E1E6C84" w14:textId="668FE225" w:rsidR="00B24FAF" w:rsidRPr="00021997" w:rsidRDefault="00B24FAF" w:rsidP="00465222">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41FDD51F" w14:textId="578B37E2" w:rsidR="00B24FAF" w:rsidRPr="00021997" w:rsidRDefault="00B24FAF" w:rsidP="00465222">
            <w:pPr>
              <w:jc w:val="center"/>
              <w:rPr>
                <w:color w:val="000000"/>
                <w:szCs w:val="20"/>
              </w:rPr>
            </w:pPr>
            <w:r w:rsidRPr="00021997">
              <w:rPr>
                <w:color w:val="000000"/>
                <w:szCs w:val="20"/>
              </w:rPr>
              <w:t>Night_12</w:t>
            </w:r>
          </w:p>
        </w:tc>
      </w:tr>
      <w:tr w:rsidR="00B24FAF" w:rsidRPr="00021997" w14:paraId="55C947C1" w14:textId="41E5D11E" w:rsidTr="00B24FAF">
        <w:trPr>
          <w:trHeight w:val="197"/>
        </w:trPr>
        <w:tc>
          <w:tcPr>
            <w:tcW w:w="2160" w:type="dxa"/>
            <w:shd w:val="clear" w:color="auto" w:fill="auto"/>
          </w:tcPr>
          <w:p w14:paraId="3ECC77EF" w14:textId="70148CCC" w:rsidR="00B24FAF" w:rsidRPr="00021997" w:rsidRDefault="00B24FAF" w:rsidP="00465222">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4521E404" w14:textId="113C230E" w:rsidR="00B24FAF" w:rsidRPr="00021997" w:rsidRDefault="00B24FAF" w:rsidP="00465222">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40353F46" w14:textId="41A7FBF9" w:rsidR="00B24FAF" w:rsidRPr="00021997" w:rsidRDefault="00B24FAF" w:rsidP="00465222">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289430FC" w14:textId="451778C3" w:rsidR="00B24FAF" w:rsidRPr="00021997" w:rsidRDefault="00B24FAF" w:rsidP="00465222">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7433BE" w:rsidRPr="00021997" w14:paraId="3F970C65" w14:textId="77777777" w:rsidTr="00B24FAF">
        <w:trPr>
          <w:trHeight w:val="82"/>
        </w:trPr>
        <w:tc>
          <w:tcPr>
            <w:tcW w:w="2160" w:type="dxa"/>
            <w:shd w:val="clear" w:color="auto" w:fill="auto"/>
          </w:tcPr>
          <w:p w14:paraId="285C8162" w14:textId="6FDB1A9E" w:rsidR="007433BE" w:rsidRPr="00021997" w:rsidRDefault="007433BE" w:rsidP="007433B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7FDC520E" w14:textId="43991662" w:rsidR="007433BE" w:rsidRPr="00021997" w:rsidRDefault="007433BE" w:rsidP="007433B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4244F1E6" w14:textId="62FC9886" w:rsidR="007433BE" w:rsidRPr="00021997" w:rsidRDefault="007433BE" w:rsidP="007433B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6A00E67C" w14:textId="0F742E3D" w:rsidR="007433BE" w:rsidRPr="00021997" w:rsidRDefault="007433BE" w:rsidP="007433B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7433BE" w:rsidRPr="00021997" w14:paraId="2C461273" w14:textId="5827F927" w:rsidTr="00B24FAF">
        <w:trPr>
          <w:trHeight w:val="82"/>
        </w:trPr>
        <w:tc>
          <w:tcPr>
            <w:tcW w:w="2160" w:type="dxa"/>
            <w:shd w:val="clear" w:color="auto" w:fill="auto"/>
          </w:tcPr>
          <w:p w14:paraId="25D2A376" w14:textId="3F76B7B8" w:rsidR="007433BE" w:rsidRPr="00021997" w:rsidRDefault="007433BE" w:rsidP="007433B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1CD5B25F" w14:textId="53783ADA" w:rsidR="007433BE" w:rsidRPr="00021997" w:rsidRDefault="007433BE" w:rsidP="007433B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4D28AB72" w14:textId="5830C45B" w:rsidR="007433BE" w:rsidRPr="00021997" w:rsidRDefault="007433BE" w:rsidP="007433BE">
            <w:pPr>
              <w:jc w:val="center"/>
              <w:rPr>
                <w:color w:val="000000"/>
                <w:szCs w:val="20"/>
              </w:rPr>
            </w:pPr>
            <w:r w:rsidRPr="00021997">
              <w:rPr>
                <w:color w:val="000000"/>
                <w:szCs w:val="20"/>
              </w:rPr>
              <w:t>“Fade Off” or “Off”</w:t>
            </w:r>
          </w:p>
        </w:tc>
        <w:tc>
          <w:tcPr>
            <w:tcW w:w="3239" w:type="dxa"/>
            <w:tcBorders>
              <w:left w:val="single" w:sz="4" w:space="0" w:color="auto"/>
              <w:right w:val="single" w:sz="4" w:space="0" w:color="auto"/>
            </w:tcBorders>
          </w:tcPr>
          <w:p w14:paraId="108E438F" w14:textId="2B4F90AD" w:rsidR="007433BE" w:rsidRPr="00021997" w:rsidRDefault="007433BE" w:rsidP="007433BE">
            <w:pPr>
              <w:jc w:val="center"/>
              <w:rPr>
                <w:color w:val="000000"/>
                <w:szCs w:val="20"/>
              </w:rPr>
            </w:pPr>
            <w:r w:rsidRPr="00021997">
              <w:rPr>
                <w:color w:val="000000"/>
                <w:szCs w:val="20"/>
              </w:rPr>
              <w:t>Off</w:t>
            </w:r>
          </w:p>
        </w:tc>
      </w:tr>
      <w:tr w:rsidR="007433BE" w:rsidRPr="00021997" w14:paraId="6911356D" w14:textId="3CC27820" w:rsidTr="00B24FAF">
        <w:trPr>
          <w:trHeight w:val="245"/>
        </w:trPr>
        <w:tc>
          <w:tcPr>
            <w:tcW w:w="2160" w:type="dxa"/>
            <w:shd w:val="clear" w:color="auto" w:fill="auto"/>
          </w:tcPr>
          <w:p w14:paraId="173E9E0C" w14:textId="4D81B1F8" w:rsidR="007433BE" w:rsidRPr="00021997" w:rsidRDefault="007433BE" w:rsidP="007433B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5841E4C9" w14:textId="122F13EC" w:rsidR="007433BE" w:rsidRPr="00021997" w:rsidRDefault="007433BE" w:rsidP="007433B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72F2D639" w14:textId="647A6223" w:rsidR="007433BE" w:rsidRPr="00021997" w:rsidRDefault="007433BE" w:rsidP="007433BE">
            <w:pPr>
              <w:jc w:val="center"/>
              <w:rPr>
                <w:color w:val="000000"/>
                <w:szCs w:val="20"/>
              </w:rPr>
            </w:pPr>
            <w:r w:rsidRPr="00021997">
              <w:rPr>
                <w:color w:val="000000"/>
                <w:szCs w:val="20"/>
              </w:rPr>
              <w:t>“Fade On” or “On/Embrace” to intensity</w:t>
            </w:r>
          </w:p>
        </w:tc>
        <w:tc>
          <w:tcPr>
            <w:tcW w:w="3239" w:type="dxa"/>
            <w:tcBorders>
              <w:left w:val="single" w:sz="4" w:space="0" w:color="auto"/>
              <w:right w:val="single" w:sz="4" w:space="0" w:color="auto"/>
            </w:tcBorders>
          </w:tcPr>
          <w:p w14:paraId="0B873FCA" w14:textId="3FA5A25A" w:rsidR="007433BE" w:rsidRPr="00021997" w:rsidRDefault="007433BE" w:rsidP="007433B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7433BE" w:rsidRPr="00021997" w14:paraId="0D582830" w14:textId="5EA6EBE4" w:rsidTr="00B24FAF">
        <w:trPr>
          <w:trHeight w:val="257"/>
        </w:trPr>
        <w:tc>
          <w:tcPr>
            <w:tcW w:w="2160" w:type="dxa"/>
            <w:shd w:val="clear" w:color="auto" w:fill="auto"/>
          </w:tcPr>
          <w:p w14:paraId="543B8604" w14:textId="54081609" w:rsidR="007433BE" w:rsidRPr="00021997" w:rsidRDefault="007433BE" w:rsidP="007433B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0A91251E" w14:textId="6B14864B" w:rsidR="007433BE" w:rsidRPr="00021997" w:rsidRDefault="007433BE" w:rsidP="007433B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7D49A552" w14:textId="4613BB05" w:rsidR="007433BE" w:rsidRPr="00021997" w:rsidRDefault="007433BE" w:rsidP="007433BE">
            <w:pPr>
              <w:jc w:val="center"/>
              <w:rPr>
                <w:color w:val="000000"/>
                <w:szCs w:val="20"/>
              </w:rPr>
            </w:pPr>
            <w:r w:rsidRPr="00021997">
              <w:rPr>
                <w:color w:val="000000"/>
                <w:szCs w:val="20"/>
              </w:rPr>
              <w:t>“Fade On” or “On/Embrace” to intensity</w:t>
            </w:r>
          </w:p>
        </w:tc>
        <w:tc>
          <w:tcPr>
            <w:tcW w:w="3239" w:type="dxa"/>
            <w:tcBorders>
              <w:left w:val="single" w:sz="4" w:space="0" w:color="auto"/>
              <w:right w:val="single" w:sz="4" w:space="0" w:color="auto"/>
            </w:tcBorders>
          </w:tcPr>
          <w:p w14:paraId="44B47CEB" w14:textId="7DFA94A4" w:rsidR="007433BE" w:rsidRPr="00021997" w:rsidRDefault="007433BE" w:rsidP="007433B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41406927" w14:textId="77777777" w:rsidR="007C0352" w:rsidRPr="00021997" w:rsidRDefault="007C0352" w:rsidP="00DF35AB"/>
    <w:p w14:paraId="29496B00" w14:textId="7E834228" w:rsidR="007C0352" w:rsidRPr="00021997" w:rsidRDefault="007C0352" w:rsidP="007C0352">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13040F08" w14:textId="440D7070" w:rsidR="007C0352" w:rsidRPr="00021997" w:rsidRDefault="00B24FAF" w:rsidP="00DF35AB">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3C970152" w14:textId="788E3DC7" w:rsidR="003762E3" w:rsidRPr="00021997" w:rsidRDefault="003762E3" w:rsidP="00DF35AB"/>
    <w:p w14:paraId="67F5BC4C" w14:textId="77777777" w:rsidR="00B24FAF" w:rsidRPr="00021997" w:rsidRDefault="00B24FAF" w:rsidP="00B24FAF">
      <w:pPr>
        <w:pStyle w:val="Heading4"/>
      </w:pPr>
      <w:bookmarkStart w:id="312" w:name="_Toc70415273"/>
      <w:r w:rsidRPr="00021997">
        <w:t>Steering Column Control Module (SCCM) requirements</w:t>
      </w:r>
      <w:bookmarkEnd w:id="312"/>
    </w:p>
    <w:p w14:paraId="03E4FCEC" w14:textId="6B5214AC" w:rsidR="00B24FAF" w:rsidRPr="00021997" w:rsidRDefault="00B24FAF" w:rsidP="00DF35AB"/>
    <w:p w14:paraId="4746142E" w14:textId="2B12E0C2" w:rsidR="00B002BE" w:rsidRPr="00021997" w:rsidRDefault="00B002BE" w:rsidP="00B002BE">
      <w:r w:rsidRPr="00021997">
        <w:t xml:space="preserve">The SCCM shall utilize the following functions and signals to support illumination control of Switch-Backlighting Illumination,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6680FB34" w14:textId="621C2647" w:rsidR="00B002BE" w:rsidRPr="00021997" w:rsidRDefault="00B002BE"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7D31F991" w14:textId="77777777" w:rsidR="00B002BE" w:rsidRPr="00021997" w:rsidRDefault="00B002BE"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01401D4D" w14:textId="77777777" w:rsidR="00B002BE" w:rsidRPr="00021997" w:rsidRDefault="00B002BE"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13B0BC90" w14:textId="77777777" w:rsidR="00B002BE" w:rsidRPr="00021997" w:rsidRDefault="00B002BE" w:rsidP="0046784A">
      <w:pPr>
        <w:pStyle w:val="ListParagraph"/>
        <w:numPr>
          <w:ilvl w:val="1"/>
          <w:numId w:val="27"/>
        </w:numPr>
      </w:pPr>
      <w:r w:rsidRPr="00021997">
        <w:t>Fade On = 40ms</w:t>
      </w:r>
    </w:p>
    <w:p w14:paraId="7E3E8C85" w14:textId="77777777" w:rsidR="00B002BE" w:rsidRPr="00021997" w:rsidRDefault="00B002BE" w:rsidP="0046784A">
      <w:pPr>
        <w:pStyle w:val="ListParagraph"/>
        <w:numPr>
          <w:ilvl w:val="1"/>
          <w:numId w:val="27"/>
        </w:numPr>
      </w:pPr>
      <w:r w:rsidRPr="00021997">
        <w:t>Fade Off = 40ms</w:t>
      </w:r>
    </w:p>
    <w:p w14:paraId="40A1B61A" w14:textId="77777777" w:rsidR="00B002BE" w:rsidRPr="00021997" w:rsidRDefault="00B002BE"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46EFF51B" w14:textId="0851BDF3" w:rsidR="00B24FAF" w:rsidRPr="00021997" w:rsidRDefault="00B24FAF" w:rsidP="00DF35AB"/>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710"/>
        <w:gridCol w:w="3330"/>
        <w:gridCol w:w="3239"/>
      </w:tblGrid>
      <w:tr w:rsidR="007433BE" w:rsidRPr="00021997" w14:paraId="7EA10A6B" w14:textId="77777777" w:rsidTr="004D6E7E">
        <w:trPr>
          <w:trHeight w:val="82"/>
        </w:trPr>
        <w:tc>
          <w:tcPr>
            <w:tcW w:w="3870" w:type="dxa"/>
            <w:gridSpan w:val="2"/>
            <w:tcBorders>
              <w:right w:val="double" w:sz="4" w:space="0" w:color="auto"/>
            </w:tcBorders>
            <w:shd w:val="clear" w:color="auto" w:fill="auto"/>
            <w:vAlign w:val="bottom"/>
          </w:tcPr>
          <w:p w14:paraId="6D6D328B" w14:textId="5C0EEE88" w:rsidR="007433BE" w:rsidRPr="00021997" w:rsidRDefault="007433BE" w:rsidP="004D6E7E">
            <w:pPr>
              <w:jc w:val="center"/>
              <w:rPr>
                <w:b/>
                <w:bCs/>
                <w:color w:val="000000"/>
                <w:szCs w:val="20"/>
              </w:rPr>
            </w:pPr>
            <w:r w:rsidRPr="00021997">
              <w:rPr>
                <w:b/>
                <w:bCs/>
                <w:color w:val="000000"/>
                <w:szCs w:val="20"/>
              </w:rPr>
              <w:t>CAN Signals</w:t>
            </w:r>
          </w:p>
        </w:tc>
        <w:tc>
          <w:tcPr>
            <w:tcW w:w="3330" w:type="dxa"/>
            <w:vMerge w:val="restart"/>
            <w:tcBorders>
              <w:left w:val="double" w:sz="4" w:space="0" w:color="auto"/>
              <w:right w:val="single" w:sz="4" w:space="0" w:color="auto"/>
            </w:tcBorders>
            <w:vAlign w:val="bottom"/>
          </w:tcPr>
          <w:p w14:paraId="1138E766" w14:textId="77777777" w:rsidR="007433BE" w:rsidRPr="00021997" w:rsidRDefault="007433BE" w:rsidP="004D6E7E">
            <w:pPr>
              <w:jc w:val="center"/>
              <w:rPr>
                <w:rFonts w:ascii="Arial Bold" w:hAnsi="Arial Bold" w:hint="eastAsia"/>
                <w:b/>
                <w:bCs/>
                <w:color w:val="000000"/>
                <w:szCs w:val="20"/>
                <w:vertAlign w:val="superscript"/>
              </w:rPr>
            </w:pPr>
            <w:r w:rsidRPr="00021997">
              <w:rPr>
                <w:b/>
                <w:bCs/>
                <w:color w:val="000000"/>
                <w:szCs w:val="20"/>
              </w:rPr>
              <w:t>Switch-Backlighting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239" w:type="dxa"/>
            <w:vMerge w:val="restart"/>
            <w:tcBorders>
              <w:left w:val="single" w:sz="4" w:space="0" w:color="auto"/>
              <w:right w:val="single" w:sz="4" w:space="0" w:color="auto"/>
            </w:tcBorders>
          </w:tcPr>
          <w:p w14:paraId="4F11F2EB" w14:textId="77777777" w:rsidR="007433BE" w:rsidRPr="00021997" w:rsidRDefault="007433B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7433BE" w:rsidRPr="00021997" w14:paraId="3569A87E" w14:textId="77777777" w:rsidTr="004D6E7E">
        <w:trPr>
          <w:trHeight w:val="129"/>
        </w:trPr>
        <w:tc>
          <w:tcPr>
            <w:tcW w:w="2160" w:type="dxa"/>
            <w:shd w:val="clear" w:color="auto" w:fill="auto"/>
            <w:vAlign w:val="bottom"/>
            <w:hideMark/>
          </w:tcPr>
          <w:p w14:paraId="03199E0A" w14:textId="77777777" w:rsidR="007433BE" w:rsidRPr="00021997" w:rsidRDefault="007433BE" w:rsidP="004D6E7E">
            <w:pPr>
              <w:jc w:val="both"/>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08D0A028" w14:textId="77777777" w:rsidR="007433BE" w:rsidRPr="00021997" w:rsidRDefault="007433BE" w:rsidP="004D6E7E">
            <w:pPr>
              <w:jc w:val="both"/>
              <w:rPr>
                <w:b/>
                <w:bCs/>
                <w:color w:val="000000"/>
                <w:szCs w:val="20"/>
              </w:rPr>
            </w:pPr>
            <w:proofErr w:type="spellStart"/>
            <w:r w:rsidRPr="00021997">
              <w:rPr>
                <w:b/>
                <w:bCs/>
                <w:color w:val="000000"/>
                <w:szCs w:val="20"/>
              </w:rPr>
              <w:t>Ignition_Status</w:t>
            </w:r>
            <w:proofErr w:type="spellEnd"/>
          </w:p>
        </w:tc>
        <w:tc>
          <w:tcPr>
            <w:tcW w:w="3330" w:type="dxa"/>
            <w:vMerge/>
            <w:tcBorders>
              <w:left w:val="double" w:sz="4" w:space="0" w:color="auto"/>
              <w:right w:val="single" w:sz="4" w:space="0" w:color="auto"/>
            </w:tcBorders>
            <w:vAlign w:val="bottom"/>
          </w:tcPr>
          <w:p w14:paraId="469CCCB0" w14:textId="77777777" w:rsidR="007433BE" w:rsidRPr="00021997" w:rsidRDefault="007433BE" w:rsidP="004D6E7E">
            <w:pPr>
              <w:jc w:val="center"/>
              <w:rPr>
                <w:b/>
                <w:bCs/>
                <w:color w:val="000000"/>
                <w:szCs w:val="20"/>
              </w:rPr>
            </w:pPr>
          </w:p>
        </w:tc>
        <w:tc>
          <w:tcPr>
            <w:tcW w:w="3239" w:type="dxa"/>
            <w:vMerge/>
            <w:tcBorders>
              <w:left w:val="single" w:sz="4" w:space="0" w:color="auto"/>
              <w:right w:val="single" w:sz="4" w:space="0" w:color="auto"/>
            </w:tcBorders>
          </w:tcPr>
          <w:p w14:paraId="08656894" w14:textId="77777777" w:rsidR="007433BE" w:rsidRPr="00021997" w:rsidRDefault="007433BE" w:rsidP="004D6E7E">
            <w:pPr>
              <w:jc w:val="center"/>
              <w:rPr>
                <w:b/>
                <w:bCs/>
                <w:color w:val="000000"/>
                <w:szCs w:val="20"/>
              </w:rPr>
            </w:pPr>
          </w:p>
        </w:tc>
      </w:tr>
      <w:tr w:rsidR="007433BE" w:rsidRPr="00021997" w14:paraId="5AA24E14" w14:textId="77777777" w:rsidTr="004D6E7E">
        <w:trPr>
          <w:trHeight w:val="215"/>
        </w:trPr>
        <w:tc>
          <w:tcPr>
            <w:tcW w:w="2160" w:type="dxa"/>
            <w:shd w:val="clear" w:color="auto" w:fill="auto"/>
          </w:tcPr>
          <w:p w14:paraId="3171C27D" w14:textId="77777777" w:rsidR="007433BE" w:rsidRPr="00021997" w:rsidRDefault="007433B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743F11A5" w14:textId="77777777" w:rsidR="007433BE" w:rsidRPr="00021997" w:rsidRDefault="007433BE" w:rsidP="004D6E7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3294D7C9" w14:textId="77777777" w:rsidR="007433BE" w:rsidRPr="00021997" w:rsidRDefault="007433BE" w:rsidP="004D6E7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132702C7" w14:textId="77777777" w:rsidR="007433BE" w:rsidRPr="00021997" w:rsidRDefault="007433BE" w:rsidP="004D6E7E">
            <w:pPr>
              <w:jc w:val="center"/>
              <w:rPr>
                <w:color w:val="000000"/>
                <w:szCs w:val="20"/>
              </w:rPr>
            </w:pPr>
            <w:r w:rsidRPr="00021997">
              <w:rPr>
                <w:color w:val="000000"/>
                <w:szCs w:val="20"/>
              </w:rPr>
              <w:t>Night_12</w:t>
            </w:r>
          </w:p>
        </w:tc>
      </w:tr>
      <w:tr w:rsidR="007433BE" w:rsidRPr="00021997" w14:paraId="4D9A7562" w14:textId="77777777" w:rsidTr="004D6E7E">
        <w:trPr>
          <w:trHeight w:val="197"/>
        </w:trPr>
        <w:tc>
          <w:tcPr>
            <w:tcW w:w="2160" w:type="dxa"/>
            <w:shd w:val="clear" w:color="auto" w:fill="auto"/>
          </w:tcPr>
          <w:p w14:paraId="1F9A418A" w14:textId="77777777" w:rsidR="007433BE" w:rsidRPr="00021997" w:rsidRDefault="007433B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7BD110AA" w14:textId="77777777" w:rsidR="007433BE" w:rsidRPr="00021997" w:rsidRDefault="007433BE" w:rsidP="004D6E7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1E79392E" w14:textId="77777777" w:rsidR="007433BE" w:rsidRPr="00021997" w:rsidRDefault="007433BE" w:rsidP="004D6E7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2B935116" w14:textId="77777777" w:rsidR="007433BE" w:rsidRPr="00021997" w:rsidRDefault="007433B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7433BE" w:rsidRPr="00021997" w14:paraId="761399F6" w14:textId="77777777" w:rsidTr="004D6E7E">
        <w:trPr>
          <w:trHeight w:val="82"/>
        </w:trPr>
        <w:tc>
          <w:tcPr>
            <w:tcW w:w="2160" w:type="dxa"/>
            <w:shd w:val="clear" w:color="auto" w:fill="auto"/>
          </w:tcPr>
          <w:p w14:paraId="399619E0" w14:textId="77777777" w:rsidR="007433BE" w:rsidRPr="00021997" w:rsidRDefault="007433B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4E6B8815" w14:textId="77777777" w:rsidR="007433BE" w:rsidRPr="00021997" w:rsidRDefault="007433BE" w:rsidP="004D6E7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0E506214" w14:textId="77777777" w:rsidR="007433BE" w:rsidRPr="00021997" w:rsidRDefault="007433BE" w:rsidP="004D6E7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3CCF4194" w14:textId="77777777" w:rsidR="007433BE" w:rsidRPr="00021997" w:rsidRDefault="007433B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7433BE" w:rsidRPr="00021997" w14:paraId="2E0E0FCA" w14:textId="77777777" w:rsidTr="004D6E7E">
        <w:trPr>
          <w:trHeight w:val="82"/>
        </w:trPr>
        <w:tc>
          <w:tcPr>
            <w:tcW w:w="2160" w:type="dxa"/>
            <w:shd w:val="clear" w:color="auto" w:fill="auto"/>
          </w:tcPr>
          <w:p w14:paraId="69067258" w14:textId="77777777" w:rsidR="007433BE" w:rsidRPr="00021997" w:rsidRDefault="007433BE" w:rsidP="004D6E7E">
            <w:pPr>
              <w:jc w:val="both"/>
              <w:rPr>
                <w:color w:val="000000"/>
                <w:szCs w:val="20"/>
              </w:rPr>
            </w:pPr>
            <w:r w:rsidRPr="00021997">
              <w:rPr>
                <w:color w:val="000000"/>
                <w:szCs w:val="20"/>
              </w:rPr>
              <w:lastRenderedPageBreak/>
              <w:t>Off/ unused / invalid / missing (on reset)</w:t>
            </w:r>
          </w:p>
        </w:tc>
        <w:tc>
          <w:tcPr>
            <w:tcW w:w="1710" w:type="dxa"/>
            <w:tcBorders>
              <w:right w:val="double" w:sz="4" w:space="0" w:color="auto"/>
            </w:tcBorders>
            <w:shd w:val="clear" w:color="auto" w:fill="auto"/>
            <w:hideMark/>
          </w:tcPr>
          <w:p w14:paraId="375D7D1A" w14:textId="77777777" w:rsidR="007433BE" w:rsidRPr="00021997" w:rsidRDefault="007433BE" w:rsidP="004D6E7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18950DD6" w14:textId="77777777" w:rsidR="007433BE" w:rsidRPr="00021997" w:rsidRDefault="007433BE" w:rsidP="004D6E7E">
            <w:pPr>
              <w:jc w:val="center"/>
              <w:rPr>
                <w:color w:val="000000"/>
                <w:szCs w:val="20"/>
              </w:rPr>
            </w:pPr>
            <w:r w:rsidRPr="00021997">
              <w:rPr>
                <w:color w:val="000000"/>
                <w:szCs w:val="20"/>
              </w:rPr>
              <w:t>“Fade Off” or “Off”</w:t>
            </w:r>
          </w:p>
        </w:tc>
        <w:tc>
          <w:tcPr>
            <w:tcW w:w="3239" w:type="dxa"/>
            <w:tcBorders>
              <w:left w:val="single" w:sz="4" w:space="0" w:color="auto"/>
              <w:right w:val="single" w:sz="4" w:space="0" w:color="auto"/>
            </w:tcBorders>
          </w:tcPr>
          <w:p w14:paraId="294097D8" w14:textId="77777777" w:rsidR="007433BE" w:rsidRPr="00021997" w:rsidRDefault="007433BE" w:rsidP="004D6E7E">
            <w:pPr>
              <w:jc w:val="center"/>
              <w:rPr>
                <w:color w:val="000000"/>
                <w:szCs w:val="20"/>
              </w:rPr>
            </w:pPr>
            <w:r w:rsidRPr="00021997">
              <w:rPr>
                <w:color w:val="000000"/>
                <w:szCs w:val="20"/>
              </w:rPr>
              <w:t>Off</w:t>
            </w:r>
          </w:p>
        </w:tc>
      </w:tr>
      <w:tr w:rsidR="007433BE" w:rsidRPr="00021997" w14:paraId="170A6453" w14:textId="77777777" w:rsidTr="004D6E7E">
        <w:trPr>
          <w:trHeight w:val="245"/>
        </w:trPr>
        <w:tc>
          <w:tcPr>
            <w:tcW w:w="2160" w:type="dxa"/>
            <w:shd w:val="clear" w:color="auto" w:fill="auto"/>
          </w:tcPr>
          <w:p w14:paraId="6C807572" w14:textId="77777777" w:rsidR="007433BE" w:rsidRPr="00021997" w:rsidRDefault="007433B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1726980B" w14:textId="77777777" w:rsidR="007433BE" w:rsidRPr="00021997" w:rsidRDefault="007433BE" w:rsidP="004D6E7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3EA39AC3" w14:textId="77777777" w:rsidR="007433BE" w:rsidRPr="00021997" w:rsidRDefault="007433BE" w:rsidP="004D6E7E">
            <w:pPr>
              <w:jc w:val="center"/>
              <w:rPr>
                <w:color w:val="000000"/>
                <w:szCs w:val="20"/>
              </w:rPr>
            </w:pPr>
            <w:r w:rsidRPr="00021997">
              <w:rPr>
                <w:color w:val="000000"/>
                <w:szCs w:val="20"/>
              </w:rPr>
              <w:t>“Fade On” or “On/Embrace” to intensity</w:t>
            </w:r>
          </w:p>
        </w:tc>
        <w:tc>
          <w:tcPr>
            <w:tcW w:w="3239" w:type="dxa"/>
            <w:tcBorders>
              <w:left w:val="single" w:sz="4" w:space="0" w:color="auto"/>
              <w:right w:val="single" w:sz="4" w:space="0" w:color="auto"/>
            </w:tcBorders>
          </w:tcPr>
          <w:p w14:paraId="25751098" w14:textId="77777777" w:rsidR="007433BE" w:rsidRPr="00021997" w:rsidRDefault="007433B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7433BE" w:rsidRPr="00021997" w14:paraId="705735CB" w14:textId="77777777" w:rsidTr="004D6E7E">
        <w:trPr>
          <w:trHeight w:val="257"/>
        </w:trPr>
        <w:tc>
          <w:tcPr>
            <w:tcW w:w="2160" w:type="dxa"/>
            <w:shd w:val="clear" w:color="auto" w:fill="auto"/>
          </w:tcPr>
          <w:p w14:paraId="04B7741C" w14:textId="77777777" w:rsidR="007433BE" w:rsidRPr="00021997" w:rsidRDefault="007433B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0CEE133E" w14:textId="77777777" w:rsidR="007433BE" w:rsidRPr="00021997" w:rsidRDefault="007433BE" w:rsidP="004D6E7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2464E66D" w14:textId="77777777" w:rsidR="007433BE" w:rsidRPr="00021997" w:rsidRDefault="007433BE" w:rsidP="004D6E7E">
            <w:pPr>
              <w:jc w:val="center"/>
              <w:rPr>
                <w:color w:val="000000"/>
                <w:szCs w:val="20"/>
              </w:rPr>
            </w:pPr>
            <w:r w:rsidRPr="00021997">
              <w:rPr>
                <w:color w:val="000000"/>
                <w:szCs w:val="20"/>
              </w:rPr>
              <w:t>“Fade On” or “On/Embrace” to intensity</w:t>
            </w:r>
          </w:p>
        </w:tc>
        <w:tc>
          <w:tcPr>
            <w:tcW w:w="3239" w:type="dxa"/>
            <w:tcBorders>
              <w:left w:val="single" w:sz="4" w:space="0" w:color="auto"/>
              <w:right w:val="single" w:sz="4" w:space="0" w:color="auto"/>
            </w:tcBorders>
          </w:tcPr>
          <w:p w14:paraId="4DE8A037" w14:textId="77777777" w:rsidR="007433BE" w:rsidRPr="00021997" w:rsidRDefault="007433B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2FF873FA" w14:textId="12100B1C" w:rsidR="00B24FAF" w:rsidRPr="00021997" w:rsidRDefault="00B24FAF" w:rsidP="00DF35AB"/>
    <w:p w14:paraId="3A36464A" w14:textId="77777777" w:rsidR="004356C6" w:rsidRPr="00021997" w:rsidRDefault="004356C6" w:rsidP="004356C6">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1808AA52" w14:textId="029B76B9" w:rsidR="004356C6" w:rsidRPr="00021997" w:rsidRDefault="004356C6" w:rsidP="00DF35AB">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21264524" w14:textId="77777777" w:rsidR="007433BE" w:rsidRPr="00021997" w:rsidRDefault="007433BE" w:rsidP="00DF35AB"/>
    <w:p w14:paraId="58C0C15F" w14:textId="77777777" w:rsidR="00B002BE" w:rsidRPr="00021997" w:rsidRDefault="00B002BE" w:rsidP="00B002BE">
      <w:pPr>
        <w:pStyle w:val="Heading4"/>
      </w:pPr>
      <w:bookmarkStart w:id="313" w:name="_Toc70415274"/>
      <w:r w:rsidRPr="00021997">
        <w:rPr>
          <w:rStyle w:val="definition1"/>
        </w:rPr>
        <w:t xml:space="preserve">Instrument Panel Cluster (IPC) </w:t>
      </w:r>
      <w:r w:rsidRPr="00021997">
        <w:t>requirements</w:t>
      </w:r>
      <w:bookmarkEnd w:id="313"/>
    </w:p>
    <w:p w14:paraId="7DE6EC5F" w14:textId="622B997C" w:rsidR="00B002BE" w:rsidRPr="00021997" w:rsidRDefault="00B002BE" w:rsidP="00DF35AB"/>
    <w:p w14:paraId="014EC902" w14:textId="49601661" w:rsidR="004356C6" w:rsidRPr="00021997" w:rsidRDefault="004356C6" w:rsidP="004356C6">
      <w:pPr>
        <w:pStyle w:val="Heading5"/>
      </w:pPr>
      <w:bookmarkStart w:id="314" w:name="_Toc70415275"/>
      <w:r w:rsidRPr="00021997">
        <w:t>IPC Welcome/Farewell Graphics</w:t>
      </w:r>
      <w:bookmarkEnd w:id="314"/>
    </w:p>
    <w:p w14:paraId="4681F312" w14:textId="77777777" w:rsidR="004356C6" w:rsidRPr="00021997" w:rsidRDefault="004356C6" w:rsidP="004356C6"/>
    <w:p w14:paraId="0256CCDD" w14:textId="6963F989" w:rsidR="004356C6" w:rsidRPr="00021997" w:rsidRDefault="004356C6" w:rsidP="004356C6">
      <w:r w:rsidRPr="00021997">
        <w:t xml:space="preserve">The IPC shall utilize the following functions to support Welcome/Farewell animation transitions, </w:t>
      </w:r>
      <w:r w:rsidRPr="00021997">
        <w:rPr>
          <w:szCs w:val="20"/>
        </w:rPr>
        <w:t xml:space="preserve">as per </w:t>
      </w:r>
      <w:r w:rsidRPr="00021997">
        <w:t>RQT-002004-021878 DNA Welcome-Farewell Strategy Rev. XX” for Ford vehicles and “RQT-002004-022094 Lincoln Embrace Welcome and Farewell Behavior Rev. XX” for Lincoln vehicles, for displays directly connected to it:</w:t>
      </w:r>
    </w:p>
    <w:p w14:paraId="56FDF8A0" w14:textId="1E4D0D0A" w:rsidR="004356C6" w:rsidRPr="00021997" w:rsidRDefault="004356C6" w:rsidP="0046784A">
      <w:pPr>
        <w:pStyle w:val="ListParagraph"/>
        <w:numPr>
          <w:ilvl w:val="0"/>
          <w:numId w:val="27"/>
        </w:numPr>
      </w:pPr>
      <w:r w:rsidRPr="00021997">
        <w:t>“Welcome/Farewell State and Sub-state determination”, section 5.2.</w:t>
      </w:r>
    </w:p>
    <w:p w14:paraId="0CF9F075" w14:textId="37D9F43B" w:rsidR="004C170A" w:rsidRPr="00021997" w:rsidRDefault="004C170A" w:rsidP="0046784A">
      <w:pPr>
        <w:pStyle w:val="ListParagraph"/>
        <w:numPr>
          <w:ilvl w:val="0"/>
          <w:numId w:val="27"/>
        </w:numPr>
      </w:pPr>
      <w:r w:rsidRPr="00021997">
        <w:t>“</w:t>
      </w:r>
      <w:proofErr w:type="spellStart"/>
      <w:r w:rsidRPr="00021997">
        <w:t>LE_WF_Welcome</w:t>
      </w:r>
      <w:proofErr w:type="spellEnd"/>
      <w:r w:rsidRPr="00021997">
        <w:t>/Farewell Display”, section 5.5</w:t>
      </w:r>
    </w:p>
    <w:p w14:paraId="75065A36" w14:textId="5C44590C" w:rsidR="004356C6" w:rsidRPr="00021997" w:rsidRDefault="004356C6" w:rsidP="004356C6"/>
    <w:tbl>
      <w:tblPr>
        <w:tblStyle w:val="TableGrid"/>
        <w:tblW w:w="10525" w:type="dxa"/>
        <w:tblLook w:val="04A0" w:firstRow="1" w:lastRow="0" w:firstColumn="1" w:lastColumn="0" w:noHBand="0" w:noVBand="1"/>
      </w:tblPr>
      <w:tblGrid>
        <w:gridCol w:w="2273"/>
        <w:gridCol w:w="3361"/>
        <w:gridCol w:w="2739"/>
        <w:gridCol w:w="2152"/>
      </w:tblGrid>
      <w:tr w:rsidR="007433BE" w:rsidRPr="00021997" w14:paraId="43779A5B" w14:textId="4D65CC3E" w:rsidTr="007433BE">
        <w:trPr>
          <w:trHeight w:val="444"/>
        </w:trPr>
        <w:tc>
          <w:tcPr>
            <w:tcW w:w="5634" w:type="dxa"/>
            <w:gridSpan w:val="2"/>
            <w:tcBorders>
              <w:right w:val="double" w:sz="4" w:space="0" w:color="auto"/>
            </w:tcBorders>
          </w:tcPr>
          <w:p w14:paraId="56D15B23" w14:textId="15224EE3" w:rsidR="007433BE" w:rsidRPr="00021997" w:rsidRDefault="007433BE" w:rsidP="00952421">
            <w:pPr>
              <w:jc w:val="center"/>
              <w:rPr>
                <w:b/>
              </w:rPr>
            </w:pPr>
            <w:r w:rsidRPr="00021997">
              <w:rPr>
                <w:b/>
              </w:rPr>
              <w:t>CAN Inputs</w:t>
            </w:r>
          </w:p>
        </w:tc>
        <w:tc>
          <w:tcPr>
            <w:tcW w:w="4891" w:type="dxa"/>
            <w:gridSpan w:val="2"/>
            <w:tcBorders>
              <w:left w:val="double" w:sz="4" w:space="0" w:color="auto"/>
            </w:tcBorders>
          </w:tcPr>
          <w:p w14:paraId="55593C2A" w14:textId="6633F06D" w:rsidR="007433BE" w:rsidRPr="00021997" w:rsidRDefault="007433BE" w:rsidP="00952421">
            <w:pPr>
              <w:jc w:val="center"/>
              <w:rPr>
                <w:b/>
              </w:rPr>
            </w:pPr>
            <w:proofErr w:type="spellStart"/>
            <w:r w:rsidRPr="00021997">
              <w:rPr>
                <w:b/>
              </w:rPr>
              <w:t>LE_WF_Welcome</w:t>
            </w:r>
            <w:proofErr w:type="spellEnd"/>
            <w:r w:rsidRPr="00021997">
              <w:rPr>
                <w:b/>
              </w:rPr>
              <w:t>/Farewell Display</w:t>
            </w:r>
          </w:p>
        </w:tc>
      </w:tr>
      <w:tr w:rsidR="007433BE" w:rsidRPr="00021997" w14:paraId="72778926" w14:textId="5B6608B3" w:rsidTr="007433BE">
        <w:trPr>
          <w:trHeight w:val="444"/>
        </w:trPr>
        <w:tc>
          <w:tcPr>
            <w:tcW w:w="2273" w:type="dxa"/>
            <w:vAlign w:val="bottom"/>
          </w:tcPr>
          <w:p w14:paraId="5E6975F0" w14:textId="2719F689" w:rsidR="007433BE" w:rsidRPr="00021997" w:rsidRDefault="007433BE" w:rsidP="004C170A">
            <w:pPr>
              <w:rPr>
                <w:b/>
              </w:rPr>
            </w:pPr>
            <w:proofErr w:type="spellStart"/>
            <w:r w:rsidRPr="00021997">
              <w:rPr>
                <w:b/>
                <w:bCs/>
                <w:color w:val="000000"/>
                <w:szCs w:val="20"/>
              </w:rPr>
              <w:t>VehWlcmFrwl_D_Stat</w:t>
            </w:r>
            <w:proofErr w:type="spellEnd"/>
          </w:p>
        </w:tc>
        <w:tc>
          <w:tcPr>
            <w:tcW w:w="3361" w:type="dxa"/>
            <w:tcBorders>
              <w:right w:val="double" w:sz="4" w:space="0" w:color="auto"/>
            </w:tcBorders>
            <w:vAlign w:val="bottom"/>
          </w:tcPr>
          <w:p w14:paraId="0EDE7313" w14:textId="4F325D4E" w:rsidR="007433BE" w:rsidRPr="00021997" w:rsidRDefault="007433BE" w:rsidP="004C170A">
            <w:pPr>
              <w:rPr>
                <w:b/>
              </w:rPr>
            </w:pPr>
            <w:proofErr w:type="spellStart"/>
            <w:r w:rsidRPr="00021997">
              <w:rPr>
                <w:b/>
                <w:bCs/>
                <w:color w:val="000000"/>
                <w:szCs w:val="20"/>
              </w:rPr>
              <w:t>VehWlcmFrwlMde_D_Stat</w:t>
            </w:r>
            <w:proofErr w:type="spellEnd"/>
          </w:p>
        </w:tc>
        <w:tc>
          <w:tcPr>
            <w:tcW w:w="2739" w:type="dxa"/>
            <w:tcBorders>
              <w:left w:val="double" w:sz="4" w:space="0" w:color="auto"/>
              <w:right w:val="single" w:sz="4" w:space="0" w:color="auto"/>
            </w:tcBorders>
          </w:tcPr>
          <w:p w14:paraId="06F14F30" w14:textId="77777777" w:rsidR="007433BE" w:rsidRPr="00021997" w:rsidRDefault="007433BE" w:rsidP="00465222">
            <w:pPr>
              <w:jc w:val="center"/>
              <w:rPr>
                <w:b/>
              </w:rPr>
            </w:pPr>
            <w:r w:rsidRPr="00021997">
              <w:rPr>
                <w:b/>
              </w:rPr>
              <w:t>Welcome/Farewell Animation Request</w:t>
            </w:r>
          </w:p>
        </w:tc>
        <w:tc>
          <w:tcPr>
            <w:tcW w:w="2152" w:type="dxa"/>
            <w:tcBorders>
              <w:left w:val="single" w:sz="4" w:space="0" w:color="auto"/>
            </w:tcBorders>
          </w:tcPr>
          <w:p w14:paraId="74689503" w14:textId="55042BC7" w:rsidR="007433BE" w:rsidRPr="00021997" w:rsidRDefault="007433BE" w:rsidP="00465222">
            <w:pPr>
              <w:jc w:val="center"/>
              <w:rPr>
                <w:b/>
              </w:rPr>
            </w:pPr>
            <w:r w:rsidRPr="00021997">
              <w:rPr>
                <w:b/>
              </w:rPr>
              <w:t>Odometer display</w:t>
            </w:r>
          </w:p>
        </w:tc>
      </w:tr>
      <w:tr w:rsidR="007433BE" w:rsidRPr="00021997" w14:paraId="68DA08CE" w14:textId="6B299A0F" w:rsidTr="007433BE">
        <w:trPr>
          <w:trHeight w:val="176"/>
        </w:trPr>
        <w:tc>
          <w:tcPr>
            <w:tcW w:w="2273" w:type="dxa"/>
            <w:vAlign w:val="bottom"/>
          </w:tcPr>
          <w:p w14:paraId="6ED57728" w14:textId="16577CC9" w:rsidR="007433BE" w:rsidRPr="00021997" w:rsidRDefault="007433BE" w:rsidP="004C170A">
            <w:pPr>
              <w:rPr>
                <w:vertAlign w:val="superscript"/>
              </w:rPr>
            </w:pPr>
            <w:r w:rsidRPr="00021997">
              <w:rPr>
                <w:color w:val="000000"/>
                <w:szCs w:val="20"/>
              </w:rPr>
              <w:t>WELCOME</w:t>
            </w:r>
          </w:p>
        </w:tc>
        <w:tc>
          <w:tcPr>
            <w:tcW w:w="3361" w:type="dxa"/>
            <w:tcBorders>
              <w:right w:val="double" w:sz="4" w:space="0" w:color="auto"/>
            </w:tcBorders>
            <w:vAlign w:val="bottom"/>
          </w:tcPr>
          <w:p w14:paraId="0E491938" w14:textId="3AF19B1C" w:rsidR="007433BE" w:rsidRPr="00021997" w:rsidRDefault="007433BE" w:rsidP="004C170A">
            <w:r w:rsidRPr="00021997">
              <w:rPr>
                <w:color w:val="000000"/>
                <w:szCs w:val="20"/>
              </w:rPr>
              <w:t>APPROACH</w:t>
            </w:r>
          </w:p>
        </w:tc>
        <w:tc>
          <w:tcPr>
            <w:tcW w:w="2739" w:type="dxa"/>
            <w:tcBorders>
              <w:left w:val="double" w:sz="4" w:space="0" w:color="auto"/>
              <w:right w:val="single" w:sz="4" w:space="0" w:color="auto"/>
            </w:tcBorders>
          </w:tcPr>
          <w:p w14:paraId="25592B2C" w14:textId="77777777" w:rsidR="007433BE" w:rsidRPr="00021997" w:rsidRDefault="007433BE" w:rsidP="00465222">
            <w:pPr>
              <w:jc w:val="center"/>
            </w:pPr>
            <w:r w:rsidRPr="00021997">
              <w:t>Wake-up display</w:t>
            </w:r>
          </w:p>
        </w:tc>
        <w:tc>
          <w:tcPr>
            <w:tcW w:w="2152" w:type="dxa"/>
            <w:tcBorders>
              <w:left w:val="single" w:sz="4" w:space="0" w:color="auto"/>
            </w:tcBorders>
            <w:vAlign w:val="bottom"/>
          </w:tcPr>
          <w:p w14:paraId="360828F6" w14:textId="1CD8F912" w:rsidR="007433BE" w:rsidRPr="00021997" w:rsidRDefault="007433BE" w:rsidP="00465222">
            <w:pPr>
              <w:jc w:val="center"/>
            </w:pPr>
            <w:r w:rsidRPr="00021997">
              <w:t>Off</w:t>
            </w:r>
          </w:p>
        </w:tc>
      </w:tr>
      <w:tr w:rsidR="007433BE" w:rsidRPr="00021997" w14:paraId="7DC6EB79" w14:textId="7218346A" w:rsidTr="007433BE">
        <w:trPr>
          <w:trHeight w:val="236"/>
        </w:trPr>
        <w:tc>
          <w:tcPr>
            <w:tcW w:w="2273" w:type="dxa"/>
            <w:vAlign w:val="bottom"/>
          </w:tcPr>
          <w:p w14:paraId="0F90AE2A" w14:textId="7A5E5C92" w:rsidR="007433BE" w:rsidRPr="00021997" w:rsidRDefault="007433BE" w:rsidP="004C170A">
            <w:r w:rsidRPr="00021997">
              <w:rPr>
                <w:color w:val="000000"/>
                <w:szCs w:val="20"/>
              </w:rPr>
              <w:t>WELCOME</w:t>
            </w:r>
          </w:p>
        </w:tc>
        <w:tc>
          <w:tcPr>
            <w:tcW w:w="3361" w:type="dxa"/>
            <w:tcBorders>
              <w:right w:val="double" w:sz="4" w:space="0" w:color="auto"/>
            </w:tcBorders>
            <w:vAlign w:val="bottom"/>
          </w:tcPr>
          <w:p w14:paraId="3C76473E" w14:textId="341BFBF8" w:rsidR="007433BE" w:rsidRPr="00021997" w:rsidRDefault="007433BE" w:rsidP="004C170A">
            <w:r w:rsidRPr="00021997">
              <w:rPr>
                <w:color w:val="000000"/>
                <w:szCs w:val="20"/>
              </w:rPr>
              <w:t>ILLUMINATEDENTRY</w:t>
            </w:r>
          </w:p>
        </w:tc>
        <w:tc>
          <w:tcPr>
            <w:tcW w:w="2739" w:type="dxa"/>
            <w:tcBorders>
              <w:left w:val="double" w:sz="4" w:space="0" w:color="auto"/>
              <w:right w:val="single" w:sz="4" w:space="0" w:color="auto"/>
            </w:tcBorders>
          </w:tcPr>
          <w:p w14:paraId="2097E207" w14:textId="77777777" w:rsidR="007433BE" w:rsidRPr="00021997" w:rsidRDefault="007433BE" w:rsidP="00465222">
            <w:pPr>
              <w:jc w:val="center"/>
            </w:pPr>
            <w:r w:rsidRPr="00021997">
              <w:t>Wake-up display (stay awake)</w:t>
            </w:r>
          </w:p>
        </w:tc>
        <w:tc>
          <w:tcPr>
            <w:tcW w:w="2152" w:type="dxa"/>
            <w:tcBorders>
              <w:left w:val="single" w:sz="4" w:space="0" w:color="auto"/>
            </w:tcBorders>
            <w:vAlign w:val="bottom"/>
          </w:tcPr>
          <w:p w14:paraId="259FB88D" w14:textId="04E95F06" w:rsidR="007433BE" w:rsidRPr="00021997" w:rsidRDefault="007433BE" w:rsidP="00465222">
            <w:pPr>
              <w:jc w:val="center"/>
            </w:pPr>
            <w:r w:rsidRPr="00021997">
              <w:t>Off</w:t>
            </w:r>
          </w:p>
        </w:tc>
      </w:tr>
      <w:tr w:rsidR="007433BE" w:rsidRPr="00021997" w14:paraId="032EBEA7" w14:textId="7B77BE61" w:rsidTr="007433BE">
        <w:trPr>
          <w:trHeight w:val="253"/>
        </w:trPr>
        <w:tc>
          <w:tcPr>
            <w:tcW w:w="2273" w:type="dxa"/>
            <w:vAlign w:val="bottom"/>
          </w:tcPr>
          <w:p w14:paraId="5344855B" w14:textId="07E7A14E" w:rsidR="007433BE" w:rsidRPr="00021997" w:rsidRDefault="007433BE" w:rsidP="004C170A">
            <w:r w:rsidRPr="00021997">
              <w:rPr>
                <w:color w:val="000000"/>
                <w:szCs w:val="20"/>
              </w:rPr>
              <w:t>WELCOME</w:t>
            </w:r>
          </w:p>
        </w:tc>
        <w:tc>
          <w:tcPr>
            <w:tcW w:w="3361" w:type="dxa"/>
            <w:tcBorders>
              <w:right w:val="double" w:sz="4" w:space="0" w:color="auto"/>
            </w:tcBorders>
            <w:vAlign w:val="bottom"/>
          </w:tcPr>
          <w:p w14:paraId="06BCCC67" w14:textId="102F5D98" w:rsidR="007433BE" w:rsidRPr="00021997" w:rsidRDefault="007433BE" w:rsidP="004C170A">
            <w:r w:rsidRPr="00021997">
              <w:rPr>
                <w:color w:val="000000"/>
                <w:szCs w:val="20"/>
              </w:rPr>
              <w:t>COURTESYLIGHTINGALL</w:t>
            </w:r>
          </w:p>
        </w:tc>
        <w:tc>
          <w:tcPr>
            <w:tcW w:w="2739" w:type="dxa"/>
            <w:tcBorders>
              <w:left w:val="double" w:sz="4" w:space="0" w:color="auto"/>
              <w:right w:val="single" w:sz="4" w:space="0" w:color="auto"/>
            </w:tcBorders>
          </w:tcPr>
          <w:p w14:paraId="13FA44D1" w14:textId="16EFD0A9" w:rsidR="007433BE" w:rsidRPr="00021997" w:rsidRDefault="007433BE" w:rsidP="00465222">
            <w:pPr>
              <w:jc w:val="center"/>
            </w:pPr>
            <w:r w:rsidRPr="00021997">
              <w:t>Welcome Animation</w:t>
            </w:r>
            <w:r w:rsidRPr="00021997">
              <w:rPr>
                <w:vertAlign w:val="superscript"/>
              </w:rPr>
              <w:t>1</w:t>
            </w:r>
          </w:p>
        </w:tc>
        <w:tc>
          <w:tcPr>
            <w:tcW w:w="2152" w:type="dxa"/>
            <w:tcBorders>
              <w:left w:val="single" w:sz="4" w:space="0" w:color="auto"/>
            </w:tcBorders>
            <w:vAlign w:val="bottom"/>
          </w:tcPr>
          <w:p w14:paraId="3BCF822E" w14:textId="2D65B99D" w:rsidR="007433BE" w:rsidRPr="00021997" w:rsidRDefault="007433BE" w:rsidP="00465222">
            <w:pPr>
              <w:jc w:val="center"/>
            </w:pPr>
            <w:r w:rsidRPr="00021997">
              <w:t>On</w:t>
            </w:r>
            <w:r w:rsidR="00E02803" w:rsidRPr="00021997">
              <w:rPr>
                <w:vertAlign w:val="superscript"/>
              </w:rPr>
              <w:t>2</w:t>
            </w:r>
          </w:p>
        </w:tc>
      </w:tr>
      <w:tr w:rsidR="007433BE" w:rsidRPr="00021997" w14:paraId="61DF78EA" w14:textId="22C1EAC4" w:rsidTr="007433BE">
        <w:trPr>
          <w:trHeight w:val="201"/>
        </w:trPr>
        <w:tc>
          <w:tcPr>
            <w:tcW w:w="2273" w:type="dxa"/>
            <w:vAlign w:val="bottom"/>
          </w:tcPr>
          <w:p w14:paraId="3354AD0A" w14:textId="65BC9105" w:rsidR="007433BE" w:rsidRPr="00021997" w:rsidRDefault="007433BE" w:rsidP="004C170A">
            <w:r w:rsidRPr="00021997">
              <w:rPr>
                <w:color w:val="000000"/>
                <w:szCs w:val="20"/>
              </w:rPr>
              <w:t>WELCOME</w:t>
            </w:r>
          </w:p>
        </w:tc>
        <w:tc>
          <w:tcPr>
            <w:tcW w:w="3361" w:type="dxa"/>
            <w:tcBorders>
              <w:right w:val="double" w:sz="4" w:space="0" w:color="auto"/>
            </w:tcBorders>
            <w:vAlign w:val="bottom"/>
          </w:tcPr>
          <w:p w14:paraId="527F1E18" w14:textId="023226F4" w:rsidR="007433BE" w:rsidRPr="00021997" w:rsidRDefault="007433BE" w:rsidP="004C170A">
            <w:r w:rsidRPr="00021997">
              <w:rPr>
                <w:color w:val="000000"/>
                <w:szCs w:val="20"/>
              </w:rPr>
              <w:t>COURTESYLIGHTINGDELAYALL</w:t>
            </w:r>
          </w:p>
        </w:tc>
        <w:tc>
          <w:tcPr>
            <w:tcW w:w="2739" w:type="dxa"/>
            <w:tcBorders>
              <w:left w:val="double" w:sz="4" w:space="0" w:color="auto"/>
              <w:right w:val="single" w:sz="4" w:space="0" w:color="auto"/>
            </w:tcBorders>
          </w:tcPr>
          <w:p w14:paraId="71B257CE" w14:textId="48E74A75" w:rsidR="007433BE" w:rsidRPr="00021997" w:rsidRDefault="007433BE" w:rsidP="00465222">
            <w:pPr>
              <w:jc w:val="center"/>
            </w:pPr>
            <w:r w:rsidRPr="00021997">
              <w:t>Welcome Animation</w:t>
            </w:r>
            <w:r w:rsidRPr="00021997">
              <w:rPr>
                <w:vertAlign w:val="superscript"/>
              </w:rPr>
              <w:t>1</w:t>
            </w:r>
          </w:p>
        </w:tc>
        <w:tc>
          <w:tcPr>
            <w:tcW w:w="2152" w:type="dxa"/>
            <w:tcBorders>
              <w:left w:val="single" w:sz="4" w:space="0" w:color="auto"/>
            </w:tcBorders>
            <w:vAlign w:val="bottom"/>
          </w:tcPr>
          <w:p w14:paraId="045822B2" w14:textId="7522D2DA" w:rsidR="007433BE" w:rsidRPr="00021997" w:rsidRDefault="007433BE" w:rsidP="00465222">
            <w:pPr>
              <w:jc w:val="center"/>
            </w:pPr>
            <w:r w:rsidRPr="00021997">
              <w:t>Off</w:t>
            </w:r>
          </w:p>
        </w:tc>
      </w:tr>
      <w:tr w:rsidR="007433BE" w:rsidRPr="00021997" w14:paraId="44B45867" w14:textId="4437B0B3" w:rsidTr="007433BE">
        <w:trPr>
          <w:trHeight w:val="133"/>
        </w:trPr>
        <w:tc>
          <w:tcPr>
            <w:tcW w:w="2273" w:type="dxa"/>
            <w:vAlign w:val="bottom"/>
          </w:tcPr>
          <w:p w14:paraId="552E853E" w14:textId="3D5730A4" w:rsidR="007433BE" w:rsidRPr="00021997" w:rsidRDefault="007433BE" w:rsidP="004C170A">
            <w:r w:rsidRPr="00021997">
              <w:rPr>
                <w:color w:val="000000"/>
                <w:szCs w:val="20"/>
              </w:rPr>
              <w:t>WELCOME</w:t>
            </w:r>
          </w:p>
        </w:tc>
        <w:tc>
          <w:tcPr>
            <w:tcW w:w="3361" w:type="dxa"/>
            <w:tcBorders>
              <w:right w:val="double" w:sz="4" w:space="0" w:color="auto"/>
            </w:tcBorders>
            <w:vAlign w:val="bottom"/>
          </w:tcPr>
          <w:p w14:paraId="74BA8C5D" w14:textId="4EECCF98" w:rsidR="007433BE" w:rsidRPr="00021997" w:rsidRDefault="007433BE" w:rsidP="004C170A">
            <w:r w:rsidRPr="00021997">
              <w:rPr>
                <w:color w:val="000000"/>
                <w:szCs w:val="20"/>
              </w:rPr>
              <w:t>COURTESYLIGHTINGEXTENDED</w:t>
            </w:r>
          </w:p>
        </w:tc>
        <w:tc>
          <w:tcPr>
            <w:tcW w:w="2739" w:type="dxa"/>
            <w:tcBorders>
              <w:left w:val="double" w:sz="4" w:space="0" w:color="auto"/>
              <w:right w:val="single" w:sz="4" w:space="0" w:color="auto"/>
            </w:tcBorders>
          </w:tcPr>
          <w:p w14:paraId="33A7BAC1" w14:textId="77777777" w:rsidR="007433BE" w:rsidRPr="00021997" w:rsidRDefault="007433BE" w:rsidP="00465222">
            <w:pPr>
              <w:jc w:val="center"/>
            </w:pPr>
            <w:r w:rsidRPr="00021997">
              <w:t>Off (stay awake)</w:t>
            </w:r>
          </w:p>
        </w:tc>
        <w:tc>
          <w:tcPr>
            <w:tcW w:w="2152" w:type="dxa"/>
            <w:tcBorders>
              <w:left w:val="single" w:sz="4" w:space="0" w:color="auto"/>
            </w:tcBorders>
            <w:vAlign w:val="bottom"/>
          </w:tcPr>
          <w:p w14:paraId="2782990C" w14:textId="1D809F01" w:rsidR="007433BE" w:rsidRPr="00021997" w:rsidRDefault="007433BE" w:rsidP="00465222">
            <w:pPr>
              <w:jc w:val="center"/>
            </w:pPr>
            <w:r w:rsidRPr="00021997">
              <w:t>Off</w:t>
            </w:r>
          </w:p>
        </w:tc>
      </w:tr>
      <w:tr w:rsidR="007433BE" w:rsidRPr="00021997" w14:paraId="4738551D" w14:textId="583628EA" w:rsidTr="007433BE">
        <w:trPr>
          <w:trHeight w:val="83"/>
        </w:trPr>
        <w:tc>
          <w:tcPr>
            <w:tcW w:w="2273" w:type="dxa"/>
            <w:vAlign w:val="bottom"/>
          </w:tcPr>
          <w:p w14:paraId="55B03C89" w14:textId="5BEDD8E1" w:rsidR="007433BE" w:rsidRPr="00021997" w:rsidRDefault="007433BE" w:rsidP="004C170A">
            <w:r w:rsidRPr="00021997">
              <w:rPr>
                <w:color w:val="000000"/>
                <w:szCs w:val="20"/>
              </w:rPr>
              <w:t>WELCOME</w:t>
            </w:r>
          </w:p>
        </w:tc>
        <w:tc>
          <w:tcPr>
            <w:tcW w:w="3361" w:type="dxa"/>
            <w:tcBorders>
              <w:right w:val="double" w:sz="4" w:space="0" w:color="auto"/>
            </w:tcBorders>
            <w:vAlign w:val="bottom"/>
          </w:tcPr>
          <w:p w14:paraId="650F3ACB" w14:textId="3859A3D0" w:rsidR="007433BE" w:rsidRPr="00021997" w:rsidRDefault="007433BE" w:rsidP="004C170A">
            <w:r w:rsidRPr="00021997">
              <w:rPr>
                <w:color w:val="000000"/>
                <w:szCs w:val="20"/>
              </w:rPr>
              <w:t>COURTESYLIGHTINGDELAYEXT</w:t>
            </w:r>
          </w:p>
        </w:tc>
        <w:tc>
          <w:tcPr>
            <w:tcW w:w="2739" w:type="dxa"/>
            <w:tcBorders>
              <w:left w:val="double" w:sz="4" w:space="0" w:color="auto"/>
              <w:right w:val="single" w:sz="4" w:space="0" w:color="auto"/>
            </w:tcBorders>
          </w:tcPr>
          <w:p w14:paraId="144F7496" w14:textId="77777777" w:rsidR="007433BE" w:rsidRPr="00021997" w:rsidRDefault="007433BE" w:rsidP="00465222">
            <w:pPr>
              <w:jc w:val="center"/>
            </w:pPr>
            <w:r w:rsidRPr="00021997">
              <w:t>Off (stay awake)</w:t>
            </w:r>
          </w:p>
        </w:tc>
        <w:tc>
          <w:tcPr>
            <w:tcW w:w="2152" w:type="dxa"/>
            <w:tcBorders>
              <w:left w:val="single" w:sz="4" w:space="0" w:color="auto"/>
            </w:tcBorders>
            <w:vAlign w:val="bottom"/>
          </w:tcPr>
          <w:p w14:paraId="30CC84C2" w14:textId="3D51218C" w:rsidR="007433BE" w:rsidRPr="00021997" w:rsidRDefault="007433BE" w:rsidP="00465222">
            <w:pPr>
              <w:jc w:val="center"/>
            </w:pPr>
            <w:r w:rsidRPr="00021997">
              <w:t>Off</w:t>
            </w:r>
          </w:p>
        </w:tc>
      </w:tr>
      <w:tr w:rsidR="007433BE" w:rsidRPr="00021997" w14:paraId="7FAD57D0" w14:textId="310DC199" w:rsidTr="007433BE">
        <w:trPr>
          <w:trHeight w:val="201"/>
        </w:trPr>
        <w:tc>
          <w:tcPr>
            <w:tcW w:w="2273" w:type="dxa"/>
            <w:vAlign w:val="bottom"/>
          </w:tcPr>
          <w:p w14:paraId="57262355" w14:textId="56E3753C" w:rsidR="007433BE" w:rsidRPr="00021997" w:rsidRDefault="007433BE" w:rsidP="004C170A">
            <w:r w:rsidRPr="00021997">
              <w:rPr>
                <w:color w:val="000000"/>
                <w:szCs w:val="20"/>
              </w:rPr>
              <w:t>WELCOME</w:t>
            </w:r>
          </w:p>
        </w:tc>
        <w:tc>
          <w:tcPr>
            <w:tcW w:w="3361" w:type="dxa"/>
            <w:tcBorders>
              <w:right w:val="double" w:sz="4" w:space="0" w:color="auto"/>
            </w:tcBorders>
            <w:vAlign w:val="bottom"/>
          </w:tcPr>
          <w:p w14:paraId="6D265FFF" w14:textId="30814821" w:rsidR="007433BE" w:rsidRPr="00021997" w:rsidRDefault="007433BE" w:rsidP="004C170A">
            <w:r w:rsidRPr="00021997">
              <w:rPr>
                <w:color w:val="000000"/>
                <w:szCs w:val="20"/>
              </w:rPr>
              <w:t>NULL</w:t>
            </w:r>
          </w:p>
        </w:tc>
        <w:tc>
          <w:tcPr>
            <w:tcW w:w="2739" w:type="dxa"/>
            <w:tcBorders>
              <w:left w:val="double" w:sz="4" w:space="0" w:color="auto"/>
              <w:right w:val="single" w:sz="4" w:space="0" w:color="auto"/>
            </w:tcBorders>
          </w:tcPr>
          <w:p w14:paraId="743DBDF5" w14:textId="77777777" w:rsidR="007433BE" w:rsidRPr="00021997" w:rsidRDefault="007433BE" w:rsidP="00465222">
            <w:pPr>
              <w:jc w:val="center"/>
            </w:pPr>
            <w:r w:rsidRPr="00021997">
              <w:t>Off (Sleep)</w:t>
            </w:r>
          </w:p>
        </w:tc>
        <w:tc>
          <w:tcPr>
            <w:tcW w:w="2152" w:type="dxa"/>
            <w:tcBorders>
              <w:left w:val="single" w:sz="4" w:space="0" w:color="auto"/>
            </w:tcBorders>
            <w:vAlign w:val="bottom"/>
          </w:tcPr>
          <w:p w14:paraId="77C8CA1E" w14:textId="358A28DD" w:rsidR="007433BE" w:rsidRPr="00021997" w:rsidRDefault="007433BE" w:rsidP="00465222">
            <w:pPr>
              <w:jc w:val="center"/>
            </w:pPr>
            <w:r w:rsidRPr="00021997">
              <w:t>Off</w:t>
            </w:r>
          </w:p>
        </w:tc>
      </w:tr>
      <w:tr w:rsidR="007433BE" w:rsidRPr="00021997" w14:paraId="42E9ADBC" w14:textId="6CFEE24C" w:rsidTr="007433BE">
        <w:trPr>
          <w:trHeight w:val="185"/>
        </w:trPr>
        <w:tc>
          <w:tcPr>
            <w:tcW w:w="2273" w:type="dxa"/>
            <w:vAlign w:val="bottom"/>
          </w:tcPr>
          <w:p w14:paraId="380EB17C" w14:textId="3E0A833E" w:rsidR="007433BE" w:rsidRPr="00021997" w:rsidRDefault="007433BE" w:rsidP="004C170A">
            <w:r w:rsidRPr="00021997">
              <w:rPr>
                <w:color w:val="000000"/>
                <w:szCs w:val="20"/>
              </w:rPr>
              <w:t>RUNSTART</w:t>
            </w:r>
          </w:p>
        </w:tc>
        <w:tc>
          <w:tcPr>
            <w:tcW w:w="3361" w:type="dxa"/>
            <w:tcBorders>
              <w:right w:val="double" w:sz="4" w:space="0" w:color="auto"/>
            </w:tcBorders>
            <w:vAlign w:val="bottom"/>
          </w:tcPr>
          <w:p w14:paraId="26BBC3AE" w14:textId="6C915906" w:rsidR="007433BE" w:rsidRPr="00021997" w:rsidRDefault="007433BE" w:rsidP="004C170A">
            <w:r w:rsidRPr="00021997">
              <w:rPr>
                <w:color w:val="000000"/>
                <w:szCs w:val="20"/>
              </w:rPr>
              <w:t>Don’t care</w:t>
            </w:r>
          </w:p>
        </w:tc>
        <w:tc>
          <w:tcPr>
            <w:tcW w:w="2739" w:type="dxa"/>
            <w:tcBorders>
              <w:left w:val="double" w:sz="4" w:space="0" w:color="auto"/>
              <w:right w:val="single" w:sz="4" w:space="0" w:color="auto"/>
            </w:tcBorders>
          </w:tcPr>
          <w:p w14:paraId="0C4EB7B1" w14:textId="643F54B6" w:rsidR="007433BE" w:rsidRPr="00021997" w:rsidRDefault="007433BE" w:rsidP="00E02803">
            <w:pPr>
              <w:jc w:val="center"/>
            </w:pPr>
            <w:r w:rsidRPr="00021997">
              <w:t>Vehicle Start Animation</w:t>
            </w:r>
            <w:r w:rsidR="00E02803" w:rsidRPr="00021997">
              <w:rPr>
                <w:vertAlign w:val="superscript"/>
              </w:rPr>
              <w:t>1</w:t>
            </w:r>
            <w:r w:rsidRPr="00021997">
              <w:t xml:space="preserve"> then transition to in-drive display</w:t>
            </w:r>
          </w:p>
        </w:tc>
        <w:tc>
          <w:tcPr>
            <w:tcW w:w="2152" w:type="dxa"/>
            <w:tcBorders>
              <w:left w:val="single" w:sz="4" w:space="0" w:color="auto"/>
            </w:tcBorders>
            <w:vAlign w:val="bottom"/>
          </w:tcPr>
          <w:p w14:paraId="093C7220" w14:textId="38C96093" w:rsidR="007433BE" w:rsidRPr="00021997" w:rsidRDefault="007433BE" w:rsidP="00465222">
            <w:pPr>
              <w:jc w:val="center"/>
            </w:pPr>
            <w:r w:rsidRPr="00021997">
              <w:t>On</w:t>
            </w:r>
            <w:r w:rsidR="00E02803" w:rsidRPr="00021997">
              <w:rPr>
                <w:vertAlign w:val="superscript"/>
              </w:rPr>
              <w:t>2</w:t>
            </w:r>
          </w:p>
        </w:tc>
      </w:tr>
      <w:tr w:rsidR="007433BE" w:rsidRPr="00021997" w14:paraId="7E2DE179" w14:textId="6EF2FA7B" w:rsidTr="007433BE">
        <w:trPr>
          <w:trHeight w:val="168"/>
        </w:trPr>
        <w:tc>
          <w:tcPr>
            <w:tcW w:w="2273" w:type="dxa"/>
            <w:vAlign w:val="bottom"/>
          </w:tcPr>
          <w:p w14:paraId="19BAD420" w14:textId="51FCDC2F" w:rsidR="007433BE" w:rsidRPr="00021997" w:rsidRDefault="007433BE" w:rsidP="004C170A">
            <w:pPr>
              <w:rPr>
                <w:vertAlign w:val="superscript"/>
              </w:rPr>
            </w:pPr>
            <w:r w:rsidRPr="00021997">
              <w:rPr>
                <w:color w:val="000000"/>
                <w:szCs w:val="20"/>
              </w:rPr>
              <w:t>FAREWELL</w:t>
            </w:r>
          </w:p>
        </w:tc>
        <w:tc>
          <w:tcPr>
            <w:tcW w:w="3361" w:type="dxa"/>
            <w:tcBorders>
              <w:right w:val="double" w:sz="4" w:space="0" w:color="auto"/>
            </w:tcBorders>
            <w:vAlign w:val="bottom"/>
          </w:tcPr>
          <w:p w14:paraId="2F688666" w14:textId="0CFE1546" w:rsidR="007433BE" w:rsidRPr="00021997" w:rsidRDefault="007433BE" w:rsidP="004C170A">
            <w:r w:rsidRPr="00021997">
              <w:rPr>
                <w:color w:val="000000"/>
                <w:szCs w:val="20"/>
              </w:rPr>
              <w:t>ILLUMINATEDEXIT</w:t>
            </w:r>
          </w:p>
        </w:tc>
        <w:tc>
          <w:tcPr>
            <w:tcW w:w="2739" w:type="dxa"/>
            <w:tcBorders>
              <w:left w:val="double" w:sz="4" w:space="0" w:color="auto"/>
              <w:right w:val="single" w:sz="4" w:space="0" w:color="auto"/>
            </w:tcBorders>
          </w:tcPr>
          <w:p w14:paraId="57F8C86D" w14:textId="2F726487" w:rsidR="007433BE" w:rsidRPr="00021997" w:rsidRDefault="008A1171" w:rsidP="00465222">
            <w:pPr>
              <w:jc w:val="center"/>
            </w:pPr>
            <w:r w:rsidRPr="00021997">
              <w:t>Background</w:t>
            </w:r>
          </w:p>
        </w:tc>
        <w:tc>
          <w:tcPr>
            <w:tcW w:w="2152" w:type="dxa"/>
            <w:tcBorders>
              <w:left w:val="single" w:sz="4" w:space="0" w:color="auto"/>
            </w:tcBorders>
            <w:vAlign w:val="bottom"/>
          </w:tcPr>
          <w:p w14:paraId="7A803E1C" w14:textId="4E95C63F" w:rsidR="007433BE" w:rsidRPr="00021997" w:rsidRDefault="00E02803" w:rsidP="00465222">
            <w:pPr>
              <w:jc w:val="center"/>
            </w:pPr>
            <w:r w:rsidRPr="00021997">
              <w:t>On</w:t>
            </w:r>
            <w:r w:rsidRPr="00021997">
              <w:rPr>
                <w:vertAlign w:val="superscript"/>
              </w:rPr>
              <w:t>2</w:t>
            </w:r>
          </w:p>
        </w:tc>
      </w:tr>
      <w:tr w:rsidR="007433BE" w:rsidRPr="00021997" w14:paraId="339FFC95" w14:textId="24DBBB13" w:rsidTr="007433BE">
        <w:trPr>
          <w:trHeight w:val="176"/>
        </w:trPr>
        <w:tc>
          <w:tcPr>
            <w:tcW w:w="2273" w:type="dxa"/>
            <w:vAlign w:val="bottom"/>
          </w:tcPr>
          <w:p w14:paraId="412FE408" w14:textId="176A305B" w:rsidR="007433BE" w:rsidRPr="00021997" w:rsidRDefault="007433BE" w:rsidP="004C170A">
            <w:r w:rsidRPr="00021997">
              <w:rPr>
                <w:color w:val="000000"/>
                <w:szCs w:val="20"/>
              </w:rPr>
              <w:t>FAREWELL</w:t>
            </w:r>
          </w:p>
        </w:tc>
        <w:tc>
          <w:tcPr>
            <w:tcW w:w="3361" w:type="dxa"/>
            <w:tcBorders>
              <w:right w:val="double" w:sz="4" w:space="0" w:color="auto"/>
            </w:tcBorders>
            <w:vAlign w:val="bottom"/>
          </w:tcPr>
          <w:p w14:paraId="654BD129" w14:textId="4CDA1FFF" w:rsidR="007433BE" w:rsidRPr="00021997" w:rsidRDefault="007433BE" w:rsidP="004C170A">
            <w:r w:rsidRPr="00021997">
              <w:rPr>
                <w:color w:val="000000"/>
                <w:szCs w:val="20"/>
              </w:rPr>
              <w:t>COURTESYLIGHTINGALL</w:t>
            </w:r>
          </w:p>
        </w:tc>
        <w:tc>
          <w:tcPr>
            <w:tcW w:w="2739" w:type="dxa"/>
            <w:tcBorders>
              <w:left w:val="double" w:sz="4" w:space="0" w:color="auto"/>
              <w:right w:val="single" w:sz="4" w:space="0" w:color="auto"/>
            </w:tcBorders>
          </w:tcPr>
          <w:p w14:paraId="28A3EBF6" w14:textId="6C28357F" w:rsidR="007433BE" w:rsidRPr="00021997" w:rsidRDefault="008A1171" w:rsidP="00465222">
            <w:pPr>
              <w:jc w:val="center"/>
            </w:pPr>
            <w:r w:rsidRPr="00021997">
              <w:t>Farewell Animation</w:t>
            </w:r>
          </w:p>
        </w:tc>
        <w:tc>
          <w:tcPr>
            <w:tcW w:w="2152" w:type="dxa"/>
            <w:tcBorders>
              <w:left w:val="single" w:sz="4" w:space="0" w:color="auto"/>
            </w:tcBorders>
            <w:vAlign w:val="bottom"/>
          </w:tcPr>
          <w:p w14:paraId="1CA487F8" w14:textId="129FF345" w:rsidR="007433BE" w:rsidRPr="00021997" w:rsidRDefault="00E02803" w:rsidP="00465222">
            <w:pPr>
              <w:jc w:val="center"/>
            </w:pPr>
            <w:r w:rsidRPr="00021997">
              <w:t>On</w:t>
            </w:r>
            <w:r w:rsidRPr="00021997">
              <w:rPr>
                <w:vertAlign w:val="superscript"/>
              </w:rPr>
              <w:t>2</w:t>
            </w:r>
          </w:p>
        </w:tc>
      </w:tr>
      <w:tr w:rsidR="007433BE" w:rsidRPr="00021997" w14:paraId="2D360AC6" w14:textId="6F00F42E" w:rsidTr="007433BE">
        <w:trPr>
          <w:trHeight w:val="210"/>
        </w:trPr>
        <w:tc>
          <w:tcPr>
            <w:tcW w:w="2273" w:type="dxa"/>
            <w:vAlign w:val="bottom"/>
          </w:tcPr>
          <w:p w14:paraId="1BA9AD28" w14:textId="7496C3D1" w:rsidR="007433BE" w:rsidRPr="00021997" w:rsidRDefault="007433BE" w:rsidP="004C170A">
            <w:r w:rsidRPr="00021997">
              <w:rPr>
                <w:color w:val="000000"/>
                <w:szCs w:val="20"/>
              </w:rPr>
              <w:t>FAREWELL</w:t>
            </w:r>
          </w:p>
        </w:tc>
        <w:tc>
          <w:tcPr>
            <w:tcW w:w="3361" w:type="dxa"/>
            <w:tcBorders>
              <w:right w:val="double" w:sz="4" w:space="0" w:color="auto"/>
            </w:tcBorders>
            <w:vAlign w:val="bottom"/>
          </w:tcPr>
          <w:p w14:paraId="5764A6E1" w14:textId="633DF470" w:rsidR="007433BE" w:rsidRPr="00021997" w:rsidRDefault="007433BE" w:rsidP="004C170A">
            <w:r w:rsidRPr="00021997">
              <w:rPr>
                <w:color w:val="000000"/>
                <w:szCs w:val="20"/>
              </w:rPr>
              <w:t>COURTESYLIGHTINGDELAYALL</w:t>
            </w:r>
          </w:p>
        </w:tc>
        <w:tc>
          <w:tcPr>
            <w:tcW w:w="2739" w:type="dxa"/>
            <w:tcBorders>
              <w:left w:val="double" w:sz="4" w:space="0" w:color="auto"/>
              <w:right w:val="single" w:sz="4" w:space="0" w:color="auto"/>
            </w:tcBorders>
          </w:tcPr>
          <w:p w14:paraId="4B62ED4A" w14:textId="77777777" w:rsidR="007433BE" w:rsidRPr="00021997" w:rsidRDefault="007433BE" w:rsidP="00465222">
            <w:pPr>
              <w:jc w:val="center"/>
            </w:pPr>
            <w:r w:rsidRPr="00021997">
              <w:t>Off (Sleep)</w:t>
            </w:r>
          </w:p>
        </w:tc>
        <w:tc>
          <w:tcPr>
            <w:tcW w:w="2152" w:type="dxa"/>
            <w:tcBorders>
              <w:left w:val="single" w:sz="4" w:space="0" w:color="auto"/>
            </w:tcBorders>
            <w:vAlign w:val="bottom"/>
          </w:tcPr>
          <w:p w14:paraId="12A486AB" w14:textId="28969A64" w:rsidR="007433BE" w:rsidRPr="00021997" w:rsidRDefault="00E02803" w:rsidP="00465222">
            <w:pPr>
              <w:jc w:val="center"/>
            </w:pPr>
            <w:r w:rsidRPr="00021997">
              <w:t>Off</w:t>
            </w:r>
          </w:p>
        </w:tc>
      </w:tr>
      <w:tr w:rsidR="00E02803" w:rsidRPr="00021997" w14:paraId="0FC774E7" w14:textId="4CCF0EA2" w:rsidTr="004D6E7E">
        <w:trPr>
          <w:trHeight w:val="160"/>
        </w:trPr>
        <w:tc>
          <w:tcPr>
            <w:tcW w:w="2273" w:type="dxa"/>
            <w:vAlign w:val="bottom"/>
          </w:tcPr>
          <w:p w14:paraId="0D480E12" w14:textId="6390EA07" w:rsidR="00E02803" w:rsidRPr="00021997" w:rsidRDefault="00E02803" w:rsidP="00E02803">
            <w:r w:rsidRPr="00021997">
              <w:rPr>
                <w:color w:val="000000"/>
                <w:szCs w:val="20"/>
              </w:rPr>
              <w:t>FAREWELL</w:t>
            </w:r>
          </w:p>
        </w:tc>
        <w:tc>
          <w:tcPr>
            <w:tcW w:w="3361" w:type="dxa"/>
            <w:tcBorders>
              <w:right w:val="double" w:sz="4" w:space="0" w:color="auto"/>
            </w:tcBorders>
            <w:vAlign w:val="bottom"/>
          </w:tcPr>
          <w:p w14:paraId="20508E99" w14:textId="7D26E673" w:rsidR="00E02803" w:rsidRPr="00021997" w:rsidRDefault="00E02803" w:rsidP="00E02803">
            <w:r w:rsidRPr="00021997">
              <w:rPr>
                <w:color w:val="000000"/>
                <w:szCs w:val="20"/>
              </w:rPr>
              <w:t>COURTESYLIGHTINGEXTENDED</w:t>
            </w:r>
          </w:p>
        </w:tc>
        <w:tc>
          <w:tcPr>
            <w:tcW w:w="2739" w:type="dxa"/>
            <w:tcBorders>
              <w:left w:val="double" w:sz="4" w:space="0" w:color="auto"/>
              <w:right w:val="single" w:sz="4" w:space="0" w:color="auto"/>
            </w:tcBorders>
          </w:tcPr>
          <w:p w14:paraId="4D7B570D" w14:textId="77777777" w:rsidR="00E02803" w:rsidRPr="00021997" w:rsidRDefault="00E02803" w:rsidP="00E02803">
            <w:pPr>
              <w:jc w:val="center"/>
            </w:pPr>
            <w:r w:rsidRPr="00021997">
              <w:t>Off (Sleep)</w:t>
            </w:r>
          </w:p>
        </w:tc>
        <w:tc>
          <w:tcPr>
            <w:tcW w:w="2152" w:type="dxa"/>
            <w:tcBorders>
              <w:left w:val="single" w:sz="4" w:space="0" w:color="auto"/>
            </w:tcBorders>
          </w:tcPr>
          <w:p w14:paraId="3E7145C0" w14:textId="682ADA63" w:rsidR="00E02803" w:rsidRPr="00021997" w:rsidRDefault="00E02803" w:rsidP="00E02803">
            <w:pPr>
              <w:jc w:val="center"/>
            </w:pPr>
            <w:r w:rsidRPr="00021997">
              <w:t>Off</w:t>
            </w:r>
          </w:p>
        </w:tc>
      </w:tr>
      <w:tr w:rsidR="00E02803" w:rsidRPr="00021997" w14:paraId="12A36AD1" w14:textId="1A8DBBFB" w:rsidTr="004D6E7E">
        <w:trPr>
          <w:trHeight w:val="176"/>
        </w:trPr>
        <w:tc>
          <w:tcPr>
            <w:tcW w:w="2273" w:type="dxa"/>
            <w:vAlign w:val="bottom"/>
          </w:tcPr>
          <w:p w14:paraId="71DC79F6" w14:textId="403D191C" w:rsidR="00E02803" w:rsidRPr="00021997" w:rsidRDefault="00E02803" w:rsidP="00E02803">
            <w:r w:rsidRPr="00021997">
              <w:rPr>
                <w:color w:val="000000"/>
                <w:szCs w:val="20"/>
              </w:rPr>
              <w:t>FAREWELL</w:t>
            </w:r>
          </w:p>
        </w:tc>
        <w:tc>
          <w:tcPr>
            <w:tcW w:w="3361" w:type="dxa"/>
            <w:tcBorders>
              <w:right w:val="double" w:sz="4" w:space="0" w:color="auto"/>
            </w:tcBorders>
            <w:vAlign w:val="bottom"/>
          </w:tcPr>
          <w:p w14:paraId="323FCD7A" w14:textId="082ED405" w:rsidR="00E02803" w:rsidRPr="00021997" w:rsidRDefault="00E02803" w:rsidP="00E02803">
            <w:r w:rsidRPr="00021997">
              <w:rPr>
                <w:color w:val="000000"/>
                <w:szCs w:val="20"/>
              </w:rPr>
              <w:t>COURTESYLIGHTINGDELAYEXT</w:t>
            </w:r>
          </w:p>
        </w:tc>
        <w:tc>
          <w:tcPr>
            <w:tcW w:w="2739" w:type="dxa"/>
            <w:tcBorders>
              <w:left w:val="double" w:sz="4" w:space="0" w:color="auto"/>
              <w:right w:val="single" w:sz="4" w:space="0" w:color="auto"/>
            </w:tcBorders>
          </w:tcPr>
          <w:p w14:paraId="54BA8594" w14:textId="77777777" w:rsidR="00E02803" w:rsidRPr="00021997" w:rsidRDefault="00E02803" w:rsidP="00E02803">
            <w:pPr>
              <w:jc w:val="center"/>
            </w:pPr>
            <w:r w:rsidRPr="00021997">
              <w:t>Off (Sleep)</w:t>
            </w:r>
          </w:p>
        </w:tc>
        <w:tc>
          <w:tcPr>
            <w:tcW w:w="2152" w:type="dxa"/>
            <w:tcBorders>
              <w:left w:val="single" w:sz="4" w:space="0" w:color="auto"/>
            </w:tcBorders>
          </w:tcPr>
          <w:p w14:paraId="4A714EDF" w14:textId="4F08EB65" w:rsidR="00E02803" w:rsidRPr="00021997" w:rsidRDefault="00E02803" w:rsidP="00E02803">
            <w:pPr>
              <w:jc w:val="center"/>
            </w:pPr>
            <w:r w:rsidRPr="00021997">
              <w:t>Off</w:t>
            </w:r>
          </w:p>
        </w:tc>
      </w:tr>
      <w:tr w:rsidR="00E02803" w:rsidRPr="00021997" w14:paraId="43E270E8" w14:textId="77EB8DCF" w:rsidTr="004D6E7E">
        <w:trPr>
          <w:trHeight w:val="185"/>
        </w:trPr>
        <w:tc>
          <w:tcPr>
            <w:tcW w:w="2273" w:type="dxa"/>
            <w:vAlign w:val="bottom"/>
          </w:tcPr>
          <w:p w14:paraId="2245848E" w14:textId="27ED7EDD" w:rsidR="00E02803" w:rsidRPr="00021997" w:rsidRDefault="00E02803" w:rsidP="00E02803">
            <w:r w:rsidRPr="00021997">
              <w:rPr>
                <w:color w:val="000000"/>
                <w:szCs w:val="20"/>
              </w:rPr>
              <w:t>FAREWELL</w:t>
            </w:r>
          </w:p>
        </w:tc>
        <w:tc>
          <w:tcPr>
            <w:tcW w:w="3361" w:type="dxa"/>
            <w:tcBorders>
              <w:right w:val="double" w:sz="4" w:space="0" w:color="auto"/>
            </w:tcBorders>
            <w:vAlign w:val="bottom"/>
          </w:tcPr>
          <w:p w14:paraId="5FFB1101" w14:textId="4A584F75" w:rsidR="00E02803" w:rsidRPr="00021997" w:rsidRDefault="00E02803" w:rsidP="00E02803">
            <w:r w:rsidRPr="00021997">
              <w:rPr>
                <w:color w:val="000000"/>
                <w:szCs w:val="20"/>
              </w:rPr>
              <w:t>NULL</w:t>
            </w:r>
          </w:p>
        </w:tc>
        <w:tc>
          <w:tcPr>
            <w:tcW w:w="2739" w:type="dxa"/>
            <w:tcBorders>
              <w:left w:val="double" w:sz="4" w:space="0" w:color="auto"/>
              <w:right w:val="single" w:sz="4" w:space="0" w:color="auto"/>
            </w:tcBorders>
          </w:tcPr>
          <w:p w14:paraId="3DC82FE6" w14:textId="77777777" w:rsidR="00E02803" w:rsidRPr="00021997" w:rsidRDefault="00E02803" w:rsidP="00E02803">
            <w:pPr>
              <w:jc w:val="center"/>
            </w:pPr>
            <w:r w:rsidRPr="00021997">
              <w:t>Off (Sleep)</w:t>
            </w:r>
          </w:p>
        </w:tc>
        <w:tc>
          <w:tcPr>
            <w:tcW w:w="2152" w:type="dxa"/>
            <w:tcBorders>
              <w:left w:val="single" w:sz="4" w:space="0" w:color="auto"/>
            </w:tcBorders>
          </w:tcPr>
          <w:p w14:paraId="22AC455F" w14:textId="243B5CF5" w:rsidR="00E02803" w:rsidRPr="00021997" w:rsidRDefault="00E02803" w:rsidP="00E02803">
            <w:pPr>
              <w:jc w:val="center"/>
            </w:pPr>
            <w:r w:rsidRPr="00021997">
              <w:t>Off</w:t>
            </w:r>
          </w:p>
        </w:tc>
      </w:tr>
      <w:tr w:rsidR="00E02803" w:rsidRPr="00021997" w14:paraId="2C9966C7" w14:textId="45EE1B10" w:rsidTr="004D6E7E">
        <w:trPr>
          <w:trHeight w:val="253"/>
        </w:trPr>
        <w:tc>
          <w:tcPr>
            <w:tcW w:w="2273" w:type="dxa"/>
            <w:vAlign w:val="bottom"/>
          </w:tcPr>
          <w:p w14:paraId="611252C4" w14:textId="79DD0833" w:rsidR="00E02803" w:rsidRPr="00021997" w:rsidRDefault="00E02803" w:rsidP="00E02803">
            <w:r w:rsidRPr="00021997">
              <w:rPr>
                <w:color w:val="000000"/>
                <w:szCs w:val="20"/>
              </w:rPr>
              <w:t>NULL</w:t>
            </w:r>
          </w:p>
        </w:tc>
        <w:tc>
          <w:tcPr>
            <w:tcW w:w="3361" w:type="dxa"/>
            <w:tcBorders>
              <w:right w:val="double" w:sz="4" w:space="0" w:color="auto"/>
            </w:tcBorders>
            <w:vAlign w:val="bottom"/>
          </w:tcPr>
          <w:p w14:paraId="16FE04EB" w14:textId="5531EDC0" w:rsidR="00E02803" w:rsidRPr="00021997" w:rsidRDefault="00E02803" w:rsidP="00E02803">
            <w:r w:rsidRPr="00021997">
              <w:rPr>
                <w:color w:val="000000"/>
                <w:szCs w:val="20"/>
              </w:rPr>
              <w:t>NULL</w:t>
            </w:r>
          </w:p>
        </w:tc>
        <w:tc>
          <w:tcPr>
            <w:tcW w:w="2739" w:type="dxa"/>
            <w:tcBorders>
              <w:left w:val="double" w:sz="4" w:space="0" w:color="auto"/>
              <w:right w:val="single" w:sz="4" w:space="0" w:color="auto"/>
            </w:tcBorders>
          </w:tcPr>
          <w:p w14:paraId="2A0F6B70" w14:textId="77777777" w:rsidR="00E02803" w:rsidRPr="00021997" w:rsidRDefault="00E02803" w:rsidP="00E02803">
            <w:pPr>
              <w:jc w:val="center"/>
            </w:pPr>
            <w:r w:rsidRPr="00021997">
              <w:t>Off (Sleep)</w:t>
            </w:r>
          </w:p>
        </w:tc>
        <w:tc>
          <w:tcPr>
            <w:tcW w:w="2152" w:type="dxa"/>
            <w:tcBorders>
              <w:left w:val="single" w:sz="4" w:space="0" w:color="auto"/>
            </w:tcBorders>
          </w:tcPr>
          <w:p w14:paraId="5A910E93" w14:textId="1469DFA0" w:rsidR="00E02803" w:rsidRPr="00021997" w:rsidRDefault="00E02803" w:rsidP="00E02803">
            <w:pPr>
              <w:jc w:val="center"/>
            </w:pPr>
            <w:r w:rsidRPr="00021997">
              <w:t>Off</w:t>
            </w:r>
          </w:p>
        </w:tc>
      </w:tr>
    </w:tbl>
    <w:p w14:paraId="451919B2" w14:textId="5596306D" w:rsidR="004C170A" w:rsidRPr="00021997" w:rsidRDefault="004C170A" w:rsidP="004356C6"/>
    <w:p w14:paraId="2F32EEA0" w14:textId="3437B45C" w:rsidR="004C170A" w:rsidRPr="00021997" w:rsidRDefault="004C170A" w:rsidP="004C170A">
      <w:r w:rsidRPr="00021997">
        <w:t xml:space="preserve">Note 1: Specific animation owned by HMI and Studio group. </w:t>
      </w:r>
    </w:p>
    <w:p w14:paraId="333943F8" w14:textId="201A83B3" w:rsidR="00E02803" w:rsidRPr="00021997" w:rsidRDefault="00E02803" w:rsidP="00E02803">
      <w:r w:rsidRPr="00021997">
        <w:t xml:space="preserve">Note 2: Intensity </w:t>
      </w:r>
      <w:r w:rsidR="00891590" w:rsidRPr="00021997">
        <w:t xml:space="preserve">to illuminate </w:t>
      </w:r>
      <w:proofErr w:type="gramStart"/>
      <w:r w:rsidR="00891590" w:rsidRPr="00021997">
        <w:t xml:space="preserve">to </w:t>
      </w:r>
      <w:proofErr w:type="spellStart"/>
      <w:r w:rsidR="00891590" w:rsidRPr="00021997">
        <w:t>dimming</w:t>
      </w:r>
      <w:proofErr w:type="gramEnd"/>
      <w:r w:rsidR="00891590" w:rsidRPr="00021997">
        <w:t>_lvl</w:t>
      </w:r>
      <w:proofErr w:type="spellEnd"/>
      <w:r w:rsidR="00891590" w:rsidRPr="00021997">
        <w:t>, refer to section 6.1.2.2.3 “CAN Error Handling for Interior Illumination Specific Signals” for additional details</w:t>
      </w:r>
    </w:p>
    <w:p w14:paraId="1E40EABC" w14:textId="77777777" w:rsidR="004C170A" w:rsidRPr="00021997" w:rsidRDefault="004C170A" w:rsidP="004356C6"/>
    <w:p w14:paraId="0FBFCCF8" w14:textId="35F27A37" w:rsidR="004356C6" w:rsidRPr="00021997" w:rsidRDefault="004C170A" w:rsidP="004356C6">
      <w:pPr>
        <w:pStyle w:val="Heading5"/>
      </w:pPr>
      <w:bookmarkStart w:id="315" w:name="_Toc70415276"/>
      <w:r w:rsidRPr="00021997">
        <w:t>IPC Display Intensity and Backlighting</w:t>
      </w:r>
      <w:bookmarkEnd w:id="315"/>
    </w:p>
    <w:p w14:paraId="4C27099B" w14:textId="77777777" w:rsidR="004356C6" w:rsidRPr="00021997" w:rsidRDefault="004356C6" w:rsidP="004356C6"/>
    <w:p w14:paraId="10A84C0A" w14:textId="5616D98C" w:rsidR="004356C6" w:rsidRPr="00021997" w:rsidRDefault="004356C6" w:rsidP="004356C6">
      <w:r w:rsidRPr="00021997">
        <w:t xml:space="preserve">The </w:t>
      </w:r>
      <w:r w:rsidR="003874D5" w:rsidRPr="00021997">
        <w:t>IPC</w:t>
      </w:r>
      <w:r w:rsidRPr="00021997">
        <w:t xml:space="preserve"> shall utilize the following functions to support illumination control of </w:t>
      </w:r>
      <w:r w:rsidR="003874D5" w:rsidRPr="00021997">
        <w:t xml:space="preserve">its Display and all other lighting emitting sources within it </w:t>
      </w:r>
      <w:proofErr w:type="gramStart"/>
      <w:r w:rsidR="003874D5" w:rsidRPr="00021997">
        <w:t>i.e.</w:t>
      </w:r>
      <w:proofErr w:type="gramEnd"/>
      <w:r w:rsidR="003874D5" w:rsidRPr="00021997">
        <w:t xml:space="preserve"> backlighting, halo rings, gauges etc. </w:t>
      </w:r>
      <w:r w:rsidR="00AF623B" w:rsidRPr="00021997">
        <w:t>as per</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41273232" w14:textId="77777777" w:rsidR="00A1367A" w:rsidRPr="00021997" w:rsidRDefault="00A1367A"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17BD7A10" w14:textId="77777777" w:rsidR="00A1367A" w:rsidRPr="00021997" w:rsidRDefault="00A1367A" w:rsidP="0046784A">
      <w:pPr>
        <w:pStyle w:val="ListParagraph"/>
        <w:numPr>
          <w:ilvl w:val="1"/>
          <w:numId w:val="27"/>
        </w:numPr>
      </w:pPr>
      <w:r w:rsidRPr="00021997">
        <w:lastRenderedPageBreak/>
        <w:t>Additionally subscribe to “</w:t>
      </w:r>
      <w:proofErr w:type="spellStart"/>
      <w:r w:rsidRPr="00021997">
        <w:t>Litval</w:t>
      </w:r>
      <w:proofErr w:type="spellEnd"/>
      <w:r w:rsidRPr="00021997">
        <w:t>” to meet “Smooth Dimming” requirements</w:t>
      </w:r>
    </w:p>
    <w:p w14:paraId="130B36D9" w14:textId="5B007FBE" w:rsidR="004356C6" w:rsidRPr="00021997" w:rsidRDefault="00A1367A" w:rsidP="0046784A">
      <w:pPr>
        <w:pStyle w:val="ListParagraph"/>
        <w:numPr>
          <w:ilvl w:val="0"/>
          <w:numId w:val="27"/>
        </w:numPr>
      </w:pPr>
      <w:r w:rsidRPr="00021997">
        <w:t xml:space="preserve"> </w:t>
      </w:r>
      <w:r w:rsidR="004356C6" w:rsidRPr="00021997">
        <w:t>“</w:t>
      </w:r>
      <w:proofErr w:type="spellStart"/>
      <w:r w:rsidR="004356C6" w:rsidRPr="00021997">
        <w:t>LE_WF_Illumination</w:t>
      </w:r>
      <w:proofErr w:type="spellEnd"/>
      <w:r w:rsidR="004356C6" w:rsidRPr="00021997">
        <w:t xml:space="preserve"> Requestor”, section 5.3, with the following default values:</w:t>
      </w:r>
    </w:p>
    <w:p w14:paraId="3043D5DC" w14:textId="0191CDB1" w:rsidR="004356C6" w:rsidRPr="00021997" w:rsidRDefault="004356C6" w:rsidP="0046784A">
      <w:pPr>
        <w:pStyle w:val="ListParagraph"/>
        <w:numPr>
          <w:ilvl w:val="1"/>
          <w:numId w:val="27"/>
        </w:numPr>
      </w:pPr>
      <w:r w:rsidRPr="00021997">
        <w:t xml:space="preserve">Fade On = </w:t>
      </w:r>
      <w:r w:rsidR="003874D5" w:rsidRPr="00021997">
        <w:t>40</w:t>
      </w:r>
      <w:r w:rsidRPr="00021997">
        <w:t>ms</w:t>
      </w:r>
    </w:p>
    <w:p w14:paraId="35702726" w14:textId="7E3A4EEC" w:rsidR="004356C6" w:rsidRPr="00021997" w:rsidRDefault="003874D5" w:rsidP="0046784A">
      <w:pPr>
        <w:pStyle w:val="ListParagraph"/>
        <w:numPr>
          <w:ilvl w:val="1"/>
          <w:numId w:val="27"/>
        </w:numPr>
      </w:pPr>
      <w:r w:rsidRPr="00021997">
        <w:t>Fade Off = 40</w:t>
      </w:r>
      <w:r w:rsidR="004356C6" w:rsidRPr="00021997">
        <w:t>ms</w:t>
      </w:r>
    </w:p>
    <w:p w14:paraId="2A9AA88F" w14:textId="77777777" w:rsidR="004356C6" w:rsidRPr="00021997" w:rsidRDefault="004356C6"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0A4141EE" w14:textId="307D0F3F" w:rsidR="00AF623B" w:rsidRPr="00021997" w:rsidRDefault="00AF623B"/>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710"/>
        <w:gridCol w:w="3330"/>
        <w:gridCol w:w="3239"/>
      </w:tblGrid>
      <w:tr w:rsidR="00891590" w:rsidRPr="00021997" w14:paraId="5CF20CA8" w14:textId="77777777" w:rsidTr="004D6E7E">
        <w:trPr>
          <w:trHeight w:val="82"/>
        </w:trPr>
        <w:tc>
          <w:tcPr>
            <w:tcW w:w="3870" w:type="dxa"/>
            <w:gridSpan w:val="2"/>
            <w:tcBorders>
              <w:right w:val="double" w:sz="4" w:space="0" w:color="auto"/>
            </w:tcBorders>
            <w:shd w:val="clear" w:color="auto" w:fill="auto"/>
            <w:vAlign w:val="bottom"/>
          </w:tcPr>
          <w:p w14:paraId="766FCDD0" w14:textId="77777777" w:rsidR="00891590" w:rsidRPr="00021997" w:rsidRDefault="00891590" w:rsidP="004D6E7E">
            <w:pPr>
              <w:jc w:val="center"/>
              <w:rPr>
                <w:b/>
                <w:bCs/>
                <w:color w:val="000000"/>
                <w:szCs w:val="20"/>
              </w:rPr>
            </w:pPr>
            <w:r w:rsidRPr="00021997">
              <w:rPr>
                <w:b/>
                <w:bCs/>
                <w:color w:val="000000"/>
                <w:szCs w:val="20"/>
              </w:rPr>
              <w:t>CAN Signals</w:t>
            </w:r>
          </w:p>
        </w:tc>
        <w:tc>
          <w:tcPr>
            <w:tcW w:w="3330" w:type="dxa"/>
            <w:vMerge w:val="restart"/>
            <w:tcBorders>
              <w:left w:val="double" w:sz="4" w:space="0" w:color="auto"/>
              <w:right w:val="single" w:sz="4" w:space="0" w:color="auto"/>
            </w:tcBorders>
            <w:vAlign w:val="bottom"/>
          </w:tcPr>
          <w:p w14:paraId="3A3792EF" w14:textId="64CD80F1" w:rsidR="00891590" w:rsidRPr="00021997" w:rsidRDefault="00891590" w:rsidP="004D6E7E">
            <w:pPr>
              <w:jc w:val="center"/>
              <w:rPr>
                <w:rFonts w:ascii="Arial Bold" w:hAnsi="Arial Bold" w:hint="eastAsia"/>
                <w:b/>
                <w:bCs/>
                <w:color w:val="000000"/>
                <w:szCs w:val="20"/>
                <w:vertAlign w:val="superscript"/>
              </w:rPr>
            </w:pPr>
            <w:r w:rsidRPr="00021997">
              <w:rPr>
                <w:b/>
                <w:bCs/>
                <w:color w:val="000000"/>
                <w:szCs w:val="20"/>
              </w:rPr>
              <w:t>Display and 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239" w:type="dxa"/>
            <w:vMerge w:val="restart"/>
            <w:tcBorders>
              <w:left w:val="single" w:sz="4" w:space="0" w:color="auto"/>
              <w:right w:val="single" w:sz="4" w:space="0" w:color="auto"/>
            </w:tcBorders>
          </w:tcPr>
          <w:p w14:paraId="010CA3BC" w14:textId="77777777" w:rsidR="00891590" w:rsidRPr="00021997" w:rsidRDefault="00891590"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891590" w:rsidRPr="00021997" w14:paraId="3D7718F7" w14:textId="77777777" w:rsidTr="004D6E7E">
        <w:trPr>
          <w:trHeight w:val="129"/>
        </w:trPr>
        <w:tc>
          <w:tcPr>
            <w:tcW w:w="2160" w:type="dxa"/>
            <w:shd w:val="clear" w:color="auto" w:fill="auto"/>
            <w:vAlign w:val="bottom"/>
            <w:hideMark/>
          </w:tcPr>
          <w:p w14:paraId="4CDC6D10" w14:textId="77777777" w:rsidR="00891590" w:rsidRPr="00021997" w:rsidRDefault="00891590" w:rsidP="004D6E7E">
            <w:pPr>
              <w:jc w:val="both"/>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3F50D08F" w14:textId="77777777" w:rsidR="00891590" w:rsidRPr="00021997" w:rsidRDefault="00891590" w:rsidP="004D6E7E">
            <w:pPr>
              <w:jc w:val="both"/>
              <w:rPr>
                <w:b/>
                <w:bCs/>
                <w:color w:val="000000"/>
                <w:szCs w:val="20"/>
              </w:rPr>
            </w:pPr>
            <w:proofErr w:type="spellStart"/>
            <w:r w:rsidRPr="00021997">
              <w:rPr>
                <w:b/>
                <w:bCs/>
                <w:color w:val="000000"/>
                <w:szCs w:val="20"/>
              </w:rPr>
              <w:t>Ignition_Status</w:t>
            </w:r>
            <w:proofErr w:type="spellEnd"/>
          </w:p>
        </w:tc>
        <w:tc>
          <w:tcPr>
            <w:tcW w:w="3330" w:type="dxa"/>
            <w:vMerge/>
            <w:tcBorders>
              <w:left w:val="double" w:sz="4" w:space="0" w:color="auto"/>
              <w:right w:val="single" w:sz="4" w:space="0" w:color="auto"/>
            </w:tcBorders>
            <w:vAlign w:val="bottom"/>
          </w:tcPr>
          <w:p w14:paraId="1A5DDE4F" w14:textId="77777777" w:rsidR="00891590" w:rsidRPr="00021997" w:rsidRDefault="00891590" w:rsidP="004D6E7E">
            <w:pPr>
              <w:jc w:val="center"/>
              <w:rPr>
                <w:b/>
                <w:bCs/>
                <w:color w:val="000000"/>
                <w:szCs w:val="20"/>
              </w:rPr>
            </w:pPr>
          </w:p>
        </w:tc>
        <w:tc>
          <w:tcPr>
            <w:tcW w:w="3239" w:type="dxa"/>
            <w:vMerge/>
            <w:tcBorders>
              <w:left w:val="single" w:sz="4" w:space="0" w:color="auto"/>
              <w:right w:val="single" w:sz="4" w:space="0" w:color="auto"/>
            </w:tcBorders>
          </w:tcPr>
          <w:p w14:paraId="1E2646CE" w14:textId="77777777" w:rsidR="00891590" w:rsidRPr="00021997" w:rsidRDefault="00891590" w:rsidP="004D6E7E">
            <w:pPr>
              <w:jc w:val="center"/>
              <w:rPr>
                <w:b/>
                <w:bCs/>
                <w:color w:val="000000"/>
                <w:szCs w:val="20"/>
              </w:rPr>
            </w:pPr>
          </w:p>
        </w:tc>
      </w:tr>
      <w:tr w:rsidR="00891590" w:rsidRPr="00021997" w14:paraId="3A90DB28" w14:textId="77777777" w:rsidTr="004D6E7E">
        <w:trPr>
          <w:trHeight w:val="215"/>
        </w:trPr>
        <w:tc>
          <w:tcPr>
            <w:tcW w:w="2160" w:type="dxa"/>
            <w:shd w:val="clear" w:color="auto" w:fill="auto"/>
          </w:tcPr>
          <w:p w14:paraId="1D058430" w14:textId="77777777" w:rsidR="00891590" w:rsidRPr="00021997" w:rsidRDefault="00891590"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77ACF1B6" w14:textId="77777777" w:rsidR="00891590" w:rsidRPr="00021997" w:rsidRDefault="00891590" w:rsidP="004D6E7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40C1CFE0" w14:textId="77777777" w:rsidR="00891590" w:rsidRPr="00021997" w:rsidRDefault="00891590" w:rsidP="004D6E7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6650887C" w14:textId="77777777" w:rsidR="00891590" w:rsidRPr="00021997" w:rsidRDefault="00891590" w:rsidP="004D6E7E">
            <w:pPr>
              <w:jc w:val="center"/>
              <w:rPr>
                <w:color w:val="000000"/>
                <w:szCs w:val="20"/>
              </w:rPr>
            </w:pPr>
            <w:r w:rsidRPr="00021997">
              <w:rPr>
                <w:color w:val="000000"/>
                <w:szCs w:val="20"/>
              </w:rPr>
              <w:t>Night_12</w:t>
            </w:r>
          </w:p>
        </w:tc>
      </w:tr>
      <w:tr w:rsidR="00891590" w:rsidRPr="00021997" w14:paraId="43507ED3" w14:textId="77777777" w:rsidTr="004D6E7E">
        <w:trPr>
          <w:trHeight w:val="197"/>
        </w:trPr>
        <w:tc>
          <w:tcPr>
            <w:tcW w:w="2160" w:type="dxa"/>
            <w:shd w:val="clear" w:color="auto" w:fill="auto"/>
          </w:tcPr>
          <w:p w14:paraId="62346CC3" w14:textId="77777777" w:rsidR="00891590" w:rsidRPr="00021997" w:rsidRDefault="00891590"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103D6FE0" w14:textId="77777777" w:rsidR="00891590" w:rsidRPr="00021997" w:rsidRDefault="00891590" w:rsidP="004D6E7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1FF9A198" w14:textId="77777777" w:rsidR="00891590" w:rsidRPr="00021997" w:rsidRDefault="00891590" w:rsidP="004D6E7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46B9070E" w14:textId="77777777" w:rsidR="00891590" w:rsidRPr="00021997" w:rsidRDefault="00891590"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891590" w:rsidRPr="00021997" w14:paraId="77AE3096" w14:textId="77777777" w:rsidTr="004D6E7E">
        <w:trPr>
          <w:trHeight w:val="82"/>
        </w:trPr>
        <w:tc>
          <w:tcPr>
            <w:tcW w:w="2160" w:type="dxa"/>
            <w:shd w:val="clear" w:color="auto" w:fill="auto"/>
          </w:tcPr>
          <w:p w14:paraId="021E3D39" w14:textId="77777777" w:rsidR="00891590" w:rsidRPr="00021997" w:rsidRDefault="00891590"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5D1F5BA4" w14:textId="77777777" w:rsidR="00891590" w:rsidRPr="00021997" w:rsidRDefault="00891590" w:rsidP="004D6E7E">
            <w:pPr>
              <w:jc w:val="both"/>
              <w:rPr>
                <w:color w:val="000000"/>
                <w:szCs w:val="20"/>
              </w:rPr>
            </w:pPr>
            <w:r w:rsidRPr="00021997">
              <w:rPr>
                <w:color w:val="000000"/>
                <w:szCs w:val="20"/>
              </w:rPr>
              <w:t>Not-OFF</w:t>
            </w:r>
          </w:p>
        </w:tc>
        <w:tc>
          <w:tcPr>
            <w:tcW w:w="3330" w:type="dxa"/>
            <w:tcBorders>
              <w:left w:val="double" w:sz="4" w:space="0" w:color="auto"/>
              <w:right w:val="single" w:sz="4" w:space="0" w:color="auto"/>
            </w:tcBorders>
          </w:tcPr>
          <w:p w14:paraId="170B9BAB" w14:textId="77777777" w:rsidR="00891590" w:rsidRPr="00021997" w:rsidRDefault="00891590" w:rsidP="004D6E7E">
            <w:pPr>
              <w:jc w:val="center"/>
              <w:rPr>
                <w:color w:val="000000"/>
                <w:szCs w:val="20"/>
              </w:rPr>
            </w:pPr>
            <w:r w:rsidRPr="00021997">
              <w:rPr>
                <w:color w:val="000000"/>
                <w:szCs w:val="20"/>
              </w:rPr>
              <w:t>“Fade On” or “On/Embrace”</w:t>
            </w:r>
          </w:p>
        </w:tc>
        <w:tc>
          <w:tcPr>
            <w:tcW w:w="3239" w:type="dxa"/>
            <w:tcBorders>
              <w:left w:val="single" w:sz="4" w:space="0" w:color="auto"/>
              <w:right w:val="single" w:sz="4" w:space="0" w:color="auto"/>
            </w:tcBorders>
          </w:tcPr>
          <w:p w14:paraId="335FA79E" w14:textId="77777777" w:rsidR="00891590" w:rsidRPr="00021997" w:rsidRDefault="00891590"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4D6E7E" w:rsidRPr="00021997" w14:paraId="6E77ED6C" w14:textId="77777777" w:rsidTr="004D6E7E">
        <w:trPr>
          <w:trHeight w:val="82"/>
        </w:trPr>
        <w:tc>
          <w:tcPr>
            <w:tcW w:w="2160" w:type="dxa"/>
            <w:shd w:val="clear" w:color="auto" w:fill="auto"/>
          </w:tcPr>
          <w:p w14:paraId="708AE2AD"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1B26EE2D" w14:textId="77777777" w:rsidR="004D6E7E" w:rsidRPr="00021997" w:rsidRDefault="004D6E7E" w:rsidP="004D6E7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3F8BFA68" w14:textId="62DDEA5D" w:rsidR="004D6E7E" w:rsidRPr="00021997" w:rsidRDefault="004D6E7E" w:rsidP="004D6E7E">
            <w:pPr>
              <w:jc w:val="center"/>
              <w:rPr>
                <w:color w:val="000000"/>
                <w:szCs w:val="20"/>
              </w:rPr>
            </w:pPr>
            <w:r w:rsidRPr="00021997">
              <w:rPr>
                <w:color w:val="000000"/>
                <w:szCs w:val="20"/>
              </w:rPr>
              <w:t>“Fade Off” or “Off”</w:t>
            </w:r>
            <w:r w:rsidRPr="00021997">
              <w:rPr>
                <w:rFonts w:ascii="Arial Bold" w:hAnsi="Arial Bold"/>
                <w:b/>
                <w:bCs/>
                <w:color w:val="000000"/>
                <w:szCs w:val="20"/>
                <w:vertAlign w:val="superscript"/>
              </w:rPr>
              <w:t xml:space="preserve"> 3</w:t>
            </w:r>
          </w:p>
        </w:tc>
        <w:tc>
          <w:tcPr>
            <w:tcW w:w="3239" w:type="dxa"/>
            <w:tcBorders>
              <w:left w:val="single" w:sz="4" w:space="0" w:color="auto"/>
              <w:right w:val="single" w:sz="4" w:space="0" w:color="auto"/>
            </w:tcBorders>
          </w:tcPr>
          <w:p w14:paraId="78123B40" w14:textId="7C9A296D" w:rsidR="004D6E7E" w:rsidRPr="00021997" w:rsidRDefault="004D6E7E" w:rsidP="004D6E7E">
            <w:pPr>
              <w:jc w:val="center"/>
              <w:rPr>
                <w:color w:val="000000"/>
                <w:szCs w:val="20"/>
              </w:rPr>
            </w:pPr>
            <w:r w:rsidRPr="00021997">
              <w:rPr>
                <w:color w:val="000000"/>
                <w:szCs w:val="20"/>
              </w:rPr>
              <w:t>Off</w:t>
            </w:r>
            <w:r w:rsidRPr="00021997">
              <w:rPr>
                <w:rFonts w:ascii="Arial Bold" w:hAnsi="Arial Bold"/>
                <w:b/>
                <w:bCs/>
                <w:color w:val="000000"/>
                <w:szCs w:val="20"/>
                <w:vertAlign w:val="superscript"/>
              </w:rPr>
              <w:t>3</w:t>
            </w:r>
          </w:p>
        </w:tc>
      </w:tr>
      <w:tr w:rsidR="00891590" w:rsidRPr="00021997" w14:paraId="3290FB38" w14:textId="77777777" w:rsidTr="004D6E7E">
        <w:trPr>
          <w:trHeight w:val="245"/>
        </w:trPr>
        <w:tc>
          <w:tcPr>
            <w:tcW w:w="2160" w:type="dxa"/>
            <w:shd w:val="clear" w:color="auto" w:fill="auto"/>
          </w:tcPr>
          <w:p w14:paraId="09DC4D16" w14:textId="77777777" w:rsidR="00891590" w:rsidRPr="00021997" w:rsidRDefault="00891590"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6385FA6A" w14:textId="77777777" w:rsidR="00891590" w:rsidRPr="00021997" w:rsidRDefault="00891590" w:rsidP="004D6E7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25E4A1E8" w14:textId="77777777" w:rsidR="00891590" w:rsidRPr="00021997" w:rsidRDefault="00891590" w:rsidP="004D6E7E">
            <w:pPr>
              <w:jc w:val="center"/>
              <w:rPr>
                <w:color w:val="000000"/>
                <w:szCs w:val="20"/>
              </w:rPr>
            </w:pPr>
            <w:r w:rsidRPr="00021997">
              <w:rPr>
                <w:color w:val="000000"/>
                <w:szCs w:val="20"/>
              </w:rPr>
              <w:t>“Fade On” or “On/Embrace” to intensity</w:t>
            </w:r>
          </w:p>
        </w:tc>
        <w:tc>
          <w:tcPr>
            <w:tcW w:w="3239" w:type="dxa"/>
            <w:tcBorders>
              <w:left w:val="single" w:sz="4" w:space="0" w:color="auto"/>
              <w:right w:val="single" w:sz="4" w:space="0" w:color="auto"/>
            </w:tcBorders>
          </w:tcPr>
          <w:p w14:paraId="4F23FC40" w14:textId="77777777" w:rsidR="00891590" w:rsidRPr="00021997" w:rsidRDefault="00891590"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891590" w:rsidRPr="00021997" w14:paraId="72189EC9" w14:textId="77777777" w:rsidTr="004D6E7E">
        <w:trPr>
          <w:trHeight w:val="257"/>
        </w:trPr>
        <w:tc>
          <w:tcPr>
            <w:tcW w:w="2160" w:type="dxa"/>
            <w:shd w:val="clear" w:color="auto" w:fill="auto"/>
          </w:tcPr>
          <w:p w14:paraId="7F025042" w14:textId="77777777" w:rsidR="00891590" w:rsidRPr="00021997" w:rsidRDefault="00891590"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16CDE7AB" w14:textId="77777777" w:rsidR="00891590" w:rsidRPr="00021997" w:rsidRDefault="00891590" w:rsidP="004D6E7E">
            <w:pPr>
              <w:jc w:val="both"/>
              <w:rPr>
                <w:color w:val="000000"/>
                <w:szCs w:val="20"/>
              </w:rPr>
            </w:pPr>
            <w:r w:rsidRPr="00021997">
              <w:rPr>
                <w:color w:val="000000"/>
                <w:szCs w:val="20"/>
              </w:rPr>
              <w:t>OFF</w:t>
            </w:r>
          </w:p>
        </w:tc>
        <w:tc>
          <w:tcPr>
            <w:tcW w:w="3330" w:type="dxa"/>
            <w:tcBorders>
              <w:left w:val="double" w:sz="4" w:space="0" w:color="auto"/>
              <w:right w:val="single" w:sz="4" w:space="0" w:color="auto"/>
            </w:tcBorders>
          </w:tcPr>
          <w:p w14:paraId="743D4FFA" w14:textId="77777777" w:rsidR="00891590" w:rsidRPr="00021997" w:rsidRDefault="00891590" w:rsidP="004D6E7E">
            <w:pPr>
              <w:jc w:val="center"/>
              <w:rPr>
                <w:color w:val="000000"/>
                <w:szCs w:val="20"/>
              </w:rPr>
            </w:pPr>
            <w:r w:rsidRPr="00021997">
              <w:rPr>
                <w:color w:val="000000"/>
                <w:szCs w:val="20"/>
              </w:rPr>
              <w:t>“Fade On” or “On/Embrace” to intensity</w:t>
            </w:r>
          </w:p>
        </w:tc>
        <w:tc>
          <w:tcPr>
            <w:tcW w:w="3239" w:type="dxa"/>
            <w:tcBorders>
              <w:left w:val="single" w:sz="4" w:space="0" w:color="auto"/>
              <w:right w:val="single" w:sz="4" w:space="0" w:color="auto"/>
            </w:tcBorders>
          </w:tcPr>
          <w:p w14:paraId="6F32273F" w14:textId="77777777" w:rsidR="00891590" w:rsidRPr="00021997" w:rsidRDefault="00891590"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7DB175A9" w14:textId="21BFC987" w:rsidR="000277C7" w:rsidRPr="00021997" w:rsidRDefault="000277C7" w:rsidP="000277C7">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1BFBDFC4" w14:textId="77777777" w:rsidR="000277C7" w:rsidRPr="00021997" w:rsidRDefault="000277C7" w:rsidP="000277C7">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5B99974F" w14:textId="200BCA9A" w:rsidR="003874D5" w:rsidRPr="00021997" w:rsidRDefault="000277C7" w:rsidP="000277C7">
      <w:r w:rsidRPr="00021997">
        <w:t xml:space="preserve">Note 3: Illuminate to Night_12 intensity if warnings present, for duration of active warning. </w:t>
      </w:r>
    </w:p>
    <w:p w14:paraId="021A350E" w14:textId="3569203E" w:rsidR="003874D5" w:rsidRPr="00021997" w:rsidRDefault="003874D5" w:rsidP="004356C6"/>
    <w:p w14:paraId="1D06B9BA" w14:textId="77777777" w:rsidR="00891590" w:rsidRPr="00021997" w:rsidRDefault="00891590" w:rsidP="004356C6"/>
    <w:p w14:paraId="3AD0957D" w14:textId="77777777" w:rsidR="00096288" w:rsidRPr="00021997" w:rsidRDefault="00096288" w:rsidP="00096288">
      <w:pPr>
        <w:pStyle w:val="Heading4"/>
      </w:pPr>
      <w:bookmarkStart w:id="316" w:name="_Toc70415277"/>
      <w:r w:rsidRPr="00021997">
        <w:rPr>
          <w:rStyle w:val="definition1"/>
        </w:rPr>
        <w:t xml:space="preserve">Accessory Protocol Interface Module (APIM/SYNC) </w:t>
      </w:r>
      <w:r w:rsidRPr="00021997">
        <w:t>requirements</w:t>
      </w:r>
      <w:bookmarkEnd w:id="316"/>
    </w:p>
    <w:p w14:paraId="6B042A31" w14:textId="0C5C9A3A" w:rsidR="00096288" w:rsidRPr="00021997" w:rsidRDefault="00096288" w:rsidP="004356C6"/>
    <w:p w14:paraId="6EDF2FBA" w14:textId="3ECEA810" w:rsidR="00096288" w:rsidRPr="00021997" w:rsidRDefault="00096288" w:rsidP="00096288">
      <w:pPr>
        <w:pStyle w:val="Heading5"/>
      </w:pPr>
      <w:bookmarkStart w:id="317" w:name="_Toc70415278"/>
      <w:r w:rsidRPr="00021997">
        <w:t>APIM Welcome/Farewell Graphics</w:t>
      </w:r>
      <w:bookmarkEnd w:id="317"/>
    </w:p>
    <w:p w14:paraId="0336E1FE" w14:textId="77777777" w:rsidR="00096288" w:rsidRPr="00021997" w:rsidRDefault="00096288" w:rsidP="00096288"/>
    <w:p w14:paraId="6B8884A5" w14:textId="344F2324" w:rsidR="00096288" w:rsidRPr="00021997" w:rsidRDefault="00096288" w:rsidP="00096288">
      <w:r w:rsidRPr="00021997">
        <w:t xml:space="preserve">The APIM shall utilize the following functions to support Welcome/Farewell animation transitions, </w:t>
      </w:r>
      <w:r w:rsidRPr="00021997">
        <w:rPr>
          <w:szCs w:val="20"/>
        </w:rPr>
        <w:t xml:space="preserve">as per </w:t>
      </w:r>
      <w:r w:rsidRPr="00021997">
        <w:t>RQT-002004-021878 DNA Welcome-Farewell Strategy Rev. XX” for Ford vehicles and “RQT-002004-022094 Lincoln Embrace Welcome and Farewell Behavior Rev. XX” for Lincoln vehicles, for displays directly connected to it:</w:t>
      </w:r>
    </w:p>
    <w:p w14:paraId="6F5590B2" w14:textId="77777777" w:rsidR="00096288" w:rsidRPr="00021997" w:rsidRDefault="00096288" w:rsidP="0046784A">
      <w:pPr>
        <w:pStyle w:val="ListParagraph"/>
        <w:numPr>
          <w:ilvl w:val="0"/>
          <w:numId w:val="27"/>
        </w:numPr>
      </w:pPr>
      <w:r w:rsidRPr="00021997">
        <w:t>“Welcome/Farewell State and Sub-state determination”, section 5.2.</w:t>
      </w:r>
    </w:p>
    <w:p w14:paraId="409CFD04" w14:textId="77777777" w:rsidR="00096288" w:rsidRPr="00021997" w:rsidRDefault="00096288" w:rsidP="0046784A">
      <w:pPr>
        <w:pStyle w:val="ListParagraph"/>
        <w:numPr>
          <w:ilvl w:val="0"/>
          <w:numId w:val="27"/>
        </w:numPr>
      </w:pPr>
      <w:r w:rsidRPr="00021997">
        <w:t>“</w:t>
      </w:r>
      <w:proofErr w:type="spellStart"/>
      <w:r w:rsidRPr="00021997">
        <w:t>LE_WF_Welcome</w:t>
      </w:r>
      <w:proofErr w:type="spellEnd"/>
      <w:r w:rsidRPr="00021997">
        <w:t>/Farewell Display”, section 5.5</w:t>
      </w:r>
    </w:p>
    <w:p w14:paraId="61A36223" w14:textId="77777777" w:rsidR="00096288" w:rsidRPr="00021997" w:rsidRDefault="00096288" w:rsidP="00096288"/>
    <w:tbl>
      <w:tblPr>
        <w:tblStyle w:val="TableGrid"/>
        <w:tblW w:w="10345" w:type="dxa"/>
        <w:tblLook w:val="04A0" w:firstRow="1" w:lastRow="0" w:firstColumn="1" w:lastColumn="0" w:noHBand="0" w:noVBand="1"/>
      </w:tblPr>
      <w:tblGrid>
        <w:gridCol w:w="2273"/>
        <w:gridCol w:w="3361"/>
        <w:gridCol w:w="4711"/>
      </w:tblGrid>
      <w:tr w:rsidR="00096288" w:rsidRPr="00021997" w14:paraId="758A10E1" w14:textId="77777777" w:rsidTr="00952421">
        <w:tc>
          <w:tcPr>
            <w:tcW w:w="4585" w:type="dxa"/>
            <w:gridSpan w:val="2"/>
            <w:tcBorders>
              <w:right w:val="double" w:sz="4" w:space="0" w:color="auto"/>
            </w:tcBorders>
          </w:tcPr>
          <w:p w14:paraId="53F8B0D4" w14:textId="77777777" w:rsidR="00096288" w:rsidRPr="00021997" w:rsidRDefault="00096288" w:rsidP="00952421">
            <w:pPr>
              <w:jc w:val="center"/>
              <w:rPr>
                <w:b/>
              </w:rPr>
            </w:pPr>
            <w:r w:rsidRPr="00021997">
              <w:rPr>
                <w:b/>
              </w:rPr>
              <w:t>CAN Inputs</w:t>
            </w:r>
          </w:p>
        </w:tc>
        <w:tc>
          <w:tcPr>
            <w:tcW w:w="5760" w:type="dxa"/>
            <w:tcBorders>
              <w:left w:val="double" w:sz="4" w:space="0" w:color="auto"/>
            </w:tcBorders>
          </w:tcPr>
          <w:p w14:paraId="06A4A63C" w14:textId="77777777" w:rsidR="00096288" w:rsidRPr="00021997" w:rsidRDefault="00096288" w:rsidP="00952421">
            <w:pPr>
              <w:jc w:val="center"/>
              <w:rPr>
                <w:b/>
              </w:rPr>
            </w:pPr>
            <w:proofErr w:type="spellStart"/>
            <w:r w:rsidRPr="00021997">
              <w:rPr>
                <w:b/>
              </w:rPr>
              <w:t>LE_WF_Welcome</w:t>
            </w:r>
            <w:proofErr w:type="spellEnd"/>
            <w:r w:rsidRPr="00021997">
              <w:rPr>
                <w:b/>
              </w:rPr>
              <w:t>/Farewell Display</w:t>
            </w:r>
          </w:p>
        </w:tc>
      </w:tr>
      <w:tr w:rsidR="00096288" w:rsidRPr="00021997" w14:paraId="3B5EFE74" w14:textId="77777777" w:rsidTr="00952421">
        <w:tc>
          <w:tcPr>
            <w:tcW w:w="2065" w:type="dxa"/>
            <w:vAlign w:val="bottom"/>
          </w:tcPr>
          <w:p w14:paraId="4CB673B6" w14:textId="46F42656" w:rsidR="00096288" w:rsidRPr="00021997" w:rsidRDefault="00DF4F6C" w:rsidP="00952421">
            <w:pPr>
              <w:rPr>
                <w:b/>
              </w:rPr>
            </w:pPr>
            <w:proofErr w:type="spellStart"/>
            <w:r w:rsidRPr="00021997">
              <w:rPr>
                <w:b/>
                <w:bCs/>
                <w:color w:val="000000"/>
                <w:szCs w:val="20"/>
              </w:rPr>
              <w:t>VehWlcmFrwl_D</w:t>
            </w:r>
            <w:r w:rsidR="00074EF8" w:rsidRPr="00021997">
              <w:rPr>
                <w:b/>
                <w:bCs/>
                <w:color w:val="000000"/>
                <w:szCs w:val="20"/>
              </w:rPr>
              <w:t>_Stat</w:t>
            </w:r>
            <w:proofErr w:type="spellEnd"/>
          </w:p>
        </w:tc>
        <w:tc>
          <w:tcPr>
            <w:tcW w:w="2520" w:type="dxa"/>
            <w:tcBorders>
              <w:right w:val="double" w:sz="4" w:space="0" w:color="auto"/>
            </w:tcBorders>
            <w:vAlign w:val="bottom"/>
          </w:tcPr>
          <w:p w14:paraId="0E81DD38" w14:textId="15C44FF7" w:rsidR="00096288" w:rsidRPr="00021997" w:rsidRDefault="00DF4F6C" w:rsidP="00940215">
            <w:pPr>
              <w:rPr>
                <w:b/>
              </w:rPr>
            </w:pPr>
            <w:proofErr w:type="spellStart"/>
            <w:r w:rsidRPr="00021997">
              <w:rPr>
                <w:b/>
                <w:bCs/>
                <w:color w:val="000000"/>
                <w:szCs w:val="20"/>
              </w:rPr>
              <w:t>VehWlcmFrwlMde_D</w:t>
            </w:r>
            <w:r w:rsidR="00074EF8" w:rsidRPr="00021997">
              <w:rPr>
                <w:b/>
                <w:bCs/>
                <w:color w:val="000000"/>
                <w:szCs w:val="20"/>
              </w:rPr>
              <w:t>_Stat</w:t>
            </w:r>
            <w:proofErr w:type="spellEnd"/>
          </w:p>
        </w:tc>
        <w:tc>
          <w:tcPr>
            <w:tcW w:w="5760" w:type="dxa"/>
            <w:tcBorders>
              <w:left w:val="double" w:sz="4" w:space="0" w:color="auto"/>
            </w:tcBorders>
          </w:tcPr>
          <w:p w14:paraId="2710677D" w14:textId="77777777" w:rsidR="00096288" w:rsidRPr="00021997" w:rsidRDefault="00096288" w:rsidP="00952421">
            <w:pPr>
              <w:jc w:val="center"/>
              <w:rPr>
                <w:b/>
              </w:rPr>
            </w:pPr>
            <w:r w:rsidRPr="00021997">
              <w:rPr>
                <w:b/>
              </w:rPr>
              <w:t>Welcome/Farewell Animation Request</w:t>
            </w:r>
          </w:p>
        </w:tc>
      </w:tr>
      <w:tr w:rsidR="00096288" w:rsidRPr="00021997" w14:paraId="5AE91217" w14:textId="77777777" w:rsidTr="00952421">
        <w:trPr>
          <w:trHeight w:val="188"/>
        </w:trPr>
        <w:tc>
          <w:tcPr>
            <w:tcW w:w="2065" w:type="dxa"/>
            <w:vAlign w:val="bottom"/>
          </w:tcPr>
          <w:p w14:paraId="46546C07" w14:textId="1FB16581" w:rsidR="00096288" w:rsidRPr="00021997" w:rsidRDefault="007B7210" w:rsidP="00952421">
            <w:pPr>
              <w:rPr>
                <w:vertAlign w:val="superscript"/>
              </w:rPr>
            </w:pPr>
            <w:r w:rsidRPr="00021997">
              <w:rPr>
                <w:color w:val="000000"/>
                <w:szCs w:val="20"/>
              </w:rPr>
              <w:t>WELCOME</w:t>
            </w:r>
          </w:p>
        </w:tc>
        <w:tc>
          <w:tcPr>
            <w:tcW w:w="2520" w:type="dxa"/>
            <w:tcBorders>
              <w:right w:val="double" w:sz="4" w:space="0" w:color="auto"/>
            </w:tcBorders>
            <w:vAlign w:val="bottom"/>
          </w:tcPr>
          <w:p w14:paraId="2FC111C0" w14:textId="4405D550" w:rsidR="00096288" w:rsidRPr="00021997" w:rsidRDefault="007B7210" w:rsidP="00952421">
            <w:r w:rsidRPr="00021997">
              <w:rPr>
                <w:color w:val="000000"/>
                <w:szCs w:val="20"/>
              </w:rPr>
              <w:t>APPROACH</w:t>
            </w:r>
          </w:p>
        </w:tc>
        <w:tc>
          <w:tcPr>
            <w:tcW w:w="5760" w:type="dxa"/>
            <w:tcBorders>
              <w:left w:val="double" w:sz="4" w:space="0" w:color="auto"/>
            </w:tcBorders>
          </w:tcPr>
          <w:p w14:paraId="1CD2B7FC" w14:textId="77777777" w:rsidR="00096288" w:rsidRPr="00021997" w:rsidRDefault="00096288" w:rsidP="00952421">
            <w:pPr>
              <w:jc w:val="center"/>
            </w:pPr>
            <w:r w:rsidRPr="00021997">
              <w:t>Wake-up display</w:t>
            </w:r>
          </w:p>
        </w:tc>
      </w:tr>
      <w:tr w:rsidR="00096288" w:rsidRPr="00021997" w14:paraId="7A8A6186" w14:textId="77777777" w:rsidTr="00952421">
        <w:trPr>
          <w:trHeight w:val="251"/>
        </w:trPr>
        <w:tc>
          <w:tcPr>
            <w:tcW w:w="2065" w:type="dxa"/>
            <w:vAlign w:val="bottom"/>
          </w:tcPr>
          <w:p w14:paraId="3A67EA80" w14:textId="6C83C7BD" w:rsidR="00096288" w:rsidRPr="00021997" w:rsidRDefault="007B7210" w:rsidP="00952421">
            <w:r w:rsidRPr="00021997">
              <w:rPr>
                <w:color w:val="000000"/>
                <w:szCs w:val="20"/>
              </w:rPr>
              <w:t>WELCOME</w:t>
            </w:r>
          </w:p>
        </w:tc>
        <w:tc>
          <w:tcPr>
            <w:tcW w:w="2520" w:type="dxa"/>
            <w:tcBorders>
              <w:right w:val="double" w:sz="4" w:space="0" w:color="auto"/>
            </w:tcBorders>
            <w:vAlign w:val="bottom"/>
          </w:tcPr>
          <w:p w14:paraId="3F9C0ACA" w14:textId="3F73D3BD" w:rsidR="00096288" w:rsidRPr="00021997" w:rsidRDefault="007B7210" w:rsidP="00952421">
            <w:r w:rsidRPr="00021997">
              <w:rPr>
                <w:color w:val="000000"/>
                <w:szCs w:val="20"/>
              </w:rPr>
              <w:t>ILLUMINATEDENTRY</w:t>
            </w:r>
          </w:p>
        </w:tc>
        <w:tc>
          <w:tcPr>
            <w:tcW w:w="5760" w:type="dxa"/>
            <w:tcBorders>
              <w:left w:val="double" w:sz="4" w:space="0" w:color="auto"/>
            </w:tcBorders>
          </w:tcPr>
          <w:p w14:paraId="6056BC80" w14:textId="77777777" w:rsidR="00096288" w:rsidRPr="00021997" w:rsidRDefault="00096288" w:rsidP="00952421">
            <w:pPr>
              <w:jc w:val="center"/>
            </w:pPr>
            <w:r w:rsidRPr="00021997">
              <w:t>Wake-up display (stay awake)</w:t>
            </w:r>
          </w:p>
        </w:tc>
      </w:tr>
      <w:tr w:rsidR="00096288" w:rsidRPr="00021997" w14:paraId="1CB30F74" w14:textId="77777777" w:rsidTr="00952421">
        <w:trPr>
          <w:trHeight w:val="269"/>
        </w:trPr>
        <w:tc>
          <w:tcPr>
            <w:tcW w:w="2065" w:type="dxa"/>
            <w:vAlign w:val="bottom"/>
          </w:tcPr>
          <w:p w14:paraId="29CC4885" w14:textId="11297FC3" w:rsidR="00096288" w:rsidRPr="00021997" w:rsidRDefault="007B7210" w:rsidP="00952421">
            <w:r w:rsidRPr="00021997">
              <w:rPr>
                <w:color w:val="000000"/>
                <w:szCs w:val="20"/>
              </w:rPr>
              <w:t>WELCOME</w:t>
            </w:r>
          </w:p>
        </w:tc>
        <w:tc>
          <w:tcPr>
            <w:tcW w:w="2520" w:type="dxa"/>
            <w:tcBorders>
              <w:right w:val="double" w:sz="4" w:space="0" w:color="auto"/>
            </w:tcBorders>
            <w:vAlign w:val="bottom"/>
          </w:tcPr>
          <w:p w14:paraId="1D06CD17" w14:textId="13B54F89" w:rsidR="00096288" w:rsidRPr="00021997" w:rsidRDefault="007B7210" w:rsidP="00952421">
            <w:r w:rsidRPr="00021997">
              <w:rPr>
                <w:color w:val="000000"/>
                <w:szCs w:val="20"/>
              </w:rPr>
              <w:t>COURTESYLIGHTINGALL</w:t>
            </w:r>
          </w:p>
        </w:tc>
        <w:tc>
          <w:tcPr>
            <w:tcW w:w="5760" w:type="dxa"/>
            <w:tcBorders>
              <w:left w:val="double" w:sz="4" w:space="0" w:color="auto"/>
            </w:tcBorders>
          </w:tcPr>
          <w:p w14:paraId="28F6BCBB" w14:textId="77777777" w:rsidR="00096288" w:rsidRPr="00021997" w:rsidRDefault="00096288" w:rsidP="00952421">
            <w:pPr>
              <w:jc w:val="center"/>
            </w:pPr>
            <w:r w:rsidRPr="00021997">
              <w:t>Welcome Animation</w:t>
            </w:r>
            <w:r w:rsidRPr="00021997">
              <w:rPr>
                <w:vertAlign w:val="superscript"/>
              </w:rPr>
              <w:t>1</w:t>
            </w:r>
          </w:p>
        </w:tc>
      </w:tr>
      <w:tr w:rsidR="00096288" w:rsidRPr="00021997" w14:paraId="4779B3DE" w14:textId="77777777" w:rsidTr="00952421">
        <w:trPr>
          <w:trHeight w:val="215"/>
        </w:trPr>
        <w:tc>
          <w:tcPr>
            <w:tcW w:w="2065" w:type="dxa"/>
            <w:vAlign w:val="bottom"/>
          </w:tcPr>
          <w:p w14:paraId="1C648D7D" w14:textId="0E4C1844" w:rsidR="00096288" w:rsidRPr="00021997" w:rsidRDefault="007B7210" w:rsidP="00952421">
            <w:r w:rsidRPr="00021997">
              <w:rPr>
                <w:color w:val="000000"/>
                <w:szCs w:val="20"/>
              </w:rPr>
              <w:t>WELCOME</w:t>
            </w:r>
          </w:p>
        </w:tc>
        <w:tc>
          <w:tcPr>
            <w:tcW w:w="2520" w:type="dxa"/>
            <w:tcBorders>
              <w:right w:val="double" w:sz="4" w:space="0" w:color="auto"/>
            </w:tcBorders>
            <w:vAlign w:val="bottom"/>
          </w:tcPr>
          <w:p w14:paraId="5894BEAA" w14:textId="1023D5EF" w:rsidR="00096288" w:rsidRPr="00021997" w:rsidRDefault="007B7210" w:rsidP="00952421">
            <w:r w:rsidRPr="00021997">
              <w:rPr>
                <w:color w:val="000000"/>
                <w:szCs w:val="20"/>
              </w:rPr>
              <w:t>COURTESYLIGHTINGDELAYALL</w:t>
            </w:r>
          </w:p>
        </w:tc>
        <w:tc>
          <w:tcPr>
            <w:tcW w:w="5760" w:type="dxa"/>
            <w:tcBorders>
              <w:left w:val="double" w:sz="4" w:space="0" w:color="auto"/>
            </w:tcBorders>
          </w:tcPr>
          <w:p w14:paraId="5D6359D2" w14:textId="77777777" w:rsidR="00096288" w:rsidRPr="00021997" w:rsidRDefault="00096288" w:rsidP="00952421">
            <w:pPr>
              <w:jc w:val="center"/>
            </w:pPr>
            <w:r w:rsidRPr="00021997">
              <w:t>Welcome Animation</w:t>
            </w:r>
            <w:r w:rsidRPr="00021997">
              <w:rPr>
                <w:vertAlign w:val="superscript"/>
              </w:rPr>
              <w:t>1</w:t>
            </w:r>
          </w:p>
        </w:tc>
      </w:tr>
      <w:tr w:rsidR="00096288" w:rsidRPr="00021997" w14:paraId="60530C5E" w14:textId="77777777" w:rsidTr="00952421">
        <w:trPr>
          <w:trHeight w:val="143"/>
        </w:trPr>
        <w:tc>
          <w:tcPr>
            <w:tcW w:w="2065" w:type="dxa"/>
            <w:vAlign w:val="bottom"/>
          </w:tcPr>
          <w:p w14:paraId="22F618AD" w14:textId="2A17B47E" w:rsidR="00096288" w:rsidRPr="00021997" w:rsidRDefault="007B7210" w:rsidP="00952421">
            <w:r w:rsidRPr="00021997">
              <w:rPr>
                <w:color w:val="000000"/>
                <w:szCs w:val="20"/>
              </w:rPr>
              <w:t>WELCOME</w:t>
            </w:r>
          </w:p>
        </w:tc>
        <w:tc>
          <w:tcPr>
            <w:tcW w:w="2520" w:type="dxa"/>
            <w:tcBorders>
              <w:right w:val="double" w:sz="4" w:space="0" w:color="auto"/>
            </w:tcBorders>
            <w:vAlign w:val="bottom"/>
          </w:tcPr>
          <w:p w14:paraId="561D7432" w14:textId="03BC1CCD" w:rsidR="00096288" w:rsidRPr="00021997" w:rsidRDefault="007B7210" w:rsidP="00952421">
            <w:r w:rsidRPr="00021997">
              <w:rPr>
                <w:color w:val="000000"/>
                <w:szCs w:val="20"/>
              </w:rPr>
              <w:t>COURTESYLIGHTINGEXTENDED</w:t>
            </w:r>
          </w:p>
        </w:tc>
        <w:tc>
          <w:tcPr>
            <w:tcW w:w="5760" w:type="dxa"/>
            <w:tcBorders>
              <w:left w:val="double" w:sz="4" w:space="0" w:color="auto"/>
            </w:tcBorders>
          </w:tcPr>
          <w:p w14:paraId="42FF89B7" w14:textId="77777777" w:rsidR="00096288" w:rsidRPr="00021997" w:rsidRDefault="00096288" w:rsidP="00952421">
            <w:pPr>
              <w:jc w:val="center"/>
            </w:pPr>
            <w:r w:rsidRPr="00021997">
              <w:t>Off (stay awake)</w:t>
            </w:r>
          </w:p>
        </w:tc>
      </w:tr>
      <w:tr w:rsidR="00096288" w:rsidRPr="00021997" w14:paraId="4DBD31AE" w14:textId="77777777" w:rsidTr="00952421">
        <w:trPr>
          <w:trHeight w:val="89"/>
        </w:trPr>
        <w:tc>
          <w:tcPr>
            <w:tcW w:w="2065" w:type="dxa"/>
            <w:vAlign w:val="bottom"/>
          </w:tcPr>
          <w:p w14:paraId="6D0E58A6" w14:textId="03B4D63F" w:rsidR="00096288" w:rsidRPr="00021997" w:rsidRDefault="007B7210" w:rsidP="00952421">
            <w:r w:rsidRPr="00021997">
              <w:rPr>
                <w:color w:val="000000"/>
                <w:szCs w:val="20"/>
              </w:rPr>
              <w:t>WELCOME</w:t>
            </w:r>
          </w:p>
        </w:tc>
        <w:tc>
          <w:tcPr>
            <w:tcW w:w="2520" w:type="dxa"/>
            <w:tcBorders>
              <w:right w:val="double" w:sz="4" w:space="0" w:color="auto"/>
            </w:tcBorders>
            <w:vAlign w:val="bottom"/>
          </w:tcPr>
          <w:p w14:paraId="5A6BC4BA" w14:textId="1B2F9495" w:rsidR="00096288" w:rsidRPr="00021997" w:rsidRDefault="007B7210" w:rsidP="00952421">
            <w:r w:rsidRPr="00021997">
              <w:rPr>
                <w:color w:val="000000"/>
                <w:szCs w:val="20"/>
              </w:rPr>
              <w:t>COURTESYLIGHTINGDELAYEXT</w:t>
            </w:r>
          </w:p>
        </w:tc>
        <w:tc>
          <w:tcPr>
            <w:tcW w:w="5760" w:type="dxa"/>
            <w:tcBorders>
              <w:left w:val="double" w:sz="4" w:space="0" w:color="auto"/>
            </w:tcBorders>
          </w:tcPr>
          <w:p w14:paraId="7366E71D" w14:textId="77777777" w:rsidR="00096288" w:rsidRPr="00021997" w:rsidRDefault="00096288" w:rsidP="00952421">
            <w:pPr>
              <w:jc w:val="center"/>
            </w:pPr>
            <w:r w:rsidRPr="00021997">
              <w:t>Off (stay awake)</w:t>
            </w:r>
          </w:p>
        </w:tc>
      </w:tr>
      <w:tr w:rsidR="00096288" w:rsidRPr="00021997" w14:paraId="156D4738" w14:textId="77777777" w:rsidTr="00952421">
        <w:trPr>
          <w:trHeight w:val="215"/>
        </w:trPr>
        <w:tc>
          <w:tcPr>
            <w:tcW w:w="2065" w:type="dxa"/>
            <w:vAlign w:val="bottom"/>
          </w:tcPr>
          <w:p w14:paraId="6E27BAA6" w14:textId="50D6B730" w:rsidR="00096288" w:rsidRPr="00021997" w:rsidRDefault="007B7210" w:rsidP="00952421">
            <w:r w:rsidRPr="00021997">
              <w:rPr>
                <w:color w:val="000000"/>
                <w:szCs w:val="20"/>
              </w:rPr>
              <w:t>WELCOME</w:t>
            </w:r>
          </w:p>
        </w:tc>
        <w:tc>
          <w:tcPr>
            <w:tcW w:w="2520" w:type="dxa"/>
            <w:tcBorders>
              <w:right w:val="double" w:sz="4" w:space="0" w:color="auto"/>
            </w:tcBorders>
            <w:vAlign w:val="bottom"/>
          </w:tcPr>
          <w:p w14:paraId="0530555D" w14:textId="77777777" w:rsidR="00096288" w:rsidRPr="00021997" w:rsidRDefault="00096288" w:rsidP="00952421">
            <w:r w:rsidRPr="00021997">
              <w:rPr>
                <w:color w:val="000000"/>
                <w:szCs w:val="20"/>
              </w:rPr>
              <w:t>NULL</w:t>
            </w:r>
          </w:p>
        </w:tc>
        <w:tc>
          <w:tcPr>
            <w:tcW w:w="5760" w:type="dxa"/>
            <w:tcBorders>
              <w:left w:val="double" w:sz="4" w:space="0" w:color="auto"/>
            </w:tcBorders>
          </w:tcPr>
          <w:p w14:paraId="2A47895C" w14:textId="77777777" w:rsidR="00096288" w:rsidRPr="00021997" w:rsidRDefault="00096288" w:rsidP="00952421">
            <w:pPr>
              <w:jc w:val="center"/>
            </w:pPr>
            <w:r w:rsidRPr="00021997">
              <w:t>Off (Sleep)</w:t>
            </w:r>
          </w:p>
        </w:tc>
      </w:tr>
      <w:tr w:rsidR="00096288" w:rsidRPr="00021997" w14:paraId="2A6660AC" w14:textId="77777777" w:rsidTr="00952421">
        <w:trPr>
          <w:trHeight w:val="197"/>
        </w:trPr>
        <w:tc>
          <w:tcPr>
            <w:tcW w:w="2065" w:type="dxa"/>
            <w:vAlign w:val="bottom"/>
          </w:tcPr>
          <w:p w14:paraId="1C51FD0C" w14:textId="6F172BBE" w:rsidR="00096288" w:rsidRPr="00021997" w:rsidRDefault="007B7210" w:rsidP="00952421">
            <w:r w:rsidRPr="00021997">
              <w:rPr>
                <w:color w:val="000000"/>
                <w:szCs w:val="20"/>
              </w:rPr>
              <w:t>RUNSTART</w:t>
            </w:r>
          </w:p>
        </w:tc>
        <w:tc>
          <w:tcPr>
            <w:tcW w:w="2520" w:type="dxa"/>
            <w:tcBorders>
              <w:right w:val="double" w:sz="4" w:space="0" w:color="auto"/>
            </w:tcBorders>
            <w:vAlign w:val="bottom"/>
          </w:tcPr>
          <w:p w14:paraId="106576B3" w14:textId="77777777" w:rsidR="00096288" w:rsidRPr="00021997" w:rsidRDefault="00096288" w:rsidP="00952421">
            <w:r w:rsidRPr="00021997">
              <w:rPr>
                <w:color w:val="000000"/>
                <w:szCs w:val="20"/>
              </w:rPr>
              <w:t>Don’t care</w:t>
            </w:r>
          </w:p>
        </w:tc>
        <w:tc>
          <w:tcPr>
            <w:tcW w:w="5760" w:type="dxa"/>
            <w:tcBorders>
              <w:left w:val="double" w:sz="4" w:space="0" w:color="auto"/>
            </w:tcBorders>
          </w:tcPr>
          <w:p w14:paraId="1F87737E" w14:textId="77777777" w:rsidR="00096288" w:rsidRPr="00021997" w:rsidRDefault="00096288" w:rsidP="00952421">
            <w:pPr>
              <w:jc w:val="center"/>
            </w:pPr>
            <w:r w:rsidRPr="00021997">
              <w:t>Vehicle Start Animation</w:t>
            </w:r>
            <w:r w:rsidRPr="00021997">
              <w:rPr>
                <w:vertAlign w:val="superscript"/>
              </w:rPr>
              <w:t>3</w:t>
            </w:r>
            <w:r w:rsidRPr="00021997">
              <w:t xml:space="preserve"> then transition to in-drive display</w:t>
            </w:r>
          </w:p>
        </w:tc>
      </w:tr>
      <w:tr w:rsidR="00096288" w:rsidRPr="00021997" w14:paraId="1C1501B9" w14:textId="77777777" w:rsidTr="00952421">
        <w:trPr>
          <w:trHeight w:val="179"/>
        </w:trPr>
        <w:tc>
          <w:tcPr>
            <w:tcW w:w="2065" w:type="dxa"/>
            <w:vAlign w:val="bottom"/>
          </w:tcPr>
          <w:p w14:paraId="34976D4B" w14:textId="7A3BD209" w:rsidR="00096288" w:rsidRPr="00021997" w:rsidRDefault="007B7210" w:rsidP="00952421">
            <w:pPr>
              <w:rPr>
                <w:vertAlign w:val="superscript"/>
              </w:rPr>
            </w:pPr>
            <w:r w:rsidRPr="00021997">
              <w:rPr>
                <w:color w:val="000000"/>
                <w:szCs w:val="20"/>
              </w:rPr>
              <w:t>FAREWELL</w:t>
            </w:r>
          </w:p>
        </w:tc>
        <w:tc>
          <w:tcPr>
            <w:tcW w:w="2520" w:type="dxa"/>
            <w:tcBorders>
              <w:right w:val="double" w:sz="4" w:space="0" w:color="auto"/>
            </w:tcBorders>
            <w:vAlign w:val="bottom"/>
          </w:tcPr>
          <w:p w14:paraId="3048A2AD" w14:textId="5717AA53" w:rsidR="00096288" w:rsidRPr="00021997" w:rsidRDefault="007B7210" w:rsidP="00952421">
            <w:r w:rsidRPr="00021997">
              <w:rPr>
                <w:color w:val="000000"/>
                <w:szCs w:val="20"/>
              </w:rPr>
              <w:t>ILLUMINATEDEXIT</w:t>
            </w:r>
          </w:p>
        </w:tc>
        <w:tc>
          <w:tcPr>
            <w:tcW w:w="5760" w:type="dxa"/>
            <w:tcBorders>
              <w:left w:val="double" w:sz="4" w:space="0" w:color="auto"/>
            </w:tcBorders>
          </w:tcPr>
          <w:p w14:paraId="6D9584D0" w14:textId="4A6F7441" w:rsidR="00096288" w:rsidRPr="00021997" w:rsidRDefault="003B7C68" w:rsidP="00952421">
            <w:pPr>
              <w:jc w:val="center"/>
            </w:pPr>
            <w:r w:rsidRPr="00021997">
              <w:t>ON</w:t>
            </w:r>
          </w:p>
        </w:tc>
      </w:tr>
      <w:tr w:rsidR="00096288" w:rsidRPr="00021997" w14:paraId="6C881EE4" w14:textId="77777777" w:rsidTr="00952421">
        <w:trPr>
          <w:trHeight w:val="188"/>
        </w:trPr>
        <w:tc>
          <w:tcPr>
            <w:tcW w:w="2065" w:type="dxa"/>
            <w:vAlign w:val="bottom"/>
          </w:tcPr>
          <w:p w14:paraId="6CEFC7E2" w14:textId="61D7E757" w:rsidR="00096288" w:rsidRPr="00021997" w:rsidRDefault="007B7210" w:rsidP="00952421">
            <w:r w:rsidRPr="00021997">
              <w:rPr>
                <w:color w:val="000000"/>
                <w:szCs w:val="20"/>
              </w:rPr>
              <w:t>FAREWELL</w:t>
            </w:r>
          </w:p>
        </w:tc>
        <w:tc>
          <w:tcPr>
            <w:tcW w:w="2520" w:type="dxa"/>
            <w:tcBorders>
              <w:right w:val="double" w:sz="4" w:space="0" w:color="auto"/>
            </w:tcBorders>
            <w:vAlign w:val="bottom"/>
          </w:tcPr>
          <w:p w14:paraId="45D4135A" w14:textId="2D64785C" w:rsidR="00096288" w:rsidRPr="00021997" w:rsidRDefault="007B7210" w:rsidP="00952421">
            <w:r w:rsidRPr="00021997">
              <w:rPr>
                <w:color w:val="000000"/>
                <w:szCs w:val="20"/>
              </w:rPr>
              <w:t>COURTESYLIGHTINGALL</w:t>
            </w:r>
          </w:p>
        </w:tc>
        <w:tc>
          <w:tcPr>
            <w:tcW w:w="5760" w:type="dxa"/>
            <w:tcBorders>
              <w:left w:val="double" w:sz="4" w:space="0" w:color="auto"/>
            </w:tcBorders>
          </w:tcPr>
          <w:p w14:paraId="73F72D0C" w14:textId="30CBCE09" w:rsidR="00096288" w:rsidRPr="00021997" w:rsidRDefault="003B7C68" w:rsidP="00952421">
            <w:pPr>
              <w:jc w:val="center"/>
            </w:pPr>
            <w:r w:rsidRPr="00021997">
              <w:t>Farewell animation</w:t>
            </w:r>
            <w:r w:rsidRPr="00021997">
              <w:rPr>
                <w:vertAlign w:val="superscript"/>
              </w:rPr>
              <w:t>1</w:t>
            </w:r>
          </w:p>
        </w:tc>
      </w:tr>
      <w:tr w:rsidR="00096288" w:rsidRPr="00021997" w14:paraId="238C13B8" w14:textId="77777777" w:rsidTr="00952421">
        <w:trPr>
          <w:trHeight w:val="224"/>
        </w:trPr>
        <w:tc>
          <w:tcPr>
            <w:tcW w:w="2065" w:type="dxa"/>
            <w:vAlign w:val="bottom"/>
          </w:tcPr>
          <w:p w14:paraId="3D1602A5" w14:textId="5E718420" w:rsidR="00096288" w:rsidRPr="00021997" w:rsidRDefault="007B7210" w:rsidP="00952421">
            <w:r w:rsidRPr="00021997">
              <w:rPr>
                <w:color w:val="000000"/>
                <w:szCs w:val="20"/>
              </w:rPr>
              <w:t>FAREWELL</w:t>
            </w:r>
          </w:p>
        </w:tc>
        <w:tc>
          <w:tcPr>
            <w:tcW w:w="2520" w:type="dxa"/>
            <w:tcBorders>
              <w:right w:val="double" w:sz="4" w:space="0" w:color="auto"/>
            </w:tcBorders>
            <w:vAlign w:val="bottom"/>
          </w:tcPr>
          <w:p w14:paraId="10704A7D" w14:textId="3AC7ABBD" w:rsidR="00096288" w:rsidRPr="00021997" w:rsidRDefault="007B7210" w:rsidP="00952421">
            <w:r w:rsidRPr="00021997">
              <w:rPr>
                <w:color w:val="000000"/>
                <w:szCs w:val="20"/>
              </w:rPr>
              <w:t>COURTESYLIGHTINGDELAYALL</w:t>
            </w:r>
          </w:p>
        </w:tc>
        <w:tc>
          <w:tcPr>
            <w:tcW w:w="5760" w:type="dxa"/>
            <w:tcBorders>
              <w:left w:val="double" w:sz="4" w:space="0" w:color="auto"/>
            </w:tcBorders>
          </w:tcPr>
          <w:p w14:paraId="3EE64905" w14:textId="77777777" w:rsidR="00096288" w:rsidRPr="00021997" w:rsidRDefault="00096288" w:rsidP="00952421">
            <w:pPr>
              <w:jc w:val="center"/>
            </w:pPr>
            <w:r w:rsidRPr="00021997">
              <w:t>Off (Sleep)</w:t>
            </w:r>
          </w:p>
        </w:tc>
      </w:tr>
      <w:tr w:rsidR="00096288" w:rsidRPr="00021997" w14:paraId="27541A22" w14:textId="77777777" w:rsidTr="00952421">
        <w:trPr>
          <w:trHeight w:val="170"/>
        </w:trPr>
        <w:tc>
          <w:tcPr>
            <w:tcW w:w="2065" w:type="dxa"/>
            <w:vAlign w:val="bottom"/>
          </w:tcPr>
          <w:p w14:paraId="4FDD3796" w14:textId="0212CAF7" w:rsidR="00096288" w:rsidRPr="00021997" w:rsidRDefault="007B7210" w:rsidP="00952421">
            <w:r w:rsidRPr="00021997">
              <w:rPr>
                <w:color w:val="000000"/>
                <w:szCs w:val="20"/>
              </w:rPr>
              <w:t>FAREWELL</w:t>
            </w:r>
          </w:p>
        </w:tc>
        <w:tc>
          <w:tcPr>
            <w:tcW w:w="2520" w:type="dxa"/>
            <w:tcBorders>
              <w:right w:val="double" w:sz="4" w:space="0" w:color="auto"/>
            </w:tcBorders>
            <w:vAlign w:val="bottom"/>
          </w:tcPr>
          <w:p w14:paraId="74AA42BE" w14:textId="1FE0AF52" w:rsidR="00096288" w:rsidRPr="00021997" w:rsidRDefault="007B7210" w:rsidP="00952421">
            <w:r w:rsidRPr="00021997">
              <w:rPr>
                <w:color w:val="000000"/>
                <w:szCs w:val="20"/>
              </w:rPr>
              <w:t>COURTESYLIGHTINGEXTENDED</w:t>
            </w:r>
          </w:p>
        </w:tc>
        <w:tc>
          <w:tcPr>
            <w:tcW w:w="5760" w:type="dxa"/>
            <w:tcBorders>
              <w:left w:val="double" w:sz="4" w:space="0" w:color="auto"/>
            </w:tcBorders>
          </w:tcPr>
          <w:p w14:paraId="42CF5747" w14:textId="77777777" w:rsidR="00096288" w:rsidRPr="00021997" w:rsidRDefault="00096288" w:rsidP="00952421">
            <w:pPr>
              <w:jc w:val="center"/>
            </w:pPr>
            <w:r w:rsidRPr="00021997">
              <w:t>Off (Sleep)</w:t>
            </w:r>
          </w:p>
        </w:tc>
      </w:tr>
      <w:tr w:rsidR="00096288" w:rsidRPr="00021997" w14:paraId="2BB66C56" w14:textId="77777777" w:rsidTr="00952421">
        <w:trPr>
          <w:trHeight w:val="188"/>
        </w:trPr>
        <w:tc>
          <w:tcPr>
            <w:tcW w:w="2065" w:type="dxa"/>
            <w:vAlign w:val="bottom"/>
          </w:tcPr>
          <w:p w14:paraId="607B4DEF" w14:textId="12B53D7E" w:rsidR="00096288" w:rsidRPr="00021997" w:rsidRDefault="007B7210" w:rsidP="00952421">
            <w:r w:rsidRPr="00021997">
              <w:rPr>
                <w:color w:val="000000"/>
                <w:szCs w:val="20"/>
              </w:rPr>
              <w:t>FAREWELL</w:t>
            </w:r>
          </w:p>
        </w:tc>
        <w:tc>
          <w:tcPr>
            <w:tcW w:w="2520" w:type="dxa"/>
            <w:tcBorders>
              <w:right w:val="double" w:sz="4" w:space="0" w:color="auto"/>
            </w:tcBorders>
            <w:vAlign w:val="bottom"/>
          </w:tcPr>
          <w:p w14:paraId="7569C3E1" w14:textId="100AD986" w:rsidR="00096288" w:rsidRPr="00021997" w:rsidRDefault="007B7210" w:rsidP="00952421">
            <w:r w:rsidRPr="00021997">
              <w:rPr>
                <w:color w:val="000000"/>
                <w:szCs w:val="20"/>
              </w:rPr>
              <w:t>COURTESYLIGHTINGDELAYEXT</w:t>
            </w:r>
          </w:p>
        </w:tc>
        <w:tc>
          <w:tcPr>
            <w:tcW w:w="5760" w:type="dxa"/>
            <w:tcBorders>
              <w:left w:val="double" w:sz="4" w:space="0" w:color="auto"/>
            </w:tcBorders>
          </w:tcPr>
          <w:p w14:paraId="758C8AD1" w14:textId="77777777" w:rsidR="00096288" w:rsidRPr="00021997" w:rsidRDefault="00096288" w:rsidP="00952421">
            <w:pPr>
              <w:jc w:val="center"/>
            </w:pPr>
            <w:r w:rsidRPr="00021997">
              <w:t>Off (Sleep)</w:t>
            </w:r>
          </w:p>
        </w:tc>
      </w:tr>
      <w:tr w:rsidR="00096288" w:rsidRPr="00021997" w14:paraId="37973678" w14:textId="77777777" w:rsidTr="00952421">
        <w:trPr>
          <w:trHeight w:val="197"/>
        </w:trPr>
        <w:tc>
          <w:tcPr>
            <w:tcW w:w="2065" w:type="dxa"/>
            <w:vAlign w:val="bottom"/>
          </w:tcPr>
          <w:p w14:paraId="1066F530" w14:textId="28342137" w:rsidR="00096288" w:rsidRPr="00021997" w:rsidRDefault="007B7210" w:rsidP="00952421">
            <w:r w:rsidRPr="00021997">
              <w:rPr>
                <w:color w:val="000000"/>
                <w:szCs w:val="20"/>
              </w:rPr>
              <w:lastRenderedPageBreak/>
              <w:t>FAREWELL</w:t>
            </w:r>
          </w:p>
        </w:tc>
        <w:tc>
          <w:tcPr>
            <w:tcW w:w="2520" w:type="dxa"/>
            <w:tcBorders>
              <w:right w:val="double" w:sz="4" w:space="0" w:color="auto"/>
            </w:tcBorders>
            <w:vAlign w:val="bottom"/>
          </w:tcPr>
          <w:p w14:paraId="58D8F306" w14:textId="77777777" w:rsidR="00096288" w:rsidRPr="00021997" w:rsidRDefault="00096288" w:rsidP="00952421">
            <w:r w:rsidRPr="00021997">
              <w:rPr>
                <w:color w:val="000000"/>
                <w:szCs w:val="20"/>
              </w:rPr>
              <w:t>NULL</w:t>
            </w:r>
          </w:p>
        </w:tc>
        <w:tc>
          <w:tcPr>
            <w:tcW w:w="5760" w:type="dxa"/>
            <w:tcBorders>
              <w:left w:val="double" w:sz="4" w:space="0" w:color="auto"/>
            </w:tcBorders>
          </w:tcPr>
          <w:p w14:paraId="15F01D0D" w14:textId="77777777" w:rsidR="00096288" w:rsidRPr="00021997" w:rsidRDefault="00096288" w:rsidP="00952421">
            <w:pPr>
              <w:jc w:val="center"/>
            </w:pPr>
            <w:r w:rsidRPr="00021997">
              <w:t>Off (Sleep)</w:t>
            </w:r>
          </w:p>
        </w:tc>
      </w:tr>
      <w:tr w:rsidR="00096288" w:rsidRPr="00021997" w14:paraId="2190F721" w14:textId="77777777" w:rsidTr="00952421">
        <w:trPr>
          <w:trHeight w:val="269"/>
        </w:trPr>
        <w:tc>
          <w:tcPr>
            <w:tcW w:w="2065" w:type="dxa"/>
            <w:vAlign w:val="bottom"/>
          </w:tcPr>
          <w:p w14:paraId="3F115CA8" w14:textId="77777777" w:rsidR="00096288" w:rsidRPr="00021997" w:rsidRDefault="00096288" w:rsidP="00952421">
            <w:r w:rsidRPr="00021997">
              <w:rPr>
                <w:color w:val="000000"/>
                <w:szCs w:val="20"/>
              </w:rPr>
              <w:t>NULL</w:t>
            </w:r>
          </w:p>
        </w:tc>
        <w:tc>
          <w:tcPr>
            <w:tcW w:w="2520" w:type="dxa"/>
            <w:tcBorders>
              <w:right w:val="double" w:sz="4" w:space="0" w:color="auto"/>
            </w:tcBorders>
            <w:vAlign w:val="bottom"/>
          </w:tcPr>
          <w:p w14:paraId="181C6250" w14:textId="77777777" w:rsidR="00096288" w:rsidRPr="00021997" w:rsidRDefault="00096288" w:rsidP="00952421">
            <w:r w:rsidRPr="00021997">
              <w:rPr>
                <w:color w:val="000000"/>
                <w:szCs w:val="20"/>
              </w:rPr>
              <w:t>NULL</w:t>
            </w:r>
          </w:p>
        </w:tc>
        <w:tc>
          <w:tcPr>
            <w:tcW w:w="5760" w:type="dxa"/>
            <w:tcBorders>
              <w:left w:val="double" w:sz="4" w:space="0" w:color="auto"/>
            </w:tcBorders>
          </w:tcPr>
          <w:p w14:paraId="13F46345" w14:textId="77777777" w:rsidR="00096288" w:rsidRPr="00021997" w:rsidRDefault="00096288" w:rsidP="00952421">
            <w:pPr>
              <w:jc w:val="center"/>
            </w:pPr>
            <w:r w:rsidRPr="00021997">
              <w:t>Off (Sleep)</w:t>
            </w:r>
          </w:p>
        </w:tc>
      </w:tr>
    </w:tbl>
    <w:p w14:paraId="51657525" w14:textId="77777777" w:rsidR="00096288" w:rsidRPr="00021997" w:rsidRDefault="00096288" w:rsidP="00096288"/>
    <w:p w14:paraId="3C4BE335" w14:textId="77777777" w:rsidR="00096288" w:rsidRPr="00021997" w:rsidRDefault="00096288" w:rsidP="00096288">
      <w:r w:rsidRPr="00021997">
        <w:t xml:space="preserve">Note 1: Specific animation owned by HMI and Studio group. </w:t>
      </w:r>
    </w:p>
    <w:p w14:paraId="44E08DE3" w14:textId="77777777" w:rsidR="00096288" w:rsidRPr="00021997" w:rsidRDefault="00096288" w:rsidP="00096288"/>
    <w:p w14:paraId="75B022B1" w14:textId="03CD9FA5" w:rsidR="00096288" w:rsidRPr="00021997" w:rsidRDefault="00096288" w:rsidP="00096288">
      <w:pPr>
        <w:pStyle w:val="Heading5"/>
      </w:pPr>
      <w:bookmarkStart w:id="318" w:name="_Toc70415279"/>
      <w:r w:rsidRPr="00021997">
        <w:t>APIM Display Intensity and Backlighting</w:t>
      </w:r>
      <w:bookmarkEnd w:id="318"/>
    </w:p>
    <w:p w14:paraId="012FC95B" w14:textId="2E831DA2" w:rsidR="00096288" w:rsidRPr="00021997" w:rsidRDefault="00096288" w:rsidP="00096288"/>
    <w:p w14:paraId="214C4EA6" w14:textId="57CA4F51" w:rsidR="00096288" w:rsidRPr="00021997" w:rsidRDefault="00096288" w:rsidP="00096288">
      <w:r w:rsidRPr="00021997">
        <w:t xml:space="preserve">The APIM shall utilize the following functions to support illumination control of its Display and all other lighting emitting sources within it </w:t>
      </w:r>
      <w:proofErr w:type="gramStart"/>
      <w:r w:rsidRPr="00021997">
        <w:t>i.e.</w:t>
      </w:r>
      <w:proofErr w:type="gramEnd"/>
      <w:r w:rsidRPr="00021997">
        <w:t xml:space="preserve"> switch backlighting etc. </w:t>
      </w:r>
      <w:r w:rsidR="00AF623B" w:rsidRPr="00021997">
        <w:t>as per</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6D757408" w14:textId="77777777" w:rsidR="00A1367A" w:rsidRPr="00021997" w:rsidRDefault="00A1367A"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4DF1498C" w14:textId="77777777" w:rsidR="00A1367A" w:rsidRPr="00021997" w:rsidRDefault="00A1367A"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3B4476C0" w14:textId="3C9F5667" w:rsidR="00096288" w:rsidRPr="00021997" w:rsidRDefault="00A1367A" w:rsidP="0046784A">
      <w:pPr>
        <w:pStyle w:val="ListParagraph"/>
        <w:numPr>
          <w:ilvl w:val="0"/>
          <w:numId w:val="27"/>
        </w:numPr>
      </w:pPr>
      <w:r w:rsidRPr="00021997">
        <w:t xml:space="preserve"> </w:t>
      </w:r>
      <w:r w:rsidR="00096288" w:rsidRPr="00021997">
        <w:t>“</w:t>
      </w:r>
      <w:proofErr w:type="spellStart"/>
      <w:r w:rsidR="00096288" w:rsidRPr="00021997">
        <w:t>LE_WF_Illumination</w:t>
      </w:r>
      <w:proofErr w:type="spellEnd"/>
      <w:r w:rsidR="00096288" w:rsidRPr="00021997">
        <w:t xml:space="preserve"> Requestor”, section 5.3, with the following default values:</w:t>
      </w:r>
    </w:p>
    <w:p w14:paraId="4C8C668C" w14:textId="77777777" w:rsidR="00096288" w:rsidRPr="00021997" w:rsidRDefault="00096288" w:rsidP="0046784A">
      <w:pPr>
        <w:pStyle w:val="ListParagraph"/>
        <w:numPr>
          <w:ilvl w:val="1"/>
          <w:numId w:val="27"/>
        </w:numPr>
      </w:pPr>
      <w:r w:rsidRPr="00021997">
        <w:t>Fade On = 40ms</w:t>
      </w:r>
    </w:p>
    <w:p w14:paraId="4146F342" w14:textId="77777777" w:rsidR="00096288" w:rsidRPr="00021997" w:rsidRDefault="00096288" w:rsidP="0046784A">
      <w:pPr>
        <w:pStyle w:val="ListParagraph"/>
        <w:numPr>
          <w:ilvl w:val="1"/>
          <w:numId w:val="27"/>
        </w:numPr>
      </w:pPr>
      <w:r w:rsidRPr="00021997">
        <w:t>Fade Off = 40ms</w:t>
      </w:r>
    </w:p>
    <w:p w14:paraId="59EF021E" w14:textId="77777777" w:rsidR="00096288" w:rsidRPr="00021997" w:rsidRDefault="00096288"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41311C41" w14:textId="7567712C" w:rsidR="00096288" w:rsidRPr="00021997" w:rsidRDefault="00096288" w:rsidP="00096288"/>
    <w:tbl>
      <w:tblPr>
        <w:tblW w:w="102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990"/>
        <w:gridCol w:w="1980"/>
        <w:gridCol w:w="2790"/>
        <w:gridCol w:w="2278"/>
      </w:tblGrid>
      <w:tr w:rsidR="00D335A1" w:rsidRPr="00021997" w14:paraId="15542DAB" w14:textId="77777777" w:rsidTr="004D6E7E">
        <w:trPr>
          <w:trHeight w:val="80"/>
        </w:trPr>
        <w:tc>
          <w:tcPr>
            <w:tcW w:w="5220" w:type="dxa"/>
            <w:gridSpan w:val="3"/>
            <w:tcBorders>
              <w:right w:val="single" w:sz="4" w:space="0" w:color="auto"/>
            </w:tcBorders>
            <w:shd w:val="clear" w:color="auto" w:fill="auto"/>
            <w:vAlign w:val="bottom"/>
          </w:tcPr>
          <w:p w14:paraId="16321306" w14:textId="77777777" w:rsidR="00D335A1" w:rsidRPr="00021997" w:rsidRDefault="00D335A1" w:rsidP="004D6E7E">
            <w:pPr>
              <w:jc w:val="center"/>
              <w:rPr>
                <w:b/>
                <w:bCs/>
                <w:color w:val="000000"/>
                <w:szCs w:val="20"/>
              </w:rPr>
            </w:pPr>
            <w:r w:rsidRPr="00021997">
              <w:rPr>
                <w:b/>
                <w:bCs/>
                <w:color w:val="000000"/>
                <w:szCs w:val="20"/>
              </w:rPr>
              <w:t>CAN Signals</w:t>
            </w:r>
          </w:p>
        </w:tc>
        <w:tc>
          <w:tcPr>
            <w:tcW w:w="2790" w:type="dxa"/>
            <w:vMerge w:val="restart"/>
            <w:tcBorders>
              <w:left w:val="single" w:sz="4" w:space="0" w:color="auto"/>
              <w:right w:val="single" w:sz="4" w:space="0" w:color="auto"/>
            </w:tcBorders>
            <w:vAlign w:val="bottom"/>
          </w:tcPr>
          <w:p w14:paraId="1A10933E" w14:textId="77777777" w:rsidR="00D335A1" w:rsidRPr="00021997" w:rsidRDefault="00D335A1" w:rsidP="004D6E7E">
            <w:pPr>
              <w:jc w:val="center"/>
              <w:rPr>
                <w:rFonts w:ascii="Arial Bold" w:hAnsi="Arial Bold" w:hint="eastAsia"/>
                <w:b/>
                <w:bCs/>
                <w:color w:val="000000"/>
                <w:szCs w:val="20"/>
                <w:vertAlign w:val="superscript"/>
              </w:rPr>
            </w:pPr>
            <w:r w:rsidRPr="00021997">
              <w:rPr>
                <w:b/>
                <w:bCs/>
                <w:color w:val="000000"/>
                <w:szCs w:val="20"/>
              </w:rPr>
              <w:t>Display and Backlighting Illumination “</w:t>
            </w:r>
            <w:proofErr w:type="spellStart"/>
            <w:r w:rsidRPr="00021997">
              <w:rPr>
                <w:b/>
                <w:bCs/>
                <w:color w:val="000000"/>
                <w:szCs w:val="20"/>
              </w:rPr>
              <w:t>LE_WF_Illumination</w:t>
            </w:r>
            <w:proofErr w:type="spellEnd"/>
            <w:r w:rsidRPr="00021997">
              <w:rPr>
                <w:b/>
                <w:bCs/>
                <w:color w:val="000000"/>
                <w:szCs w:val="20"/>
              </w:rPr>
              <w:t>_ Requestor” summary</w:t>
            </w:r>
            <w:r w:rsidRPr="00021997">
              <w:rPr>
                <w:rFonts w:ascii="Arial Bold" w:hAnsi="Arial Bold"/>
                <w:b/>
                <w:bCs/>
                <w:color w:val="000000"/>
                <w:szCs w:val="20"/>
                <w:vertAlign w:val="superscript"/>
              </w:rPr>
              <w:t>1</w:t>
            </w:r>
          </w:p>
        </w:tc>
        <w:tc>
          <w:tcPr>
            <w:tcW w:w="2278" w:type="dxa"/>
            <w:vMerge w:val="restart"/>
            <w:tcBorders>
              <w:left w:val="single" w:sz="4" w:space="0" w:color="auto"/>
              <w:right w:val="single" w:sz="4" w:space="0" w:color="auto"/>
            </w:tcBorders>
          </w:tcPr>
          <w:p w14:paraId="08ED5EA2" w14:textId="77777777" w:rsidR="00D335A1" w:rsidRPr="00021997" w:rsidRDefault="00D335A1"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D335A1" w:rsidRPr="00021997" w14:paraId="6B600BF1" w14:textId="77777777" w:rsidTr="004D6E7E">
        <w:trPr>
          <w:trHeight w:val="126"/>
        </w:trPr>
        <w:tc>
          <w:tcPr>
            <w:tcW w:w="2250" w:type="dxa"/>
            <w:shd w:val="clear" w:color="auto" w:fill="auto"/>
            <w:vAlign w:val="bottom"/>
            <w:hideMark/>
          </w:tcPr>
          <w:p w14:paraId="5968B12B" w14:textId="77777777" w:rsidR="00D335A1" w:rsidRPr="00021997" w:rsidRDefault="00D335A1" w:rsidP="004D6E7E">
            <w:pPr>
              <w:rPr>
                <w:b/>
                <w:bCs/>
                <w:color w:val="000000"/>
                <w:szCs w:val="20"/>
              </w:rPr>
            </w:pPr>
            <w:proofErr w:type="spellStart"/>
            <w:r w:rsidRPr="00021997">
              <w:rPr>
                <w:b/>
                <w:bCs/>
                <w:color w:val="000000"/>
                <w:szCs w:val="20"/>
              </w:rPr>
              <w:t>Dimming_lvl</w:t>
            </w:r>
            <w:proofErr w:type="spellEnd"/>
          </w:p>
        </w:tc>
        <w:tc>
          <w:tcPr>
            <w:tcW w:w="990" w:type="dxa"/>
            <w:tcBorders>
              <w:right w:val="single" w:sz="4" w:space="0" w:color="auto"/>
            </w:tcBorders>
            <w:shd w:val="clear" w:color="auto" w:fill="auto"/>
            <w:vAlign w:val="bottom"/>
            <w:hideMark/>
          </w:tcPr>
          <w:p w14:paraId="2061935E" w14:textId="77777777" w:rsidR="00D335A1" w:rsidRPr="00021997" w:rsidRDefault="00D335A1" w:rsidP="004D6E7E">
            <w:pPr>
              <w:rPr>
                <w:b/>
                <w:bCs/>
                <w:color w:val="000000"/>
                <w:szCs w:val="20"/>
              </w:rPr>
            </w:pPr>
            <w:proofErr w:type="spellStart"/>
            <w:r w:rsidRPr="00021997">
              <w:rPr>
                <w:b/>
                <w:bCs/>
                <w:color w:val="000000"/>
                <w:szCs w:val="20"/>
              </w:rPr>
              <w:t>Ignition_Status</w:t>
            </w:r>
            <w:proofErr w:type="spellEnd"/>
          </w:p>
        </w:tc>
        <w:tc>
          <w:tcPr>
            <w:tcW w:w="1980" w:type="dxa"/>
            <w:tcBorders>
              <w:left w:val="single" w:sz="4" w:space="0" w:color="auto"/>
              <w:right w:val="double" w:sz="4" w:space="0" w:color="auto"/>
            </w:tcBorders>
            <w:vAlign w:val="bottom"/>
          </w:tcPr>
          <w:p w14:paraId="5A5F4155" w14:textId="77777777" w:rsidR="00D335A1" w:rsidRPr="00021997" w:rsidRDefault="00D335A1" w:rsidP="004D6E7E">
            <w:pPr>
              <w:jc w:val="center"/>
              <w:rPr>
                <w:b/>
                <w:bCs/>
                <w:color w:val="000000"/>
                <w:szCs w:val="20"/>
              </w:rPr>
            </w:pPr>
            <w:proofErr w:type="spellStart"/>
            <w:r w:rsidRPr="00021997">
              <w:rPr>
                <w:b/>
                <w:bCs/>
                <w:color w:val="000000"/>
                <w:szCs w:val="20"/>
              </w:rPr>
              <w:t>HMI_HMIMode_St</w:t>
            </w:r>
            <w:proofErr w:type="spellEnd"/>
            <w:r w:rsidRPr="00021997">
              <w:rPr>
                <w:b/>
                <w:bCs/>
                <w:color w:val="000000"/>
                <w:szCs w:val="20"/>
              </w:rPr>
              <w:t xml:space="preserve"> (Extended Play)</w:t>
            </w:r>
          </w:p>
        </w:tc>
        <w:tc>
          <w:tcPr>
            <w:tcW w:w="2790" w:type="dxa"/>
            <w:vMerge/>
            <w:tcBorders>
              <w:left w:val="double" w:sz="4" w:space="0" w:color="auto"/>
              <w:right w:val="single" w:sz="4" w:space="0" w:color="auto"/>
            </w:tcBorders>
            <w:vAlign w:val="bottom"/>
          </w:tcPr>
          <w:p w14:paraId="135A3EF6" w14:textId="77777777" w:rsidR="00D335A1" w:rsidRPr="00021997" w:rsidRDefault="00D335A1" w:rsidP="004D6E7E">
            <w:pPr>
              <w:jc w:val="center"/>
              <w:rPr>
                <w:b/>
                <w:bCs/>
                <w:color w:val="000000"/>
                <w:szCs w:val="20"/>
              </w:rPr>
            </w:pPr>
          </w:p>
        </w:tc>
        <w:tc>
          <w:tcPr>
            <w:tcW w:w="2278" w:type="dxa"/>
            <w:vMerge/>
            <w:tcBorders>
              <w:left w:val="single" w:sz="4" w:space="0" w:color="auto"/>
              <w:right w:val="single" w:sz="4" w:space="0" w:color="auto"/>
            </w:tcBorders>
          </w:tcPr>
          <w:p w14:paraId="082E181F" w14:textId="77777777" w:rsidR="00D335A1" w:rsidRPr="00021997" w:rsidRDefault="00D335A1" w:rsidP="004D6E7E">
            <w:pPr>
              <w:jc w:val="center"/>
              <w:rPr>
                <w:b/>
                <w:bCs/>
                <w:color w:val="000000"/>
                <w:szCs w:val="20"/>
              </w:rPr>
            </w:pPr>
          </w:p>
        </w:tc>
      </w:tr>
      <w:tr w:rsidR="00D335A1" w:rsidRPr="00021997" w14:paraId="49524DAC" w14:textId="77777777" w:rsidTr="004D6E7E">
        <w:trPr>
          <w:trHeight w:val="193"/>
        </w:trPr>
        <w:tc>
          <w:tcPr>
            <w:tcW w:w="2250" w:type="dxa"/>
            <w:shd w:val="clear" w:color="auto" w:fill="auto"/>
          </w:tcPr>
          <w:p w14:paraId="77E51FCE" w14:textId="6C9407B6" w:rsidR="00D335A1" w:rsidRPr="00021997" w:rsidRDefault="00D335A1" w:rsidP="00D335A1">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2C02111B" w14:textId="05F8BCA5" w:rsidR="00D335A1" w:rsidRPr="00021997" w:rsidRDefault="00D335A1" w:rsidP="00D335A1">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6657089B" w14:textId="49733C84" w:rsidR="00D335A1" w:rsidRPr="00021997" w:rsidRDefault="00D335A1" w:rsidP="00D335A1">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33F20D4F" w14:textId="3B82D613" w:rsidR="00D335A1" w:rsidRPr="00021997" w:rsidRDefault="00D335A1" w:rsidP="00D335A1">
            <w:pPr>
              <w:rPr>
                <w:color w:val="000000"/>
                <w:szCs w:val="20"/>
              </w:rPr>
            </w:pPr>
            <w:r w:rsidRPr="00021997">
              <w:rPr>
                <w:color w:val="000000"/>
                <w:szCs w:val="20"/>
              </w:rPr>
              <w:t>“Fade On” or “On/Embrace”</w:t>
            </w:r>
          </w:p>
        </w:tc>
        <w:tc>
          <w:tcPr>
            <w:tcW w:w="2278" w:type="dxa"/>
            <w:tcBorders>
              <w:left w:val="single" w:sz="4" w:space="0" w:color="auto"/>
              <w:right w:val="single" w:sz="4" w:space="0" w:color="auto"/>
            </w:tcBorders>
          </w:tcPr>
          <w:p w14:paraId="67F551DC" w14:textId="255B78B9" w:rsidR="00D335A1" w:rsidRPr="00021997" w:rsidRDefault="00D335A1" w:rsidP="00D335A1">
            <w:pPr>
              <w:rPr>
                <w:color w:val="000000"/>
                <w:szCs w:val="20"/>
              </w:rPr>
            </w:pPr>
            <w:r w:rsidRPr="00021997">
              <w:rPr>
                <w:color w:val="000000"/>
                <w:szCs w:val="20"/>
              </w:rPr>
              <w:t>Night_12</w:t>
            </w:r>
          </w:p>
        </w:tc>
      </w:tr>
      <w:tr w:rsidR="00D335A1" w:rsidRPr="00021997" w14:paraId="4C10DF8E" w14:textId="77777777" w:rsidTr="004D6E7E">
        <w:trPr>
          <w:trHeight w:val="193"/>
        </w:trPr>
        <w:tc>
          <w:tcPr>
            <w:tcW w:w="2250" w:type="dxa"/>
            <w:shd w:val="clear" w:color="auto" w:fill="auto"/>
          </w:tcPr>
          <w:p w14:paraId="5EB6FC9B" w14:textId="74532FE3" w:rsidR="00D335A1" w:rsidRPr="00021997" w:rsidRDefault="00D335A1" w:rsidP="00D335A1">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990" w:type="dxa"/>
            <w:tcBorders>
              <w:right w:val="single" w:sz="4" w:space="0" w:color="auto"/>
            </w:tcBorders>
            <w:shd w:val="clear" w:color="auto" w:fill="auto"/>
            <w:hideMark/>
          </w:tcPr>
          <w:p w14:paraId="2D05C16B" w14:textId="77777777" w:rsidR="00D335A1" w:rsidRPr="00021997" w:rsidRDefault="00D335A1" w:rsidP="00D335A1">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50D9EA0E" w14:textId="77777777" w:rsidR="00D335A1" w:rsidRPr="00021997" w:rsidRDefault="00D335A1" w:rsidP="00D335A1">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52F5002A" w14:textId="77777777" w:rsidR="00D335A1" w:rsidRPr="00021997" w:rsidRDefault="00D335A1" w:rsidP="00D335A1">
            <w:pPr>
              <w:rPr>
                <w:color w:val="000000"/>
                <w:szCs w:val="20"/>
              </w:rPr>
            </w:pPr>
            <w:r w:rsidRPr="00021997">
              <w:rPr>
                <w:color w:val="000000"/>
                <w:szCs w:val="20"/>
              </w:rPr>
              <w:t xml:space="preserve">“Fade On” or “On/Embrace” </w:t>
            </w:r>
          </w:p>
        </w:tc>
        <w:tc>
          <w:tcPr>
            <w:tcW w:w="2278" w:type="dxa"/>
            <w:tcBorders>
              <w:left w:val="single" w:sz="4" w:space="0" w:color="auto"/>
              <w:right w:val="single" w:sz="4" w:space="0" w:color="auto"/>
            </w:tcBorders>
          </w:tcPr>
          <w:p w14:paraId="1C142660" w14:textId="77777777" w:rsidR="00D335A1" w:rsidRPr="00021997" w:rsidRDefault="00D335A1" w:rsidP="00D335A1">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D335A1" w:rsidRPr="00021997" w14:paraId="68946B26" w14:textId="77777777" w:rsidTr="004D6E7E">
        <w:trPr>
          <w:trHeight w:val="193"/>
        </w:trPr>
        <w:tc>
          <w:tcPr>
            <w:tcW w:w="2250" w:type="dxa"/>
            <w:shd w:val="clear" w:color="auto" w:fill="auto"/>
          </w:tcPr>
          <w:p w14:paraId="3E5D2AA5" w14:textId="2E74BD82" w:rsidR="00D335A1" w:rsidRPr="00021997" w:rsidRDefault="00D335A1" w:rsidP="00D335A1">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990" w:type="dxa"/>
            <w:tcBorders>
              <w:right w:val="single" w:sz="4" w:space="0" w:color="auto"/>
            </w:tcBorders>
            <w:shd w:val="clear" w:color="auto" w:fill="auto"/>
          </w:tcPr>
          <w:p w14:paraId="1739D08A" w14:textId="77777777" w:rsidR="00D335A1" w:rsidRPr="00021997" w:rsidRDefault="00D335A1" w:rsidP="00D335A1">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2001F462" w14:textId="77777777" w:rsidR="00D335A1" w:rsidRPr="00021997" w:rsidRDefault="00D335A1" w:rsidP="00D335A1">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06091A90" w14:textId="77777777" w:rsidR="00D335A1" w:rsidRPr="00021997" w:rsidRDefault="00D335A1" w:rsidP="00D335A1">
            <w:pPr>
              <w:rPr>
                <w:color w:val="000000"/>
                <w:szCs w:val="20"/>
              </w:rPr>
            </w:pPr>
            <w:r w:rsidRPr="00021997">
              <w:rPr>
                <w:color w:val="000000"/>
                <w:szCs w:val="20"/>
              </w:rPr>
              <w:t xml:space="preserve">“Fade On” or “On/Embrace” </w:t>
            </w:r>
          </w:p>
        </w:tc>
        <w:tc>
          <w:tcPr>
            <w:tcW w:w="2278" w:type="dxa"/>
            <w:tcBorders>
              <w:left w:val="single" w:sz="4" w:space="0" w:color="auto"/>
              <w:right w:val="single" w:sz="4" w:space="0" w:color="auto"/>
            </w:tcBorders>
          </w:tcPr>
          <w:p w14:paraId="264CBA51" w14:textId="77777777" w:rsidR="00D335A1" w:rsidRPr="00021997" w:rsidRDefault="00D335A1" w:rsidP="00D335A1">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D335A1" w:rsidRPr="00021997" w14:paraId="0118E545" w14:textId="77777777" w:rsidTr="004D6E7E">
        <w:trPr>
          <w:trHeight w:val="80"/>
        </w:trPr>
        <w:tc>
          <w:tcPr>
            <w:tcW w:w="2250" w:type="dxa"/>
            <w:shd w:val="clear" w:color="auto" w:fill="auto"/>
          </w:tcPr>
          <w:p w14:paraId="60F3D538" w14:textId="5B5B2156" w:rsidR="00D335A1" w:rsidRPr="00021997" w:rsidRDefault="00D335A1" w:rsidP="00D335A1">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990" w:type="dxa"/>
            <w:tcBorders>
              <w:right w:val="single" w:sz="4" w:space="0" w:color="auto"/>
            </w:tcBorders>
            <w:shd w:val="clear" w:color="auto" w:fill="auto"/>
          </w:tcPr>
          <w:p w14:paraId="0547B8D0" w14:textId="521AB968" w:rsidR="00D335A1" w:rsidRPr="00021997" w:rsidRDefault="00D335A1" w:rsidP="00D335A1">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2B89B385" w14:textId="6647AA76" w:rsidR="00D335A1" w:rsidRPr="00021997" w:rsidRDefault="00D335A1" w:rsidP="00D335A1">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5CB8B262" w14:textId="66636F58" w:rsidR="00D335A1" w:rsidRPr="00021997" w:rsidRDefault="00D335A1" w:rsidP="00D335A1">
            <w:pPr>
              <w:rPr>
                <w:color w:val="000000"/>
                <w:szCs w:val="20"/>
              </w:rPr>
            </w:pPr>
            <w:r w:rsidRPr="00021997">
              <w:rPr>
                <w:color w:val="000000"/>
                <w:szCs w:val="20"/>
              </w:rPr>
              <w:t xml:space="preserve">“Fade On” or “On/Embrace” to intensity </w:t>
            </w:r>
          </w:p>
        </w:tc>
        <w:tc>
          <w:tcPr>
            <w:tcW w:w="2278" w:type="dxa"/>
            <w:tcBorders>
              <w:left w:val="single" w:sz="4" w:space="0" w:color="auto"/>
              <w:right w:val="single" w:sz="4" w:space="0" w:color="auto"/>
            </w:tcBorders>
          </w:tcPr>
          <w:p w14:paraId="34A034DE" w14:textId="0FB37430" w:rsidR="00D335A1" w:rsidRPr="00021997" w:rsidRDefault="00D335A1" w:rsidP="00D335A1">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D335A1" w:rsidRPr="00021997" w14:paraId="4729D1F2" w14:textId="77777777" w:rsidTr="004D6E7E">
        <w:trPr>
          <w:trHeight w:val="80"/>
        </w:trPr>
        <w:tc>
          <w:tcPr>
            <w:tcW w:w="2250" w:type="dxa"/>
            <w:shd w:val="clear" w:color="auto" w:fill="auto"/>
          </w:tcPr>
          <w:p w14:paraId="513C45AC" w14:textId="727D1A85" w:rsidR="00D335A1" w:rsidRPr="00021997" w:rsidRDefault="00D335A1" w:rsidP="00D335A1">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990" w:type="dxa"/>
            <w:tcBorders>
              <w:right w:val="single" w:sz="4" w:space="0" w:color="auto"/>
            </w:tcBorders>
            <w:shd w:val="clear" w:color="auto" w:fill="auto"/>
          </w:tcPr>
          <w:p w14:paraId="1049B30D" w14:textId="446F4C4A" w:rsidR="00D335A1" w:rsidRPr="00021997" w:rsidRDefault="00D335A1" w:rsidP="00D335A1">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7666ABD9" w14:textId="7CCE82FA" w:rsidR="00D335A1" w:rsidRPr="00021997" w:rsidRDefault="00D335A1" w:rsidP="00D335A1">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5BDB9187" w14:textId="1983B7B2" w:rsidR="00D335A1" w:rsidRPr="00021997" w:rsidRDefault="00D335A1" w:rsidP="00D335A1">
            <w:pPr>
              <w:rPr>
                <w:color w:val="000000"/>
                <w:szCs w:val="20"/>
              </w:rPr>
            </w:pPr>
            <w:r w:rsidRPr="00021997">
              <w:rPr>
                <w:color w:val="000000"/>
                <w:szCs w:val="20"/>
              </w:rPr>
              <w:t xml:space="preserve">“Fade On” or “On/Embrace” to intensity </w:t>
            </w:r>
          </w:p>
        </w:tc>
        <w:tc>
          <w:tcPr>
            <w:tcW w:w="2278" w:type="dxa"/>
            <w:tcBorders>
              <w:left w:val="single" w:sz="4" w:space="0" w:color="auto"/>
              <w:right w:val="single" w:sz="4" w:space="0" w:color="auto"/>
            </w:tcBorders>
          </w:tcPr>
          <w:p w14:paraId="6D2AD957" w14:textId="77777777" w:rsidR="00D335A1" w:rsidRPr="00021997" w:rsidRDefault="00D335A1" w:rsidP="00D335A1">
            <w:pPr>
              <w:rPr>
                <w:color w:val="000000"/>
                <w:szCs w:val="20"/>
              </w:rPr>
            </w:pPr>
            <w:r w:rsidRPr="00021997">
              <w:rPr>
                <w:color w:val="000000"/>
                <w:szCs w:val="20"/>
              </w:rPr>
              <w:t xml:space="preserve">Last non-OFF value: </w:t>
            </w:r>
          </w:p>
          <w:p w14:paraId="116ABEE3" w14:textId="1FE0C8DB" w:rsidR="00D335A1" w:rsidRPr="00021997" w:rsidRDefault="00D335A1" w:rsidP="00D335A1">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3</w:t>
            </w:r>
            <w:r w:rsidRPr="00021997">
              <w:rPr>
                <w:color w:val="000000"/>
                <w:szCs w:val="20"/>
              </w:rPr>
              <w:t xml:space="preserve"> (until “OFF” is received)</w:t>
            </w:r>
            <w:r w:rsidRPr="00021997">
              <w:rPr>
                <w:rFonts w:ascii="Arial Bold" w:hAnsi="Arial Bold"/>
                <w:b/>
                <w:bCs/>
                <w:color w:val="000000"/>
                <w:szCs w:val="20"/>
                <w:vertAlign w:val="superscript"/>
              </w:rPr>
              <w:t xml:space="preserve"> </w:t>
            </w:r>
          </w:p>
        </w:tc>
      </w:tr>
      <w:tr w:rsidR="00D335A1" w:rsidRPr="00021997" w14:paraId="54D92B78" w14:textId="77777777" w:rsidTr="004D6E7E">
        <w:trPr>
          <w:trHeight w:val="80"/>
        </w:trPr>
        <w:tc>
          <w:tcPr>
            <w:tcW w:w="2250" w:type="dxa"/>
            <w:shd w:val="clear" w:color="auto" w:fill="auto"/>
          </w:tcPr>
          <w:p w14:paraId="3D69E8D7" w14:textId="0723D75F" w:rsidR="00D335A1" w:rsidRPr="00021997" w:rsidRDefault="00D335A1" w:rsidP="00D335A1">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231658F9" w14:textId="050A08E5" w:rsidR="00D335A1" w:rsidRPr="00021997" w:rsidRDefault="00D335A1" w:rsidP="00D335A1">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2B600C45" w14:textId="6D03E133" w:rsidR="00D335A1" w:rsidRPr="00021997" w:rsidRDefault="00D335A1" w:rsidP="00D335A1">
            <w:pPr>
              <w:rPr>
                <w:color w:val="000000"/>
                <w:szCs w:val="20"/>
              </w:rPr>
            </w:pPr>
            <w:r w:rsidRPr="00021997">
              <w:rPr>
                <w:color w:val="000000"/>
                <w:szCs w:val="20"/>
              </w:rPr>
              <w:t>Off</w:t>
            </w:r>
          </w:p>
        </w:tc>
        <w:tc>
          <w:tcPr>
            <w:tcW w:w="2790" w:type="dxa"/>
            <w:tcBorders>
              <w:left w:val="double" w:sz="4" w:space="0" w:color="auto"/>
              <w:right w:val="single" w:sz="4" w:space="0" w:color="auto"/>
            </w:tcBorders>
          </w:tcPr>
          <w:p w14:paraId="1EC3754E" w14:textId="48E36194" w:rsidR="00D335A1" w:rsidRPr="00021997" w:rsidRDefault="00D335A1" w:rsidP="00D335A1">
            <w:pPr>
              <w:rPr>
                <w:color w:val="000000"/>
                <w:szCs w:val="20"/>
              </w:rPr>
            </w:pPr>
            <w:r w:rsidRPr="00021997">
              <w:rPr>
                <w:color w:val="000000"/>
                <w:szCs w:val="20"/>
              </w:rPr>
              <w:t>“Fade Off” or “Off”</w:t>
            </w:r>
          </w:p>
        </w:tc>
        <w:tc>
          <w:tcPr>
            <w:tcW w:w="2278" w:type="dxa"/>
            <w:tcBorders>
              <w:left w:val="single" w:sz="4" w:space="0" w:color="auto"/>
              <w:right w:val="single" w:sz="4" w:space="0" w:color="auto"/>
            </w:tcBorders>
          </w:tcPr>
          <w:p w14:paraId="4B77FAB1" w14:textId="562354F0" w:rsidR="00D335A1" w:rsidRPr="00021997" w:rsidRDefault="00D335A1" w:rsidP="00D335A1">
            <w:pPr>
              <w:rPr>
                <w:color w:val="000000"/>
                <w:szCs w:val="20"/>
              </w:rPr>
            </w:pPr>
            <w:r w:rsidRPr="00021997">
              <w:rPr>
                <w:color w:val="000000"/>
                <w:szCs w:val="20"/>
              </w:rPr>
              <w:t>Off</w:t>
            </w:r>
          </w:p>
        </w:tc>
      </w:tr>
      <w:tr w:rsidR="00D335A1" w:rsidRPr="00021997" w14:paraId="490E1420" w14:textId="77777777" w:rsidTr="004D6E7E">
        <w:trPr>
          <w:trHeight w:val="80"/>
        </w:trPr>
        <w:tc>
          <w:tcPr>
            <w:tcW w:w="2250" w:type="dxa"/>
            <w:shd w:val="clear" w:color="auto" w:fill="auto"/>
          </w:tcPr>
          <w:p w14:paraId="7AFA3C37" w14:textId="77777777" w:rsidR="00D335A1" w:rsidRPr="00021997" w:rsidRDefault="00D335A1" w:rsidP="00D335A1">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6CE4FECB" w14:textId="77777777" w:rsidR="00D335A1" w:rsidRPr="00021997" w:rsidRDefault="00D335A1" w:rsidP="00D335A1">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280F927B" w14:textId="77777777" w:rsidR="00D335A1" w:rsidRPr="00021997" w:rsidRDefault="00D335A1" w:rsidP="00D335A1">
            <w:pPr>
              <w:rPr>
                <w:color w:val="000000"/>
                <w:szCs w:val="20"/>
              </w:rPr>
            </w:pPr>
            <w:r w:rsidRPr="00021997">
              <w:rPr>
                <w:color w:val="000000"/>
                <w:szCs w:val="20"/>
              </w:rPr>
              <w:t>Not-OFF</w:t>
            </w:r>
          </w:p>
        </w:tc>
        <w:tc>
          <w:tcPr>
            <w:tcW w:w="2790" w:type="dxa"/>
            <w:tcBorders>
              <w:left w:val="double" w:sz="4" w:space="0" w:color="auto"/>
              <w:right w:val="single" w:sz="4" w:space="0" w:color="auto"/>
            </w:tcBorders>
          </w:tcPr>
          <w:p w14:paraId="78733F56" w14:textId="5841BAE3" w:rsidR="00D335A1" w:rsidRPr="00021997" w:rsidRDefault="00D335A1" w:rsidP="00D335A1">
            <w:pPr>
              <w:rPr>
                <w:color w:val="000000"/>
                <w:szCs w:val="20"/>
              </w:rPr>
            </w:pPr>
            <w:r w:rsidRPr="00021997">
              <w:rPr>
                <w:color w:val="000000"/>
                <w:szCs w:val="20"/>
              </w:rPr>
              <w:t>“Fade On” or “On/Embrace”</w:t>
            </w:r>
          </w:p>
        </w:tc>
        <w:tc>
          <w:tcPr>
            <w:tcW w:w="2278" w:type="dxa"/>
            <w:tcBorders>
              <w:left w:val="single" w:sz="4" w:space="0" w:color="auto"/>
              <w:right w:val="single" w:sz="4" w:space="0" w:color="auto"/>
            </w:tcBorders>
          </w:tcPr>
          <w:p w14:paraId="7851D175" w14:textId="77777777" w:rsidR="00D335A1" w:rsidRPr="00021997" w:rsidRDefault="00D335A1" w:rsidP="00D335A1">
            <w:pPr>
              <w:rPr>
                <w:color w:val="000000"/>
                <w:szCs w:val="20"/>
              </w:rPr>
            </w:pPr>
            <w:r w:rsidRPr="00021997">
              <w:rPr>
                <w:color w:val="000000"/>
                <w:szCs w:val="20"/>
              </w:rPr>
              <w:t xml:space="preserve">Last non-OFF value: </w:t>
            </w:r>
          </w:p>
          <w:p w14:paraId="75DD6239" w14:textId="77777777" w:rsidR="00D335A1" w:rsidRPr="00021997" w:rsidRDefault="00D335A1" w:rsidP="00D335A1">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3</w:t>
            </w:r>
          </w:p>
        </w:tc>
      </w:tr>
    </w:tbl>
    <w:p w14:paraId="6D971718" w14:textId="5D2A42D8" w:rsidR="00096288" w:rsidRPr="00021997" w:rsidRDefault="00096288" w:rsidP="00096288">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585DDCD8" w14:textId="77777777" w:rsidR="00096288" w:rsidRPr="00021997" w:rsidRDefault="00096288" w:rsidP="00096288">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23EE1E51" w14:textId="0A648C7E" w:rsidR="00096288" w:rsidRPr="00021997" w:rsidRDefault="00952421" w:rsidP="00096288">
      <w:r w:rsidRPr="00021997">
        <w:t xml:space="preserve">Note 3: </w:t>
      </w:r>
      <w:r w:rsidR="00220387" w:rsidRPr="00021997">
        <w:t xml:space="preserve">Only applicable to Audio Control switch/knob backlighting. Remaining backlighting can go to OFF. </w:t>
      </w:r>
      <w:r w:rsidRPr="00021997">
        <w:t xml:space="preserve">If previous </w:t>
      </w:r>
      <w:proofErr w:type="spellStart"/>
      <w:r w:rsidRPr="00021997">
        <w:t>Dimming_lvl</w:t>
      </w:r>
      <w:proofErr w:type="spellEnd"/>
      <w:r w:rsidRPr="00021997">
        <w:t xml:space="preserve"> non-OFF value cannot be determined, illuminate to Night_12 intensity</w:t>
      </w:r>
    </w:p>
    <w:p w14:paraId="0A8F98A6" w14:textId="77777777" w:rsidR="00096288" w:rsidRPr="00021997" w:rsidRDefault="00096288" w:rsidP="004356C6"/>
    <w:p w14:paraId="1D2EE0D8" w14:textId="44E2CEC7" w:rsidR="00A1367A" w:rsidRPr="00021997" w:rsidRDefault="00A1367A" w:rsidP="00A1367A">
      <w:pPr>
        <w:pStyle w:val="Heading4"/>
      </w:pPr>
      <w:bookmarkStart w:id="319" w:name="_Toc70415280"/>
      <w:r w:rsidRPr="00021997">
        <w:t>Front Control Interface Module (FCIM, FCIMB) requirements</w:t>
      </w:r>
      <w:bookmarkEnd w:id="319"/>
    </w:p>
    <w:p w14:paraId="769BE46F" w14:textId="515770BA" w:rsidR="00096288" w:rsidRPr="00021997" w:rsidRDefault="00096288" w:rsidP="004356C6"/>
    <w:p w14:paraId="58ADF317" w14:textId="13B66D1B" w:rsidR="00A1367A" w:rsidRPr="00021997" w:rsidRDefault="00A1367A" w:rsidP="00A1367A">
      <w:pPr>
        <w:pStyle w:val="Heading5"/>
      </w:pPr>
      <w:bookmarkStart w:id="320" w:name="_Toc70415281"/>
      <w:r w:rsidRPr="00021997">
        <w:t>FCIM/FCIMB Display Intensity and Backlighting</w:t>
      </w:r>
      <w:bookmarkEnd w:id="320"/>
    </w:p>
    <w:p w14:paraId="2453A2B5" w14:textId="77777777" w:rsidR="00A1367A" w:rsidRPr="00021997" w:rsidRDefault="00A1367A" w:rsidP="00A1367A"/>
    <w:p w14:paraId="3795BC11" w14:textId="277128D5" w:rsidR="00A1367A" w:rsidRPr="00021997" w:rsidRDefault="00A1367A" w:rsidP="00A1367A">
      <w:r w:rsidRPr="00021997">
        <w:t>The FCIM/FCIMB shall utilize the following functions to support illumination control of its</w:t>
      </w:r>
      <w:r w:rsidR="00141488" w:rsidRPr="00021997">
        <w:t xml:space="preserve"> switch backlighting</w:t>
      </w:r>
      <w:r w:rsidRPr="00021997">
        <w:t xml:space="preserve">. </w:t>
      </w:r>
      <w:r w:rsidR="00AF623B" w:rsidRPr="00021997">
        <w:t>as per</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4D149548" w14:textId="0AA34752" w:rsidR="00A1367A" w:rsidRPr="00021997" w:rsidRDefault="00A1367A" w:rsidP="0046784A">
      <w:pPr>
        <w:pStyle w:val="ListParagraph"/>
        <w:numPr>
          <w:ilvl w:val="0"/>
          <w:numId w:val="27"/>
        </w:numPr>
      </w:pPr>
      <w:r w:rsidRPr="00021997">
        <w:t>Subscribe to “</w:t>
      </w:r>
      <w:proofErr w:type="spellStart"/>
      <w:r w:rsidRPr="00021997">
        <w:t>Dimming_lvl</w:t>
      </w:r>
      <w:proofErr w:type="spellEnd"/>
      <w:r w:rsidRPr="00021997">
        <w:t>” published by BCM and “</w:t>
      </w:r>
      <w:proofErr w:type="spellStart"/>
      <w:r w:rsidRPr="00021997">
        <w:t>HMI_HMIMode_St</w:t>
      </w:r>
      <w:proofErr w:type="spellEnd"/>
      <w:r w:rsidRPr="00021997">
        <w:t xml:space="preserve"> published by APIM via CAN.</w:t>
      </w:r>
    </w:p>
    <w:p w14:paraId="29AFC286" w14:textId="77777777" w:rsidR="00A1367A" w:rsidRPr="00021997" w:rsidRDefault="00A1367A"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2BB9058D" w14:textId="56C66093" w:rsidR="00A1367A" w:rsidRPr="00021997" w:rsidRDefault="00A1367A" w:rsidP="0046784A">
      <w:pPr>
        <w:pStyle w:val="ListParagraph"/>
        <w:numPr>
          <w:ilvl w:val="0"/>
          <w:numId w:val="27"/>
        </w:numPr>
      </w:pPr>
      <w:r w:rsidRPr="00021997">
        <w:t xml:space="preserve"> “</w:t>
      </w:r>
      <w:proofErr w:type="spellStart"/>
      <w:r w:rsidRPr="00021997">
        <w:t>LE_WF_Illumination</w:t>
      </w:r>
      <w:proofErr w:type="spellEnd"/>
      <w:r w:rsidRPr="00021997">
        <w:t xml:space="preserve"> Requestor”, section 5.3, with the following default values:</w:t>
      </w:r>
    </w:p>
    <w:p w14:paraId="7416BDE6" w14:textId="77777777" w:rsidR="00A1367A" w:rsidRPr="00021997" w:rsidRDefault="00A1367A" w:rsidP="0046784A">
      <w:pPr>
        <w:pStyle w:val="ListParagraph"/>
        <w:numPr>
          <w:ilvl w:val="1"/>
          <w:numId w:val="27"/>
        </w:numPr>
      </w:pPr>
      <w:r w:rsidRPr="00021997">
        <w:t>Fade On = 40ms</w:t>
      </w:r>
    </w:p>
    <w:p w14:paraId="27800BEE" w14:textId="77777777" w:rsidR="00A1367A" w:rsidRPr="00021997" w:rsidRDefault="00A1367A" w:rsidP="0046784A">
      <w:pPr>
        <w:pStyle w:val="ListParagraph"/>
        <w:numPr>
          <w:ilvl w:val="1"/>
          <w:numId w:val="27"/>
        </w:numPr>
      </w:pPr>
      <w:r w:rsidRPr="00021997">
        <w:lastRenderedPageBreak/>
        <w:t>Fade Off = 40ms</w:t>
      </w:r>
    </w:p>
    <w:p w14:paraId="7656682C" w14:textId="77777777" w:rsidR="00A1367A" w:rsidRPr="00021997" w:rsidRDefault="00A1367A"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7E52369A" w14:textId="1EF2D145" w:rsidR="00891590" w:rsidRPr="00021997" w:rsidRDefault="00891590"/>
    <w:p w14:paraId="64530421" w14:textId="37B4EB05" w:rsidR="004D6E7E" w:rsidRPr="00021997" w:rsidRDefault="004D6E7E"/>
    <w:tbl>
      <w:tblPr>
        <w:tblW w:w="102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990"/>
        <w:gridCol w:w="1980"/>
        <w:gridCol w:w="2790"/>
        <w:gridCol w:w="2278"/>
      </w:tblGrid>
      <w:tr w:rsidR="004D6E7E" w:rsidRPr="00021997" w14:paraId="2157372C" w14:textId="77777777" w:rsidTr="004D6E7E">
        <w:trPr>
          <w:trHeight w:val="80"/>
        </w:trPr>
        <w:tc>
          <w:tcPr>
            <w:tcW w:w="5220" w:type="dxa"/>
            <w:gridSpan w:val="3"/>
            <w:tcBorders>
              <w:right w:val="double" w:sz="4" w:space="0" w:color="auto"/>
            </w:tcBorders>
            <w:shd w:val="clear" w:color="auto" w:fill="auto"/>
            <w:vAlign w:val="bottom"/>
          </w:tcPr>
          <w:p w14:paraId="266E8C3B" w14:textId="77777777" w:rsidR="004D6E7E" w:rsidRPr="00021997" w:rsidRDefault="004D6E7E" w:rsidP="004D6E7E">
            <w:pPr>
              <w:jc w:val="center"/>
              <w:rPr>
                <w:b/>
                <w:bCs/>
                <w:color w:val="000000"/>
                <w:szCs w:val="20"/>
              </w:rPr>
            </w:pPr>
            <w:r w:rsidRPr="00021997">
              <w:rPr>
                <w:b/>
                <w:bCs/>
                <w:color w:val="000000"/>
                <w:szCs w:val="20"/>
              </w:rPr>
              <w:t>CAN Signals</w:t>
            </w:r>
          </w:p>
        </w:tc>
        <w:tc>
          <w:tcPr>
            <w:tcW w:w="2790" w:type="dxa"/>
            <w:vMerge w:val="restart"/>
            <w:tcBorders>
              <w:left w:val="double" w:sz="4" w:space="0" w:color="auto"/>
              <w:right w:val="single" w:sz="4" w:space="0" w:color="auto"/>
            </w:tcBorders>
            <w:vAlign w:val="bottom"/>
          </w:tcPr>
          <w:p w14:paraId="7A067F55" w14:textId="6CAC8F1A" w:rsidR="004D6E7E" w:rsidRPr="00021997" w:rsidRDefault="004D6E7E" w:rsidP="004D6E7E">
            <w:pPr>
              <w:jc w:val="center"/>
              <w:rPr>
                <w:rFonts w:ascii="Arial Bold" w:hAnsi="Arial Bold" w:hint="eastAsia"/>
                <w:b/>
                <w:bCs/>
                <w:color w:val="000000"/>
                <w:szCs w:val="20"/>
                <w:vertAlign w:val="superscript"/>
              </w:rPr>
            </w:pPr>
            <w:r w:rsidRPr="00021997">
              <w:rPr>
                <w:b/>
                <w:bCs/>
                <w:color w:val="000000"/>
                <w:szCs w:val="20"/>
              </w:rPr>
              <w:t>Backlighting Illumination “</w:t>
            </w:r>
            <w:proofErr w:type="spellStart"/>
            <w:r w:rsidRPr="00021997">
              <w:rPr>
                <w:b/>
                <w:bCs/>
                <w:color w:val="000000"/>
                <w:szCs w:val="20"/>
              </w:rPr>
              <w:t>LE_WF_Illumination</w:t>
            </w:r>
            <w:proofErr w:type="spellEnd"/>
            <w:r w:rsidRPr="00021997">
              <w:rPr>
                <w:b/>
                <w:bCs/>
                <w:color w:val="000000"/>
                <w:szCs w:val="20"/>
              </w:rPr>
              <w:t>_ Requestor” summary</w:t>
            </w:r>
            <w:r w:rsidRPr="00021997">
              <w:rPr>
                <w:rFonts w:ascii="Arial Bold" w:hAnsi="Arial Bold"/>
                <w:b/>
                <w:bCs/>
                <w:color w:val="000000"/>
                <w:szCs w:val="20"/>
                <w:vertAlign w:val="superscript"/>
              </w:rPr>
              <w:t>1</w:t>
            </w:r>
          </w:p>
        </w:tc>
        <w:tc>
          <w:tcPr>
            <w:tcW w:w="2278" w:type="dxa"/>
            <w:vMerge w:val="restart"/>
            <w:tcBorders>
              <w:left w:val="single" w:sz="4" w:space="0" w:color="auto"/>
              <w:right w:val="single" w:sz="4" w:space="0" w:color="auto"/>
            </w:tcBorders>
          </w:tcPr>
          <w:p w14:paraId="664FE027" w14:textId="77777777" w:rsidR="004D6E7E" w:rsidRPr="00021997" w:rsidRDefault="004D6E7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4D6E7E" w:rsidRPr="00021997" w14:paraId="1733B70E" w14:textId="77777777" w:rsidTr="004D6E7E">
        <w:trPr>
          <w:trHeight w:val="126"/>
        </w:trPr>
        <w:tc>
          <w:tcPr>
            <w:tcW w:w="2250" w:type="dxa"/>
            <w:shd w:val="clear" w:color="auto" w:fill="auto"/>
            <w:vAlign w:val="bottom"/>
            <w:hideMark/>
          </w:tcPr>
          <w:p w14:paraId="29EC6841" w14:textId="77777777" w:rsidR="004D6E7E" w:rsidRPr="00021997" w:rsidRDefault="004D6E7E" w:rsidP="004D6E7E">
            <w:pPr>
              <w:rPr>
                <w:b/>
                <w:bCs/>
                <w:color w:val="000000"/>
                <w:szCs w:val="20"/>
              </w:rPr>
            </w:pPr>
            <w:proofErr w:type="spellStart"/>
            <w:r w:rsidRPr="00021997">
              <w:rPr>
                <w:b/>
                <w:bCs/>
                <w:color w:val="000000"/>
                <w:szCs w:val="20"/>
              </w:rPr>
              <w:t>Dimming_lvl</w:t>
            </w:r>
            <w:proofErr w:type="spellEnd"/>
          </w:p>
        </w:tc>
        <w:tc>
          <w:tcPr>
            <w:tcW w:w="990" w:type="dxa"/>
            <w:tcBorders>
              <w:right w:val="single" w:sz="4" w:space="0" w:color="auto"/>
            </w:tcBorders>
            <w:shd w:val="clear" w:color="auto" w:fill="auto"/>
            <w:vAlign w:val="bottom"/>
            <w:hideMark/>
          </w:tcPr>
          <w:p w14:paraId="6D685436" w14:textId="77777777" w:rsidR="004D6E7E" w:rsidRPr="00021997" w:rsidRDefault="004D6E7E" w:rsidP="004D6E7E">
            <w:pPr>
              <w:rPr>
                <w:b/>
                <w:bCs/>
                <w:color w:val="000000"/>
                <w:szCs w:val="20"/>
              </w:rPr>
            </w:pPr>
            <w:proofErr w:type="spellStart"/>
            <w:r w:rsidRPr="00021997">
              <w:rPr>
                <w:b/>
                <w:bCs/>
                <w:color w:val="000000"/>
                <w:szCs w:val="20"/>
              </w:rPr>
              <w:t>Ignition_Status</w:t>
            </w:r>
            <w:proofErr w:type="spellEnd"/>
          </w:p>
        </w:tc>
        <w:tc>
          <w:tcPr>
            <w:tcW w:w="1980" w:type="dxa"/>
            <w:tcBorders>
              <w:left w:val="single" w:sz="4" w:space="0" w:color="auto"/>
              <w:right w:val="double" w:sz="4" w:space="0" w:color="auto"/>
            </w:tcBorders>
            <w:vAlign w:val="bottom"/>
          </w:tcPr>
          <w:p w14:paraId="56738A36" w14:textId="77777777" w:rsidR="004D6E7E" w:rsidRPr="00021997" w:rsidRDefault="004D6E7E" w:rsidP="004D6E7E">
            <w:pPr>
              <w:jc w:val="center"/>
              <w:rPr>
                <w:b/>
                <w:bCs/>
                <w:color w:val="000000"/>
                <w:szCs w:val="20"/>
              </w:rPr>
            </w:pPr>
            <w:proofErr w:type="spellStart"/>
            <w:r w:rsidRPr="00021997">
              <w:rPr>
                <w:b/>
                <w:bCs/>
                <w:color w:val="000000"/>
                <w:szCs w:val="20"/>
              </w:rPr>
              <w:t>HMI_HMIMode_St</w:t>
            </w:r>
            <w:proofErr w:type="spellEnd"/>
            <w:r w:rsidRPr="00021997">
              <w:rPr>
                <w:b/>
                <w:bCs/>
                <w:color w:val="000000"/>
                <w:szCs w:val="20"/>
              </w:rPr>
              <w:t xml:space="preserve"> (Extended Play)</w:t>
            </w:r>
          </w:p>
        </w:tc>
        <w:tc>
          <w:tcPr>
            <w:tcW w:w="2790" w:type="dxa"/>
            <w:vMerge/>
            <w:tcBorders>
              <w:left w:val="double" w:sz="4" w:space="0" w:color="auto"/>
              <w:right w:val="single" w:sz="4" w:space="0" w:color="auto"/>
            </w:tcBorders>
            <w:vAlign w:val="bottom"/>
          </w:tcPr>
          <w:p w14:paraId="298A175B" w14:textId="77777777" w:rsidR="004D6E7E" w:rsidRPr="00021997" w:rsidRDefault="004D6E7E" w:rsidP="004D6E7E">
            <w:pPr>
              <w:jc w:val="center"/>
              <w:rPr>
                <w:b/>
                <w:bCs/>
                <w:color w:val="000000"/>
                <w:szCs w:val="20"/>
              </w:rPr>
            </w:pPr>
          </w:p>
        </w:tc>
        <w:tc>
          <w:tcPr>
            <w:tcW w:w="2278" w:type="dxa"/>
            <w:vMerge/>
            <w:tcBorders>
              <w:left w:val="single" w:sz="4" w:space="0" w:color="auto"/>
              <w:right w:val="single" w:sz="4" w:space="0" w:color="auto"/>
            </w:tcBorders>
          </w:tcPr>
          <w:p w14:paraId="31AEBA74" w14:textId="77777777" w:rsidR="004D6E7E" w:rsidRPr="00021997" w:rsidRDefault="004D6E7E" w:rsidP="004D6E7E">
            <w:pPr>
              <w:jc w:val="center"/>
              <w:rPr>
                <w:b/>
                <w:bCs/>
                <w:color w:val="000000"/>
                <w:szCs w:val="20"/>
              </w:rPr>
            </w:pPr>
          </w:p>
        </w:tc>
      </w:tr>
      <w:tr w:rsidR="004D6E7E" w:rsidRPr="00021997" w14:paraId="6FD7667E" w14:textId="77777777" w:rsidTr="004D6E7E">
        <w:trPr>
          <w:trHeight w:val="193"/>
        </w:trPr>
        <w:tc>
          <w:tcPr>
            <w:tcW w:w="2250" w:type="dxa"/>
            <w:shd w:val="clear" w:color="auto" w:fill="auto"/>
          </w:tcPr>
          <w:p w14:paraId="36024F6E"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11AE0369" w14:textId="77777777" w:rsidR="004D6E7E" w:rsidRPr="00021997" w:rsidRDefault="004D6E7E" w:rsidP="004D6E7E">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5BC57B74"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421E06B4" w14:textId="77777777" w:rsidR="004D6E7E" w:rsidRPr="00021997" w:rsidRDefault="004D6E7E" w:rsidP="004D6E7E">
            <w:pPr>
              <w:rPr>
                <w:color w:val="000000"/>
                <w:szCs w:val="20"/>
              </w:rPr>
            </w:pPr>
            <w:r w:rsidRPr="00021997">
              <w:rPr>
                <w:color w:val="000000"/>
                <w:szCs w:val="20"/>
              </w:rPr>
              <w:t>“Fade On” or “On/Embrace”</w:t>
            </w:r>
          </w:p>
        </w:tc>
        <w:tc>
          <w:tcPr>
            <w:tcW w:w="2278" w:type="dxa"/>
            <w:tcBorders>
              <w:left w:val="single" w:sz="4" w:space="0" w:color="auto"/>
              <w:right w:val="single" w:sz="4" w:space="0" w:color="auto"/>
            </w:tcBorders>
          </w:tcPr>
          <w:p w14:paraId="14F40102" w14:textId="77777777" w:rsidR="004D6E7E" w:rsidRPr="00021997" w:rsidRDefault="004D6E7E" w:rsidP="004D6E7E">
            <w:pPr>
              <w:rPr>
                <w:color w:val="000000"/>
                <w:szCs w:val="20"/>
              </w:rPr>
            </w:pPr>
            <w:r w:rsidRPr="00021997">
              <w:rPr>
                <w:color w:val="000000"/>
                <w:szCs w:val="20"/>
              </w:rPr>
              <w:t>Night_12</w:t>
            </w:r>
          </w:p>
        </w:tc>
      </w:tr>
      <w:tr w:rsidR="004D6E7E" w:rsidRPr="00021997" w14:paraId="1AE82438" w14:textId="77777777" w:rsidTr="004D6E7E">
        <w:trPr>
          <w:trHeight w:val="193"/>
        </w:trPr>
        <w:tc>
          <w:tcPr>
            <w:tcW w:w="2250" w:type="dxa"/>
            <w:shd w:val="clear" w:color="auto" w:fill="auto"/>
          </w:tcPr>
          <w:p w14:paraId="3583D587"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990" w:type="dxa"/>
            <w:tcBorders>
              <w:right w:val="single" w:sz="4" w:space="0" w:color="auto"/>
            </w:tcBorders>
            <w:shd w:val="clear" w:color="auto" w:fill="auto"/>
            <w:hideMark/>
          </w:tcPr>
          <w:p w14:paraId="1DA3694C" w14:textId="77777777" w:rsidR="004D6E7E" w:rsidRPr="00021997" w:rsidRDefault="004D6E7E" w:rsidP="004D6E7E">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210B4681"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489C77B0" w14:textId="77777777" w:rsidR="004D6E7E" w:rsidRPr="00021997" w:rsidRDefault="004D6E7E" w:rsidP="004D6E7E">
            <w:pPr>
              <w:rPr>
                <w:color w:val="000000"/>
                <w:szCs w:val="20"/>
              </w:rPr>
            </w:pPr>
            <w:r w:rsidRPr="00021997">
              <w:rPr>
                <w:color w:val="000000"/>
                <w:szCs w:val="20"/>
              </w:rPr>
              <w:t xml:space="preserve">“Fade On” or “On/Embrace” </w:t>
            </w:r>
          </w:p>
        </w:tc>
        <w:tc>
          <w:tcPr>
            <w:tcW w:w="2278" w:type="dxa"/>
            <w:tcBorders>
              <w:left w:val="single" w:sz="4" w:space="0" w:color="auto"/>
              <w:right w:val="single" w:sz="4" w:space="0" w:color="auto"/>
            </w:tcBorders>
          </w:tcPr>
          <w:p w14:paraId="35A876F3"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0011C181" w14:textId="77777777" w:rsidTr="004D6E7E">
        <w:trPr>
          <w:trHeight w:val="193"/>
        </w:trPr>
        <w:tc>
          <w:tcPr>
            <w:tcW w:w="2250" w:type="dxa"/>
            <w:shd w:val="clear" w:color="auto" w:fill="auto"/>
          </w:tcPr>
          <w:p w14:paraId="56C226F3"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990" w:type="dxa"/>
            <w:tcBorders>
              <w:right w:val="single" w:sz="4" w:space="0" w:color="auto"/>
            </w:tcBorders>
            <w:shd w:val="clear" w:color="auto" w:fill="auto"/>
          </w:tcPr>
          <w:p w14:paraId="715D115D" w14:textId="77777777" w:rsidR="004D6E7E" w:rsidRPr="00021997" w:rsidRDefault="004D6E7E" w:rsidP="004D6E7E">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1A701BDE"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59E9C985" w14:textId="77777777" w:rsidR="004D6E7E" w:rsidRPr="00021997" w:rsidRDefault="004D6E7E" w:rsidP="004D6E7E">
            <w:pPr>
              <w:rPr>
                <w:color w:val="000000"/>
                <w:szCs w:val="20"/>
              </w:rPr>
            </w:pPr>
            <w:r w:rsidRPr="00021997">
              <w:rPr>
                <w:color w:val="000000"/>
                <w:szCs w:val="20"/>
              </w:rPr>
              <w:t xml:space="preserve">“Fade On” or “On/Embrace” </w:t>
            </w:r>
          </w:p>
        </w:tc>
        <w:tc>
          <w:tcPr>
            <w:tcW w:w="2278" w:type="dxa"/>
            <w:tcBorders>
              <w:left w:val="single" w:sz="4" w:space="0" w:color="auto"/>
              <w:right w:val="single" w:sz="4" w:space="0" w:color="auto"/>
            </w:tcBorders>
          </w:tcPr>
          <w:p w14:paraId="78E4E428"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007800E5" w14:textId="77777777" w:rsidTr="004D6E7E">
        <w:trPr>
          <w:trHeight w:val="80"/>
        </w:trPr>
        <w:tc>
          <w:tcPr>
            <w:tcW w:w="2250" w:type="dxa"/>
            <w:shd w:val="clear" w:color="auto" w:fill="auto"/>
          </w:tcPr>
          <w:p w14:paraId="443925CA"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990" w:type="dxa"/>
            <w:tcBorders>
              <w:right w:val="single" w:sz="4" w:space="0" w:color="auto"/>
            </w:tcBorders>
            <w:shd w:val="clear" w:color="auto" w:fill="auto"/>
          </w:tcPr>
          <w:p w14:paraId="5F6B8B80"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3BD3A22A"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4100F7FB" w14:textId="77777777" w:rsidR="004D6E7E" w:rsidRPr="00021997" w:rsidRDefault="004D6E7E" w:rsidP="004D6E7E">
            <w:pPr>
              <w:rPr>
                <w:color w:val="000000"/>
                <w:szCs w:val="20"/>
              </w:rPr>
            </w:pPr>
            <w:r w:rsidRPr="00021997">
              <w:rPr>
                <w:color w:val="000000"/>
                <w:szCs w:val="20"/>
              </w:rPr>
              <w:t xml:space="preserve">“Fade On” or “On/Embrace” to intensity </w:t>
            </w:r>
          </w:p>
        </w:tc>
        <w:tc>
          <w:tcPr>
            <w:tcW w:w="2278" w:type="dxa"/>
            <w:tcBorders>
              <w:left w:val="single" w:sz="4" w:space="0" w:color="auto"/>
              <w:right w:val="single" w:sz="4" w:space="0" w:color="auto"/>
            </w:tcBorders>
          </w:tcPr>
          <w:p w14:paraId="5D36200A"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4D6E7E" w:rsidRPr="00021997" w14:paraId="496B25F6" w14:textId="77777777" w:rsidTr="004D6E7E">
        <w:trPr>
          <w:trHeight w:val="80"/>
        </w:trPr>
        <w:tc>
          <w:tcPr>
            <w:tcW w:w="2250" w:type="dxa"/>
            <w:shd w:val="clear" w:color="auto" w:fill="auto"/>
          </w:tcPr>
          <w:p w14:paraId="16C6FBD4"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990" w:type="dxa"/>
            <w:tcBorders>
              <w:right w:val="single" w:sz="4" w:space="0" w:color="auto"/>
            </w:tcBorders>
            <w:shd w:val="clear" w:color="auto" w:fill="auto"/>
          </w:tcPr>
          <w:p w14:paraId="6AB7B50D"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24A9B28A"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1D332F34" w14:textId="77777777" w:rsidR="004D6E7E" w:rsidRPr="00021997" w:rsidRDefault="004D6E7E" w:rsidP="004D6E7E">
            <w:pPr>
              <w:rPr>
                <w:color w:val="000000"/>
                <w:szCs w:val="20"/>
              </w:rPr>
            </w:pPr>
            <w:r w:rsidRPr="00021997">
              <w:rPr>
                <w:color w:val="000000"/>
                <w:szCs w:val="20"/>
              </w:rPr>
              <w:t xml:space="preserve">“Fade On” or “On/Embrace” to intensity </w:t>
            </w:r>
          </w:p>
        </w:tc>
        <w:tc>
          <w:tcPr>
            <w:tcW w:w="2278" w:type="dxa"/>
            <w:tcBorders>
              <w:left w:val="single" w:sz="4" w:space="0" w:color="auto"/>
              <w:right w:val="single" w:sz="4" w:space="0" w:color="auto"/>
            </w:tcBorders>
          </w:tcPr>
          <w:p w14:paraId="4FA693EA" w14:textId="77777777" w:rsidR="004D6E7E" w:rsidRPr="00021997" w:rsidRDefault="004D6E7E" w:rsidP="004D6E7E">
            <w:pPr>
              <w:rPr>
                <w:color w:val="000000"/>
                <w:szCs w:val="20"/>
              </w:rPr>
            </w:pPr>
            <w:r w:rsidRPr="00021997">
              <w:rPr>
                <w:color w:val="000000"/>
                <w:szCs w:val="20"/>
              </w:rPr>
              <w:t xml:space="preserve">Last non-OFF value: </w:t>
            </w:r>
          </w:p>
          <w:p w14:paraId="4485506C"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3</w:t>
            </w:r>
            <w:r w:rsidRPr="00021997">
              <w:rPr>
                <w:color w:val="000000"/>
                <w:szCs w:val="20"/>
              </w:rPr>
              <w:t xml:space="preserve"> (until “OFF” is received)</w:t>
            </w:r>
            <w:r w:rsidRPr="00021997">
              <w:rPr>
                <w:rFonts w:ascii="Arial Bold" w:hAnsi="Arial Bold"/>
                <w:b/>
                <w:bCs/>
                <w:color w:val="000000"/>
                <w:szCs w:val="20"/>
                <w:vertAlign w:val="superscript"/>
              </w:rPr>
              <w:t xml:space="preserve"> </w:t>
            </w:r>
          </w:p>
        </w:tc>
      </w:tr>
      <w:tr w:rsidR="004D6E7E" w:rsidRPr="00021997" w14:paraId="387805AB" w14:textId="77777777" w:rsidTr="004D6E7E">
        <w:trPr>
          <w:trHeight w:val="80"/>
        </w:trPr>
        <w:tc>
          <w:tcPr>
            <w:tcW w:w="2250" w:type="dxa"/>
            <w:shd w:val="clear" w:color="auto" w:fill="auto"/>
          </w:tcPr>
          <w:p w14:paraId="2E9C2955"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37EA68FD"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36CA73D9" w14:textId="77777777" w:rsidR="004D6E7E" w:rsidRPr="00021997" w:rsidRDefault="004D6E7E" w:rsidP="004D6E7E">
            <w:pPr>
              <w:rPr>
                <w:color w:val="000000"/>
                <w:szCs w:val="20"/>
              </w:rPr>
            </w:pPr>
            <w:r w:rsidRPr="00021997">
              <w:rPr>
                <w:color w:val="000000"/>
                <w:szCs w:val="20"/>
              </w:rPr>
              <w:t>Off</w:t>
            </w:r>
          </w:p>
        </w:tc>
        <w:tc>
          <w:tcPr>
            <w:tcW w:w="2790" w:type="dxa"/>
            <w:tcBorders>
              <w:left w:val="double" w:sz="4" w:space="0" w:color="auto"/>
              <w:right w:val="single" w:sz="4" w:space="0" w:color="auto"/>
            </w:tcBorders>
          </w:tcPr>
          <w:p w14:paraId="0FCB1FAE" w14:textId="77777777" w:rsidR="004D6E7E" w:rsidRPr="00021997" w:rsidRDefault="004D6E7E" w:rsidP="004D6E7E">
            <w:pPr>
              <w:rPr>
                <w:color w:val="000000"/>
                <w:szCs w:val="20"/>
              </w:rPr>
            </w:pPr>
            <w:r w:rsidRPr="00021997">
              <w:rPr>
                <w:color w:val="000000"/>
                <w:szCs w:val="20"/>
              </w:rPr>
              <w:t>“Fade Off” or “Off”</w:t>
            </w:r>
          </w:p>
        </w:tc>
        <w:tc>
          <w:tcPr>
            <w:tcW w:w="2278" w:type="dxa"/>
            <w:tcBorders>
              <w:left w:val="single" w:sz="4" w:space="0" w:color="auto"/>
              <w:right w:val="single" w:sz="4" w:space="0" w:color="auto"/>
            </w:tcBorders>
          </w:tcPr>
          <w:p w14:paraId="7E8B1380" w14:textId="77777777" w:rsidR="004D6E7E" w:rsidRPr="00021997" w:rsidRDefault="004D6E7E" w:rsidP="004D6E7E">
            <w:pPr>
              <w:rPr>
                <w:color w:val="000000"/>
                <w:szCs w:val="20"/>
              </w:rPr>
            </w:pPr>
            <w:r w:rsidRPr="00021997">
              <w:rPr>
                <w:color w:val="000000"/>
                <w:szCs w:val="20"/>
              </w:rPr>
              <w:t>Off</w:t>
            </w:r>
          </w:p>
        </w:tc>
      </w:tr>
      <w:tr w:rsidR="004D6E7E" w:rsidRPr="00021997" w14:paraId="747993A6" w14:textId="77777777" w:rsidTr="004D6E7E">
        <w:trPr>
          <w:trHeight w:val="80"/>
        </w:trPr>
        <w:tc>
          <w:tcPr>
            <w:tcW w:w="2250" w:type="dxa"/>
            <w:shd w:val="clear" w:color="auto" w:fill="auto"/>
          </w:tcPr>
          <w:p w14:paraId="6F7E47D0"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5A95D678"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4151A69D" w14:textId="77777777" w:rsidR="004D6E7E" w:rsidRPr="00021997" w:rsidRDefault="004D6E7E" w:rsidP="004D6E7E">
            <w:pPr>
              <w:rPr>
                <w:color w:val="000000"/>
                <w:szCs w:val="20"/>
              </w:rPr>
            </w:pPr>
            <w:r w:rsidRPr="00021997">
              <w:rPr>
                <w:color w:val="000000"/>
                <w:szCs w:val="20"/>
              </w:rPr>
              <w:t>Not-OFF</w:t>
            </w:r>
          </w:p>
        </w:tc>
        <w:tc>
          <w:tcPr>
            <w:tcW w:w="2790" w:type="dxa"/>
            <w:tcBorders>
              <w:left w:val="double" w:sz="4" w:space="0" w:color="auto"/>
              <w:right w:val="single" w:sz="4" w:space="0" w:color="auto"/>
            </w:tcBorders>
          </w:tcPr>
          <w:p w14:paraId="7471B9E3" w14:textId="77777777" w:rsidR="004D6E7E" w:rsidRPr="00021997" w:rsidRDefault="004D6E7E" w:rsidP="004D6E7E">
            <w:pPr>
              <w:rPr>
                <w:color w:val="000000"/>
                <w:szCs w:val="20"/>
              </w:rPr>
            </w:pPr>
            <w:r w:rsidRPr="00021997">
              <w:rPr>
                <w:color w:val="000000"/>
                <w:szCs w:val="20"/>
              </w:rPr>
              <w:t>“Fade On” or “On/Embrace”</w:t>
            </w:r>
          </w:p>
        </w:tc>
        <w:tc>
          <w:tcPr>
            <w:tcW w:w="2278" w:type="dxa"/>
            <w:tcBorders>
              <w:left w:val="single" w:sz="4" w:space="0" w:color="auto"/>
              <w:right w:val="single" w:sz="4" w:space="0" w:color="auto"/>
            </w:tcBorders>
          </w:tcPr>
          <w:p w14:paraId="49F52609" w14:textId="77777777" w:rsidR="004D6E7E" w:rsidRPr="00021997" w:rsidRDefault="004D6E7E" w:rsidP="004D6E7E">
            <w:pPr>
              <w:rPr>
                <w:color w:val="000000"/>
                <w:szCs w:val="20"/>
              </w:rPr>
            </w:pPr>
            <w:r w:rsidRPr="00021997">
              <w:rPr>
                <w:color w:val="000000"/>
                <w:szCs w:val="20"/>
              </w:rPr>
              <w:t xml:space="preserve">Last non-OFF value: </w:t>
            </w:r>
          </w:p>
          <w:p w14:paraId="5CC108C0"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3</w:t>
            </w:r>
          </w:p>
        </w:tc>
      </w:tr>
    </w:tbl>
    <w:p w14:paraId="18A8DDE6" w14:textId="1FE082E6" w:rsidR="00A1367A" w:rsidRPr="00021997" w:rsidRDefault="00A1367A" w:rsidP="00A1367A">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21558BA3" w14:textId="77777777" w:rsidR="00A1367A" w:rsidRPr="00021997" w:rsidRDefault="00A1367A" w:rsidP="00A1367A">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17A188F0" w14:textId="77777777" w:rsidR="00220387" w:rsidRPr="00021997" w:rsidRDefault="00220387" w:rsidP="00220387">
      <w:r w:rsidRPr="00021997">
        <w:t xml:space="preserve">Note 3: Only applicable to Audio Control switch/knob backlighting. Remaining backlighting can go to OFF. If previous </w:t>
      </w:r>
      <w:proofErr w:type="spellStart"/>
      <w:r w:rsidRPr="00021997">
        <w:t>Dimming_lvl</w:t>
      </w:r>
      <w:proofErr w:type="spellEnd"/>
      <w:r w:rsidRPr="00021997">
        <w:t xml:space="preserve"> non-OFF value cannot be determined, illuminate to Night_12 intensity</w:t>
      </w:r>
    </w:p>
    <w:p w14:paraId="0332DAB8" w14:textId="77777777" w:rsidR="00A1367A" w:rsidRPr="00021997" w:rsidRDefault="00A1367A" w:rsidP="00A1367A"/>
    <w:p w14:paraId="7E062066" w14:textId="77777777" w:rsidR="00A1367A" w:rsidRPr="00021997" w:rsidRDefault="00A1367A" w:rsidP="00A1367A">
      <w:pPr>
        <w:pStyle w:val="Heading4"/>
      </w:pPr>
      <w:bookmarkStart w:id="321" w:name="_Toc70415282"/>
      <w:r w:rsidRPr="00021997">
        <w:rPr>
          <w:rStyle w:val="definition1"/>
        </w:rPr>
        <w:t xml:space="preserve">Rear Audio Control Module (RACM) </w:t>
      </w:r>
      <w:r w:rsidRPr="00021997">
        <w:t>requirements</w:t>
      </w:r>
      <w:bookmarkEnd w:id="321"/>
    </w:p>
    <w:p w14:paraId="228C7985" w14:textId="37DDBEDB" w:rsidR="00A1367A" w:rsidRPr="00021997" w:rsidRDefault="00A1367A" w:rsidP="004356C6"/>
    <w:p w14:paraId="02EC3DBE" w14:textId="73360A91" w:rsidR="00A1367A" w:rsidRPr="00021997" w:rsidRDefault="00A1367A" w:rsidP="00A1367A">
      <w:pPr>
        <w:pStyle w:val="Heading5"/>
      </w:pPr>
      <w:bookmarkStart w:id="322" w:name="_Toc70415283"/>
      <w:r w:rsidRPr="00021997">
        <w:t>RACM Welcome/Farewell Graphics</w:t>
      </w:r>
      <w:bookmarkEnd w:id="322"/>
    </w:p>
    <w:p w14:paraId="3C0963BC" w14:textId="77777777" w:rsidR="00A1367A" w:rsidRPr="00021997" w:rsidRDefault="00A1367A" w:rsidP="00A1367A"/>
    <w:p w14:paraId="4F44089A" w14:textId="345F58DD" w:rsidR="00A1367A" w:rsidRPr="00021997" w:rsidRDefault="00A1367A" w:rsidP="00A1367A">
      <w:r w:rsidRPr="00021997">
        <w:t xml:space="preserve">The RACM shall utilize the following functions to support Welcome/Farewell animation transitions, </w:t>
      </w:r>
      <w:r w:rsidRPr="00021997">
        <w:rPr>
          <w:szCs w:val="20"/>
        </w:rPr>
        <w:t xml:space="preserve">as per </w:t>
      </w:r>
      <w:r w:rsidRPr="00021997">
        <w:t>RQT-002004-021878 DNA Welcome-Farewell Strategy Rev. XX” for Ford vehicles and “RQT-002004-022094 Lincoln Embrace Welcome and Farewell Behavior Rev. XX” for Lincoln vehicles, for displays directly connected to it:</w:t>
      </w:r>
    </w:p>
    <w:p w14:paraId="000ADC9B" w14:textId="77777777" w:rsidR="00A1367A" w:rsidRPr="00021997" w:rsidRDefault="00A1367A" w:rsidP="0046784A">
      <w:pPr>
        <w:pStyle w:val="ListParagraph"/>
        <w:numPr>
          <w:ilvl w:val="0"/>
          <w:numId w:val="27"/>
        </w:numPr>
      </w:pPr>
      <w:r w:rsidRPr="00021997">
        <w:t>“Welcome/Farewell State and Sub-state determination”, section 5.2.</w:t>
      </w:r>
    </w:p>
    <w:p w14:paraId="3BBDE5EC" w14:textId="77777777" w:rsidR="00A1367A" w:rsidRPr="00021997" w:rsidRDefault="00A1367A" w:rsidP="0046784A">
      <w:pPr>
        <w:pStyle w:val="ListParagraph"/>
        <w:numPr>
          <w:ilvl w:val="0"/>
          <w:numId w:val="27"/>
        </w:numPr>
      </w:pPr>
      <w:r w:rsidRPr="00021997">
        <w:t>“</w:t>
      </w:r>
      <w:proofErr w:type="spellStart"/>
      <w:r w:rsidRPr="00021997">
        <w:t>LE_WF_Welcome</w:t>
      </w:r>
      <w:proofErr w:type="spellEnd"/>
      <w:r w:rsidRPr="00021997">
        <w:t>/Farewell Display”, section 5.5</w:t>
      </w:r>
    </w:p>
    <w:p w14:paraId="7F2A70BD" w14:textId="77777777" w:rsidR="00A1367A" w:rsidRPr="00021997" w:rsidRDefault="00A1367A" w:rsidP="00A1367A"/>
    <w:tbl>
      <w:tblPr>
        <w:tblStyle w:val="TableGrid"/>
        <w:tblW w:w="10345" w:type="dxa"/>
        <w:tblLook w:val="04A0" w:firstRow="1" w:lastRow="0" w:firstColumn="1" w:lastColumn="0" w:noHBand="0" w:noVBand="1"/>
      </w:tblPr>
      <w:tblGrid>
        <w:gridCol w:w="2273"/>
        <w:gridCol w:w="3361"/>
        <w:gridCol w:w="4711"/>
      </w:tblGrid>
      <w:tr w:rsidR="00A1367A" w:rsidRPr="00021997" w14:paraId="566D6C8B" w14:textId="77777777" w:rsidTr="00C72CFA">
        <w:tc>
          <w:tcPr>
            <w:tcW w:w="4585" w:type="dxa"/>
            <w:gridSpan w:val="2"/>
            <w:tcBorders>
              <w:right w:val="double" w:sz="4" w:space="0" w:color="auto"/>
            </w:tcBorders>
          </w:tcPr>
          <w:p w14:paraId="1A34009E" w14:textId="77777777" w:rsidR="00A1367A" w:rsidRPr="00021997" w:rsidRDefault="00A1367A" w:rsidP="00C72CFA">
            <w:pPr>
              <w:jc w:val="center"/>
              <w:rPr>
                <w:b/>
              </w:rPr>
            </w:pPr>
            <w:r w:rsidRPr="00021997">
              <w:rPr>
                <w:b/>
              </w:rPr>
              <w:t>CAN Inputs</w:t>
            </w:r>
          </w:p>
        </w:tc>
        <w:tc>
          <w:tcPr>
            <w:tcW w:w="5760" w:type="dxa"/>
            <w:tcBorders>
              <w:left w:val="double" w:sz="4" w:space="0" w:color="auto"/>
            </w:tcBorders>
          </w:tcPr>
          <w:p w14:paraId="58086DE9" w14:textId="77777777" w:rsidR="00A1367A" w:rsidRPr="00021997" w:rsidRDefault="00A1367A" w:rsidP="00C72CFA">
            <w:pPr>
              <w:jc w:val="center"/>
              <w:rPr>
                <w:b/>
              </w:rPr>
            </w:pPr>
            <w:proofErr w:type="spellStart"/>
            <w:r w:rsidRPr="00021997">
              <w:rPr>
                <w:b/>
              </w:rPr>
              <w:t>LE_WF_Welcome</w:t>
            </w:r>
            <w:proofErr w:type="spellEnd"/>
            <w:r w:rsidRPr="00021997">
              <w:rPr>
                <w:b/>
              </w:rPr>
              <w:t>/Farewell Display</w:t>
            </w:r>
          </w:p>
        </w:tc>
      </w:tr>
      <w:tr w:rsidR="00A1367A" w:rsidRPr="00021997" w14:paraId="72039E19" w14:textId="77777777" w:rsidTr="00C72CFA">
        <w:tc>
          <w:tcPr>
            <w:tcW w:w="2065" w:type="dxa"/>
            <w:vAlign w:val="bottom"/>
          </w:tcPr>
          <w:p w14:paraId="3EE9F5B9" w14:textId="1F822A5D" w:rsidR="00A1367A" w:rsidRPr="00021997" w:rsidRDefault="00DF4F6C" w:rsidP="00C72CFA">
            <w:pPr>
              <w:rPr>
                <w:b/>
              </w:rPr>
            </w:pPr>
            <w:proofErr w:type="spellStart"/>
            <w:r w:rsidRPr="00021997">
              <w:rPr>
                <w:b/>
                <w:bCs/>
                <w:color w:val="000000"/>
                <w:szCs w:val="20"/>
              </w:rPr>
              <w:t>VehWlcmFrwl_D</w:t>
            </w:r>
            <w:r w:rsidR="00074EF8" w:rsidRPr="00021997">
              <w:rPr>
                <w:b/>
                <w:bCs/>
                <w:color w:val="000000"/>
                <w:szCs w:val="20"/>
              </w:rPr>
              <w:t>_Stat</w:t>
            </w:r>
            <w:proofErr w:type="spellEnd"/>
          </w:p>
        </w:tc>
        <w:tc>
          <w:tcPr>
            <w:tcW w:w="2520" w:type="dxa"/>
            <w:tcBorders>
              <w:right w:val="double" w:sz="4" w:space="0" w:color="auto"/>
            </w:tcBorders>
            <w:vAlign w:val="bottom"/>
          </w:tcPr>
          <w:p w14:paraId="3084A342" w14:textId="15E5B919" w:rsidR="00A1367A" w:rsidRPr="00021997" w:rsidRDefault="00DF4F6C" w:rsidP="00C72CFA">
            <w:pPr>
              <w:rPr>
                <w:b/>
              </w:rPr>
            </w:pPr>
            <w:proofErr w:type="spellStart"/>
            <w:r w:rsidRPr="00021997">
              <w:rPr>
                <w:b/>
                <w:bCs/>
                <w:color w:val="000000"/>
                <w:szCs w:val="20"/>
              </w:rPr>
              <w:t>VehWlcmFrwlMde_D</w:t>
            </w:r>
            <w:r w:rsidR="00074EF8" w:rsidRPr="00021997">
              <w:rPr>
                <w:b/>
                <w:bCs/>
                <w:color w:val="000000"/>
                <w:szCs w:val="20"/>
              </w:rPr>
              <w:t>_Stat</w:t>
            </w:r>
            <w:proofErr w:type="spellEnd"/>
          </w:p>
        </w:tc>
        <w:tc>
          <w:tcPr>
            <w:tcW w:w="5760" w:type="dxa"/>
            <w:tcBorders>
              <w:left w:val="double" w:sz="4" w:space="0" w:color="auto"/>
            </w:tcBorders>
          </w:tcPr>
          <w:p w14:paraId="6B77E7C7" w14:textId="77777777" w:rsidR="00A1367A" w:rsidRPr="00021997" w:rsidRDefault="00A1367A" w:rsidP="00C72CFA">
            <w:pPr>
              <w:jc w:val="center"/>
              <w:rPr>
                <w:b/>
              </w:rPr>
            </w:pPr>
            <w:r w:rsidRPr="00021997">
              <w:rPr>
                <w:b/>
              </w:rPr>
              <w:t>Welcome/Farewell Animation Request</w:t>
            </w:r>
          </w:p>
        </w:tc>
      </w:tr>
      <w:tr w:rsidR="00A1367A" w:rsidRPr="00021997" w14:paraId="230606D1" w14:textId="77777777" w:rsidTr="00C72CFA">
        <w:trPr>
          <w:trHeight w:val="188"/>
        </w:trPr>
        <w:tc>
          <w:tcPr>
            <w:tcW w:w="2065" w:type="dxa"/>
            <w:vAlign w:val="bottom"/>
          </w:tcPr>
          <w:p w14:paraId="0FD51900" w14:textId="743EA61B" w:rsidR="00A1367A" w:rsidRPr="00021997" w:rsidRDefault="007B7210" w:rsidP="00C72CFA">
            <w:pPr>
              <w:rPr>
                <w:vertAlign w:val="superscript"/>
              </w:rPr>
            </w:pPr>
            <w:r w:rsidRPr="00021997">
              <w:rPr>
                <w:color w:val="000000"/>
                <w:szCs w:val="20"/>
              </w:rPr>
              <w:t>WELCOME</w:t>
            </w:r>
          </w:p>
        </w:tc>
        <w:tc>
          <w:tcPr>
            <w:tcW w:w="2520" w:type="dxa"/>
            <w:tcBorders>
              <w:right w:val="double" w:sz="4" w:space="0" w:color="auto"/>
            </w:tcBorders>
            <w:vAlign w:val="bottom"/>
          </w:tcPr>
          <w:p w14:paraId="7D2CC879" w14:textId="4666983A" w:rsidR="00A1367A" w:rsidRPr="00021997" w:rsidRDefault="007B7210" w:rsidP="00C72CFA">
            <w:r w:rsidRPr="00021997">
              <w:rPr>
                <w:color w:val="000000"/>
                <w:szCs w:val="20"/>
              </w:rPr>
              <w:t>APPROACH</w:t>
            </w:r>
          </w:p>
        </w:tc>
        <w:tc>
          <w:tcPr>
            <w:tcW w:w="5760" w:type="dxa"/>
            <w:tcBorders>
              <w:left w:val="double" w:sz="4" w:space="0" w:color="auto"/>
            </w:tcBorders>
          </w:tcPr>
          <w:p w14:paraId="3A13C1FE" w14:textId="2B8FA87A" w:rsidR="00A1367A" w:rsidRPr="00021997" w:rsidRDefault="009147FA" w:rsidP="00C72CFA">
            <w:pPr>
              <w:jc w:val="center"/>
            </w:pPr>
            <w:proofErr w:type="gramStart"/>
            <w:r w:rsidRPr="00021997">
              <w:t>OFF(</w:t>
            </w:r>
            <w:proofErr w:type="gramEnd"/>
            <w:r w:rsidRPr="00021997">
              <w:t xml:space="preserve">but </w:t>
            </w:r>
            <w:r w:rsidR="00A1367A" w:rsidRPr="00021997">
              <w:t>Wake-up display</w:t>
            </w:r>
            <w:r w:rsidRPr="00021997">
              <w:t>)</w:t>
            </w:r>
          </w:p>
        </w:tc>
      </w:tr>
      <w:tr w:rsidR="00A1367A" w:rsidRPr="00021997" w14:paraId="34B96AE6" w14:textId="77777777" w:rsidTr="00C72CFA">
        <w:trPr>
          <w:trHeight w:val="251"/>
        </w:trPr>
        <w:tc>
          <w:tcPr>
            <w:tcW w:w="2065" w:type="dxa"/>
            <w:vAlign w:val="bottom"/>
          </w:tcPr>
          <w:p w14:paraId="394035BA" w14:textId="557D7104" w:rsidR="00A1367A" w:rsidRPr="00021997" w:rsidRDefault="007B7210" w:rsidP="00C72CFA">
            <w:r w:rsidRPr="00021997">
              <w:rPr>
                <w:color w:val="000000"/>
                <w:szCs w:val="20"/>
              </w:rPr>
              <w:t>WELCOME</w:t>
            </w:r>
          </w:p>
        </w:tc>
        <w:tc>
          <w:tcPr>
            <w:tcW w:w="2520" w:type="dxa"/>
            <w:tcBorders>
              <w:right w:val="double" w:sz="4" w:space="0" w:color="auto"/>
            </w:tcBorders>
            <w:vAlign w:val="bottom"/>
          </w:tcPr>
          <w:p w14:paraId="6F59E414" w14:textId="575A66E9" w:rsidR="00A1367A" w:rsidRPr="00021997" w:rsidRDefault="007B7210" w:rsidP="00C72CFA">
            <w:r w:rsidRPr="00021997">
              <w:rPr>
                <w:color w:val="000000"/>
                <w:szCs w:val="20"/>
              </w:rPr>
              <w:t>ILLUMINATEDENTRY</w:t>
            </w:r>
          </w:p>
        </w:tc>
        <w:tc>
          <w:tcPr>
            <w:tcW w:w="5760" w:type="dxa"/>
            <w:tcBorders>
              <w:left w:val="double" w:sz="4" w:space="0" w:color="auto"/>
            </w:tcBorders>
          </w:tcPr>
          <w:p w14:paraId="668FC65A" w14:textId="4567F692" w:rsidR="00A1367A" w:rsidRPr="00021997" w:rsidRDefault="009147FA" w:rsidP="00C72CFA">
            <w:pPr>
              <w:jc w:val="center"/>
            </w:pPr>
            <w:r w:rsidRPr="00021997">
              <w:rPr>
                <w:rFonts w:ascii="Helvetica-Bold" w:hAnsi="Helvetica-Bold" w:cs="Helvetica-Bold"/>
                <w:b/>
                <w:bCs/>
                <w:color w:val="C10000"/>
                <w:szCs w:val="20"/>
              </w:rPr>
              <w:t xml:space="preserve">OFF </w:t>
            </w:r>
            <w:r w:rsidRPr="00021997">
              <w:rPr>
                <w:rFonts w:ascii="Helvetica" w:hAnsi="Helvetica" w:cs="Helvetica"/>
                <w:color w:val="000000"/>
                <w:szCs w:val="20"/>
              </w:rPr>
              <w:t>- But Wake-up Display (Or Stay Awake, If Already Awake)</w:t>
            </w:r>
          </w:p>
        </w:tc>
      </w:tr>
      <w:tr w:rsidR="00A1367A" w:rsidRPr="00021997" w14:paraId="25771E79" w14:textId="77777777" w:rsidTr="00C72CFA">
        <w:trPr>
          <w:trHeight w:val="269"/>
        </w:trPr>
        <w:tc>
          <w:tcPr>
            <w:tcW w:w="2065" w:type="dxa"/>
            <w:vAlign w:val="bottom"/>
          </w:tcPr>
          <w:p w14:paraId="4846CB3A" w14:textId="77C9BC7E" w:rsidR="00A1367A" w:rsidRPr="00021997" w:rsidRDefault="007B7210" w:rsidP="00C72CFA">
            <w:r w:rsidRPr="00021997">
              <w:rPr>
                <w:color w:val="000000"/>
                <w:szCs w:val="20"/>
              </w:rPr>
              <w:t>WELCOME</w:t>
            </w:r>
          </w:p>
        </w:tc>
        <w:tc>
          <w:tcPr>
            <w:tcW w:w="2520" w:type="dxa"/>
            <w:tcBorders>
              <w:right w:val="double" w:sz="4" w:space="0" w:color="auto"/>
            </w:tcBorders>
            <w:vAlign w:val="bottom"/>
          </w:tcPr>
          <w:p w14:paraId="5EEF4975" w14:textId="3C121D52" w:rsidR="00A1367A" w:rsidRPr="00021997" w:rsidRDefault="007B7210" w:rsidP="00C72CFA">
            <w:r w:rsidRPr="00021997">
              <w:rPr>
                <w:color w:val="000000"/>
                <w:szCs w:val="20"/>
              </w:rPr>
              <w:t>COURTESYLIGHTINGALL</w:t>
            </w:r>
          </w:p>
        </w:tc>
        <w:tc>
          <w:tcPr>
            <w:tcW w:w="5760" w:type="dxa"/>
            <w:tcBorders>
              <w:left w:val="double" w:sz="4" w:space="0" w:color="auto"/>
            </w:tcBorders>
          </w:tcPr>
          <w:p w14:paraId="1CE20218" w14:textId="38C7A2C4" w:rsidR="00A1367A" w:rsidRPr="00021997" w:rsidRDefault="009147FA" w:rsidP="009147FA">
            <w:pPr>
              <w:jc w:val="center"/>
            </w:pPr>
            <w:r w:rsidRPr="00021997">
              <w:rPr>
                <w:rFonts w:ascii="Helvetica-Bold" w:hAnsi="Helvetica-Bold" w:cs="Helvetica-Bold"/>
                <w:b/>
                <w:bCs/>
                <w:color w:val="00B150"/>
                <w:szCs w:val="20"/>
              </w:rPr>
              <w:t xml:space="preserve">ON </w:t>
            </w:r>
            <w:r w:rsidRPr="00021997">
              <w:rPr>
                <w:rFonts w:ascii="Helvetica" w:hAnsi="Helvetica" w:cs="Helvetica"/>
                <w:color w:val="000000"/>
                <w:szCs w:val="20"/>
              </w:rPr>
              <w:t>- Start Welcome Animation</w:t>
            </w:r>
          </w:p>
        </w:tc>
      </w:tr>
      <w:tr w:rsidR="00A1367A" w:rsidRPr="00021997" w14:paraId="0CCF0F14" w14:textId="77777777" w:rsidTr="00C72CFA">
        <w:trPr>
          <w:trHeight w:val="215"/>
        </w:trPr>
        <w:tc>
          <w:tcPr>
            <w:tcW w:w="2065" w:type="dxa"/>
            <w:vAlign w:val="bottom"/>
          </w:tcPr>
          <w:p w14:paraId="65D8D3EF" w14:textId="73E76FC6" w:rsidR="00A1367A" w:rsidRPr="00021997" w:rsidRDefault="007B7210" w:rsidP="00C72CFA">
            <w:r w:rsidRPr="00021997">
              <w:rPr>
                <w:color w:val="000000"/>
                <w:szCs w:val="20"/>
              </w:rPr>
              <w:t>WELCOME</w:t>
            </w:r>
          </w:p>
        </w:tc>
        <w:tc>
          <w:tcPr>
            <w:tcW w:w="2520" w:type="dxa"/>
            <w:tcBorders>
              <w:right w:val="double" w:sz="4" w:space="0" w:color="auto"/>
            </w:tcBorders>
            <w:vAlign w:val="bottom"/>
          </w:tcPr>
          <w:p w14:paraId="4A4758B5" w14:textId="3BFD0F86" w:rsidR="00A1367A" w:rsidRPr="00021997" w:rsidRDefault="007B7210" w:rsidP="00C72CFA">
            <w:r w:rsidRPr="00021997">
              <w:rPr>
                <w:color w:val="000000"/>
                <w:szCs w:val="20"/>
              </w:rPr>
              <w:t>COURTESYLIGHTINGDELAYALL</w:t>
            </w:r>
          </w:p>
        </w:tc>
        <w:tc>
          <w:tcPr>
            <w:tcW w:w="5760" w:type="dxa"/>
            <w:tcBorders>
              <w:left w:val="double" w:sz="4" w:space="0" w:color="auto"/>
            </w:tcBorders>
          </w:tcPr>
          <w:p w14:paraId="2E22EC46" w14:textId="2762E35D" w:rsidR="00A1367A" w:rsidRPr="00021997" w:rsidRDefault="009147FA" w:rsidP="00C72CFA">
            <w:pPr>
              <w:jc w:val="center"/>
            </w:pPr>
            <w:r w:rsidRPr="00021997">
              <w:rPr>
                <w:rFonts w:ascii="Helvetica-Bold" w:hAnsi="Helvetica-Bold" w:cs="Helvetica-Bold"/>
                <w:b/>
                <w:bCs/>
                <w:color w:val="00B150"/>
                <w:szCs w:val="20"/>
              </w:rPr>
              <w:t xml:space="preserve">ON </w:t>
            </w:r>
            <w:r w:rsidRPr="00021997">
              <w:rPr>
                <w:rFonts w:ascii="Helvetica" w:hAnsi="Helvetica" w:cs="Helvetica"/>
                <w:color w:val="000000"/>
                <w:szCs w:val="20"/>
              </w:rPr>
              <w:t>- (And Continue Welcome Animation1 Until End, If Applicable)</w:t>
            </w:r>
          </w:p>
        </w:tc>
      </w:tr>
      <w:tr w:rsidR="00A1367A" w:rsidRPr="00021997" w14:paraId="7617903C" w14:textId="77777777" w:rsidTr="00C72CFA">
        <w:trPr>
          <w:trHeight w:val="143"/>
        </w:trPr>
        <w:tc>
          <w:tcPr>
            <w:tcW w:w="2065" w:type="dxa"/>
            <w:vAlign w:val="bottom"/>
          </w:tcPr>
          <w:p w14:paraId="7E8216FA" w14:textId="79935D69" w:rsidR="00A1367A" w:rsidRPr="00021997" w:rsidRDefault="007B7210" w:rsidP="00C72CFA">
            <w:r w:rsidRPr="00021997">
              <w:rPr>
                <w:color w:val="000000"/>
                <w:szCs w:val="20"/>
              </w:rPr>
              <w:t>WELCOME</w:t>
            </w:r>
          </w:p>
        </w:tc>
        <w:tc>
          <w:tcPr>
            <w:tcW w:w="2520" w:type="dxa"/>
            <w:tcBorders>
              <w:right w:val="double" w:sz="4" w:space="0" w:color="auto"/>
            </w:tcBorders>
            <w:vAlign w:val="bottom"/>
          </w:tcPr>
          <w:p w14:paraId="5FB8752C" w14:textId="26128750" w:rsidR="00A1367A" w:rsidRPr="00021997" w:rsidRDefault="007B7210" w:rsidP="00C72CFA">
            <w:r w:rsidRPr="00021997">
              <w:rPr>
                <w:color w:val="000000"/>
                <w:szCs w:val="20"/>
              </w:rPr>
              <w:t>COURTESYLIGHTINGEXTENDED</w:t>
            </w:r>
          </w:p>
        </w:tc>
        <w:tc>
          <w:tcPr>
            <w:tcW w:w="5760" w:type="dxa"/>
            <w:tcBorders>
              <w:left w:val="double" w:sz="4" w:space="0" w:color="auto"/>
            </w:tcBorders>
          </w:tcPr>
          <w:p w14:paraId="4273F8AB" w14:textId="77777777" w:rsidR="00A1367A" w:rsidRPr="00021997" w:rsidRDefault="00A1367A" w:rsidP="00C72CFA">
            <w:pPr>
              <w:jc w:val="center"/>
            </w:pPr>
            <w:r w:rsidRPr="00021997">
              <w:t>Off (stay awake)</w:t>
            </w:r>
          </w:p>
        </w:tc>
      </w:tr>
      <w:tr w:rsidR="00A1367A" w:rsidRPr="00021997" w14:paraId="24DF8E67" w14:textId="77777777" w:rsidTr="00C72CFA">
        <w:trPr>
          <w:trHeight w:val="89"/>
        </w:trPr>
        <w:tc>
          <w:tcPr>
            <w:tcW w:w="2065" w:type="dxa"/>
            <w:vAlign w:val="bottom"/>
          </w:tcPr>
          <w:p w14:paraId="01053F05" w14:textId="5879BF90" w:rsidR="00A1367A" w:rsidRPr="00021997" w:rsidRDefault="007B7210" w:rsidP="00C72CFA">
            <w:r w:rsidRPr="00021997">
              <w:rPr>
                <w:color w:val="000000"/>
                <w:szCs w:val="20"/>
              </w:rPr>
              <w:t>WELCOME</w:t>
            </w:r>
          </w:p>
        </w:tc>
        <w:tc>
          <w:tcPr>
            <w:tcW w:w="2520" w:type="dxa"/>
            <w:tcBorders>
              <w:right w:val="double" w:sz="4" w:space="0" w:color="auto"/>
            </w:tcBorders>
            <w:vAlign w:val="bottom"/>
          </w:tcPr>
          <w:p w14:paraId="414F419D" w14:textId="58309900" w:rsidR="00A1367A" w:rsidRPr="00021997" w:rsidRDefault="007B7210" w:rsidP="00C72CFA">
            <w:r w:rsidRPr="00021997">
              <w:rPr>
                <w:color w:val="000000"/>
                <w:szCs w:val="20"/>
              </w:rPr>
              <w:t>COURTESYLIGHTINGDELAYEXT</w:t>
            </w:r>
          </w:p>
        </w:tc>
        <w:tc>
          <w:tcPr>
            <w:tcW w:w="5760" w:type="dxa"/>
            <w:tcBorders>
              <w:left w:val="double" w:sz="4" w:space="0" w:color="auto"/>
            </w:tcBorders>
          </w:tcPr>
          <w:p w14:paraId="1894F09E" w14:textId="77777777" w:rsidR="00A1367A" w:rsidRPr="00021997" w:rsidRDefault="00A1367A" w:rsidP="00C72CFA">
            <w:pPr>
              <w:jc w:val="center"/>
            </w:pPr>
            <w:r w:rsidRPr="00021997">
              <w:t>Off (stay awake)</w:t>
            </w:r>
          </w:p>
        </w:tc>
      </w:tr>
      <w:tr w:rsidR="00A1367A" w:rsidRPr="00021997" w14:paraId="5F67F265" w14:textId="77777777" w:rsidTr="00C72CFA">
        <w:trPr>
          <w:trHeight w:val="215"/>
        </w:trPr>
        <w:tc>
          <w:tcPr>
            <w:tcW w:w="2065" w:type="dxa"/>
            <w:vAlign w:val="bottom"/>
          </w:tcPr>
          <w:p w14:paraId="2F66D751" w14:textId="6EFB25E5" w:rsidR="00A1367A" w:rsidRPr="00021997" w:rsidRDefault="007B7210" w:rsidP="00C72CFA">
            <w:r w:rsidRPr="00021997">
              <w:rPr>
                <w:color w:val="000000"/>
                <w:szCs w:val="20"/>
              </w:rPr>
              <w:t>WELCOME</w:t>
            </w:r>
          </w:p>
        </w:tc>
        <w:tc>
          <w:tcPr>
            <w:tcW w:w="2520" w:type="dxa"/>
            <w:tcBorders>
              <w:right w:val="double" w:sz="4" w:space="0" w:color="auto"/>
            </w:tcBorders>
            <w:vAlign w:val="bottom"/>
          </w:tcPr>
          <w:p w14:paraId="175F065C" w14:textId="77777777" w:rsidR="00A1367A" w:rsidRPr="00021997" w:rsidRDefault="00A1367A" w:rsidP="00C72CFA">
            <w:r w:rsidRPr="00021997">
              <w:rPr>
                <w:color w:val="000000"/>
                <w:szCs w:val="20"/>
              </w:rPr>
              <w:t>NULL</w:t>
            </w:r>
          </w:p>
        </w:tc>
        <w:tc>
          <w:tcPr>
            <w:tcW w:w="5760" w:type="dxa"/>
            <w:tcBorders>
              <w:left w:val="double" w:sz="4" w:space="0" w:color="auto"/>
            </w:tcBorders>
          </w:tcPr>
          <w:p w14:paraId="3383B949" w14:textId="77777777" w:rsidR="00A1367A" w:rsidRPr="00021997" w:rsidRDefault="00A1367A" w:rsidP="00C72CFA">
            <w:pPr>
              <w:jc w:val="center"/>
            </w:pPr>
            <w:r w:rsidRPr="00021997">
              <w:t>Off (Sleep)</w:t>
            </w:r>
          </w:p>
        </w:tc>
      </w:tr>
      <w:tr w:rsidR="00A1367A" w:rsidRPr="00021997" w14:paraId="1AC841F9" w14:textId="77777777" w:rsidTr="00C72CFA">
        <w:trPr>
          <w:trHeight w:val="197"/>
        </w:trPr>
        <w:tc>
          <w:tcPr>
            <w:tcW w:w="2065" w:type="dxa"/>
            <w:vAlign w:val="bottom"/>
          </w:tcPr>
          <w:p w14:paraId="31CAF478" w14:textId="080F71C9" w:rsidR="00A1367A" w:rsidRPr="00021997" w:rsidRDefault="007B7210" w:rsidP="00C72CFA">
            <w:r w:rsidRPr="00021997">
              <w:rPr>
                <w:color w:val="000000"/>
                <w:szCs w:val="20"/>
              </w:rPr>
              <w:t>RUNSTART</w:t>
            </w:r>
          </w:p>
        </w:tc>
        <w:tc>
          <w:tcPr>
            <w:tcW w:w="2520" w:type="dxa"/>
            <w:tcBorders>
              <w:right w:val="double" w:sz="4" w:space="0" w:color="auto"/>
            </w:tcBorders>
            <w:vAlign w:val="bottom"/>
          </w:tcPr>
          <w:p w14:paraId="52116906" w14:textId="77777777" w:rsidR="00A1367A" w:rsidRPr="00021997" w:rsidRDefault="00A1367A" w:rsidP="00C72CFA">
            <w:r w:rsidRPr="00021997">
              <w:rPr>
                <w:color w:val="000000"/>
                <w:szCs w:val="20"/>
              </w:rPr>
              <w:t>Don’t care</w:t>
            </w:r>
          </w:p>
        </w:tc>
        <w:tc>
          <w:tcPr>
            <w:tcW w:w="5760" w:type="dxa"/>
            <w:tcBorders>
              <w:left w:val="double" w:sz="4" w:space="0" w:color="auto"/>
            </w:tcBorders>
          </w:tcPr>
          <w:p w14:paraId="00F6E553" w14:textId="63EC0E21" w:rsidR="00A1367A" w:rsidRPr="00021997" w:rsidRDefault="009147FA" w:rsidP="00C72CFA">
            <w:pPr>
              <w:jc w:val="center"/>
            </w:pPr>
            <w:r w:rsidRPr="00021997">
              <w:rPr>
                <w:rFonts w:ascii="Helvetica-Bold" w:hAnsi="Helvetica-Bold" w:cs="Helvetica-Bold"/>
                <w:b/>
                <w:bCs/>
                <w:color w:val="00B150"/>
                <w:szCs w:val="20"/>
              </w:rPr>
              <w:t xml:space="preserve">ON </w:t>
            </w:r>
            <w:r w:rsidRPr="00021997">
              <w:rPr>
                <w:rFonts w:ascii="Helvetica" w:hAnsi="Helvetica" w:cs="Helvetica"/>
                <w:color w:val="000000"/>
                <w:szCs w:val="20"/>
              </w:rPr>
              <w:t>- Usable Interface ASAP</w:t>
            </w:r>
          </w:p>
        </w:tc>
      </w:tr>
      <w:tr w:rsidR="00A1367A" w:rsidRPr="00021997" w14:paraId="41553084" w14:textId="77777777" w:rsidTr="00C72CFA">
        <w:trPr>
          <w:trHeight w:val="179"/>
        </w:trPr>
        <w:tc>
          <w:tcPr>
            <w:tcW w:w="2065" w:type="dxa"/>
            <w:vAlign w:val="bottom"/>
          </w:tcPr>
          <w:p w14:paraId="0F97B65E" w14:textId="3D402858" w:rsidR="00A1367A" w:rsidRPr="00021997" w:rsidRDefault="007B7210" w:rsidP="00C72CFA">
            <w:pPr>
              <w:rPr>
                <w:vertAlign w:val="superscript"/>
              </w:rPr>
            </w:pPr>
            <w:r w:rsidRPr="00021997">
              <w:rPr>
                <w:color w:val="000000"/>
                <w:szCs w:val="20"/>
              </w:rPr>
              <w:t>FAREWELL</w:t>
            </w:r>
          </w:p>
        </w:tc>
        <w:tc>
          <w:tcPr>
            <w:tcW w:w="2520" w:type="dxa"/>
            <w:tcBorders>
              <w:right w:val="double" w:sz="4" w:space="0" w:color="auto"/>
            </w:tcBorders>
            <w:vAlign w:val="bottom"/>
          </w:tcPr>
          <w:p w14:paraId="4A3BE903" w14:textId="64F2B992" w:rsidR="00A1367A" w:rsidRPr="00021997" w:rsidRDefault="007B7210" w:rsidP="00C72CFA">
            <w:r w:rsidRPr="00021997">
              <w:rPr>
                <w:color w:val="000000"/>
                <w:szCs w:val="20"/>
              </w:rPr>
              <w:t>ILLUMINATEDEXIT</w:t>
            </w:r>
          </w:p>
        </w:tc>
        <w:tc>
          <w:tcPr>
            <w:tcW w:w="5760" w:type="dxa"/>
            <w:tcBorders>
              <w:left w:val="double" w:sz="4" w:space="0" w:color="auto"/>
            </w:tcBorders>
          </w:tcPr>
          <w:p w14:paraId="76D69FDC" w14:textId="77777777" w:rsidR="009147FA" w:rsidRPr="00021997" w:rsidRDefault="009147FA" w:rsidP="009147FA">
            <w:pPr>
              <w:autoSpaceDE w:val="0"/>
              <w:autoSpaceDN w:val="0"/>
              <w:adjustRightInd w:val="0"/>
              <w:rPr>
                <w:rFonts w:ascii="Helvetica" w:hAnsi="Helvetica" w:cs="Helvetica"/>
                <w:color w:val="000000"/>
                <w:szCs w:val="20"/>
              </w:rPr>
            </w:pPr>
            <w:r w:rsidRPr="00021997">
              <w:rPr>
                <w:rFonts w:ascii="Helvetica-Bold" w:hAnsi="Helvetica-Bold" w:cs="Helvetica-Bold"/>
                <w:b/>
                <w:bCs/>
                <w:color w:val="00B150"/>
                <w:szCs w:val="20"/>
              </w:rPr>
              <w:t xml:space="preserve">ON </w:t>
            </w:r>
            <w:r w:rsidRPr="00021997">
              <w:rPr>
                <w:rFonts w:ascii="Helvetica" w:hAnsi="Helvetica" w:cs="Helvetica"/>
                <w:color w:val="000000"/>
                <w:szCs w:val="20"/>
              </w:rPr>
              <w:t>- Usable Interface ASAP</w:t>
            </w:r>
          </w:p>
          <w:p w14:paraId="7766E467" w14:textId="22BFC458" w:rsidR="00A1367A" w:rsidRPr="00021997" w:rsidRDefault="009147FA" w:rsidP="009147FA">
            <w:pPr>
              <w:jc w:val="center"/>
            </w:pPr>
            <w:r w:rsidRPr="00021997">
              <w:rPr>
                <w:rFonts w:ascii="Helvetica" w:hAnsi="Helvetica" w:cs="Helvetica"/>
                <w:color w:val="000000"/>
                <w:szCs w:val="20"/>
              </w:rPr>
              <w:t>(Only ON if Display not Manually Turned OFF)</w:t>
            </w:r>
          </w:p>
        </w:tc>
      </w:tr>
      <w:tr w:rsidR="00A1367A" w:rsidRPr="00021997" w14:paraId="5654B527" w14:textId="77777777" w:rsidTr="00C72CFA">
        <w:trPr>
          <w:trHeight w:val="188"/>
        </w:trPr>
        <w:tc>
          <w:tcPr>
            <w:tcW w:w="2065" w:type="dxa"/>
            <w:vAlign w:val="bottom"/>
          </w:tcPr>
          <w:p w14:paraId="7C32FD69" w14:textId="1D548A15" w:rsidR="00A1367A" w:rsidRPr="00021997" w:rsidRDefault="007B7210" w:rsidP="00C72CFA">
            <w:r w:rsidRPr="00021997">
              <w:rPr>
                <w:color w:val="000000"/>
                <w:szCs w:val="20"/>
              </w:rPr>
              <w:lastRenderedPageBreak/>
              <w:t>FAREWELL</w:t>
            </w:r>
          </w:p>
        </w:tc>
        <w:tc>
          <w:tcPr>
            <w:tcW w:w="2520" w:type="dxa"/>
            <w:tcBorders>
              <w:right w:val="double" w:sz="4" w:space="0" w:color="auto"/>
            </w:tcBorders>
            <w:vAlign w:val="bottom"/>
          </w:tcPr>
          <w:p w14:paraId="4B308D98" w14:textId="59CFF409" w:rsidR="00A1367A" w:rsidRPr="00021997" w:rsidRDefault="007B7210" w:rsidP="00C72CFA">
            <w:r w:rsidRPr="00021997">
              <w:rPr>
                <w:color w:val="000000"/>
                <w:szCs w:val="20"/>
              </w:rPr>
              <w:t>COURTESYLIGHTINGALL</w:t>
            </w:r>
          </w:p>
        </w:tc>
        <w:tc>
          <w:tcPr>
            <w:tcW w:w="5760" w:type="dxa"/>
            <w:tcBorders>
              <w:left w:val="double" w:sz="4" w:space="0" w:color="auto"/>
            </w:tcBorders>
          </w:tcPr>
          <w:p w14:paraId="20B4E227" w14:textId="7C6B85DB" w:rsidR="00A1367A" w:rsidRPr="00021997" w:rsidRDefault="009147FA" w:rsidP="00C72CFA">
            <w:pPr>
              <w:jc w:val="center"/>
            </w:pPr>
            <w:r w:rsidRPr="00021997">
              <w:rPr>
                <w:rFonts w:ascii="Helvetica-Bold" w:hAnsi="Helvetica-Bold" w:cs="Helvetica-Bold"/>
                <w:b/>
                <w:bCs/>
                <w:color w:val="00B150"/>
                <w:szCs w:val="20"/>
              </w:rPr>
              <w:t xml:space="preserve">ON </w:t>
            </w:r>
            <w:r w:rsidRPr="00021997">
              <w:rPr>
                <w:rFonts w:ascii="Helvetica" w:hAnsi="Helvetica" w:cs="Helvetica"/>
                <w:color w:val="000000"/>
                <w:szCs w:val="20"/>
              </w:rPr>
              <w:t>- Start Farewell Screen/Animation and Continue Until End</w:t>
            </w:r>
          </w:p>
        </w:tc>
      </w:tr>
      <w:tr w:rsidR="00A1367A" w:rsidRPr="00021997" w14:paraId="054312CA" w14:textId="77777777" w:rsidTr="00C72CFA">
        <w:trPr>
          <w:trHeight w:val="224"/>
        </w:trPr>
        <w:tc>
          <w:tcPr>
            <w:tcW w:w="2065" w:type="dxa"/>
            <w:vAlign w:val="bottom"/>
          </w:tcPr>
          <w:p w14:paraId="0AB681D9" w14:textId="321FC2E9" w:rsidR="00A1367A" w:rsidRPr="00021997" w:rsidRDefault="007B7210" w:rsidP="00C72CFA">
            <w:r w:rsidRPr="00021997">
              <w:rPr>
                <w:color w:val="000000"/>
                <w:szCs w:val="20"/>
              </w:rPr>
              <w:t>FAREWELL</w:t>
            </w:r>
          </w:p>
        </w:tc>
        <w:tc>
          <w:tcPr>
            <w:tcW w:w="2520" w:type="dxa"/>
            <w:tcBorders>
              <w:right w:val="double" w:sz="4" w:space="0" w:color="auto"/>
            </w:tcBorders>
            <w:vAlign w:val="bottom"/>
          </w:tcPr>
          <w:p w14:paraId="16A00BCB" w14:textId="78209DA2" w:rsidR="00A1367A" w:rsidRPr="00021997" w:rsidRDefault="007B7210" w:rsidP="00C72CFA">
            <w:r w:rsidRPr="00021997">
              <w:rPr>
                <w:color w:val="000000"/>
                <w:szCs w:val="20"/>
              </w:rPr>
              <w:t>COURTESYLIGHTINGDELAYALL</w:t>
            </w:r>
          </w:p>
        </w:tc>
        <w:tc>
          <w:tcPr>
            <w:tcW w:w="5760" w:type="dxa"/>
            <w:tcBorders>
              <w:left w:val="double" w:sz="4" w:space="0" w:color="auto"/>
            </w:tcBorders>
          </w:tcPr>
          <w:p w14:paraId="14F139CC" w14:textId="77777777" w:rsidR="00A1367A" w:rsidRPr="00021997" w:rsidRDefault="00A1367A" w:rsidP="00C72CFA">
            <w:pPr>
              <w:jc w:val="center"/>
            </w:pPr>
            <w:r w:rsidRPr="00021997">
              <w:t>Off (Sleep)</w:t>
            </w:r>
          </w:p>
        </w:tc>
      </w:tr>
      <w:tr w:rsidR="00A1367A" w:rsidRPr="00021997" w14:paraId="6984F96B" w14:textId="77777777" w:rsidTr="00C72CFA">
        <w:trPr>
          <w:trHeight w:val="170"/>
        </w:trPr>
        <w:tc>
          <w:tcPr>
            <w:tcW w:w="2065" w:type="dxa"/>
            <w:vAlign w:val="bottom"/>
          </w:tcPr>
          <w:p w14:paraId="79349463" w14:textId="1DF46A22" w:rsidR="00A1367A" w:rsidRPr="00021997" w:rsidRDefault="007B7210" w:rsidP="00C72CFA">
            <w:r w:rsidRPr="00021997">
              <w:rPr>
                <w:color w:val="000000"/>
                <w:szCs w:val="20"/>
              </w:rPr>
              <w:t>FAREWELL</w:t>
            </w:r>
          </w:p>
        </w:tc>
        <w:tc>
          <w:tcPr>
            <w:tcW w:w="2520" w:type="dxa"/>
            <w:tcBorders>
              <w:right w:val="double" w:sz="4" w:space="0" w:color="auto"/>
            </w:tcBorders>
            <w:vAlign w:val="bottom"/>
          </w:tcPr>
          <w:p w14:paraId="712DA554" w14:textId="69AF8072" w:rsidR="00A1367A" w:rsidRPr="00021997" w:rsidRDefault="007B7210" w:rsidP="00C72CFA">
            <w:r w:rsidRPr="00021997">
              <w:rPr>
                <w:color w:val="000000"/>
                <w:szCs w:val="20"/>
              </w:rPr>
              <w:t>COURTESYLIGHTINGEXTENDED</w:t>
            </w:r>
          </w:p>
        </w:tc>
        <w:tc>
          <w:tcPr>
            <w:tcW w:w="5760" w:type="dxa"/>
            <w:tcBorders>
              <w:left w:val="double" w:sz="4" w:space="0" w:color="auto"/>
            </w:tcBorders>
          </w:tcPr>
          <w:p w14:paraId="7F2C8205" w14:textId="77777777" w:rsidR="00A1367A" w:rsidRPr="00021997" w:rsidRDefault="00A1367A" w:rsidP="00C72CFA">
            <w:pPr>
              <w:jc w:val="center"/>
            </w:pPr>
            <w:r w:rsidRPr="00021997">
              <w:t>Off (Sleep)</w:t>
            </w:r>
          </w:p>
        </w:tc>
      </w:tr>
      <w:tr w:rsidR="00A1367A" w:rsidRPr="00021997" w14:paraId="4FE20508" w14:textId="77777777" w:rsidTr="00C72CFA">
        <w:trPr>
          <w:trHeight w:val="188"/>
        </w:trPr>
        <w:tc>
          <w:tcPr>
            <w:tcW w:w="2065" w:type="dxa"/>
            <w:vAlign w:val="bottom"/>
          </w:tcPr>
          <w:p w14:paraId="2D616499" w14:textId="26C29814" w:rsidR="00A1367A" w:rsidRPr="00021997" w:rsidRDefault="007B7210" w:rsidP="00C72CFA">
            <w:r w:rsidRPr="00021997">
              <w:rPr>
                <w:color w:val="000000"/>
                <w:szCs w:val="20"/>
              </w:rPr>
              <w:t>FAREWELL</w:t>
            </w:r>
          </w:p>
        </w:tc>
        <w:tc>
          <w:tcPr>
            <w:tcW w:w="2520" w:type="dxa"/>
            <w:tcBorders>
              <w:right w:val="double" w:sz="4" w:space="0" w:color="auto"/>
            </w:tcBorders>
            <w:vAlign w:val="bottom"/>
          </w:tcPr>
          <w:p w14:paraId="0C5D1C8C" w14:textId="1E8C8FDF" w:rsidR="00A1367A" w:rsidRPr="00021997" w:rsidRDefault="007B7210" w:rsidP="00C72CFA">
            <w:r w:rsidRPr="00021997">
              <w:rPr>
                <w:color w:val="000000"/>
                <w:szCs w:val="20"/>
              </w:rPr>
              <w:t>COURTESYLIGHTINGDELAYEXT</w:t>
            </w:r>
          </w:p>
        </w:tc>
        <w:tc>
          <w:tcPr>
            <w:tcW w:w="5760" w:type="dxa"/>
            <w:tcBorders>
              <w:left w:val="double" w:sz="4" w:space="0" w:color="auto"/>
            </w:tcBorders>
          </w:tcPr>
          <w:p w14:paraId="6B1CEDF7" w14:textId="77777777" w:rsidR="00A1367A" w:rsidRPr="00021997" w:rsidRDefault="00A1367A" w:rsidP="00C72CFA">
            <w:pPr>
              <w:jc w:val="center"/>
            </w:pPr>
            <w:r w:rsidRPr="00021997">
              <w:t>Off (Sleep)</w:t>
            </w:r>
          </w:p>
        </w:tc>
      </w:tr>
      <w:tr w:rsidR="00A1367A" w:rsidRPr="00021997" w14:paraId="0C85B81D" w14:textId="77777777" w:rsidTr="00C72CFA">
        <w:trPr>
          <w:trHeight w:val="197"/>
        </w:trPr>
        <w:tc>
          <w:tcPr>
            <w:tcW w:w="2065" w:type="dxa"/>
            <w:vAlign w:val="bottom"/>
          </w:tcPr>
          <w:p w14:paraId="2CE7D7C1" w14:textId="49DF17EE" w:rsidR="00A1367A" w:rsidRPr="00021997" w:rsidRDefault="007B7210" w:rsidP="00C72CFA">
            <w:r w:rsidRPr="00021997">
              <w:rPr>
                <w:color w:val="000000"/>
                <w:szCs w:val="20"/>
              </w:rPr>
              <w:t>FAREWELL</w:t>
            </w:r>
          </w:p>
        </w:tc>
        <w:tc>
          <w:tcPr>
            <w:tcW w:w="2520" w:type="dxa"/>
            <w:tcBorders>
              <w:right w:val="double" w:sz="4" w:space="0" w:color="auto"/>
            </w:tcBorders>
            <w:vAlign w:val="bottom"/>
          </w:tcPr>
          <w:p w14:paraId="554CC467" w14:textId="77777777" w:rsidR="00A1367A" w:rsidRPr="00021997" w:rsidRDefault="00A1367A" w:rsidP="00C72CFA">
            <w:r w:rsidRPr="00021997">
              <w:rPr>
                <w:color w:val="000000"/>
                <w:szCs w:val="20"/>
              </w:rPr>
              <w:t>NULL</w:t>
            </w:r>
          </w:p>
        </w:tc>
        <w:tc>
          <w:tcPr>
            <w:tcW w:w="5760" w:type="dxa"/>
            <w:tcBorders>
              <w:left w:val="double" w:sz="4" w:space="0" w:color="auto"/>
            </w:tcBorders>
          </w:tcPr>
          <w:p w14:paraId="7D179395" w14:textId="77777777" w:rsidR="00A1367A" w:rsidRPr="00021997" w:rsidRDefault="00A1367A" w:rsidP="00C72CFA">
            <w:pPr>
              <w:jc w:val="center"/>
            </w:pPr>
            <w:r w:rsidRPr="00021997">
              <w:t>Off (Sleep)</w:t>
            </w:r>
          </w:p>
        </w:tc>
      </w:tr>
      <w:tr w:rsidR="00A1367A" w:rsidRPr="00021997" w14:paraId="17FD50B1" w14:textId="77777777" w:rsidTr="00C72CFA">
        <w:trPr>
          <w:trHeight w:val="269"/>
        </w:trPr>
        <w:tc>
          <w:tcPr>
            <w:tcW w:w="2065" w:type="dxa"/>
            <w:vAlign w:val="bottom"/>
          </w:tcPr>
          <w:p w14:paraId="00F4E31E" w14:textId="77777777" w:rsidR="00A1367A" w:rsidRPr="00021997" w:rsidRDefault="00A1367A" w:rsidP="00C72CFA">
            <w:r w:rsidRPr="00021997">
              <w:rPr>
                <w:color w:val="000000"/>
                <w:szCs w:val="20"/>
              </w:rPr>
              <w:t>NULL</w:t>
            </w:r>
          </w:p>
        </w:tc>
        <w:tc>
          <w:tcPr>
            <w:tcW w:w="2520" w:type="dxa"/>
            <w:tcBorders>
              <w:right w:val="double" w:sz="4" w:space="0" w:color="auto"/>
            </w:tcBorders>
            <w:vAlign w:val="bottom"/>
          </w:tcPr>
          <w:p w14:paraId="4DB99A50" w14:textId="77777777" w:rsidR="00A1367A" w:rsidRPr="00021997" w:rsidRDefault="00A1367A" w:rsidP="00C72CFA">
            <w:r w:rsidRPr="00021997">
              <w:rPr>
                <w:color w:val="000000"/>
                <w:szCs w:val="20"/>
              </w:rPr>
              <w:t>NULL</w:t>
            </w:r>
          </w:p>
        </w:tc>
        <w:tc>
          <w:tcPr>
            <w:tcW w:w="5760" w:type="dxa"/>
            <w:tcBorders>
              <w:left w:val="double" w:sz="4" w:space="0" w:color="auto"/>
            </w:tcBorders>
          </w:tcPr>
          <w:p w14:paraId="6461D38A" w14:textId="77777777" w:rsidR="00A1367A" w:rsidRPr="00021997" w:rsidRDefault="00A1367A" w:rsidP="00C72CFA">
            <w:pPr>
              <w:jc w:val="center"/>
            </w:pPr>
            <w:r w:rsidRPr="00021997">
              <w:t>Off (Sleep)</w:t>
            </w:r>
          </w:p>
        </w:tc>
      </w:tr>
    </w:tbl>
    <w:p w14:paraId="6C0D5DEE" w14:textId="77777777" w:rsidR="00A1367A" w:rsidRPr="00021997" w:rsidRDefault="00A1367A" w:rsidP="00A1367A"/>
    <w:p w14:paraId="57D9662D" w14:textId="77777777" w:rsidR="00A1367A" w:rsidRPr="00021997" w:rsidRDefault="00A1367A" w:rsidP="00A1367A">
      <w:r w:rsidRPr="00021997">
        <w:t xml:space="preserve">Note 1: Specific animation owned by HMI and Studio group. </w:t>
      </w:r>
    </w:p>
    <w:p w14:paraId="4A31A9C8" w14:textId="77777777" w:rsidR="00A1367A" w:rsidRPr="00021997" w:rsidRDefault="00A1367A" w:rsidP="00A1367A"/>
    <w:p w14:paraId="6E4B4AE6" w14:textId="543A3B0F" w:rsidR="00A1367A" w:rsidRPr="00021997" w:rsidRDefault="00A1367A" w:rsidP="00A1367A">
      <w:pPr>
        <w:pStyle w:val="Heading5"/>
      </w:pPr>
      <w:bookmarkStart w:id="323" w:name="_Toc70415284"/>
      <w:r w:rsidRPr="00021997">
        <w:t>RACM Display Intensity and Backlighting</w:t>
      </w:r>
      <w:bookmarkEnd w:id="323"/>
    </w:p>
    <w:p w14:paraId="59855350" w14:textId="77777777" w:rsidR="00A1367A" w:rsidRPr="00021997" w:rsidRDefault="00A1367A" w:rsidP="00A1367A"/>
    <w:p w14:paraId="6ADA0458" w14:textId="52981AF8" w:rsidR="00A1367A" w:rsidRPr="00021997" w:rsidRDefault="00A1367A" w:rsidP="00A1367A">
      <w:r w:rsidRPr="00021997">
        <w:t xml:space="preserve">The </w:t>
      </w:r>
      <w:r w:rsidR="00141488" w:rsidRPr="00021997">
        <w:t>RACM</w:t>
      </w:r>
      <w:r w:rsidRPr="00021997">
        <w:t xml:space="preserve"> shall utilize the following functions to support illumination control of its Display and all other lighting emitting sources within it </w:t>
      </w:r>
      <w:proofErr w:type="gramStart"/>
      <w:r w:rsidRPr="00021997">
        <w:t>i.e.</w:t>
      </w:r>
      <w:proofErr w:type="gramEnd"/>
      <w:r w:rsidRPr="00021997">
        <w:t xml:space="preserve"> switch backlighting etc. </w:t>
      </w:r>
      <w:r w:rsidR="00AF623B" w:rsidRPr="00021997">
        <w:t>as per</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26D3F394" w14:textId="77777777" w:rsidR="00A1367A" w:rsidRPr="00021997" w:rsidRDefault="00A1367A" w:rsidP="0046784A">
      <w:pPr>
        <w:pStyle w:val="ListParagraph"/>
        <w:numPr>
          <w:ilvl w:val="0"/>
          <w:numId w:val="27"/>
        </w:numPr>
      </w:pPr>
      <w:r w:rsidRPr="00021997">
        <w:t>Subscribe to “</w:t>
      </w:r>
      <w:proofErr w:type="spellStart"/>
      <w:r w:rsidRPr="00021997">
        <w:t>Dimming_lvl</w:t>
      </w:r>
      <w:proofErr w:type="spellEnd"/>
      <w:r w:rsidRPr="00021997">
        <w:t>” published by BCM and “</w:t>
      </w:r>
      <w:proofErr w:type="spellStart"/>
      <w:r w:rsidRPr="00021997">
        <w:t>HMI_HMIMode_St</w:t>
      </w:r>
      <w:proofErr w:type="spellEnd"/>
      <w:r w:rsidRPr="00021997">
        <w:t xml:space="preserve"> published by APIM via CAN.</w:t>
      </w:r>
    </w:p>
    <w:p w14:paraId="2C343701" w14:textId="77777777" w:rsidR="00A1367A" w:rsidRPr="00021997" w:rsidRDefault="00A1367A"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6FD39A8C" w14:textId="77777777" w:rsidR="00A1367A" w:rsidRPr="00021997" w:rsidRDefault="00A1367A" w:rsidP="0046784A">
      <w:pPr>
        <w:pStyle w:val="ListParagraph"/>
        <w:numPr>
          <w:ilvl w:val="0"/>
          <w:numId w:val="27"/>
        </w:numPr>
      </w:pPr>
      <w:r w:rsidRPr="00021997">
        <w:t xml:space="preserve"> “</w:t>
      </w:r>
      <w:proofErr w:type="spellStart"/>
      <w:r w:rsidRPr="00021997">
        <w:t>LE_WF_Illumination</w:t>
      </w:r>
      <w:proofErr w:type="spellEnd"/>
      <w:r w:rsidRPr="00021997">
        <w:t xml:space="preserve"> Requestor”, section 5.3, with the following default values:</w:t>
      </w:r>
    </w:p>
    <w:p w14:paraId="23DCE306" w14:textId="77777777" w:rsidR="00A1367A" w:rsidRPr="00021997" w:rsidRDefault="00A1367A" w:rsidP="0046784A">
      <w:pPr>
        <w:pStyle w:val="ListParagraph"/>
        <w:numPr>
          <w:ilvl w:val="1"/>
          <w:numId w:val="27"/>
        </w:numPr>
      </w:pPr>
      <w:r w:rsidRPr="00021997">
        <w:t>Fade On = 40ms</w:t>
      </w:r>
    </w:p>
    <w:p w14:paraId="6BFE21E3" w14:textId="77777777" w:rsidR="00A1367A" w:rsidRPr="00021997" w:rsidRDefault="00A1367A" w:rsidP="0046784A">
      <w:pPr>
        <w:pStyle w:val="ListParagraph"/>
        <w:numPr>
          <w:ilvl w:val="1"/>
          <w:numId w:val="27"/>
        </w:numPr>
      </w:pPr>
      <w:r w:rsidRPr="00021997">
        <w:t>Fade Off = 40ms</w:t>
      </w:r>
    </w:p>
    <w:p w14:paraId="0F66F0F6" w14:textId="77777777" w:rsidR="00A1367A" w:rsidRPr="00021997" w:rsidRDefault="00A1367A"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7B36CBA1" w14:textId="341E1E22" w:rsidR="00A1367A" w:rsidRPr="00021997" w:rsidRDefault="00A1367A" w:rsidP="00A1367A"/>
    <w:tbl>
      <w:tblPr>
        <w:tblW w:w="102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990"/>
        <w:gridCol w:w="1980"/>
        <w:gridCol w:w="2790"/>
        <w:gridCol w:w="2278"/>
      </w:tblGrid>
      <w:tr w:rsidR="004D6E7E" w:rsidRPr="00021997" w14:paraId="01BCA85F" w14:textId="77777777" w:rsidTr="004D6E7E">
        <w:trPr>
          <w:trHeight w:val="80"/>
        </w:trPr>
        <w:tc>
          <w:tcPr>
            <w:tcW w:w="5220" w:type="dxa"/>
            <w:gridSpan w:val="3"/>
            <w:tcBorders>
              <w:right w:val="double" w:sz="4" w:space="0" w:color="auto"/>
            </w:tcBorders>
            <w:shd w:val="clear" w:color="auto" w:fill="auto"/>
            <w:vAlign w:val="bottom"/>
          </w:tcPr>
          <w:p w14:paraId="348ACD60" w14:textId="77777777" w:rsidR="004D6E7E" w:rsidRPr="00021997" w:rsidRDefault="004D6E7E" w:rsidP="004D6E7E">
            <w:pPr>
              <w:jc w:val="center"/>
              <w:rPr>
                <w:b/>
                <w:bCs/>
                <w:color w:val="000000"/>
                <w:szCs w:val="20"/>
              </w:rPr>
            </w:pPr>
            <w:r w:rsidRPr="00021997">
              <w:rPr>
                <w:b/>
                <w:bCs/>
                <w:color w:val="000000"/>
                <w:szCs w:val="20"/>
              </w:rPr>
              <w:t>CAN Signals</w:t>
            </w:r>
          </w:p>
        </w:tc>
        <w:tc>
          <w:tcPr>
            <w:tcW w:w="2790" w:type="dxa"/>
            <w:vMerge w:val="restart"/>
            <w:tcBorders>
              <w:left w:val="double" w:sz="4" w:space="0" w:color="auto"/>
              <w:right w:val="single" w:sz="4" w:space="0" w:color="auto"/>
            </w:tcBorders>
            <w:vAlign w:val="bottom"/>
          </w:tcPr>
          <w:p w14:paraId="4BF5AD9F" w14:textId="77777777" w:rsidR="004D6E7E" w:rsidRPr="00021997" w:rsidRDefault="004D6E7E" w:rsidP="004D6E7E">
            <w:pPr>
              <w:jc w:val="center"/>
              <w:rPr>
                <w:rFonts w:ascii="Arial Bold" w:hAnsi="Arial Bold" w:hint="eastAsia"/>
                <w:b/>
                <w:bCs/>
                <w:color w:val="000000"/>
                <w:szCs w:val="20"/>
                <w:vertAlign w:val="superscript"/>
              </w:rPr>
            </w:pPr>
            <w:r w:rsidRPr="00021997">
              <w:rPr>
                <w:b/>
                <w:bCs/>
                <w:color w:val="000000"/>
                <w:szCs w:val="20"/>
              </w:rPr>
              <w:t>Display and Backlighting Illumination “</w:t>
            </w:r>
            <w:proofErr w:type="spellStart"/>
            <w:r w:rsidRPr="00021997">
              <w:rPr>
                <w:b/>
                <w:bCs/>
                <w:color w:val="000000"/>
                <w:szCs w:val="20"/>
              </w:rPr>
              <w:t>LE_WF_Illumination</w:t>
            </w:r>
            <w:proofErr w:type="spellEnd"/>
            <w:r w:rsidRPr="00021997">
              <w:rPr>
                <w:b/>
                <w:bCs/>
                <w:color w:val="000000"/>
                <w:szCs w:val="20"/>
              </w:rPr>
              <w:t>_ Requestor” summary</w:t>
            </w:r>
            <w:r w:rsidRPr="00021997">
              <w:rPr>
                <w:rFonts w:ascii="Arial Bold" w:hAnsi="Arial Bold"/>
                <w:b/>
                <w:bCs/>
                <w:color w:val="000000"/>
                <w:szCs w:val="20"/>
                <w:vertAlign w:val="superscript"/>
              </w:rPr>
              <w:t>1</w:t>
            </w:r>
          </w:p>
        </w:tc>
        <w:tc>
          <w:tcPr>
            <w:tcW w:w="2278" w:type="dxa"/>
            <w:vMerge w:val="restart"/>
            <w:tcBorders>
              <w:left w:val="single" w:sz="4" w:space="0" w:color="auto"/>
              <w:right w:val="single" w:sz="4" w:space="0" w:color="auto"/>
            </w:tcBorders>
          </w:tcPr>
          <w:p w14:paraId="2B128D1F" w14:textId="77777777" w:rsidR="004D6E7E" w:rsidRPr="00021997" w:rsidRDefault="004D6E7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4D6E7E" w:rsidRPr="00021997" w14:paraId="761D1A7C" w14:textId="77777777" w:rsidTr="004D6E7E">
        <w:trPr>
          <w:trHeight w:val="126"/>
        </w:trPr>
        <w:tc>
          <w:tcPr>
            <w:tcW w:w="2250" w:type="dxa"/>
            <w:shd w:val="clear" w:color="auto" w:fill="auto"/>
            <w:vAlign w:val="bottom"/>
            <w:hideMark/>
          </w:tcPr>
          <w:p w14:paraId="3D93EA47" w14:textId="77777777" w:rsidR="004D6E7E" w:rsidRPr="00021997" w:rsidRDefault="004D6E7E" w:rsidP="004D6E7E">
            <w:pPr>
              <w:rPr>
                <w:b/>
                <w:bCs/>
                <w:color w:val="000000"/>
                <w:szCs w:val="20"/>
              </w:rPr>
            </w:pPr>
            <w:proofErr w:type="spellStart"/>
            <w:r w:rsidRPr="00021997">
              <w:rPr>
                <w:b/>
                <w:bCs/>
                <w:color w:val="000000"/>
                <w:szCs w:val="20"/>
              </w:rPr>
              <w:t>Dimming_lvl</w:t>
            </w:r>
            <w:proofErr w:type="spellEnd"/>
          </w:p>
        </w:tc>
        <w:tc>
          <w:tcPr>
            <w:tcW w:w="990" w:type="dxa"/>
            <w:tcBorders>
              <w:right w:val="single" w:sz="4" w:space="0" w:color="auto"/>
            </w:tcBorders>
            <w:shd w:val="clear" w:color="auto" w:fill="auto"/>
            <w:vAlign w:val="bottom"/>
            <w:hideMark/>
          </w:tcPr>
          <w:p w14:paraId="6E8F6E40" w14:textId="77777777" w:rsidR="004D6E7E" w:rsidRPr="00021997" w:rsidRDefault="004D6E7E" w:rsidP="004D6E7E">
            <w:pPr>
              <w:rPr>
                <w:b/>
                <w:bCs/>
                <w:color w:val="000000"/>
                <w:szCs w:val="20"/>
              </w:rPr>
            </w:pPr>
            <w:proofErr w:type="spellStart"/>
            <w:r w:rsidRPr="00021997">
              <w:rPr>
                <w:b/>
                <w:bCs/>
                <w:color w:val="000000"/>
                <w:szCs w:val="20"/>
              </w:rPr>
              <w:t>Ignition_Status</w:t>
            </w:r>
            <w:proofErr w:type="spellEnd"/>
          </w:p>
        </w:tc>
        <w:tc>
          <w:tcPr>
            <w:tcW w:w="1980" w:type="dxa"/>
            <w:tcBorders>
              <w:left w:val="single" w:sz="4" w:space="0" w:color="auto"/>
              <w:right w:val="double" w:sz="4" w:space="0" w:color="auto"/>
            </w:tcBorders>
            <w:vAlign w:val="bottom"/>
          </w:tcPr>
          <w:p w14:paraId="0F857089" w14:textId="77777777" w:rsidR="004D6E7E" w:rsidRPr="00021997" w:rsidRDefault="004D6E7E" w:rsidP="004D6E7E">
            <w:pPr>
              <w:jc w:val="center"/>
              <w:rPr>
                <w:b/>
                <w:bCs/>
                <w:color w:val="000000"/>
                <w:szCs w:val="20"/>
              </w:rPr>
            </w:pPr>
            <w:proofErr w:type="spellStart"/>
            <w:r w:rsidRPr="00021997">
              <w:rPr>
                <w:b/>
                <w:bCs/>
                <w:color w:val="000000"/>
                <w:szCs w:val="20"/>
              </w:rPr>
              <w:t>HMI_HMIMode_St</w:t>
            </w:r>
            <w:proofErr w:type="spellEnd"/>
            <w:r w:rsidRPr="00021997">
              <w:rPr>
                <w:b/>
                <w:bCs/>
                <w:color w:val="000000"/>
                <w:szCs w:val="20"/>
              </w:rPr>
              <w:t xml:space="preserve"> (Extended Play)</w:t>
            </w:r>
          </w:p>
        </w:tc>
        <w:tc>
          <w:tcPr>
            <w:tcW w:w="2790" w:type="dxa"/>
            <w:vMerge/>
            <w:tcBorders>
              <w:left w:val="double" w:sz="4" w:space="0" w:color="auto"/>
              <w:right w:val="single" w:sz="4" w:space="0" w:color="auto"/>
            </w:tcBorders>
            <w:vAlign w:val="bottom"/>
          </w:tcPr>
          <w:p w14:paraId="0D3ADED0" w14:textId="77777777" w:rsidR="004D6E7E" w:rsidRPr="00021997" w:rsidRDefault="004D6E7E" w:rsidP="004D6E7E">
            <w:pPr>
              <w:jc w:val="center"/>
              <w:rPr>
                <w:b/>
                <w:bCs/>
                <w:color w:val="000000"/>
                <w:szCs w:val="20"/>
              </w:rPr>
            </w:pPr>
          </w:p>
        </w:tc>
        <w:tc>
          <w:tcPr>
            <w:tcW w:w="2278" w:type="dxa"/>
            <w:vMerge/>
            <w:tcBorders>
              <w:left w:val="single" w:sz="4" w:space="0" w:color="auto"/>
              <w:right w:val="single" w:sz="4" w:space="0" w:color="auto"/>
            </w:tcBorders>
          </w:tcPr>
          <w:p w14:paraId="26827707" w14:textId="77777777" w:rsidR="004D6E7E" w:rsidRPr="00021997" w:rsidRDefault="004D6E7E" w:rsidP="004D6E7E">
            <w:pPr>
              <w:jc w:val="center"/>
              <w:rPr>
                <w:b/>
                <w:bCs/>
                <w:color w:val="000000"/>
                <w:szCs w:val="20"/>
              </w:rPr>
            </w:pPr>
          </w:p>
        </w:tc>
      </w:tr>
      <w:tr w:rsidR="004D6E7E" w:rsidRPr="00021997" w14:paraId="21818B59" w14:textId="77777777" w:rsidTr="004D6E7E">
        <w:trPr>
          <w:trHeight w:val="193"/>
        </w:trPr>
        <w:tc>
          <w:tcPr>
            <w:tcW w:w="2250" w:type="dxa"/>
            <w:shd w:val="clear" w:color="auto" w:fill="auto"/>
          </w:tcPr>
          <w:p w14:paraId="558E0A2C"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45290F07" w14:textId="77777777" w:rsidR="004D6E7E" w:rsidRPr="00021997" w:rsidRDefault="004D6E7E" w:rsidP="004D6E7E">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53325F9A"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4E8A6B8A" w14:textId="77777777" w:rsidR="004D6E7E" w:rsidRPr="00021997" w:rsidRDefault="004D6E7E" w:rsidP="004D6E7E">
            <w:pPr>
              <w:rPr>
                <w:color w:val="000000"/>
                <w:szCs w:val="20"/>
              </w:rPr>
            </w:pPr>
            <w:r w:rsidRPr="00021997">
              <w:rPr>
                <w:color w:val="000000"/>
                <w:szCs w:val="20"/>
              </w:rPr>
              <w:t>“Fade On” or “On/Embrace”</w:t>
            </w:r>
          </w:p>
        </w:tc>
        <w:tc>
          <w:tcPr>
            <w:tcW w:w="2278" w:type="dxa"/>
            <w:tcBorders>
              <w:left w:val="single" w:sz="4" w:space="0" w:color="auto"/>
              <w:right w:val="single" w:sz="4" w:space="0" w:color="auto"/>
            </w:tcBorders>
          </w:tcPr>
          <w:p w14:paraId="2F4C69BF" w14:textId="77777777" w:rsidR="004D6E7E" w:rsidRPr="00021997" w:rsidRDefault="004D6E7E" w:rsidP="004D6E7E">
            <w:pPr>
              <w:rPr>
                <w:color w:val="000000"/>
                <w:szCs w:val="20"/>
              </w:rPr>
            </w:pPr>
            <w:r w:rsidRPr="00021997">
              <w:rPr>
                <w:color w:val="000000"/>
                <w:szCs w:val="20"/>
              </w:rPr>
              <w:t>Night_12</w:t>
            </w:r>
          </w:p>
        </w:tc>
      </w:tr>
      <w:tr w:rsidR="004D6E7E" w:rsidRPr="00021997" w14:paraId="3276DB76" w14:textId="77777777" w:rsidTr="004D6E7E">
        <w:trPr>
          <w:trHeight w:val="193"/>
        </w:trPr>
        <w:tc>
          <w:tcPr>
            <w:tcW w:w="2250" w:type="dxa"/>
            <w:shd w:val="clear" w:color="auto" w:fill="auto"/>
          </w:tcPr>
          <w:p w14:paraId="01CB8956"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990" w:type="dxa"/>
            <w:tcBorders>
              <w:right w:val="single" w:sz="4" w:space="0" w:color="auto"/>
            </w:tcBorders>
            <w:shd w:val="clear" w:color="auto" w:fill="auto"/>
            <w:hideMark/>
          </w:tcPr>
          <w:p w14:paraId="78605DF6" w14:textId="77777777" w:rsidR="004D6E7E" w:rsidRPr="00021997" w:rsidRDefault="004D6E7E" w:rsidP="004D6E7E">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2401AFA4"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6FBBE823" w14:textId="77777777" w:rsidR="004D6E7E" w:rsidRPr="00021997" w:rsidRDefault="004D6E7E" w:rsidP="004D6E7E">
            <w:pPr>
              <w:rPr>
                <w:color w:val="000000"/>
                <w:szCs w:val="20"/>
              </w:rPr>
            </w:pPr>
            <w:r w:rsidRPr="00021997">
              <w:rPr>
                <w:color w:val="000000"/>
                <w:szCs w:val="20"/>
              </w:rPr>
              <w:t xml:space="preserve">“Fade On” or “On/Embrace” </w:t>
            </w:r>
          </w:p>
        </w:tc>
        <w:tc>
          <w:tcPr>
            <w:tcW w:w="2278" w:type="dxa"/>
            <w:tcBorders>
              <w:left w:val="single" w:sz="4" w:space="0" w:color="auto"/>
              <w:right w:val="single" w:sz="4" w:space="0" w:color="auto"/>
            </w:tcBorders>
          </w:tcPr>
          <w:p w14:paraId="16C58473"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0E6AF988" w14:textId="77777777" w:rsidTr="004D6E7E">
        <w:trPr>
          <w:trHeight w:val="193"/>
        </w:trPr>
        <w:tc>
          <w:tcPr>
            <w:tcW w:w="2250" w:type="dxa"/>
            <w:shd w:val="clear" w:color="auto" w:fill="auto"/>
          </w:tcPr>
          <w:p w14:paraId="14CE13BD"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990" w:type="dxa"/>
            <w:tcBorders>
              <w:right w:val="single" w:sz="4" w:space="0" w:color="auto"/>
            </w:tcBorders>
            <w:shd w:val="clear" w:color="auto" w:fill="auto"/>
          </w:tcPr>
          <w:p w14:paraId="40D7F348" w14:textId="77777777" w:rsidR="004D6E7E" w:rsidRPr="00021997" w:rsidRDefault="004D6E7E" w:rsidP="004D6E7E">
            <w:pPr>
              <w:jc w:val="both"/>
              <w:rPr>
                <w:color w:val="000000"/>
                <w:szCs w:val="20"/>
              </w:rPr>
            </w:pPr>
            <w:r w:rsidRPr="00021997">
              <w:rPr>
                <w:color w:val="000000"/>
                <w:szCs w:val="20"/>
              </w:rPr>
              <w:t>Not-OFF</w:t>
            </w:r>
          </w:p>
        </w:tc>
        <w:tc>
          <w:tcPr>
            <w:tcW w:w="1980" w:type="dxa"/>
            <w:tcBorders>
              <w:left w:val="single" w:sz="4" w:space="0" w:color="auto"/>
              <w:right w:val="double" w:sz="4" w:space="0" w:color="auto"/>
            </w:tcBorders>
          </w:tcPr>
          <w:p w14:paraId="379CDEC8"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181B7F64" w14:textId="77777777" w:rsidR="004D6E7E" w:rsidRPr="00021997" w:rsidRDefault="004D6E7E" w:rsidP="004D6E7E">
            <w:pPr>
              <w:rPr>
                <w:color w:val="000000"/>
                <w:szCs w:val="20"/>
              </w:rPr>
            </w:pPr>
            <w:r w:rsidRPr="00021997">
              <w:rPr>
                <w:color w:val="000000"/>
                <w:szCs w:val="20"/>
              </w:rPr>
              <w:t xml:space="preserve">“Fade On” or “On/Embrace” </w:t>
            </w:r>
          </w:p>
        </w:tc>
        <w:tc>
          <w:tcPr>
            <w:tcW w:w="2278" w:type="dxa"/>
            <w:tcBorders>
              <w:left w:val="single" w:sz="4" w:space="0" w:color="auto"/>
              <w:right w:val="single" w:sz="4" w:space="0" w:color="auto"/>
            </w:tcBorders>
          </w:tcPr>
          <w:p w14:paraId="71F2E5E8"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0235D65E" w14:textId="77777777" w:rsidTr="004D6E7E">
        <w:trPr>
          <w:trHeight w:val="80"/>
        </w:trPr>
        <w:tc>
          <w:tcPr>
            <w:tcW w:w="2250" w:type="dxa"/>
            <w:shd w:val="clear" w:color="auto" w:fill="auto"/>
          </w:tcPr>
          <w:p w14:paraId="38F3A0D0"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990" w:type="dxa"/>
            <w:tcBorders>
              <w:right w:val="single" w:sz="4" w:space="0" w:color="auto"/>
            </w:tcBorders>
            <w:shd w:val="clear" w:color="auto" w:fill="auto"/>
          </w:tcPr>
          <w:p w14:paraId="756D0D32"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73A03BDC"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65255B22" w14:textId="77777777" w:rsidR="004D6E7E" w:rsidRPr="00021997" w:rsidRDefault="004D6E7E" w:rsidP="004D6E7E">
            <w:pPr>
              <w:rPr>
                <w:color w:val="000000"/>
                <w:szCs w:val="20"/>
              </w:rPr>
            </w:pPr>
            <w:r w:rsidRPr="00021997">
              <w:rPr>
                <w:color w:val="000000"/>
                <w:szCs w:val="20"/>
              </w:rPr>
              <w:t xml:space="preserve">“Fade On” or “On/Embrace” to intensity </w:t>
            </w:r>
          </w:p>
        </w:tc>
        <w:tc>
          <w:tcPr>
            <w:tcW w:w="2278" w:type="dxa"/>
            <w:tcBorders>
              <w:left w:val="single" w:sz="4" w:space="0" w:color="auto"/>
              <w:right w:val="single" w:sz="4" w:space="0" w:color="auto"/>
            </w:tcBorders>
          </w:tcPr>
          <w:p w14:paraId="65261D10"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4D6E7E" w:rsidRPr="00021997" w14:paraId="3D227935" w14:textId="77777777" w:rsidTr="004D6E7E">
        <w:trPr>
          <w:trHeight w:val="80"/>
        </w:trPr>
        <w:tc>
          <w:tcPr>
            <w:tcW w:w="2250" w:type="dxa"/>
            <w:shd w:val="clear" w:color="auto" w:fill="auto"/>
          </w:tcPr>
          <w:p w14:paraId="666D88AC"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990" w:type="dxa"/>
            <w:tcBorders>
              <w:right w:val="single" w:sz="4" w:space="0" w:color="auto"/>
            </w:tcBorders>
            <w:shd w:val="clear" w:color="auto" w:fill="auto"/>
          </w:tcPr>
          <w:p w14:paraId="132114FE"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772F0AF8" w14:textId="77777777" w:rsidR="004D6E7E" w:rsidRPr="00021997" w:rsidRDefault="004D6E7E" w:rsidP="004D6E7E">
            <w:pPr>
              <w:rPr>
                <w:color w:val="000000"/>
                <w:szCs w:val="20"/>
              </w:rPr>
            </w:pPr>
            <w:r w:rsidRPr="00021997">
              <w:rPr>
                <w:color w:val="000000"/>
                <w:szCs w:val="20"/>
              </w:rPr>
              <w:t>Don’t Care</w:t>
            </w:r>
          </w:p>
        </w:tc>
        <w:tc>
          <w:tcPr>
            <w:tcW w:w="2790" w:type="dxa"/>
            <w:tcBorders>
              <w:left w:val="double" w:sz="4" w:space="0" w:color="auto"/>
              <w:right w:val="single" w:sz="4" w:space="0" w:color="auto"/>
            </w:tcBorders>
          </w:tcPr>
          <w:p w14:paraId="62C4BCDC" w14:textId="77777777" w:rsidR="004D6E7E" w:rsidRPr="00021997" w:rsidRDefault="004D6E7E" w:rsidP="004D6E7E">
            <w:pPr>
              <w:rPr>
                <w:color w:val="000000"/>
                <w:szCs w:val="20"/>
              </w:rPr>
            </w:pPr>
            <w:r w:rsidRPr="00021997">
              <w:rPr>
                <w:color w:val="000000"/>
                <w:szCs w:val="20"/>
              </w:rPr>
              <w:t xml:space="preserve">“Fade On” or “On/Embrace” to intensity </w:t>
            </w:r>
          </w:p>
        </w:tc>
        <w:tc>
          <w:tcPr>
            <w:tcW w:w="2278" w:type="dxa"/>
            <w:tcBorders>
              <w:left w:val="single" w:sz="4" w:space="0" w:color="auto"/>
              <w:right w:val="single" w:sz="4" w:space="0" w:color="auto"/>
            </w:tcBorders>
          </w:tcPr>
          <w:p w14:paraId="308E2C00" w14:textId="77777777" w:rsidR="004D6E7E" w:rsidRPr="00021997" w:rsidRDefault="004D6E7E" w:rsidP="004D6E7E">
            <w:pPr>
              <w:rPr>
                <w:color w:val="000000"/>
                <w:szCs w:val="20"/>
              </w:rPr>
            </w:pPr>
            <w:r w:rsidRPr="00021997">
              <w:rPr>
                <w:color w:val="000000"/>
                <w:szCs w:val="20"/>
              </w:rPr>
              <w:t xml:space="preserve">Last non-OFF value: </w:t>
            </w:r>
          </w:p>
          <w:p w14:paraId="593ABAF0"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3</w:t>
            </w:r>
            <w:r w:rsidRPr="00021997">
              <w:rPr>
                <w:color w:val="000000"/>
                <w:szCs w:val="20"/>
              </w:rPr>
              <w:t xml:space="preserve"> (until “OFF” is received)</w:t>
            </w:r>
            <w:r w:rsidRPr="00021997">
              <w:rPr>
                <w:rFonts w:ascii="Arial Bold" w:hAnsi="Arial Bold"/>
                <w:b/>
                <w:bCs/>
                <w:color w:val="000000"/>
                <w:szCs w:val="20"/>
                <w:vertAlign w:val="superscript"/>
              </w:rPr>
              <w:t xml:space="preserve"> </w:t>
            </w:r>
          </w:p>
        </w:tc>
      </w:tr>
      <w:tr w:rsidR="004D6E7E" w:rsidRPr="00021997" w14:paraId="6E91E1D9" w14:textId="77777777" w:rsidTr="004D6E7E">
        <w:trPr>
          <w:trHeight w:val="80"/>
        </w:trPr>
        <w:tc>
          <w:tcPr>
            <w:tcW w:w="2250" w:type="dxa"/>
            <w:shd w:val="clear" w:color="auto" w:fill="auto"/>
          </w:tcPr>
          <w:p w14:paraId="6E90AEEF"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3F93E802"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28385ED5" w14:textId="77777777" w:rsidR="004D6E7E" w:rsidRPr="00021997" w:rsidRDefault="004D6E7E" w:rsidP="004D6E7E">
            <w:pPr>
              <w:rPr>
                <w:color w:val="000000"/>
                <w:szCs w:val="20"/>
              </w:rPr>
            </w:pPr>
            <w:r w:rsidRPr="00021997">
              <w:rPr>
                <w:color w:val="000000"/>
                <w:szCs w:val="20"/>
              </w:rPr>
              <w:t>Off</w:t>
            </w:r>
          </w:p>
        </w:tc>
        <w:tc>
          <w:tcPr>
            <w:tcW w:w="2790" w:type="dxa"/>
            <w:tcBorders>
              <w:left w:val="double" w:sz="4" w:space="0" w:color="auto"/>
              <w:right w:val="single" w:sz="4" w:space="0" w:color="auto"/>
            </w:tcBorders>
          </w:tcPr>
          <w:p w14:paraId="159ADD82" w14:textId="77777777" w:rsidR="004D6E7E" w:rsidRPr="00021997" w:rsidRDefault="004D6E7E" w:rsidP="004D6E7E">
            <w:pPr>
              <w:rPr>
                <w:color w:val="000000"/>
                <w:szCs w:val="20"/>
              </w:rPr>
            </w:pPr>
            <w:r w:rsidRPr="00021997">
              <w:rPr>
                <w:color w:val="000000"/>
                <w:szCs w:val="20"/>
              </w:rPr>
              <w:t>“Fade Off” or “Off”</w:t>
            </w:r>
          </w:p>
        </w:tc>
        <w:tc>
          <w:tcPr>
            <w:tcW w:w="2278" w:type="dxa"/>
            <w:tcBorders>
              <w:left w:val="single" w:sz="4" w:space="0" w:color="auto"/>
              <w:right w:val="single" w:sz="4" w:space="0" w:color="auto"/>
            </w:tcBorders>
          </w:tcPr>
          <w:p w14:paraId="71308CAE" w14:textId="77777777" w:rsidR="004D6E7E" w:rsidRPr="00021997" w:rsidRDefault="004D6E7E" w:rsidP="004D6E7E">
            <w:pPr>
              <w:rPr>
                <w:color w:val="000000"/>
                <w:szCs w:val="20"/>
              </w:rPr>
            </w:pPr>
            <w:r w:rsidRPr="00021997">
              <w:rPr>
                <w:color w:val="000000"/>
                <w:szCs w:val="20"/>
              </w:rPr>
              <w:t>Off</w:t>
            </w:r>
          </w:p>
        </w:tc>
      </w:tr>
      <w:tr w:rsidR="004D6E7E" w:rsidRPr="00021997" w14:paraId="56E8BE79" w14:textId="77777777" w:rsidTr="004D6E7E">
        <w:trPr>
          <w:trHeight w:val="80"/>
        </w:trPr>
        <w:tc>
          <w:tcPr>
            <w:tcW w:w="2250" w:type="dxa"/>
            <w:shd w:val="clear" w:color="auto" w:fill="auto"/>
          </w:tcPr>
          <w:p w14:paraId="6D923EBC"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990" w:type="dxa"/>
            <w:tcBorders>
              <w:right w:val="single" w:sz="4" w:space="0" w:color="auto"/>
            </w:tcBorders>
            <w:shd w:val="clear" w:color="auto" w:fill="auto"/>
          </w:tcPr>
          <w:p w14:paraId="1E7DAAB6" w14:textId="77777777" w:rsidR="004D6E7E" w:rsidRPr="00021997" w:rsidRDefault="004D6E7E" w:rsidP="004D6E7E">
            <w:pPr>
              <w:jc w:val="both"/>
              <w:rPr>
                <w:color w:val="000000"/>
                <w:szCs w:val="20"/>
              </w:rPr>
            </w:pPr>
            <w:r w:rsidRPr="00021997">
              <w:rPr>
                <w:color w:val="000000"/>
                <w:szCs w:val="20"/>
              </w:rPr>
              <w:t>OFF</w:t>
            </w:r>
          </w:p>
        </w:tc>
        <w:tc>
          <w:tcPr>
            <w:tcW w:w="1980" w:type="dxa"/>
            <w:tcBorders>
              <w:left w:val="single" w:sz="4" w:space="0" w:color="auto"/>
              <w:right w:val="double" w:sz="4" w:space="0" w:color="auto"/>
            </w:tcBorders>
          </w:tcPr>
          <w:p w14:paraId="560AB7B2" w14:textId="77777777" w:rsidR="004D6E7E" w:rsidRPr="00021997" w:rsidRDefault="004D6E7E" w:rsidP="004D6E7E">
            <w:pPr>
              <w:rPr>
                <w:color w:val="000000"/>
                <w:szCs w:val="20"/>
              </w:rPr>
            </w:pPr>
            <w:r w:rsidRPr="00021997">
              <w:rPr>
                <w:color w:val="000000"/>
                <w:szCs w:val="20"/>
              </w:rPr>
              <w:t>Not-OFF</w:t>
            </w:r>
          </w:p>
        </w:tc>
        <w:tc>
          <w:tcPr>
            <w:tcW w:w="2790" w:type="dxa"/>
            <w:tcBorders>
              <w:left w:val="double" w:sz="4" w:space="0" w:color="auto"/>
              <w:right w:val="single" w:sz="4" w:space="0" w:color="auto"/>
            </w:tcBorders>
          </w:tcPr>
          <w:p w14:paraId="74360E9D" w14:textId="77777777" w:rsidR="004D6E7E" w:rsidRPr="00021997" w:rsidRDefault="004D6E7E" w:rsidP="004D6E7E">
            <w:pPr>
              <w:rPr>
                <w:color w:val="000000"/>
                <w:szCs w:val="20"/>
              </w:rPr>
            </w:pPr>
            <w:r w:rsidRPr="00021997">
              <w:rPr>
                <w:color w:val="000000"/>
                <w:szCs w:val="20"/>
              </w:rPr>
              <w:t>“Fade On” or “On/Embrace”</w:t>
            </w:r>
          </w:p>
        </w:tc>
        <w:tc>
          <w:tcPr>
            <w:tcW w:w="2278" w:type="dxa"/>
            <w:tcBorders>
              <w:left w:val="single" w:sz="4" w:space="0" w:color="auto"/>
              <w:right w:val="single" w:sz="4" w:space="0" w:color="auto"/>
            </w:tcBorders>
          </w:tcPr>
          <w:p w14:paraId="58DB8CE7" w14:textId="77777777" w:rsidR="004D6E7E" w:rsidRPr="00021997" w:rsidRDefault="004D6E7E" w:rsidP="004D6E7E">
            <w:pPr>
              <w:rPr>
                <w:color w:val="000000"/>
                <w:szCs w:val="20"/>
              </w:rPr>
            </w:pPr>
            <w:r w:rsidRPr="00021997">
              <w:rPr>
                <w:color w:val="000000"/>
                <w:szCs w:val="20"/>
              </w:rPr>
              <w:t xml:space="preserve">Last non-OFF value: </w:t>
            </w:r>
          </w:p>
          <w:p w14:paraId="79B95B19" w14:textId="77777777" w:rsidR="004D6E7E" w:rsidRPr="00021997" w:rsidRDefault="004D6E7E" w:rsidP="004D6E7E">
            <w:pP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3</w:t>
            </w:r>
          </w:p>
        </w:tc>
      </w:tr>
    </w:tbl>
    <w:p w14:paraId="0276CD7B" w14:textId="77777777" w:rsidR="00891590" w:rsidRPr="00021997" w:rsidRDefault="00891590" w:rsidP="00A1367A"/>
    <w:p w14:paraId="4C45F03B" w14:textId="77777777" w:rsidR="00A1367A" w:rsidRPr="00021997" w:rsidRDefault="00A1367A" w:rsidP="00A1367A">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321DE9D1" w14:textId="77777777" w:rsidR="00A1367A" w:rsidRPr="00021997" w:rsidRDefault="00A1367A" w:rsidP="00A1367A">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242E7883" w14:textId="4769F645" w:rsidR="00B24FAF" w:rsidRPr="00021997" w:rsidRDefault="00220387" w:rsidP="00DF35AB">
      <w:r w:rsidRPr="00021997">
        <w:t xml:space="preserve">Note 3: Only applicable to Audio Control switch/knob backlighting. Remaining backlighting can go to OFF. If previous </w:t>
      </w:r>
      <w:proofErr w:type="spellStart"/>
      <w:r w:rsidRPr="00021997">
        <w:t>Dimming_lvl</w:t>
      </w:r>
      <w:proofErr w:type="spellEnd"/>
      <w:r w:rsidRPr="00021997">
        <w:t xml:space="preserve"> non-OFF value cannot be determined, illuminate to Night_12 intensity</w:t>
      </w:r>
    </w:p>
    <w:p w14:paraId="1C1ECA11" w14:textId="77777777" w:rsidR="00AF623B" w:rsidRPr="00021997" w:rsidRDefault="00AF623B" w:rsidP="00AF623B">
      <w:pPr>
        <w:pStyle w:val="Heading4"/>
      </w:pPr>
      <w:bookmarkStart w:id="324" w:name="_Toc70415285"/>
      <w:r w:rsidRPr="00021997">
        <w:rPr>
          <w:rStyle w:val="definition1"/>
        </w:rPr>
        <w:t>Austere Heads-Up Display (</w:t>
      </w:r>
      <w:proofErr w:type="spellStart"/>
      <w:r w:rsidRPr="00021997">
        <w:rPr>
          <w:rStyle w:val="definition1"/>
        </w:rPr>
        <w:t>aHUD</w:t>
      </w:r>
      <w:proofErr w:type="spellEnd"/>
      <w:r w:rsidRPr="00021997">
        <w:rPr>
          <w:rStyle w:val="definition1"/>
        </w:rPr>
        <w:t xml:space="preserve">) </w:t>
      </w:r>
      <w:r w:rsidRPr="00021997">
        <w:t>requirements</w:t>
      </w:r>
      <w:bookmarkEnd w:id="324"/>
    </w:p>
    <w:p w14:paraId="5879A160" w14:textId="31EA82D8" w:rsidR="00AF623B" w:rsidRPr="00021997" w:rsidRDefault="00AF623B" w:rsidP="00DF35AB"/>
    <w:p w14:paraId="33D6D2DF" w14:textId="2F4FECDD" w:rsidR="00AF623B" w:rsidRPr="00021997" w:rsidRDefault="00AF623B" w:rsidP="00AF623B">
      <w:pPr>
        <w:pStyle w:val="Heading5"/>
      </w:pPr>
      <w:bookmarkStart w:id="325" w:name="_Toc70415286"/>
      <w:proofErr w:type="spellStart"/>
      <w:r w:rsidRPr="00021997">
        <w:t>aHUD</w:t>
      </w:r>
      <w:proofErr w:type="spellEnd"/>
      <w:r w:rsidRPr="00021997">
        <w:t xml:space="preserve"> Welcome/Farewell Graphics</w:t>
      </w:r>
      <w:bookmarkEnd w:id="325"/>
    </w:p>
    <w:p w14:paraId="5364840F" w14:textId="77777777" w:rsidR="00AF623B" w:rsidRPr="00021997" w:rsidRDefault="00AF623B" w:rsidP="00AF623B"/>
    <w:p w14:paraId="522B257D" w14:textId="00D7C1C7" w:rsidR="00AF623B" w:rsidRPr="00021997" w:rsidRDefault="00AF623B" w:rsidP="00AF623B">
      <w:r w:rsidRPr="00021997">
        <w:t xml:space="preserve">The </w:t>
      </w:r>
      <w:proofErr w:type="spellStart"/>
      <w:r w:rsidRPr="00021997">
        <w:t>aHUD</w:t>
      </w:r>
      <w:proofErr w:type="spellEnd"/>
      <w:r w:rsidRPr="00021997">
        <w:t xml:space="preserve"> shall utilize the following functions to support Welcome/Farewell animation transitions, </w:t>
      </w:r>
      <w:r w:rsidRPr="00021997">
        <w:rPr>
          <w:szCs w:val="20"/>
        </w:rPr>
        <w:t xml:space="preserve">as per </w:t>
      </w:r>
      <w:r w:rsidRPr="00021997">
        <w:t xml:space="preserve">RQT-002004-021878 DNA Welcome-Farewell Strategy Rev. XX” for Ford vehicles and “RQT-002004-022094 </w:t>
      </w:r>
      <w:r w:rsidRPr="00021997">
        <w:lastRenderedPageBreak/>
        <w:t>Lincoln Embrace Welcome and Farewell Behavior Rev. XX” for Lincoln vehicles, for displays directly connected to it:</w:t>
      </w:r>
    </w:p>
    <w:p w14:paraId="5C4A17C8" w14:textId="77777777" w:rsidR="00AF623B" w:rsidRPr="00021997" w:rsidRDefault="00AF623B" w:rsidP="0046784A">
      <w:pPr>
        <w:pStyle w:val="ListParagraph"/>
        <w:numPr>
          <w:ilvl w:val="0"/>
          <w:numId w:val="27"/>
        </w:numPr>
      </w:pPr>
      <w:r w:rsidRPr="00021997">
        <w:t>“Welcome/Farewell State and Sub-state determination”, section 5.2.</w:t>
      </w:r>
    </w:p>
    <w:p w14:paraId="217F38A9" w14:textId="77777777" w:rsidR="00AF623B" w:rsidRPr="00021997" w:rsidRDefault="00AF623B" w:rsidP="0046784A">
      <w:pPr>
        <w:pStyle w:val="ListParagraph"/>
        <w:numPr>
          <w:ilvl w:val="0"/>
          <w:numId w:val="27"/>
        </w:numPr>
      </w:pPr>
      <w:r w:rsidRPr="00021997">
        <w:t>“</w:t>
      </w:r>
      <w:proofErr w:type="spellStart"/>
      <w:r w:rsidRPr="00021997">
        <w:t>LE_WF_Welcome</w:t>
      </w:r>
      <w:proofErr w:type="spellEnd"/>
      <w:r w:rsidRPr="00021997">
        <w:t>/Farewell Display”, section 5.5</w:t>
      </w:r>
    </w:p>
    <w:p w14:paraId="28E6C5EB" w14:textId="77777777" w:rsidR="00AF623B" w:rsidRPr="00021997" w:rsidRDefault="00AF623B" w:rsidP="00AF623B"/>
    <w:tbl>
      <w:tblPr>
        <w:tblStyle w:val="TableGrid"/>
        <w:tblW w:w="10345" w:type="dxa"/>
        <w:tblLook w:val="04A0" w:firstRow="1" w:lastRow="0" w:firstColumn="1" w:lastColumn="0" w:noHBand="0" w:noVBand="1"/>
      </w:tblPr>
      <w:tblGrid>
        <w:gridCol w:w="2273"/>
        <w:gridCol w:w="3361"/>
        <w:gridCol w:w="4711"/>
      </w:tblGrid>
      <w:tr w:rsidR="00AF623B" w:rsidRPr="00021997" w14:paraId="5773E65C" w14:textId="77777777" w:rsidTr="000A2BD3">
        <w:tc>
          <w:tcPr>
            <w:tcW w:w="5634" w:type="dxa"/>
            <w:gridSpan w:val="2"/>
            <w:tcBorders>
              <w:right w:val="double" w:sz="4" w:space="0" w:color="auto"/>
            </w:tcBorders>
          </w:tcPr>
          <w:p w14:paraId="2302AA4D" w14:textId="77777777" w:rsidR="00AF623B" w:rsidRPr="00021997" w:rsidRDefault="00AF623B" w:rsidP="00C72CFA">
            <w:pPr>
              <w:jc w:val="center"/>
              <w:rPr>
                <w:b/>
              </w:rPr>
            </w:pPr>
            <w:r w:rsidRPr="00021997">
              <w:rPr>
                <w:b/>
              </w:rPr>
              <w:t>CAN Inputs</w:t>
            </w:r>
          </w:p>
        </w:tc>
        <w:tc>
          <w:tcPr>
            <w:tcW w:w="4711" w:type="dxa"/>
            <w:tcBorders>
              <w:left w:val="double" w:sz="4" w:space="0" w:color="auto"/>
            </w:tcBorders>
          </w:tcPr>
          <w:p w14:paraId="384C054B" w14:textId="77777777" w:rsidR="00AF623B" w:rsidRPr="00021997" w:rsidRDefault="00AF623B" w:rsidP="00C72CFA">
            <w:pPr>
              <w:jc w:val="center"/>
              <w:rPr>
                <w:b/>
              </w:rPr>
            </w:pPr>
            <w:proofErr w:type="spellStart"/>
            <w:r w:rsidRPr="00021997">
              <w:rPr>
                <w:b/>
              </w:rPr>
              <w:t>LE_WF_Welcome</w:t>
            </w:r>
            <w:proofErr w:type="spellEnd"/>
            <w:r w:rsidRPr="00021997">
              <w:rPr>
                <w:b/>
              </w:rPr>
              <w:t>/Farewell Display</w:t>
            </w:r>
          </w:p>
        </w:tc>
      </w:tr>
      <w:tr w:rsidR="00AF623B" w:rsidRPr="00021997" w14:paraId="2DA2492C" w14:textId="77777777" w:rsidTr="000A2BD3">
        <w:tc>
          <w:tcPr>
            <w:tcW w:w="2273" w:type="dxa"/>
            <w:vAlign w:val="bottom"/>
          </w:tcPr>
          <w:p w14:paraId="145948A4" w14:textId="34CEA7A0" w:rsidR="00AF623B" w:rsidRPr="00021997" w:rsidRDefault="00DF4F6C" w:rsidP="00C72CFA">
            <w:pPr>
              <w:rPr>
                <w:b/>
              </w:rPr>
            </w:pPr>
            <w:proofErr w:type="spellStart"/>
            <w:r w:rsidRPr="00021997">
              <w:rPr>
                <w:b/>
                <w:bCs/>
                <w:color w:val="000000"/>
                <w:szCs w:val="20"/>
              </w:rPr>
              <w:t>VehWlcmFrwl_D</w:t>
            </w:r>
            <w:r w:rsidR="00074EF8" w:rsidRPr="00021997">
              <w:rPr>
                <w:b/>
                <w:bCs/>
                <w:color w:val="000000"/>
                <w:szCs w:val="20"/>
              </w:rPr>
              <w:t>_Stat</w:t>
            </w:r>
            <w:proofErr w:type="spellEnd"/>
          </w:p>
        </w:tc>
        <w:tc>
          <w:tcPr>
            <w:tcW w:w="3361" w:type="dxa"/>
            <w:tcBorders>
              <w:right w:val="double" w:sz="4" w:space="0" w:color="auto"/>
            </w:tcBorders>
            <w:vAlign w:val="bottom"/>
          </w:tcPr>
          <w:p w14:paraId="404480AA" w14:textId="0DBBAF10" w:rsidR="00AF623B" w:rsidRPr="00021997" w:rsidRDefault="00DF4F6C" w:rsidP="00C72CFA">
            <w:pPr>
              <w:rPr>
                <w:b/>
              </w:rPr>
            </w:pPr>
            <w:proofErr w:type="spellStart"/>
            <w:r w:rsidRPr="00021997">
              <w:rPr>
                <w:b/>
                <w:bCs/>
                <w:color w:val="000000"/>
                <w:szCs w:val="20"/>
              </w:rPr>
              <w:t>VehWlcmFrwlMde_D</w:t>
            </w:r>
            <w:r w:rsidR="00074EF8" w:rsidRPr="00021997">
              <w:rPr>
                <w:b/>
                <w:bCs/>
                <w:color w:val="000000"/>
                <w:szCs w:val="20"/>
              </w:rPr>
              <w:t>_Stat</w:t>
            </w:r>
            <w:proofErr w:type="spellEnd"/>
          </w:p>
        </w:tc>
        <w:tc>
          <w:tcPr>
            <w:tcW w:w="4711" w:type="dxa"/>
            <w:tcBorders>
              <w:left w:val="double" w:sz="4" w:space="0" w:color="auto"/>
            </w:tcBorders>
          </w:tcPr>
          <w:p w14:paraId="1F08BF5E" w14:textId="77777777" w:rsidR="00AF623B" w:rsidRPr="00021997" w:rsidRDefault="00AF623B" w:rsidP="00C72CFA">
            <w:pPr>
              <w:jc w:val="center"/>
              <w:rPr>
                <w:b/>
              </w:rPr>
            </w:pPr>
            <w:r w:rsidRPr="00021997">
              <w:rPr>
                <w:b/>
              </w:rPr>
              <w:t>Welcome/Farewell Animation Request</w:t>
            </w:r>
          </w:p>
        </w:tc>
      </w:tr>
      <w:tr w:rsidR="00AF623B" w:rsidRPr="00021997" w14:paraId="630FA4FC" w14:textId="77777777" w:rsidTr="000A2BD3">
        <w:trPr>
          <w:trHeight w:val="188"/>
        </w:trPr>
        <w:tc>
          <w:tcPr>
            <w:tcW w:w="2273" w:type="dxa"/>
            <w:vAlign w:val="bottom"/>
          </w:tcPr>
          <w:p w14:paraId="45DDF686" w14:textId="2957D3ED" w:rsidR="00AF623B" w:rsidRPr="00021997" w:rsidRDefault="007B7210" w:rsidP="00C72CFA">
            <w:pPr>
              <w:rPr>
                <w:vertAlign w:val="superscript"/>
              </w:rPr>
            </w:pPr>
            <w:r w:rsidRPr="00021997">
              <w:rPr>
                <w:color w:val="000000"/>
                <w:szCs w:val="20"/>
              </w:rPr>
              <w:t>WELCOME</w:t>
            </w:r>
          </w:p>
        </w:tc>
        <w:tc>
          <w:tcPr>
            <w:tcW w:w="3361" w:type="dxa"/>
            <w:tcBorders>
              <w:right w:val="double" w:sz="4" w:space="0" w:color="auto"/>
            </w:tcBorders>
            <w:vAlign w:val="bottom"/>
          </w:tcPr>
          <w:p w14:paraId="6F474ED7" w14:textId="0FBD47E8" w:rsidR="00AF623B" w:rsidRPr="00021997" w:rsidRDefault="007B7210" w:rsidP="00C72CFA">
            <w:r w:rsidRPr="00021997">
              <w:rPr>
                <w:color w:val="000000"/>
                <w:szCs w:val="20"/>
              </w:rPr>
              <w:t>APPROACH</w:t>
            </w:r>
          </w:p>
        </w:tc>
        <w:tc>
          <w:tcPr>
            <w:tcW w:w="4711" w:type="dxa"/>
            <w:tcBorders>
              <w:left w:val="double" w:sz="4" w:space="0" w:color="auto"/>
            </w:tcBorders>
          </w:tcPr>
          <w:p w14:paraId="1DA877FB" w14:textId="77777777" w:rsidR="00AF623B" w:rsidRPr="00021997" w:rsidRDefault="00AF623B" w:rsidP="00C72CFA">
            <w:pPr>
              <w:jc w:val="center"/>
            </w:pPr>
            <w:r w:rsidRPr="00021997">
              <w:t>Wake-up display</w:t>
            </w:r>
          </w:p>
        </w:tc>
      </w:tr>
      <w:tr w:rsidR="00AF623B" w:rsidRPr="00021997" w14:paraId="2332AD65" w14:textId="77777777" w:rsidTr="000A2BD3">
        <w:trPr>
          <w:trHeight w:val="251"/>
        </w:trPr>
        <w:tc>
          <w:tcPr>
            <w:tcW w:w="2273" w:type="dxa"/>
            <w:vAlign w:val="bottom"/>
          </w:tcPr>
          <w:p w14:paraId="6A39385A" w14:textId="610A76DA" w:rsidR="00AF623B" w:rsidRPr="00021997" w:rsidRDefault="007B7210" w:rsidP="00C72CFA">
            <w:r w:rsidRPr="00021997">
              <w:rPr>
                <w:color w:val="000000"/>
                <w:szCs w:val="20"/>
              </w:rPr>
              <w:t>WELCOME</w:t>
            </w:r>
          </w:p>
        </w:tc>
        <w:tc>
          <w:tcPr>
            <w:tcW w:w="3361" w:type="dxa"/>
            <w:tcBorders>
              <w:right w:val="double" w:sz="4" w:space="0" w:color="auto"/>
            </w:tcBorders>
            <w:vAlign w:val="bottom"/>
          </w:tcPr>
          <w:p w14:paraId="3033C89C" w14:textId="044BFD82" w:rsidR="00AF623B" w:rsidRPr="00021997" w:rsidRDefault="007B7210" w:rsidP="00C72CFA">
            <w:r w:rsidRPr="00021997">
              <w:rPr>
                <w:color w:val="000000"/>
                <w:szCs w:val="20"/>
              </w:rPr>
              <w:t>ILLUMINATEDENTRY</w:t>
            </w:r>
          </w:p>
        </w:tc>
        <w:tc>
          <w:tcPr>
            <w:tcW w:w="4711" w:type="dxa"/>
            <w:tcBorders>
              <w:left w:val="double" w:sz="4" w:space="0" w:color="auto"/>
            </w:tcBorders>
          </w:tcPr>
          <w:p w14:paraId="4DA3E26F" w14:textId="77777777" w:rsidR="00AF623B" w:rsidRPr="00021997" w:rsidRDefault="00AF623B" w:rsidP="00C72CFA">
            <w:pPr>
              <w:jc w:val="center"/>
            </w:pPr>
            <w:r w:rsidRPr="00021997">
              <w:t>Wake-up display (stay awake)</w:t>
            </w:r>
          </w:p>
        </w:tc>
      </w:tr>
      <w:tr w:rsidR="000A2BD3" w:rsidRPr="00021997" w14:paraId="08109961" w14:textId="77777777" w:rsidTr="000A2BD3">
        <w:trPr>
          <w:trHeight w:val="269"/>
        </w:trPr>
        <w:tc>
          <w:tcPr>
            <w:tcW w:w="2273" w:type="dxa"/>
            <w:vAlign w:val="bottom"/>
          </w:tcPr>
          <w:p w14:paraId="6A32B2D6" w14:textId="33FFDB88" w:rsidR="000A2BD3" w:rsidRPr="00021997" w:rsidRDefault="000A2BD3" w:rsidP="000A2BD3">
            <w:r w:rsidRPr="00021997">
              <w:rPr>
                <w:color w:val="000000"/>
                <w:szCs w:val="20"/>
              </w:rPr>
              <w:t>WELCOME</w:t>
            </w:r>
          </w:p>
        </w:tc>
        <w:tc>
          <w:tcPr>
            <w:tcW w:w="3361" w:type="dxa"/>
            <w:tcBorders>
              <w:right w:val="double" w:sz="4" w:space="0" w:color="auto"/>
            </w:tcBorders>
            <w:vAlign w:val="bottom"/>
          </w:tcPr>
          <w:p w14:paraId="3603AFF5" w14:textId="22D157DD" w:rsidR="000A2BD3" w:rsidRPr="00021997" w:rsidRDefault="000A2BD3" w:rsidP="000A2BD3">
            <w:r w:rsidRPr="00021997">
              <w:rPr>
                <w:color w:val="000000"/>
                <w:szCs w:val="20"/>
              </w:rPr>
              <w:t>COURTESYLIGHTINGALL</w:t>
            </w:r>
          </w:p>
        </w:tc>
        <w:tc>
          <w:tcPr>
            <w:tcW w:w="4711" w:type="dxa"/>
            <w:tcBorders>
              <w:left w:val="double" w:sz="4" w:space="0" w:color="auto"/>
            </w:tcBorders>
          </w:tcPr>
          <w:p w14:paraId="46821947" w14:textId="7378B81D" w:rsidR="000A2BD3" w:rsidRPr="00021997" w:rsidRDefault="000A2BD3" w:rsidP="000A2BD3">
            <w:pPr>
              <w:jc w:val="center"/>
            </w:pPr>
            <w:r w:rsidRPr="00021997">
              <w:t>Off (stay awake)</w:t>
            </w:r>
          </w:p>
        </w:tc>
      </w:tr>
      <w:tr w:rsidR="000A2BD3" w:rsidRPr="00021997" w14:paraId="0AA9CA0A" w14:textId="77777777" w:rsidTr="000A2BD3">
        <w:trPr>
          <w:trHeight w:val="215"/>
        </w:trPr>
        <w:tc>
          <w:tcPr>
            <w:tcW w:w="2273" w:type="dxa"/>
            <w:vAlign w:val="bottom"/>
          </w:tcPr>
          <w:p w14:paraId="7FD8D6E1" w14:textId="02F83F00" w:rsidR="000A2BD3" w:rsidRPr="00021997" w:rsidRDefault="000A2BD3" w:rsidP="000A2BD3">
            <w:r w:rsidRPr="00021997">
              <w:rPr>
                <w:color w:val="000000"/>
                <w:szCs w:val="20"/>
              </w:rPr>
              <w:t>WELCOME</w:t>
            </w:r>
          </w:p>
        </w:tc>
        <w:tc>
          <w:tcPr>
            <w:tcW w:w="3361" w:type="dxa"/>
            <w:tcBorders>
              <w:right w:val="double" w:sz="4" w:space="0" w:color="auto"/>
            </w:tcBorders>
            <w:vAlign w:val="bottom"/>
          </w:tcPr>
          <w:p w14:paraId="3CB8823B" w14:textId="05F05A22" w:rsidR="000A2BD3" w:rsidRPr="00021997" w:rsidRDefault="000A2BD3" w:rsidP="000A2BD3">
            <w:r w:rsidRPr="00021997">
              <w:rPr>
                <w:color w:val="000000"/>
                <w:szCs w:val="20"/>
              </w:rPr>
              <w:t>COURTESYLIGHTINGDELAYALL</w:t>
            </w:r>
          </w:p>
        </w:tc>
        <w:tc>
          <w:tcPr>
            <w:tcW w:w="4711" w:type="dxa"/>
            <w:tcBorders>
              <w:left w:val="double" w:sz="4" w:space="0" w:color="auto"/>
            </w:tcBorders>
          </w:tcPr>
          <w:p w14:paraId="0D68DB17" w14:textId="12E7AE46" w:rsidR="000A2BD3" w:rsidRPr="00021997" w:rsidRDefault="000A2BD3" w:rsidP="000A2BD3">
            <w:pPr>
              <w:jc w:val="center"/>
            </w:pPr>
            <w:r w:rsidRPr="00021997">
              <w:t>Off (stay awake)</w:t>
            </w:r>
          </w:p>
        </w:tc>
      </w:tr>
      <w:tr w:rsidR="00AF623B" w:rsidRPr="00021997" w14:paraId="6D90B917" w14:textId="77777777" w:rsidTr="000A2BD3">
        <w:trPr>
          <w:trHeight w:val="143"/>
        </w:trPr>
        <w:tc>
          <w:tcPr>
            <w:tcW w:w="2273" w:type="dxa"/>
            <w:vAlign w:val="bottom"/>
          </w:tcPr>
          <w:p w14:paraId="2EB89C74" w14:textId="6FDCBF6C" w:rsidR="00AF623B" w:rsidRPr="00021997" w:rsidRDefault="007B7210" w:rsidP="00C72CFA">
            <w:r w:rsidRPr="00021997">
              <w:rPr>
                <w:color w:val="000000"/>
                <w:szCs w:val="20"/>
              </w:rPr>
              <w:t>WELCOME</w:t>
            </w:r>
          </w:p>
        </w:tc>
        <w:tc>
          <w:tcPr>
            <w:tcW w:w="3361" w:type="dxa"/>
            <w:tcBorders>
              <w:right w:val="double" w:sz="4" w:space="0" w:color="auto"/>
            </w:tcBorders>
            <w:vAlign w:val="bottom"/>
          </w:tcPr>
          <w:p w14:paraId="7B56D82B" w14:textId="78DA7BCD" w:rsidR="00AF623B" w:rsidRPr="00021997" w:rsidRDefault="007B7210" w:rsidP="00C72CFA">
            <w:r w:rsidRPr="00021997">
              <w:rPr>
                <w:color w:val="000000"/>
                <w:szCs w:val="20"/>
              </w:rPr>
              <w:t>COURTESYLIGHTINGEXTENDED</w:t>
            </w:r>
          </w:p>
        </w:tc>
        <w:tc>
          <w:tcPr>
            <w:tcW w:w="4711" w:type="dxa"/>
            <w:tcBorders>
              <w:left w:val="double" w:sz="4" w:space="0" w:color="auto"/>
            </w:tcBorders>
          </w:tcPr>
          <w:p w14:paraId="4DAFD525" w14:textId="77777777" w:rsidR="00AF623B" w:rsidRPr="00021997" w:rsidRDefault="00AF623B" w:rsidP="00C72CFA">
            <w:pPr>
              <w:jc w:val="center"/>
            </w:pPr>
            <w:r w:rsidRPr="00021997">
              <w:t>Off (stay awake)</w:t>
            </w:r>
          </w:p>
        </w:tc>
      </w:tr>
      <w:tr w:rsidR="00AF623B" w:rsidRPr="00021997" w14:paraId="4E45EA51" w14:textId="77777777" w:rsidTr="000A2BD3">
        <w:trPr>
          <w:trHeight w:val="89"/>
        </w:trPr>
        <w:tc>
          <w:tcPr>
            <w:tcW w:w="2273" w:type="dxa"/>
            <w:vAlign w:val="bottom"/>
          </w:tcPr>
          <w:p w14:paraId="6419A096" w14:textId="134C1EF2" w:rsidR="00AF623B" w:rsidRPr="00021997" w:rsidRDefault="007B7210" w:rsidP="00C72CFA">
            <w:r w:rsidRPr="00021997">
              <w:rPr>
                <w:color w:val="000000"/>
                <w:szCs w:val="20"/>
              </w:rPr>
              <w:t>WELCOME</w:t>
            </w:r>
          </w:p>
        </w:tc>
        <w:tc>
          <w:tcPr>
            <w:tcW w:w="3361" w:type="dxa"/>
            <w:tcBorders>
              <w:right w:val="double" w:sz="4" w:space="0" w:color="auto"/>
            </w:tcBorders>
            <w:vAlign w:val="bottom"/>
          </w:tcPr>
          <w:p w14:paraId="463296CC" w14:textId="4AB8E6BD" w:rsidR="00AF623B" w:rsidRPr="00021997" w:rsidRDefault="007B7210" w:rsidP="00C72CFA">
            <w:r w:rsidRPr="00021997">
              <w:rPr>
                <w:color w:val="000000"/>
                <w:szCs w:val="20"/>
              </w:rPr>
              <w:t>COURTESYLIGHTINGDELAYEXT</w:t>
            </w:r>
          </w:p>
        </w:tc>
        <w:tc>
          <w:tcPr>
            <w:tcW w:w="4711" w:type="dxa"/>
            <w:tcBorders>
              <w:left w:val="double" w:sz="4" w:space="0" w:color="auto"/>
            </w:tcBorders>
          </w:tcPr>
          <w:p w14:paraId="1DCFF710" w14:textId="77777777" w:rsidR="00AF623B" w:rsidRPr="00021997" w:rsidRDefault="00AF623B" w:rsidP="00C72CFA">
            <w:pPr>
              <w:jc w:val="center"/>
            </w:pPr>
            <w:r w:rsidRPr="00021997">
              <w:t>Off (stay awake)</w:t>
            </w:r>
          </w:p>
        </w:tc>
      </w:tr>
      <w:tr w:rsidR="00AF623B" w:rsidRPr="00021997" w14:paraId="5ABA9B77" w14:textId="77777777" w:rsidTr="000A2BD3">
        <w:trPr>
          <w:trHeight w:val="215"/>
        </w:trPr>
        <w:tc>
          <w:tcPr>
            <w:tcW w:w="2273" w:type="dxa"/>
            <w:vAlign w:val="bottom"/>
          </w:tcPr>
          <w:p w14:paraId="6B3B0688" w14:textId="7E78AB78" w:rsidR="00AF623B" w:rsidRPr="00021997" w:rsidRDefault="007B7210" w:rsidP="00C72CFA">
            <w:r w:rsidRPr="00021997">
              <w:rPr>
                <w:color w:val="000000"/>
                <w:szCs w:val="20"/>
              </w:rPr>
              <w:t>WELCOME</w:t>
            </w:r>
          </w:p>
        </w:tc>
        <w:tc>
          <w:tcPr>
            <w:tcW w:w="3361" w:type="dxa"/>
            <w:tcBorders>
              <w:right w:val="double" w:sz="4" w:space="0" w:color="auto"/>
            </w:tcBorders>
            <w:vAlign w:val="bottom"/>
          </w:tcPr>
          <w:p w14:paraId="527678D4" w14:textId="77777777" w:rsidR="00AF623B" w:rsidRPr="00021997" w:rsidRDefault="00AF623B" w:rsidP="00C72CFA">
            <w:r w:rsidRPr="00021997">
              <w:rPr>
                <w:color w:val="000000"/>
                <w:szCs w:val="20"/>
              </w:rPr>
              <w:t>NULL</w:t>
            </w:r>
          </w:p>
        </w:tc>
        <w:tc>
          <w:tcPr>
            <w:tcW w:w="4711" w:type="dxa"/>
            <w:tcBorders>
              <w:left w:val="double" w:sz="4" w:space="0" w:color="auto"/>
            </w:tcBorders>
          </w:tcPr>
          <w:p w14:paraId="26064CBC" w14:textId="77777777" w:rsidR="00AF623B" w:rsidRPr="00021997" w:rsidRDefault="00AF623B" w:rsidP="00C72CFA">
            <w:pPr>
              <w:jc w:val="center"/>
            </w:pPr>
            <w:r w:rsidRPr="00021997">
              <w:t>Off (Sleep)</w:t>
            </w:r>
          </w:p>
        </w:tc>
      </w:tr>
      <w:tr w:rsidR="00AF623B" w:rsidRPr="00021997" w14:paraId="19E3E26F" w14:textId="77777777" w:rsidTr="000A2BD3">
        <w:trPr>
          <w:trHeight w:val="197"/>
        </w:trPr>
        <w:tc>
          <w:tcPr>
            <w:tcW w:w="2273" w:type="dxa"/>
            <w:vAlign w:val="bottom"/>
          </w:tcPr>
          <w:p w14:paraId="43EB15E6" w14:textId="6080649F" w:rsidR="00AF623B" w:rsidRPr="00021997" w:rsidRDefault="007B7210" w:rsidP="00C72CFA">
            <w:r w:rsidRPr="00021997">
              <w:rPr>
                <w:color w:val="000000"/>
                <w:szCs w:val="20"/>
              </w:rPr>
              <w:t>RUNSTART</w:t>
            </w:r>
          </w:p>
        </w:tc>
        <w:tc>
          <w:tcPr>
            <w:tcW w:w="3361" w:type="dxa"/>
            <w:tcBorders>
              <w:right w:val="double" w:sz="4" w:space="0" w:color="auto"/>
            </w:tcBorders>
            <w:vAlign w:val="bottom"/>
          </w:tcPr>
          <w:p w14:paraId="2CB3E116" w14:textId="77777777" w:rsidR="00AF623B" w:rsidRPr="00021997" w:rsidRDefault="00AF623B" w:rsidP="00C72CFA">
            <w:r w:rsidRPr="00021997">
              <w:rPr>
                <w:color w:val="000000"/>
                <w:szCs w:val="20"/>
              </w:rPr>
              <w:t>Don’t care</w:t>
            </w:r>
          </w:p>
        </w:tc>
        <w:tc>
          <w:tcPr>
            <w:tcW w:w="4711" w:type="dxa"/>
            <w:tcBorders>
              <w:left w:val="double" w:sz="4" w:space="0" w:color="auto"/>
            </w:tcBorders>
          </w:tcPr>
          <w:p w14:paraId="0BCEDC3E" w14:textId="77777777" w:rsidR="00AF623B" w:rsidRPr="00021997" w:rsidRDefault="00AF623B" w:rsidP="00C72CFA">
            <w:pPr>
              <w:jc w:val="center"/>
            </w:pPr>
            <w:r w:rsidRPr="00021997">
              <w:t>Vehicle Start Animation</w:t>
            </w:r>
            <w:r w:rsidRPr="00021997">
              <w:rPr>
                <w:vertAlign w:val="superscript"/>
              </w:rPr>
              <w:t>3</w:t>
            </w:r>
            <w:r w:rsidRPr="00021997">
              <w:t xml:space="preserve"> then transition to in-drive display</w:t>
            </w:r>
          </w:p>
        </w:tc>
      </w:tr>
      <w:tr w:rsidR="00AF623B" w:rsidRPr="00021997" w14:paraId="1917606F" w14:textId="77777777" w:rsidTr="000A2BD3">
        <w:trPr>
          <w:trHeight w:val="179"/>
        </w:trPr>
        <w:tc>
          <w:tcPr>
            <w:tcW w:w="2273" w:type="dxa"/>
            <w:vAlign w:val="bottom"/>
          </w:tcPr>
          <w:p w14:paraId="567280BC" w14:textId="0D60140B" w:rsidR="00AF623B" w:rsidRPr="00021997" w:rsidRDefault="007B7210" w:rsidP="00C72CFA">
            <w:pPr>
              <w:rPr>
                <w:vertAlign w:val="superscript"/>
              </w:rPr>
            </w:pPr>
            <w:r w:rsidRPr="00021997">
              <w:rPr>
                <w:color w:val="000000"/>
                <w:szCs w:val="20"/>
              </w:rPr>
              <w:t>FAREWELL</w:t>
            </w:r>
          </w:p>
        </w:tc>
        <w:tc>
          <w:tcPr>
            <w:tcW w:w="3361" w:type="dxa"/>
            <w:tcBorders>
              <w:right w:val="double" w:sz="4" w:space="0" w:color="auto"/>
            </w:tcBorders>
            <w:vAlign w:val="bottom"/>
          </w:tcPr>
          <w:p w14:paraId="01C17FEC" w14:textId="1F89C31F" w:rsidR="00AF623B" w:rsidRPr="00021997" w:rsidRDefault="007B7210" w:rsidP="00C72CFA">
            <w:r w:rsidRPr="00021997">
              <w:rPr>
                <w:color w:val="000000"/>
                <w:szCs w:val="20"/>
              </w:rPr>
              <w:t>ILLUMINATEDEXIT</w:t>
            </w:r>
          </w:p>
        </w:tc>
        <w:tc>
          <w:tcPr>
            <w:tcW w:w="4711" w:type="dxa"/>
            <w:tcBorders>
              <w:left w:val="double" w:sz="4" w:space="0" w:color="auto"/>
            </w:tcBorders>
          </w:tcPr>
          <w:p w14:paraId="7755291E" w14:textId="77777777" w:rsidR="00AF623B" w:rsidRPr="00021997" w:rsidRDefault="00AF623B" w:rsidP="00C72CFA">
            <w:pPr>
              <w:jc w:val="center"/>
            </w:pPr>
            <w:r w:rsidRPr="00021997">
              <w:t>Farewell animation</w:t>
            </w:r>
            <w:r w:rsidRPr="00021997">
              <w:rPr>
                <w:vertAlign w:val="superscript"/>
              </w:rPr>
              <w:t>1</w:t>
            </w:r>
          </w:p>
        </w:tc>
      </w:tr>
      <w:tr w:rsidR="00AF623B" w:rsidRPr="00021997" w14:paraId="38FAC34C" w14:textId="77777777" w:rsidTr="000A2BD3">
        <w:trPr>
          <w:trHeight w:val="188"/>
        </w:trPr>
        <w:tc>
          <w:tcPr>
            <w:tcW w:w="2273" w:type="dxa"/>
            <w:vAlign w:val="bottom"/>
          </w:tcPr>
          <w:p w14:paraId="30DB4889" w14:textId="6CC770BA" w:rsidR="00AF623B" w:rsidRPr="00021997" w:rsidRDefault="007B7210" w:rsidP="00C72CFA">
            <w:r w:rsidRPr="00021997">
              <w:rPr>
                <w:color w:val="000000"/>
                <w:szCs w:val="20"/>
              </w:rPr>
              <w:t>FAREWELL</w:t>
            </w:r>
          </w:p>
        </w:tc>
        <w:tc>
          <w:tcPr>
            <w:tcW w:w="3361" w:type="dxa"/>
            <w:tcBorders>
              <w:right w:val="double" w:sz="4" w:space="0" w:color="auto"/>
            </w:tcBorders>
            <w:vAlign w:val="bottom"/>
          </w:tcPr>
          <w:p w14:paraId="677A6AD0" w14:textId="15813A19" w:rsidR="00AF623B" w:rsidRPr="00021997" w:rsidRDefault="007B7210" w:rsidP="00C72CFA">
            <w:r w:rsidRPr="00021997">
              <w:rPr>
                <w:color w:val="000000"/>
                <w:szCs w:val="20"/>
              </w:rPr>
              <w:t>COURTESYLIGHTINGALL</w:t>
            </w:r>
          </w:p>
        </w:tc>
        <w:tc>
          <w:tcPr>
            <w:tcW w:w="4711" w:type="dxa"/>
            <w:tcBorders>
              <w:left w:val="double" w:sz="4" w:space="0" w:color="auto"/>
            </w:tcBorders>
          </w:tcPr>
          <w:p w14:paraId="5E608C7F" w14:textId="77777777" w:rsidR="00AF623B" w:rsidRPr="00021997" w:rsidRDefault="00AF623B" w:rsidP="00C72CFA">
            <w:pPr>
              <w:jc w:val="center"/>
            </w:pPr>
            <w:r w:rsidRPr="00021997">
              <w:t>Off (stay awake)</w:t>
            </w:r>
          </w:p>
        </w:tc>
      </w:tr>
      <w:tr w:rsidR="00AF623B" w:rsidRPr="00021997" w14:paraId="0A54B900" w14:textId="77777777" w:rsidTr="000A2BD3">
        <w:trPr>
          <w:trHeight w:val="224"/>
        </w:trPr>
        <w:tc>
          <w:tcPr>
            <w:tcW w:w="2273" w:type="dxa"/>
            <w:vAlign w:val="bottom"/>
          </w:tcPr>
          <w:p w14:paraId="07230850" w14:textId="40FFA9B1" w:rsidR="00AF623B" w:rsidRPr="00021997" w:rsidRDefault="007B7210" w:rsidP="00C72CFA">
            <w:r w:rsidRPr="00021997">
              <w:rPr>
                <w:color w:val="000000"/>
                <w:szCs w:val="20"/>
              </w:rPr>
              <w:t>FAREWELL</w:t>
            </w:r>
          </w:p>
        </w:tc>
        <w:tc>
          <w:tcPr>
            <w:tcW w:w="3361" w:type="dxa"/>
            <w:tcBorders>
              <w:right w:val="double" w:sz="4" w:space="0" w:color="auto"/>
            </w:tcBorders>
            <w:vAlign w:val="bottom"/>
          </w:tcPr>
          <w:p w14:paraId="6602A666" w14:textId="57E254B2" w:rsidR="00AF623B" w:rsidRPr="00021997" w:rsidRDefault="007B7210" w:rsidP="00C72CFA">
            <w:r w:rsidRPr="00021997">
              <w:rPr>
                <w:color w:val="000000"/>
                <w:szCs w:val="20"/>
              </w:rPr>
              <w:t>COURTESYLIGHTINGDELAYALL</w:t>
            </w:r>
          </w:p>
        </w:tc>
        <w:tc>
          <w:tcPr>
            <w:tcW w:w="4711" w:type="dxa"/>
            <w:tcBorders>
              <w:left w:val="double" w:sz="4" w:space="0" w:color="auto"/>
            </w:tcBorders>
          </w:tcPr>
          <w:p w14:paraId="0EB67FE2" w14:textId="77777777" w:rsidR="00AF623B" w:rsidRPr="00021997" w:rsidRDefault="00AF623B" w:rsidP="00C72CFA">
            <w:pPr>
              <w:jc w:val="center"/>
            </w:pPr>
            <w:r w:rsidRPr="00021997">
              <w:t>Off (Sleep)</w:t>
            </w:r>
          </w:p>
        </w:tc>
      </w:tr>
      <w:tr w:rsidR="00AF623B" w:rsidRPr="00021997" w14:paraId="67B4EA4B" w14:textId="77777777" w:rsidTr="000A2BD3">
        <w:trPr>
          <w:trHeight w:val="170"/>
        </w:trPr>
        <w:tc>
          <w:tcPr>
            <w:tcW w:w="2273" w:type="dxa"/>
            <w:vAlign w:val="bottom"/>
          </w:tcPr>
          <w:p w14:paraId="6F49FBCE" w14:textId="32400F4F" w:rsidR="00AF623B" w:rsidRPr="00021997" w:rsidRDefault="007B7210" w:rsidP="00C72CFA">
            <w:r w:rsidRPr="00021997">
              <w:rPr>
                <w:color w:val="000000"/>
                <w:szCs w:val="20"/>
              </w:rPr>
              <w:t>FAREWELL</w:t>
            </w:r>
          </w:p>
        </w:tc>
        <w:tc>
          <w:tcPr>
            <w:tcW w:w="3361" w:type="dxa"/>
            <w:tcBorders>
              <w:right w:val="double" w:sz="4" w:space="0" w:color="auto"/>
            </w:tcBorders>
            <w:vAlign w:val="bottom"/>
          </w:tcPr>
          <w:p w14:paraId="044E00A1" w14:textId="697EEE86" w:rsidR="00AF623B" w:rsidRPr="00021997" w:rsidRDefault="007B7210" w:rsidP="00C72CFA">
            <w:r w:rsidRPr="00021997">
              <w:rPr>
                <w:color w:val="000000"/>
                <w:szCs w:val="20"/>
              </w:rPr>
              <w:t>COURTESYLIGHTINGEXTENDED</w:t>
            </w:r>
          </w:p>
        </w:tc>
        <w:tc>
          <w:tcPr>
            <w:tcW w:w="4711" w:type="dxa"/>
            <w:tcBorders>
              <w:left w:val="double" w:sz="4" w:space="0" w:color="auto"/>
            </w:tcBorders>
          </w:tcPr>
          <w:p w14:paraId="3F7ADE74" w14:textId="77777777" w:rsidR="00AF623B" w:rsidRPr="00021997" w:rsidRDefault="00AF623B" w:rsidP="00C72CFA">
            <w:pPr>
              <w:jc w:val="center"/>
            </w:pPr>
            <w:r w:rsidRPr="00021997">
              <w:t>Off (Sleep)</w:t>
            </w:r>
          </w:p>
        </w:tc>
      </w:tr>
      <w:tr w:rsidR="00AF623B" w:rsidRPr="00021997" w14:paraId="368A2B93" w14:textId="77777777" w:rsidTr="000A2BD3">
        <w:trPr>
          <w:trHeight w:val="188"/>
        </w:trPr>
        <w:tc>
          <w:tcPr>
            <w:tcW w:w="2273" w:type="dxa"/>
            <w:vAlign w:val="bottom"/>
          </w:tcPr>
          <w:p w14:paraId="228D3D81" w14:textId="0BC96BA1" w:rsidR="00AF623B" w:rsidRPr="00021997" w:rsidRDefault="007B7210" w:rsidP="00C72CFA">
            <w:r w:rsidRPr="00021997">
              <w:rPr>
                <w:color w:val="000000"/>
                <w:szCs w:val="20"/>
              </w:rPr>
              <w:t>FAREWELL</w:t>
            </w:r>
          </w:p>
        </w:tc>
        <w:tc>
          <w:tcPr>
            <w:tcW w:w="3361" w:type="dxa"/>
            <w:tcBorders>
              <w:right w:val="double" w:sz="4" w:space="0" w:color="auto"/>
            </w:tcBorders>
            <w:vAlign w:val="bottom"/>
          </w:tcPr>
          <w:p w14:paraId="1F7D33D0" w14:textId="5E8E9B8A" w:rsidR="00AF623B" w:rsidRPr="00021997" w:rsidRDefault="007B7210" w:rsidP="00C72CFA">
            <w:r w:rsidRPr="00021997">
              <w:rPr>
                <w:color w:val="000000"/>
                <w:szCs w:val="20"/>
              </w:rPr>
              <w:t>COURTESYLIGHTINGDELAYEXT</w:t>
            </w:r>
          </w:p>
        </w:tc>
        <w:tc>
          <w:tcPr>
            <w:tcW w:w="4711" w:type="dxa"/>
            <w:tcBorders>
              <w:left w:val="double" w:sz="4" w:space="0" w:color="auto"/>
            </w:tcBorders>
          </w:tcPr>
          <w:p w14:paraId="21398403" w14:textId="77777777" w:rsidR="00AF623B" w:rsidRPr="00021997" w:rsidRDefault="00AF623B" w:rsidP="00C72CFA">
            <w:pPr>
              <w:jc w:val="center"/>
            </w:pPr>
            <w:r w:rsidRPr="00021997">
              <w:t>Off (Sleep)</w:t>
            </w:r>
          </w:p>
        </w:tc>
      </w:tr>
      <w:tr w:rsidR="00AF623B" w:rsidRPr="00021997" w14:paraId="4B034ED7" w14:textId="77777777" w:rsidTr="000A2BD3">
        <w:trPr>
          <w:trHeight w:val="197"/>
        </w:trPr>
        <w:tc>
          <w:tcPr>
            <w:tcW w:w="2273" w:type="dxa"/>
            <w:vAlign w:val="bottom"/>
          </w:tcPr>
          <w:p w14:paraId="6DB680FD" w14:textId="3AA94CA7" w:rsidR="00AF623B" w:rsidRPr="00021997" w:rsidRDefault="007B7210" w:rsidP="00C72CFA">
            <w:r w:rsidRPr="00021997">
              <w:rPr>
                <w:color w:val="000000"/>
                <w:szCs w:val="20"/>
              </w:rPr>
              <w:t>FAREWELL</w:t>
            </w:r>
          </w:p>
        </w:tc>
        <w:tc>
          <w:tcPr>
            <w:tcW w:w="3361" w:type="dxa"/>
            <w:tcBorders>
              <w:right w:val="double" w:sz="4" w:space="0" w:color="auto"/>
            </w:tcBorders>
            <w:vAlign w:val="bottom"/>
          </w:tcPr>
          <w:p w14:paraId="0D7F5AE8" w14:textId="77777777" w:rsidR="00AF623B" w:rsidRPr="00021997" w:rsidRDefault="00AF623B" w:rsidP="00C72CFA">
            <w:r w:rsidRPr="00021997">
              <w:rPr>
                <w:color w:val="000000"/>
                <w:szCs w:val="20"/>
              </w:rPr>
              <w:t>NULL</w:t>
            </w:r>
          </w:p>
        </w:tc>
        <w:tc>
          <w:tcPr>
            <w:tcW w:w="4711" w:type="dxa"/>
            <w:tcBorders>
              <w:left w:val="double" w:sz="4" w:space="0" w:color="auto"/>
            </w:tcBorders>
          </w:tcPr>
          <w:p w14:paraId="69CF2675" w14:textId="77777777" w:rsidR="00AF623B" w:rsidRPr="00021997" w:rsidRDefault="00AF623B" w:rsidP="00C72CFA">
            <w:pPr>
              <w:jc w:val="center"/>
            </w:pPr>
            <w:r w:rsidRPr="00021997">
              <w:t>Off (Sleep)</w:t>
            </w:r>
          </w:p>
        </w:tc>
      </w:tr>
      <w:tr w:rsidR="00AF623B" w:rsidRPr="00021997" w14:paraId="271895BA" w14:textId="77777777" w:rsidTr="000A2BD3">
        <w:trPr>
          <w:trHeight w:val="269"/>
        </w:trPr>
        <w:tc>
          <w:tcPr>
            <w:tcW w:w="2273" w:type="dxa"/>
            <w:vAlign w:val="bottom"/>
          </w:tcPr>
          <w:p w14:paraId="58F45D01" w14:textId="77777777" w:rsidR="00AF623B" w:rsidRPr="00021997" w:rsidRDefault="00AF623B" w:rsidP="00C72CFA">
            <w:r w:rsidRPr="00021997">
              <w:rPr>
                <w:color w:val="000000"/>
                <w:szCs w:val="20"/>
              </w:rPr>
              <w:t>NULL</w:t>
            </w:r>
          </w:p>
        </w:tc>
        <w:tc>
          <w:tcPr>
            <w:tcW w:w="3361" w:type="dxa"/>
            <w:tcBorders>
              <w:right w:val="double" w:sz="4" w:space="0" w:color="auto"/>
            </w:tcBorders>
            <w:vAlign w:val="bottom"/>
          </w:tcPr>
          <w:p w14:paraId="31A0D378" w14:textId="77777777" w:rsidR="00AF623B" w:rsidRPr="00021997" w:rsidRDefault="00AF623B" w:rsidP="00C72CFA">
            <w:r w:rsidRPr="00021997">
              <w:rPr>
                <w:color w:val="000000"/>
                <w:szCs w:val="20"/>
              </w:rPr>
              <w:t>NULL</w:t>
            </w:r>
          </w:p>
        </w:tc>
        <w:tc>
          <w:tcPr>
            <w:tcW w:w="4711" w:type="dxa"/>
            <w:tcBorders>
              <w:left w:val="double" w:sz="4" w:space="0" w:color="auto"/>
            </w:tcBorders>
          </w:tcPr>
          <w:p w14:paraId="01DD6FD9" w14:textId="77777777" w:rsidR="00AF623B" w:rsidRPr="00021997" w:rsidRDefault="00AF623B" w:rsidP="00C72CFA">
            <w:pPr>
              <w:jc w:val="center"/>
            </w:pPr>
            <w:r w:rsidRPr="00021997">
              <w:t>Off (Sleep)</w:t>
            </w:r>
          </w:p>
        </w:tc>
      </w:tr>
    </w:tbl>
    <w:p w14:paraId="7534B565" w14:textId="77777777" w:rsidR="00AF623B" w:rsidRPr="00021997" w:rsidRDefault="00AF623B" w:rsidP="00AF623B"/>
    <w:p w14:paraId="021FD6B6" w14:textId="77777777" w:rsidR="00AF623B" w:rsidRPr="00021997" w:rsidRDefault="00AF623B" w:rsidP="00AF623B">
      <w:r w:rsidRPr="00021997">
        <w:t xml:space="preserve">Note 1: Specific animation owned by HMI and Studio group. </w:t>
      </w:r>
    </w:p>
    <w:p w14:paraId="1A7CB0B4" w14:textId="77777777" w:rsidR="00AF623B" w:rsidRPr="00021997" w:rsidRDefault="00AF623B" w:rsidP="00AF623B"/>
    <w:p w14:paraId="3C939FCB" w14:textId="25AE843A" w:rsidR="00AF623B" w:rsidRPr="00021997" w:rsidRDefault="00AF623B" w:rsidP="00AF623B">
      <w:pPr>
        <w:pStyle w:val="Heading5"/>
      </w:pPr>
      <w:bookmarkStart w:id="326" w:name="_Toc70415287"/>
      <w:proofErr w:type="spellStart"/>
      <w:r w:rsidRPr="00021997">
        <w:t>aHUD</w:t>
      </w:r>
      <w:proofErr w:type="spellEnd"/>
      <w:r w:rsidRPr="00021997">
        <w:t xml:space="preserve"> Display Intensity and Backlighting</w:t>
      </w:r>
      <w:bookmarkEnd w:id="326"/>
    </w:p>
    <w:p w14:paraId="0665F449" w14:textId="77777777" w:rsidR="00AF623B" w:rsidRPr="00021997" w:rsidRDefault="00AF623B" w:rsidP="00AF623B"/>
    <w:p w14:paraId="10593737" w14:textId="72A0CC7B" w:rsidR="00AF623B" w:rsidRPr="00021997" w:rsidRDefault="00AF623B" w:rsidP="00AF623B">
      <w:r w:rsidRPr="00021997">
        <w:t xml:space="preserve">The </w:t>
      </w:r>
      <w:proofErr w:type="spellStart"/>
      <w:r w:rsidRPr="00021997">
        <w:t>aHUD</w:t>
      </w:r>
      <w:proofErr w:type="spellEnd"/>
      <w:r w:rsidRPr="00021997">
        <w:t xml:space="preserve"> shall utilize the following functions to support illumination control of its Display and all other lighting emitting sources as</w:t>
      </w:r>
      <w:r w:rsidRPr="00021997">
        <w:rPr>
          <w:szCs w:val="20"/>
        </w:rPr>
        <w:t xml:space="preserve"> per </w:t>
      </w:r>
      <w:r w:rsidRPr="00021997">
        <w:t>RQT-002004-021878 DNA Welcome-Farewell Strategy Rev. XX” for Ford vehicles and “RQT-002004-022094 Lincoln Embrace Welcome and Farewell Behavior Rev. XX” for Lincoln vehicles:</w:t>
      </w:r>
    </w:p>
    <w:p w14:paraId="49A7F047" w14:textId="77777777" w:rsidR="00AF623B" w:rsidRPr="00021997" w:rsidRDefault="00AF623B"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4AB9AF94" w14:textId="77777777" w:rsidR="00AF623B" w:rsidRPr="00021997" w:rsidRDefault="00AF623B"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5091AE29" w14:textId="77777777" w:rsidR="00AF623B" w:rsidRPr="00021997" w:rsidRDefault="00AF623B" w:rsidP="0046784A">
      <w:pPr>
        <w:pStyle w:val="ListParagraph"/>
        <w:numPr>
          <w:ilvl w:val="0"/>
          <w:numId w:val="27"/>
        </w:numPr>
      </w:pPr>
      <w:r w:rsidRPr="00021997">
        <w:t xml:space="preserve"> “</w:t>
      </w:r>
      <w:proofErr w:type="spellStart"/>
      <w:r w:rsidRPr="00021997">
        <w:t>LE_WF_Illumination</w:t>
      </w:r>
      <w:proofErr w:type="spellEnd"/>
      <w:r w:rsidRPr="00021997">
        <w:t xml:space="preserve"> Requestor”, section 5.3, with the following default values:</w:t>
      </w:r>
    </w:p>
    <w:p w14:paraId="7FD33C39" w14:textId="77777777" w:rsidR="00AF623B" w:rsidRPr="00021997" w:rsidRDefault="00AF623B" w:rsidP="0046784A">
      <w:pPr>
        <w:pStyle w:val="ListParagraph"/>
        <w:numPr>
          <w:ilvl w:val="1"/>
          <w:numId w:val="27"/>
        </w:numPr>
      </w:pPr>
      <w:r w:rsidRPr="00021997">
        <w:t>Fade On = 40ms</w:t>
      </w:r>
    </w:p>
    <w:p w14:paraId="65BA5509" w14:textId="77777777" w:rsidR="00AF623B" w:rsidRPr="00021997" w:rsidRDefault="00AF623B" w:rsidP="0046784A">
      <w:pPr>
        <w:pStyle w:val="ListParagraph"/>
        <w:numPr>
          <w:ilvl w:val="1"/>
          <w:numId w:val="27"/>
        </w:numPr>
      </w:pPr>
      <w:r w:rsidRPr="00021997">
        <w:t>Fade Off = 40ms</w:t>
      </w:r>
    </w:p>
    <w:p w14:paraId="385D1DB3" w14:textId="77777777" w:rsidR="00AF623B" w:rsidRPr="00021997" w:rsidRDefault="00AF623B"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7EDAF4DC" w14:textId="2B0E8D8A" w:rsidR="00AF623B" w:rsidRPr="00021997" w:rsidRDefault="00AF623B" w:rsidP="00AF623B"/>
    <w:p w14:paraId="6858B14F" w14:textId="21D7844D" w:rsidR="004D6E7E" w:rsidRPr="00021997" w:rsidRDefault="004D6E7E" w:rsidP="00AF623B"/>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710"/>
        <w:gridCol w:w="2880"/>
        <w:gridCol w:w="3419"/>
      </w:tblGrid>
      <w:tr w:rsidR="004D6E7E" w:rsidRPr="00021997" w14:paraId="66728AC3" w14:textId="77777777" w:rsidTr="004D6E7E">
        <w:trPr>
          <w:trHeight w:val="82"/>
        </w:trPr>
        <w:tc>
          <w:tcPr>
            <w:tcW w:w="4140" w:type="dxa"/>
            <w:gridSpan w:val="2"/>
            <w:tcBorders>
              <w:right w:val="double" w:sz="4" w:space="0" w:color="auto"/>
            </w:tcBorders>
            <w:shd w:val="clear" w:color="auto" w:fill="auto"/>
            <w:vAlign w:val="bottom"/>
          </w:tcPr>
          <w:p w14:paraId="6248F8D9" w14:textId="77777777" w:rsidR="004D6E7E" w:rsidRPr="00021997" w:rsidRDefault="004D6E7E" w:rsidP="004D6E7E">
            <w:pPr>
              <w:jc w:val="center"/>
              <w:rPr>
                <w:b/>
                <w:bCs/>
                <w:color w:val="000000"/>
                <w:szCs w:val="20"/>
              </w:rPr>
            </w:pPr>
            <w:r w:rsidRPr="00021997">
              <w:rPr>
                <w:b/>
                <w:bCs/>
                <w:color w:val="000000"/>
                <w:szCs w:val="20"/>
              </w:rPr>
              <w:t>CAN Signals</w:t>
            </w:r>
          </w:p>
        </w:tc>
        <w:tc>
          <w:tcPr>
            <w:tcW w:w="2880" w:type="dxa"/>
            <w:vMerge w:val="restart"/>
            <w:tcBorders>
              <w:left w:val="double" w:sz="4" w:space="0" w:color="auto"/>
              <w:right w:val="single" w:sz="4" w:space="0" w:color="auto"/>
            </w:tcBorders>
            <w:vAlign w:val="bottom"/>
          </w:tcPr>
          <w:p w14:paraId="247F959E" w14:textId="77777777" w:rsidR="004D6E7E" w:rsidRPr="00021997" w:rsidRDefault="004D6E7E" w:rsidP="004D6E7E">
            <w:pPr>
              <w:jc w:val="center"/>
              <w:rPr>
                <w:rFonts w:ascii="Arial Bold" w:hAnsi="Arial Bold" w:hint="eastAsia"/>
                <w:b/>
                <w:bCs/>
                <w:color w:val="000000"/>
                <w:szCs w:val="20"/>
                <w:vertAlign w:val="superscript"/>
              </w:rPr>
            </w:pPr>
            <w:r w:rsidRPr="00021997">
              <w:rPr>
                <w:b/>
                <w:bCs/>
                <w:color w:val="000000"/>
                <w:szCs w:val="20"/>
              </w:rPr>
              <w:t>Display and 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419" w:type="dxa"/>
            <w:vMerge w:val="restart"/>
            <w:tcBorders>
              <w:left w:val="single" w:sz="4" w:space="0" w:color="auto"/>
              <w:right w:val="single" w:sz="4" w:space="0" w:color="auto"/>
            </w:tcBorders>
          </w:tcPr>
          <w:p w14:paraId="4D9BA0BE" w14:textId="77777777" w:rsidR="004D6E7E" w:rsidRPr="00021997" w:rsidRDefault="004D6E7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4D6E7E" w:rsidRPr="00021997" w14:paraId="284DF6C2" w14:textId="77777777" w:rsidTr="004D6E7E">
        <w:trPr>
          <w:trHeight w:val="129"/>
        </w:trPr>
        <w:tc>
          <w:tcPr>
            <w:tcW w:w="2430" w:type="dxa"/>
            <w:shd w:val="clear" w:color="auto" w:fill="auto"/>
            <w:vAlign w:val="bottom"/>
            <w:hideMark/>
          </w:tcPr>
          <w:p w14:paraId="534250B4" w14:textId="77777777" w:rsidR="004D6E7E" w:rsidRPr="00021997" w:rsidRDefault="004D6E7E" w:rsidP="004D6E7E">
            <w:pPr>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321ED884" w14:textId="77777777" w:rsidR="004D6E7E" w:rsidRPr="00021997" w:rsidRDefault="004D6E7E" w:rsidP="004D6E7E">
            <w:pPr>
              <w:rPr>
                <w:b/>
                <w:bCs/>
                <w:color w:val="000000"/>
                <w:szCs w:val="20"/>
              </w:rPr>
            </w:pPr>
            <w:proofErr w:type="spellStart"/>
            <w:r w:rsidRPr="00021997">
              <w:rPr>
                <w:b/>
                <w:bCs/>
                <w:color w:val="000000"/>
                <w:szCs w:val="20"/>
              </w:rPr>
              <w:t>Ignition_Status</w:t>
            </w:r>
            <w:proofErr w:type="spellEnd"/>
          </w:p>
        </w:tc>
        <w:tc>
          <w:tcPr>
            <w:tcW w:w="2880" w:type="dxa"/>
            <w:vMerge/>
            <w:tcBorders>
              <w:left w:val="double" w:sz="4" w:space="0" w:color="auto"/>
              <w:right w:val="single" w:sz="4" w:space="0" w:color="auto"/>
            </w:tcBorders>
            <w:vAlign w:val="bottom"/>
          </w:tcPr>
          <w:p w14:paraId="64651299" w14:textId="77777777" w:rsidR="004D6E7E" w:rsidRPr="00021997" w:rsidRDefault="004D6E7E" w:rsidP="004D6E7E">
            <w:pPr>
              <w:jc w:val="center"/>
              <w:rPr>
                <w:b/>
                <w:bCs/>
                <w:color w:val="000000"/>
                <w:szCs w:val="20"/>
              </w:rPr>
            </w:pPr>
          </w:p>
        </w:tc>
        <w:tc>
          <w:tcPr>
            <w:tcW w:w="3419" w:type="dxa"/>
            <w:vMerge/>
            <w:tcBorders>
              <w:left w:val="single" w:sz="4" w:space="0" w:color="auto"/>
              <w:right w:val="single" w:sz="4" w:space="0" w:color="auto"/>
            </w:tcBorders>
          </w:tcPr>
          <w:p w14:paraId="14875ED6" w14:textId="77777777" w:rsidR="004D6E7E" w:rsidRPr="00021997" w:rsidRDefault="004D6E7E" w:rsidP="004D6E7E">
            <w:pPr>
              <w:jc w:val="center"/>
              <w:rPr>
                <w:b/>
                <w:bCs/>
                <w:color w:val="000000"/>
                <w:szCs w:val="20"/>
              </w:rPr>
            </w:pPr>
          </w:p>
        </w:tc>
      </w:tr>
      <w:tr w:rsidR="004D6E7E" w:rsidRPr="00021997" w14:paraId="0BD5D743" w14:textId="77777777" w:rsidTr="004D6E7E">
        <w:trPr>
          <w:trHeight w:val="323"/>
        </w:trPr>
        <w:tc>
          <w:tcPr>
            <w:tcW w:w="2430" w:type="dxa"/>
            <w:shd w:val="clear" w:color="auto" w:fill="auto"/>
          </w:tcPr>
          <w:p w14:paraId="52004119"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6ECE4701"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7A86D2EB"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21566E65" w14:textId="77777777" w:rsidR="004D6E7E" w:rsidRPr="00021997" w:rsidRDefault="004D6E7E" w:rsidP="004D6E7E">
            <w:pPr>
              <w:jc w:val="center"/>
              <w:rPr>
                <w:color w:val="000000"/>
                <w:szCs w:val="20"/>
              </w:rPr>
            </w:pPr>
            <w:r w:rsidRPr="00021997">
              <w:rPr>
                <w:color w:val="000000"/>
                <w:szCs w:val="20"/>
              </w:rPr>
              <w:t>Night_12</w:t>
            </w:r>
          </w:p>
        </w:tc>
      </w:tr>
      <w:tr w:rsidR="004D6E7E" w:rsidRPr="00021997" w14:paraId="5F923AF7" w14:textId="77777777" w:rsidTr="004D6E7E">
        <w:trPr>
          <w:trHeight w:val="197"/>
        </w:trPr>
        <w:tc>
          <w:tcPr>
            <w:tcW w:w="2430" w:type="dxa"/>
            <w:shd w:val="clear" w:color="auto" w:fill="auto"/>
          </w:tcPr>
          <w:p w14:paraId="25AFCC28"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6437D174"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4C6B2E73"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46E1CD6A"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4D6E7E" w:rsidRPr="00021997" w14:paraId="48584E62" w14:textId="77777777" w:rsidTr="004D6E7E">
        <w:trPr>
          <w:trHeight w:val="197"/>
        </w:trPr>
        <w:tc>
          <w:tcPr>
            <w:tcW w:w="2430" w:type="dxa"/>
            <w:shd w:val="clear" w:color="auto" w:fill="auto"/>
          </w:tcPr>
          <w:p w14:paraId="07ECFF4F"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2A0B2A8E"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096C4D8D"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1AE7C409"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0E6824B2" w14:textId="77777777" w:rsidTr="004D6E7E">
        <w:trPr>
          <w:trHeight w:val="82"/>
        </w:trPr>
        <w:tc>
          <w:tcPr>
            <w:tcW w:w="2430" w:type="dxa"/>
            <w:shd w:val="clear" w:color="auto" w:fill="auto"/>
          </w:tcPr>
          <w:p w14:paraId="7EC3D985"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3A7CADF1"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5C29BC4F" w14:textId="77777777" w:rsidR="004D6E7E" w:rsidRPr="00021997" w:rsidRDefault="004D6E7E" w:rsidP="004D6E7E">
            <w:pPr>
              <w:jc w:val="center"/>
              <w:rPr>
                <w:color w:val="000000"/>
                <w:szCs w:val="20"/>
              </w:rPr>
            </w:pPr>
            <w:r w:rsidRPr="00021997">
              <w:rPr>
                <w:color w:val="000000"/>
                <w:szCs w:val="20"/>
              </w:rPr>
              <w:t>“Fade Off” or “Off”</w:t>
            </w:r>
            <w:r w:rsidRPr="00021997">
              <w:rPr>
                <w:rFonts w:ascii="Arial Bold" w:hAnsi="Arial Bold"/>
                <w:b/>
                <w:bCs/>
                <w:color w:val="000000"/>
                <w:szCs w:val="20"/>
                <w:vertAlign w:val="superscript"/>
              </w:rPr>
              <w:t xml:space="preserve"> 3</w:t>
            </w:r>
          </w:p>
        </w:tc>
        <w:tc>
          <w:tcPr>
            <w:tcW w:w="3419" w:type="dxa"/>
            <w:tcBorders>
              <w:left w:val="single" w:sz="4" w:space="0" w:color="auto"/>
              <w:right w:val="single" w:sz="4" w:space="0" w:color="auto"/>
            </w:tcBorders>
          </w:tcPr>
          <w:p w14:paraId="482A00A9" w14:textId="77777777" w:rsidR="004D6E7E" w:rsidRPr="00021997" w:rsidRDefault="004D6E7E" w:rsidP="004D6E7E">
            <w:pPr>
              <w:jc w:val="center"/>
              <w:rPr>
                <w:color w:val="000000"/>
                <w:szCs w:val="20"/>
              </w:rPr>
            </w:pPr>
            <w:r w:rsidRPr="00021997">
              <w:rPr>
                <w:color w:val="000000"/>
                <w:szCs w:val="20"/>
              </w:rPr>
              <w:t>Off</w:t>
            </w:r>
            <w:r w:rsidRPr="00021997">
              <w:rPr>
                <w:rFonts w:ascii="Arial Bold" w:hAnsi="Arial Bold"/>
                <w:b/>
                <w:bCs/>
                <w:color w:val="000000"/>
                <w:szCs w:val="20"/>
                <w:vertAlign w:val="superscript"/>
              </w:rPr>
              <w:t>3</w:t>
            </w:r>
          </w:p>
        </w:tc>
      </w:tr>
      <w:tr w:rsidR="004D6E7E" w:rsidRPr="00021997" w14:paraId="72441A37" w14:textId="77777777" w:rsidTr="004D6E7E">
        <w:trPr>
          <w:trHeight w:val="245"/>
        </w:trPr>
        <w:tc>
          <w:tcPr>
            <w:tcW w:w="2430" w:type="dxa"/>
            <w:shd w:val="clear" w:color="auto" w:fill="auto"/>
          </w:tcPr>
          <w:p w14:paraId="4C547736"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5F6E3572"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220546A9"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3F74789E"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4D6E7E" w:rsidRPr="00021997" w14:paraId="766239B0" w14:textId="77777777" w:rsidTr="004D6E7E">
        <w:trPr>
          <w:trHeight w:val="584"/>
        </w:trPr>
        <w:tc>
          <w:tcPr>
            <w:tcW w:w="2430" w:type="dxa"/>
            <w:shd w:val="clear" w:color="auto" w:fill="auto"/>
          </w:tcPr>
          <w:p w14:paraId="39AEA17F"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7B76662A"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083A6215"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42D166D1"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298FC6AD" w14:textId="77777777" w:rsidR="00AF623B" w:rsidRPr="00021997" w:rsidRDefault="00AF623B" w:rsidP="00AF623B">
      <w:r w:rsidRPr="00021997">
        <w:lastRenderedPageBreak/>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0BC5AA20" w14:textId="77777777" w:rsidR="00AF623B" w:rsidRPr="00021997" w:rsidRDefault="00AF623B" w:rsidP="00AF623B">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391C47D8" w14:textId="77777777" w:rsidR="00AF623B" w:rsidRPr="00021997" w:rsidRDefault="00AF623B" w:rsidP="00AF623B">
      <w:r w:rsidRPr="00021997">
        <w:t xml:space="preserve">Note 3: Illuminate to Night_12 intensity if warnings present, for duration of active warning. </w:t>
      </w:r>
    </w:p>
    <w:p w14:paraId="0CFD087B" w14:textId="77777777" w:rsidR="00AF623B" w:rsidRPr="00021997" w:rsidRDefault="00AF623B" w:rsidP="00AF623B"/>
    <w:p w14:paraId="3BBF29A2" w14:textId="77777777" w:rsidR="00AF623B" w:rsidRPr="00021997" w:rsidRDefault="00AF623B" w:rsidP="00DF35AB"/>
    <w:p w14:paraId="7ED2978E" w14:textId="26DEE3F7" w:rsidR="00B15AA2" w:rsidRPr="00021997" w:rsidRDefault="004920DD" w:rsidP="008F7704">
      <w:pPr>
        <w:pStyle w:val="Heading4"/>
      </w:pPr>
      <w:bookmarkStart w:id="327" w:name="_Toc70415288"/>
      <w:r w:rsidRPr="00021997">
        <w:t xml:space="preserve">Door Control Modules </w:t>
      </w:r>
      <w:r w:rsidR="00B15AA2" w:rsidRPr="00021997">
        <w:t>(DDM</w:t>
      </w:r>
      <w:r w:rsidRPr="00021997">
        <w:t>/PDM</w:t>
      </w:r>
      <w:r w:rsidR="00B15AA2" w:rsidRPr="00021997">
        <w:t>) requirements</w:t>
      </w:r>
      <w:bookmarkEnd w:id="327"/>
    </w:p>
    <w:p w14:paraId="07B41BAF" w14:textId="77777777" w:rsidR="00AF623B" w:rsidRPr="00021997" w:rsidRDefault="00AF623B" w:rsidP="00B15AA2"/>
    <w:p w14:paraId="264A5B51" w14:textId="403D355C" w:rsidR="00AF623B" w:rsidRPr="00021997" w:rsidRDefault="004920DD" w:rsidP="00AF623B">
      <w:pPr>
        <w:pStyle w:val="Heading5"/>
      </w:pPr>
      <w:bookmarkStart w:id="328" w:name="_Toc70415289"/>
      <w:r w:rsidRPr="00021997">
        <w:t>DDM/PDM</w:t>
      </w:r>
      <w:r w:rsidR="00AF623B" w:rsidRPr="00021997">
        <w:t xml:space="preserve"> Hardwired Exterior Illumination:</w:t>
      </w:r>
      <w:bookmarkEnd w:id="328"/>
    </w:p>
    <w:p w14:paraId="0D9DF976" w14:textId="77777777" w:rsidR="00AF623B" w:rsidRPr="00021997" w:rsidRDefault="00AF623B" w:rsidP="00AF623B"/>
    <w:p w14:paraId="0077DED7" w14:textId="238AA86B" w:rsidR="00AF623B" w:rsidRPr="00021997" w:rsidRDefault="004920DD" w:rsidP="00AF623B">
      <w:r w:rsidRPr="00021997">
        <w:t>The DDM/PDM</w:t>
      </w:r>
      <w:r w:rsidR="00AF623B" w:rsidRPr="00021997">
        <w:t xml:space="preserve"> shall utilize the following functions to support illumination control of Exterior Illumination, </w:t>
      </w:r>
      <w:r w:rsidR="00AF623B" w:rsidRPr="00021997">
        <w:rPr>
          <w:szCs w:val="20"/>
        </w:rPr>
        <w:t xml:space="preserve">as per </w:t>
      </w:r>
      <w:r w:rsidR="00AF623B" w:rsidRPr="00021997">
        <w:t xml:space="preserve">RQT-002004-021878 DNA Welcome-Farewell Strategy Rev. XX” for Ford vehicles and “RQT-002004-022094 Lincoln Embrace Welcome and Farewell Behavior Rev. XX” for Lincoln vehicles, directly hardwired to it (combination of </w:t>
      </w:r>
      <w:r w:rsidRPr="00021997">
        <w:t>Puddle Lamps, Welcome Mats</w:t>
      </w:r>
      <w:r w:rsidR="009069ED" w:rsidRPr="00021997">
        <w:t>, Door Keypad Illumination</w:t>
      </w:r>
      <w:r w:rsidR="00AF623B" w:rsidRPr="00021997">
        <w:t>):</w:t>
      </w:r>
    </w:p>
    <w:p w14:paraId="11AC8FB6" w14:textId="77777777" w:rsidR="00AF623B" w:rsidRPr="00021997" w:rsidRDefault="00AF623B" w:rsidP="0046784A">
      <w:pPr>
        <w:pStyle w:val="ListParagraph"/>
        <w:numPr>
          <w:ilvl w:val="0"/>
          <w:numId w:val="27"/>
        </w:numPr>
      </w:pPr>
      <w:r w:rsidRPr="00021997">
        <w:t>“Welcome/Farewell State and Sub-state determination”, section 5.2.</w:t>
      </w:r>
    </w:p>
    <w:p w14:paraId="2411F609" w14:textId="77777777" w:rsidR="00AF623B" w:rsidRPr="00021997" w:rsidRDefault="00AF623B"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60189018" w14:textId="77777777" w:rsidR="00AF623B" w:rsidRPr="00021997" w:rsidRDefault="00AF623B" w:rsidP="0046784A">
      <w:pPr>
        <w:pStyle w:val="ListParagraph"/>
        <w:numPr>
          <w:ilvl w:val="1"/>
          <w:numId w:val="27"/>
        </w:numPr>
      </w:pPr>
      <w:r w:rsidRPr="00021997">
        <w:t>Fade On = 700ms</w:t>
      </w:r>
    </w:p>
    <w:p w14:paraId="295CE297" w14:textId="77777777" w:rsidR="00AF623B" w:rsidRPr="00021997" w:rsidRDefault="00AF623B" w:rsidP="0046784A">
      <w:pPr>
        <w:pStyle w:val="ListParagraph"/>
        <w:numPr>
          <w:ilvl w:val="1"/>
          <w:numId w:val="27"/>
        </w:numPr>
      </w:pPr>
      <w:r w:rsidRPr="00021997">
        <w:t>Fade Off = 1700ms</w:t>
      </w:r>
    </w:p>
    <w:p w14:paraId="6B6D925F" w14:textId="77777777" w:rsidR="00AF623B" w:rsidRPr="00021997" w:rsidRDefault="00AF623B"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65952658" w14:textId="77777777" w:rsidR="00AF623B" w:rsidRPr="00021997" w:rsidRDefault="00AF623B" w:rsidP="00AF623B"/>
    <w:p w14:paraId="25ECE419" w14:textId="2B62DA02" w:rsidR="00AF623B" w:rsidRPr="00021997" w:rsidRDefault="004920DD" w:rsidP="00AF623B">
      <w:pPr>
        <w:pStyle w:val="Heading5"/>
      </w:pPr>
      <w:bookmarkStart w:id="329" w:name="_Toc70415290"/>
      <w:r w:rsidRPr="00021997">
        <w:t>DDM/PDM Auto-fold Mirrors</w:t>
      </w:r>
      <w:r w:rsidR="00AF623B" w:rsidRPr="00021997">
        <w:t xml:space="preserve"> </w:t>
      </w:r>
      <w:r w:rsidRPr="00021997">
        <w:t>Control</w:t>
      </w:r>
      <w:r w:rsidR="00AF623B" w:rsidRPr="00021997">
        <w:t>:</w:t>
      </w:r>
      <w:bookmarkEnd w:id="329"/>
    </w:p>
    <w:p w14:paraId="0BF75CAA" w14:textId="77777777" w:rsidR="00AF623B" w:rsidRPr="00021997" w:rsidRDefault="00AF623B" w:rsidP="00AF623B"/>
    <w:p w14:paraId="2BAAA779" w14:textId="615069A4" w:rsidR="00AF623B" w:rsidRPr="00021997" w:rsidRDefault="004920DD" w:rsidP="00AF623B">
      <w:r w:rsidRPr="00021997">
        <w:t>The DDM/PDM</w:t>
      </w:r>
      <w:r w:rsidR="00AF623B" w:rsidRPr="00021997">
        <w:t xml:space="preserve"> shall utilize the following functions to support </w:t>
      </w:r>
      <w:r w:rsidRPr="00021997">
        <w:t>folding</w:t>
      </w:r>
      <w:r w:rsidR="00AF623B" w:rsidRPr="00021997">
        <w:t xml:space="preserve"> control of</w:t>
      </w:r>
      <w:r w:rsidRPr="00021997">
        <w:t xml:space="preserve"> Mirrors</w:t>
      </w:r>
      <w:r w:rsidR="00AF623B" w:rsidRPr="00021997">
        <w:t xml:space="preserve">, </w:t>
      </w:r>
      <w:r w:rsidR="00AF623B" w:rsidRPr="00021997">
        <w:rPr>
          <w:szCs w:val="20"/>
        </w:rPr>
        <w:t xml:space="preserve">as per </w:t>
      </w:r>
      <w:r w:rsidR="00AF623B" w:rsidRPr="00021997">
        <w:t>RQT-002004-021878 DNA Welcome-Farewell Strategy Rev. XX” for Ford vehicles and “RQT-002004-022094 Lincoln Embrace Welcome and Farewell Behavior Rev. XX” for Lincoln vehicles:</w:t>
      </w:r>
    </w:p>
    <w:p w14:paraId="4CE78BE5" w14:textId="77777777" w:rsidR="00AF623B" w:rsidRPr="00021997" w:rsidRDefault="00AF623B" w:rsidP="0046784A">
      <w:pPr>
        <w:pStyle w:val="ListParagraph"/>
        <w:numPr>
          <w:ilvl w:val="0"/>
          <w:numId w:val="27"/>
        </w:numPr>
      </w:pPr>
      <w:r w:rsidRPr="00021997">
        <w:t>“Welcome/Farewell State and Sub-state determination”, section 5.2.</w:t>
      </w:r>
    </w:p>
    <w:p w14:paraId="518F5C73" w14:textId="62A8B620" w:rsidR="00AF623B" w:rsidRPr="00021997" w:rsidRDefault="00AF623B" w:rsidP="009069ED"/>
    <w:p w14:paraId="19450DD4" w14:textId="58154AB6" w:rsidR="009069ED" w:rsidRPr="00021997" w:rsidRDefault="00141488" w:rsidP="009069ED">
      <w:pPr>
        <w:pStyle w:val="Heading5"/>
      </w:pPr>
      <w:bookmarkStart w:id="330" w:name="_Toc70415291"/>
      <w:r w:rsidRPr="00021997">
        <w:t>DDM/PDM</w:t>
      </w:r>
      <w:r w:rsidR="009069ED" w:rsidRPr="00021997">
        <w:t xml:space="preserve"> Hardwired Exterior Illumination/Mirrors Summary:</w:t>
      </w:r>
      <w:bookmarkEnd w:id="330"/>
    </w:p>
    <w:p w14:paraId="0930316C" w14:textId="77777777" w:rsidR="009069ED" w:rsidRPr="00021997" w:rsidRDefault="009069ED" w:rsidP="009069ED"/>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700"/>
        <w:gridCol w:w="2520"/>
        <w:gridCol w:w="2610"/>
      </w:tblGrid>
      <w:tr w:rsidR="009069ED" w:rsidRPr="00021997" w14:paraId="3CB59132" w14:textId="77777777" w:rsidTr="00C72CFA">
        <w:trPr>
          <w:trHeight w:val="395"/>
        </w:trPr>
        <w:tc>
          <w:tcPr>
            <w:tcW w:w="4410" w:type="dxa"/>
            <w:gridSpan w:val="2"/>
            <w:tcBorders>
              <w:right w:val="double" w:sz="4" w:space="0" w:color="auto"/>
            </w:tcBorders>
            <w:shd w:val="clear" w:color="auto" w:fill="auto"/>
            <w:vAlign w:val="bottom"/>
          </w:tcPr>
          <w:p w14:paraId="18E4A094" w14:textId="77777777" w:rsidR="009069ED" w:rsidRPr="00021997" w:rsidRDefault="009069ED" w:rsidP="00C72CFA">
            <w:pPr>
              <w:jc w:val="center"/>
              <w:rPr>
                <w:b/>
                <w:bCs/>
                <w:color w:val="000000"/>
                <w:szCs w:val="20"/>
              </w:rPr>
            </w:pPr>
            <w:r w:rsidRPr="00021997">
              <w:rPr>
                <w:b/>
                <w:bCs/>
                <w:color w:val="000000"/>
                <w:szCs w:val="20"/>
              </w:rPr>
              <w:t>CAN Signals</w:t>
            </w:r>
          </w:p>
        </w:tc>
        <w:tc>
          <w:tcPr>
            <w:tcW w:w="2520" w:type="dxa"/>
            <w:vMerge w:val="restart"/>
            <w:tcBorders>
              <w:left w:val="double" w:sz="4" w:space="0" w:color="auto"/>
              <w:right w:val="single" w:sz="4" w:space="0" w:color="auto"/>
            </w:tcBorders>
            <w:vAlign w:val="bottom"/>
          </w:tcPr>
          <w:p w14:paraId="15F104EA" w14:textId="77777777" w:rsidR="009069ED" w:rsidRPr="00021997" w:rsidRDefault="009069ED" w:rsidP="00C72CFA">
            <w:pPr>
              <w:jc w:val="center"/>
              <w:rPr>
                <w:rFonts w:ascii="Arial Bold" w:hAnsi="Arial Bold" w:hint="eastAsia"/>
                <w:b/>
                <w:bCs/>
                <w:color w:val="000000"/>
                <w:szCs w:val="20"/>
                <w:vertAlign w:val="superscript"/>
              </w:rPr>
            </w:pPr>
            <w:r w:rsidRPr="00021997">
              <w:rPr>
                <w:b/>
                <w:bCs/>
                <w:color w:val="000000"/>
                <w:szCs w:val="20"/>
              </w:rPr>
              <w:t>Exterior Illumination “LE_WF_ Illumination_ Requestor” summary</w:t>
            </w:r>
            <w:r w:rsidRPr="00021997">
              <w:rPr>
                <w:rFonts w:ascii="Arial Bold" w:hAnsi="Arial Bold"/>
                <w:b/>
                <w:bCs/>
                <w:color w:val="000000"/>
                <w:szCs w:val="20"/>
                <w:vertAlign w:val="superscript"/>
              </w:rPr>
              <w:t>1</w:t>
            </w:r>
          </w:p>
        </w:tc>
        <w:tc>
          <w:tcPr>
            <w:tcW w:w="2610" w:type="dxa"/>
            <w:vMerge w:val="restart"/>
            <w:tcBorders>
              <w:top w:val="single" w:sz="4" w:space="0" w:color="auto"/>
              <w:left w:val="single" w:sz="4" w:space="0" w:color="auto"/>
              <w:bottom w:val="single" w:sz="4" w:space="0" w:color="auto"/>
              <w:right w:val="single" w:sz="4" w:space="0" w:color="auto"/>
            </w:tcBorders>
            <w:vAlign w:val="bottom"/>
          </w:tcPr>
          <w:p w14:paraId="58A2EE30" w14:textId="77777777" w:rsidR="009069ED" w:rsidRPr="00021997" w:rsidRDefault="009069ED" w:rsidP="00C72CFA">
            <w:pPr>
              <w:jc w:val="center"/>
              <w:rPr>
                <w:b/>
                <w:bCs/>
                <w:color w:val="000000"/>
                <w:szCs w:val="20"/>
              </w:rPr>
            </w:pPr>
            <w:proofErr w:type="spellStart"/>
            <w:r w:rsidRPr="00021997">
              <w:rPr>
                <w:b/>
                <w:bCs/>
                <w:color w:val="000000"/>
                <w:szCs w:val="20"/>
              </w:rPr>
              <w:t>Autofold</w:t>
            </w:r>
            <w:proofErr w:type="spellEnd"/>
            <w:r w:rsidRPr="00021997">
              <w:rPr>
                <w:b/>
                <w:bCs/>
                <w:color w:val="000000"/>
                <w:szCs w:val="20"/>
              </w:rPr>
              <w:t xml:space="preserve"> Mirrors</w:t>
            </w:r>
          </w:p>
          <w:p w14:paraId="5A5652DB" w14:textId="0A10511F" w:rsidR="008A1171" w:rsidRPr="00021997" w:rsidRDefault="008A1171" w:rsidP="00C72CFA">
            <w:pPr>
              <w:jc w:val="center"/>
              <w:rPr>
                <w:b/>
                <w:bCs/>
                <w:color w:val="000000"/>
                <w:szCs w:val="20"/>
              </w:rPr>
            </w:pPr>
            <w:r w:rsidRPr="00021997">
              <w:rPr>
                <w:b/>
                <w:bCs/>
                <w:color w:val="000000"/>
                <w:szCs w:val="20"/>
              </w:rPr>
              <w:t>Ford/Lincoln</w:t>
            </w:r>
          </w:p>
        </w:tc>
      </w:tr>
      <w:tr w:rsidR="009069ED" w:rsidRPr="00021997" w14:paraId="711782B9" w14:textId="77777777" w:rsidTr="007B7210">
        <w:trPr>
          <w:trHeight w:val="593"/>
        </w:trPr>
        <w:tc>
          <w:tcPr>
            <w:tcW w:w="1710" w:type="dxa"/>
            <w:shd w:val="clear" w:color="auto" w:fill="auto"/>
            <w:vAlign w:val="bottom"/>
            <w:hideMark/>
          </w:tcPr>
          <w:p w14:paraId="1C900BC0" w14:textId="2FC48A0B" w:rsidR="009069ED" w:rsidRPr="00021997" w:rsidRDefault="00DF4F6C" w:rsidP="00C72CFA">
            <w:pPr>
              <w:rPr>
                <w:b/>
                <w:bCs/>
                <w:color w:val="000000"/>
                <w:szCs w:val="20"/>
              </w:rPr>
            </w:pPr>
            <w:proofErr w:type="spellStart"/>
            <w:r w:rsidRPr="00021997">
              <w:rPr>
                <w:b/>
                <w:bCs/>
                <w:color w:val="000000"/>
                <w:szCs w:val="20"/>
              </w:rPr>
              <w:t>VehWlcmFrwl_D</w:t>
            </w:r>
            <w:r w:rsidR="00074EF8" w:rsidRPr="00021997">
              <w:rPr>
                <w:b/>
                <w:bCs/>
                <w:color w:val="000000"/>
                <w:szCs w:val="20"/>
              </w:rPr>
              <w:t>_Stat</w:t>
            </w:r>
            <w:proofErr w:type="spellEnd"/>
          </w:p>
        </w:tc>
        <w:tc>
          <w:tcPr>
            <w:tcW w:w="2700" w:type="dxa"/>
            <w:tcBorders>
              <w:right w:val="double" w:sz="4" w:space="0" w:color="auto"/>
            </w:tcBorders>
            <w:shd w:val="clear" w:color="auto" w:fill="auto"/>
            <w:vAlign w:val="bottom"/>
            <w:hideMark/>
          </w:tcPr>
          <w:p w14:paraId="5D1F7D65" w14:textId="23D44A94" w:rsidR="009069ED" w:rsidRPr="00021997" w:rsidRDefault="00DF4F6C" w:rsidP="00C72CFA">
            <w:pPr>
              <w:rPr>
                <w:b/>
                <w:bCs/>
                <w:color w:val="000000"/>
                <w:szCs w:val="20"/>
              </w:rPr>
            </w:pPr>
            <w:proofErr w:type="spellStart"/>
            <w:r w:rsidRPr="00021997">
              <w:rPr>
                <w:b/>
                <w:bCs/>
                <w:color w:val="000000"/>
                <w:szCs w:val="20"/>
              </w:rPr>
              <w:t>VehWlcmFrwlMde_D</w:t>
            </w:r>
            <w:r w:rsidR="00074EF8" w:rsidRPr="00021997">
              <w:rPr>
                <w:b/>
                <w:bCs/>
                <w:color w:val="000000"/>
                <w:szCs w:val="20"/>
              </w:rPr>
              <w:t>_Stat</w:t>
            </w:r>
            <w:proofErr w:type="spellEnd"/>
          </w:p>
        </w:tc>
        <w:tc>
          <w:tcPr>
            <w:tcW w:w="2520" w:type="dxa"/>
            <w:vMerge/>
            <w:tcBorders>
              <w:left w:val="double" w:sz="4" w:space="0" w:color="auto"/>
              <w:right w:val="single" w:sz="4" w:space="0" w:color="auto"/>
            </w:tcBorders>
            <w:vAlign w:val="bottom"/>
          </w:tcPr>
          <w:p w14:paraId="1C1A71D2" w14:textId="77777777" w:rsidR="009069ED" w:rsidRPr="00021997" w:rsidRDefault="009069ED" w:rsidP="00C72CFA">
            <w:pPr>
              <w:jc w:val="center"/>
              <w:rPr>
                <w:b/>
                <w:bCs/>
                <w:color w:val="000000"/>
                <w:szCs w:val="20"/>
              </w:rPr>
            </w:pPr>
          </w:p>
        </w:tc>
        <w:tc>
          <w:tcPr>
            <w:tcW w:w="2610" w:type="dxa"/>
            <w:vMerge/>
            <w:tcBorders>
              <w:top w:val="single" w:sz="4" w:space="0" w:color="auto"/>
              <w:left w:val="single" w:sz="4" w:space="0" w:color="auto"/>
              <w:bottom w:val="single" w:sz="4" w:space="0" w:color="auto"/>
              <w:right w:val="single" w:sz="4" w:space="0" w:color="auto"/>
            </w:tcBorders>
          </w:tcPr>
          <w:p w14:paraId="3D8D4EDE" w14:textId="77777777" w:rsidR="009069ED" w:rsidRPr="00021997" w:rsidRDefault="009069ED" w:rsidP="00C72CFA">
            <w:pPr>
              <w:jc w:val="center"/>
              <w:rPr>
                <w:b/>
                <w:bCs/>
                <w:color w:val="000000"/>
                <w:szCs w:val="20"/>
              </w:rPr>
            </w:pPr>
          </w:p>
        </w:tc>
      </w:tr>
      <w:tr w:rsidR="009069ED" w:rsidRPr="00021997" w14:paraId="6F7A40F3" w14:textId="77777777" w:rsidTr="007B7210">
        <w:trPr>
          <w:trHeight w:val="318"/>
        </w:trPr>
        <w:tc>
          <w:tcPr>
            <w:tcW w:w="1710" w:type="dxa"/>
            <w:shd w:val="clear" w:color="auto" w:fill="auto"/>
            <w:vAlign w:val="bottom"/>
          </w:tcPr>
          <w:p w14:paraId="2DFED883" w14:textId="07135134"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24C4E33F" w14:textId="1C897694" w:rsidR="009069ED" w:rsidRPr="00021997" w:rsidRDefault="007B7210" w:rsidP="00C72CFA">
            <w:pPr>
              <w:rPr>
                <w:color w:val="000000"/>
                <w:szCs w:val="20"/>
              </w:rPr>
            </w:pPr>
            <w:r w:rsidRPr="00021997">
              <w:rPr>
                <w:color w:val="000000"/>
                <w:szCs w:val="20"/>
              </w:rPr>
              <w:t>APPROACH</w:t>
            </w:r>
          </w:p>
        </w:tc>
        <w:tc>
          <w:tcPr>
            <w:tcW w:w="2520" w:type="dxa"/>
            <w:tcBorders>
              <w:left w:val="double" w:sz="4" w:space="0" w:color="auto"/>
              <w:right w:val="single" w:sz="4" w:space="0" w:color="auto"/>
            </w:tcBorders>
            <w:vAlign w:val="bottom"/>
          </w:tcPr>
          <w:p w14:paraId="304EB092" w14:textId="0892247C" w:rsidR="009069ED" w:rsidRPr="00021997" w:rsidRDefault="009069ED" w:rsidP="00C72CFA">
            <w:pPr>
              <w:jc w:val="center"/>
              <w:rPr>
                <w:color w:val="000000"/>
                <w:szCs w:val="20"/>
              </w:rPr>
            </w:pPr>
            <w:r w:rsidRPr="00021997">
              <w:rPr>
                <w:color w:val="000000"/>
                <w:szCs w:val="20"/>
              </w:rPr>
              <w:t>“Fade On”</w:t>
            </w:r>
            <w:r w:rsidR="0014443A" w:rsidRPr="00021997">
              <w:rPr>
                <w:color w:val="000000"/>
                <w:szCs w:val="20"/>
              </w:rPr>
              <w:t xml:space="preserve"> or “Animation”</w:t>
            </w:r>
          </w:p>
        </w:tc>
        <w:tc>
          <w:tcPr>
            <w:tcW w:w="2610" w:type="dxa"/>
            <w:tcBorders>
              <w:top w:val="single" w:sz="4" w:space="0" w:color="auto"/>
              <w:left w:val="single" w:sz="4" w:space="0" w:color="auto"/>
              <w:bottom w:val="single" w:sz="4" w:space="0" w:color="auto"/>
              <w:right w:val="single" w:sz="4" w:space="0" w:color="auto"/>
            </w:tcBorders>
            <w:vAlign w:val="bottom"/>
          </w:tcPr>
          <w:p w14:paraId="55D88BDB" w14:textId="43B1CB7C" w:rsidR="009069ED" w:rsidRPr="00021997" w:rsidRDefault="008A1171" w:rsidP="00C72CFA">
            <w:pPr>
              <w:jc w:val="center"/>
              <w:rPr>
                <w:color w:val="000000"/>
                <w:szCs w:val="20"/>
              </w:rPr>
            </w:pPr>
            <w:r w:rsidRPr="00021997">
              <w:rPr>
                <w:color w:val="000000"/>
                <w:szCs w:val="20"/>
              </w:rPr>
              <w:t>Unf</w:t>
            </w:r>
            <w:r w:rsidR="009069ED" w:rsidRPr="00021997">
              <w:rPr>
                <w:color w:val="000000"/>
                <w:szCs w:val="20"/>
              </w:rPr>
              <w:t>old</w:t>
            </w:r>
            <w:r w:rsidRPr="00021997">
              <w:rPr>
                <w:color w:val="000000"/>
                <w:szCs w:val="20"/>
              </w:rPr>
              <w:t>/R</w:t>
            </w:r>
            <w:r w:rsidR="009069ED" w:rsidRPr="00021997">
              <w:rPr>
                <w:color w:val="000000"/>
                <w:szCs w:val="20"/>
              </w:rPr>
              <w:t>emain folded</w:t>
            </w:r>
          </w:p>
        </w:tc>
      </w:tr>
      <w:tr w:rsidR="009069ED" w:rsidRPr="00021997" w14:paraId="2375187A" w14:textId="77777777" w:rsidTr="007B7210">
        <w:trPr>
          <w:trHeight w:val="331"/>
        </w:trPr>
        <w:tc>
          <w:tcPr>
            <w:tcW w:w="1710" w:type="dxa"/>
            <w:shd w:val="clear" w:color="auto" w:fill="auto"/>
            <w:vAlign w:val="bottom"/>
          </w:tcPr>
          <w:p w14:paraId="401A95CD" w14:textId="3DF8B2A5"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56F1A620" w14:textId="7BB44850" w:rsidR="009069ED" w:rsidRPr="00021997" w:rsidRDefault="007B7210" w:rsidP="00C72CFA">
            <w:pPr>
              <w:rPr>
                <w:color w:val="000000"/>
                <w:szCs w:val="20"/>
              </w:rPr>
            </w:pPr>
            <w:r w:rsidRPr="00021997">
              <w:rPr>
                <w:color w:val="000000"/>
                <w:szCs w:val="20"/>
              </w:rPr>
              <w:t>ILLUMINATEDENTRY</w:t>
            </w:r>
          </w:p>
        </w:tc>
        <w:tc>
          <w:tcPr>
            <w:tcW w:w="2520" w:type="dxa"/>
            <w:tcBorders>
              <w:left w:val="double" w:sz="4" w:space="0" w:color="auto"/>
              <w:right w:val="single" w:sz="4" w:space="0" w:color="auto"/>
            </w:tcBorders>
            <w:vAlign w:val="bottom"/>
          </w:tcPr>
          <w:p w14:paraId="0F7EEC80" w14:textId="2D2B7F8C" w:rsidR="009069ED" w:rsidRPr="00021997" w:rsidRDefault="009069ED" w:rsidP="00C72CFA">
            <w:pPr>
              <w:jc w:val="center"/>
              <w:rPr>
                <w:color w:val="000000"/>
                <w:szCs w:val="20"/>
              </w:rPr>
            </w:pPr>
            <w:r w:rsidRPr="00021997">
              <w:rPr>
                <w:color w:val="000000"/>
                <w:szCs w:val="20"/>
              </w:rPr>
              <w:t>“Fade On” or “</w:t>
            </w:r>
            <w:r w:rsidR="0014443A" w:rsidRPr="00021997">
              <w:rPr>
                <w:color w:val="000000"/>
                <w:szCs w:val="20"/>
              </w:rPr>
              <w:t>Animation</w:t>
            </w:r>
            <w:r w:rsidRPr="00021997">
              <w:rPr>
                <w:color w:val="000000"/>
                <w:szCs w:val="20"/>
              </w:rPr>
              <w:t>”</w:t>
            </w:r>
          </w:p>
        </w:tc>
        <w:tc>
          <w:tcPr>
            <w:tcW w:w="2610" w:type="dxa"/>
            <w:tcBorders>
              <w:top w:val="single" w:sz="4" w:space="0" w:color="auto"/>
              <w:left w:val="single" w:sz="4" w:space="0" w:color="auto"/>
              <w:bottom w:val="single" w:sz="4" w:space="0" w:color="auto"/>
              <w:right w:val="single" w:sz="4" w:space="0" w:color="auto"/>
            </w:tcBorders>
            <w:vAlign w:val="bottom"/>
          </w:tcPr>
          <w:p w14:paraId="134399EF" w14:textId="4147BAAD" w:rsidR="009069ED" w:rsidRPr="00021997" w:rsidRDefault="008A1171" w:rsidP="00C72CFA">
            <w:pPr>
              <w:jc w:val="center"/>
              <w:rPr>
                <w:color w:val="000000"/>
                <w:szCs w:val="20"/>
              </w:rPr>
            </w:pPr>
            <w:r w:rsidRPr="00021997">
              <w:rPr>
                <w:color w:val="000000"/>
                <w:szCs w:val="20"/>
              </w:rPr>
              <w:t>Unfold/Remain folded</w:t>
            </w:r>
          </w:p>
        </w:tc>
      </w:tr>
      <w:tr w:rsidR="009069ED" w:rsidRPr="00021997" w14:paraId="524A0D51" w14:textId="77777777" w:rsidTr="007B7210">
        <w:trPr>
          <w:trHeight w:val="370"/>
        </w:trPr>
        <w:tc>
          <w:tcPr>
            <w:tcW w:w="1710" w:type="dxa"/>
            <w:shd w:val="clear" w:color="auto" w:fill="auto"/>
            <w:vAlign w:val="bottom"/>
          </w:tcPr>
          <w:p w14:paraId="5E38D211" w14:textId="1EA42412"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44DFB689" w14:textId="7532C6DF" w:rsidR="009069ED" w:rsidRPr="00021997" w:rsidRDefault="007B7210" w:rsidP="00C72CFA">
            <w:pPr>
              <w:rPr>
                <w:color w:val="000000"/>
                <w:szCs w:val="20"/>
              </w:rPr>
            </w:pPr>
            <w:r w:rsidRPr="00021997">
              <w:rPr>
                <w:color w:val="000000"/>
                <w:szCs w:val="20"/>
              </w:rPr>
              <w:t>COURTESYLIGHTINGALL</w:t>
            </w:r>
          </w:p>
        </w:tc>
        <w:tc>
          <w:tcPr>
            <w:tcW w:w="2520" w:type="dxa"/>
            <w:tcBorders>
              <w:left w:val="double" w:sz="4" w:space="0" w:color="auto"/>
              <w:right w:val="single" w:sz="4" w:space="0" w:color="auto"/>
            </w:tcBorders>
            <w:vAlign w:val="bottom"/>
          </w:tcPr>
          <w:p w14:paraId="556A6FDF" w14:textId="78C8D8AD" w:rsidR="009069ED" w:rsidRPr="00021997" w:rsidRDefault="0014443A" w:rsidP="00C72CFA">
            <w:pPr>
              <w:jc w:val="center"/>
              <w:rPr>
                <w:color w:val="000000"/>
                <w:szCs w:val="20"/>
              </w:rPr>
            </w:pPr>
            <w:r w:rsidRPr="00021997">
              <w:rPr>
                <w:color w:val="000000"/>
                <w:szCs w:val="20"/>
              </w:rPr>
              <w:t>“Fade Off” or “Off”</w:t>
            </w:r>
          </w:p>
        </w:tc>
        <w:tc>
          <w:tcPr>
            <w:tcW w:w="2610" w:type="dxa"/>
            <w:tcBorders>
              <w:top w:val="single" w:sz="4" w:space="0" w:color="auto"/>
              <w:left w:val="single" w:sz="4" w:space="0" w:color="auto"/>
              <w:bottom w:val="single" w:sz="4" w:space="0" w:color="auto"/>
              <w:right w:val="single" w:sz="4" w:space="0" w:color="auto"/>
            </w:tcBorders>
            <w:vAlign w:val="bottom"/>
          </w:tcPr>
          <w:p w14:paraId="6F52B080" w14:textId="333BE105" w:rsidR="009069ED" w:rsidRPr="00021997" w:rsidRDefault="008A1171" w:rsidP="00C72CFA">
            <w:pPr>
              <w:jc w:val="center"/>
              <w:rPr>
                <w:color w:val="000000"/>
                <w:szCs w:val="20"/>
              </w:rPr>
            </w:pPr>
            <w:r w:rsidRPr="00021997">
              <w:rPr>
                <w:color w:val="000000"/>
                <w:szCs w:val="20"/>
              </w:rPr>
              <w:t>Unfold/Remain folded</w:t>
            </w:r>
          </w:p>
        </w:tc>
      </w:tr>
      <w:tr w:rsidR="009069ED" w:rsidRPr="00021997" w14:paraId="535F9A80" w14:textId="77777777" w:rsidTr="007B7210">
        <w:trPr>
          <w:trHeight w:val="254"/>
        </w:trPr>
        <w:tc>
          <w:tcPr>
            <w:tcW w:w="1710" w:type="dxa"/>
            <w:shd w:val="clear" w:color="auto" w:fill="auto"/>
            <w:vAlign w:val="bottom"/>
          </w:tcPr>
          <w:p w14:paraId="7DEDCF23" w14:textId="5409A86F"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27307571" w14:textId="1A48D1D9" w:rsidR="009069ED" w:rsidRPr="00021997" w:rsidRDefault="007B7210" w:rsidP="00C72CFA">
            <w:pPr>
              <w:rPr>
                <w:color w:val="000000"/>
                <w:szCs w:val="20"/>
              </w:rPr>
            </w:pPr>
            <w:r w:rsidRPr="00021997">
              <w:rPr>
                <w:color w:val="000000"/>
                <w:szCs w:val="20"/>
              </w:rPr>
              <w:t>COURTESYLIGHTINGDELAYALL</w:t>
            </w:r>
          </w:p>
        </w:tc>
        <w:tc>
          <w:tcPr>
            <w:tcW w:w="2520" w:type="dxa"/>
            <w:tcBorders>
              <w:left w:val="double" w:sz="4" w:space="0" w:color="auto"/>
              <w:right w:val="single" w:sz="4" w:space="0" w:color="auto"/>
            </w:tcBorders>
            <w:vAlign w:val="bottom"/>
          </w:tcPr>
          <w:p w14:paraId="0916301E" w14:textId="4C2D553D" w:rsidR="009069ED" w:rsidRPr="00021997" w:rsidRDefault="0014443A" w:rsidP="00C72CFA">
            <w:pPr>
              <w:jc w:val="center"/>
              <w:rPr>
                <w:color w:val="000000"/>
                <w:szCs w:val="20"/>
              </w:rPr>
            </w:pPr>
            <w:r w:rsidRPr="00021997">
              <w:rPr>
                <w:color w:val="000000"/>
                <w:szCs w:val="20"/>
              </w:rPr>
              <w:t xml:space="preserve"> “Off”</w:t>
            </w:r>
          </w:p>
        </w:tc>
        <w:tc>
          <w:tcPr>
            <w:tcW w:w="2610" w:type="dxa"/>
            <w:tcBorders>
              <w:top w:val="single" w:sz="4" w:space="0" w:color="auto"/>
              <w:left w:val="single" w:sz="4" w:space="0" w:color="auto"/>
              <w:bottom w:val="single" w:sz="4" w:space="0" w:color="auto"/>
              <w:right w:val="single" w:sz="4" w:space="0" w:color="auto"/>
            </w:tcBorders>
            <w:vAlign w:val="bottom"/>
          </w:tcPr>
          <w:p w14:paraId="3340ADFD" w14:textId="56F459D5" w:rsidR="009069ED" w:rsidRPr="00021997" w:rsidRDefault="008A1171" w:rsidP="00C72CFA">
            <w:pPr>
              <w:jc w:val="center"/>
              <w:rPr>
                <w:color w:val="000000"/>
                <w:szCs w:val="20"/>
              </w:rPr>
            </w:pPr>
            <w:r w:rsidRPr="00021997">
              <w:rPr>
                <w:color w:val="000000"/>
                <w:szCs w:val="20"/>
              </w:rPr>
              <w:t>Unfold/Unfolded</w:t>
            </w:r>
          </w:p>
        </w:tc>
      </w:tr>
      <w:tr w:rsidR="009069ED" w:rsidRPr="00021997" w14:paraId="12813BA4" w14:textId="77777777" w:rsidTr="007B7210">
        <w:trPr>
          <w:trHeight w:val="293"/>
        </w:trPr>
        <w:tc>
          <w:tcPr>
            <w:tcW w:w="1710" w:type="dxa"/>
            <w:shd w:val="clear" w:color="auto" w:fill="auto"/>
            <w:vAlign w:val="bottom"/>
          </w:tcPr>
          <w:p w14:paraId="15B7074E" w14:textId="48A8DE1F"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299FF6E8" w14:textId="7B5BD3D7" w:rsidR="009069ED" w:rsidRPr="00021997" w:rsidRDefault="007B7210" w:rsidP="00C72CFA">
            <w:pPr>
              <w:rPr>
                <w:color w:val="000000"/>
                <w:szCs w:val="20"/>
              </w:rPr>
            </w:pPr>
            <w:r w:rsidRPr="00021997">
              <w:rPr>
                <w:color w:val="000000"/>
                <w:szCs w:val="20"/>
              </w:rPr>
              <w:t>COURTESYLIGHTINGEXTENDED</w:t>
            </w:r>
          </w:p>
        </w:tc>
        <w:tc>
          <w:tcPr>
            <w:tcW w:w="2520" w:type="dxa"/>
            <w:tcBorders>
              <w:left w:val="double" w:sz="4" w:space="0" w:color="auto"/>
              <w:right w:val="single" w:sz="4" w:space="0" w:color="auto"/>
            </w:tcBorders>
            <w:vAlign w:val="bottom"/>
          </w:tcPr>
          <w:p w14:paraId="78CFE544" w14:textId="022BF0B0" w:rsidR="009069ED" w:rsidRPr="00021997" w:rsidRDefault="009069ED" w:rsidP="00C72CFA">
            <w:pPr>
              <w:jc w:val="center"/>
              <w:rPr>
                <w:color w:val="000000"/>
                <w:szCs w:val="20"/>
              </w:rPr>
            </w:pPr>
            <w:r w:rsidRPr="00021997">
              <w:rPr>
                <w:color w:val="000000"/>
                <w:szCs w:val="20"/>
              </w:rPr>
              <w:t xml:space="preserve"> “Off”</w:t>
            </w:r>
          </w:p>
        </w:tc>
        <w:tc>
          <w:tcPr>
            <w:tcW w:w="2610" w:type="dxa"/>
            <w:tcBorders>
              <w:top w:val="single" w:sz="4" w:space="0" w:color="auto"/>
              <w:left w:val="single" w:sz="4" w:space="0" w:color="auto"/>
              <w:bottom w:val="single" w:sz="4" w:space="0" w:color="auto"/>
              <w:right w:val="single" w:sz="4" w:space="0" w:color="auto"/>
            </w:tcBorders>
            <w:vAlign w:val="bottom"/>
          </w:tcPr>
          <w:p w14:paraId="5A9B4A60" w14:textId="27C65458" w:rsidR="009069ED" w:rsidRPr="00021997" w:rsidRDefault="008A1171" w:rsidP="00C72CFA">
            <w:pPr>
              <w:jc w:val="center"/>
              <w:rPr>
                <w:color w:val="000000"/>
                <w:szCs w:val="20"/>
              </w:rPr>
            </w:pPr>
            <w:r w:rsidRPr="00021997">
              <w:rPr>
                <w:color w:val="000000"/>
                <w:szCs w:val="20"/>
              </w:rPr>
              <w:t>Unfold/</w:t>
            </w:r>
            <w:r w:rsidR="00CE5A99" w:rsidRPr="00021997">
              <w:rPr>
                <w:rFonts w:hint="eastAsia"/>
                <w:color w:val="000000"/>
                <w:szCs w:val="20"/>
                <w:lang w:eastAsia="zh-CN"/>
              </w:rPr>
              <w:t>F</w:t>
            </w:r>
            <w:r w:rsidRPr="00021997">
              <w:rPr>
                <w:color w:val="000000"/>
                <w:szCs w:val="20"/>
              </w:rPr>
              <w:t>old</w:t>
            </w:r>
          </w:p>
        </w:tc>
      </w:tr>
      <w:tr w:rsidR="009069ED" w:rsidRPr="00021997" w14:paraId="567C028D" w14:textId="77777777" w:rsidTr="007B7210">
        <w:trPr>
          <w:trHeight w:val="229"/>
        </w:trPr>
        <w:tc>
          <w:tcPr>
            <w:tcW w:w="1710" w:type="dxa"/>
            <w:shd w:val="clear" w:color="auto" w:fill="auto"/>
            <w:vAlign w:val="bottom"/>
          </w:tcPr>
          <w:p w14:paraId="02D9B23D" w14:textId="6371ABBD"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74976F5A" w14:textId="1CE7B396" w:rsidR="009069ED" w:rsidRPr="00021997" w:rsidRDefault="007B7210" w:rsidP="00C72CFA">
            <w:pPr>
              <w:rPr>
                <w:color w:val="000000"/>
                <w:szCs w:val="20"/>
              </w:rPr>
            </w:pPr>
            <w:r w:rsidRPr="00021997">
              <w:rPr>
                <w:color w:val="000000"/>
                <w:szCs w:val="20"/>
              </w:rPr>
              <w:t>COURTESYLIGHTINGDELAYEXT</w:t>
            </w:r>
          </w:p>
        </w:tc>
        <w:tc>
          <w:tcPr>
            <w:tcW w:w="2520" w:type="dxa"/>
            <w:tcBorders>
              <w:left w:val="double" w:sz="4" w:space="0" w:color="auto"/>
              <w:right w:val="single" w:sz="4" w:space="0" w:color="auto"/>
            </w:tcBorders>
            <w:vAlign w:val="bottom"/>
          </w:tcPr>
          <w:p w14:paraId="7097BB71" w14:textId="6ABD3626" w:rsidR="009069ED" w:rsidRPr="00021997" w:rsidRDefault="009069ED" w:rsidP="00C72CFA">
            <w:pPr>
              <w:jc w:val="center"/>
              <w:rPr>
                <w:color w:val="000000"/>
                <w:szCs w:val="20"/>
              </w:rPr>
            </w:pPr>
            <w:r w:rsidRPr="00021997">
              <w:rPr>
                <w:color w:val="000000"/>
                <w:szCs w:val="20"/>
              </w:rPr>
              <w:t xml:space="preserve"> “Off”</w:t>
            </w:r>
          </w:p>
        </w:tc>
        <w:tc>
          <w:tcPr>
            <w:tcW w:w="2610" w:type="dxa"/>
            <w:tcBorders>
              <w:top w:val="single" w:sz="4" w:space="0" w:color="auto"/>
              <w:left w:val="single" w:sz="4" w:space="0" w:color="auto"/>
              <w:bottom w:val="single" w:sz="4" w:space="0" w:color="auto"/>
              <w:right w:val="single" w:sz="4" w:space="0" w:color="auto"/>
            </w:tcBorders>
            <w:vAlign w:val="bottom"/>
          </w:tcPr>
          <w:p w14:paraId="07FED69D" w14:textId="239C10E8" w:rsidR="009069ED" w:rsidRPr="00021997" w:rsidRDefault="008A1171" w:rsidP="00C72CFA">
            <w:pPr>
              <w:jc w:val="center"/>
              <w:rPr>
                <w:color w:val="000000"/>
                <w:szCs w:val="20"/>
              </w:rPr>
            </w:pPr>
            <w:r w:rsidRPr="00021997">
              <w:rPr>
                <w:color w:val="000000"/>
                <w:szCs w:val="20"/>
              </w:rPr>
              <w:t>Unfold</w:t>
            </w:r>
            <w:r w:rsidR="00CE5A99" w:rsidRPr="00021997">
              <w:rPr>
                <w:rFonts w:hint="eastAsia"/>
                <w:color w:val="000000"/>
                <w:szCs w:val="20"/>
                <w:lang w:eastAsia="zh-CN"/>
              </w:rPr>
              <w:t>/</w:t>
            </w:r>
            <w:r w:rsidR="00CE5A99" w:rsidRPr="00021997">
              <w:rPr>
                <w:color w:val="000000"/>
                <w:szCs w:val="20"/>
                <w:lang w:eastAsia="zh-CN"/>
              </w:rPr>
              <w:t>U</w:t>
            </w:r>
            <w:r w:rsidRPr="00021997">
              <w:rPr>
                <w:color w:val="000000"/>
                <w:szCs w:val="20"/>
              </w:rPr>
              <w:t>nfold</w:t>
            </w:r>
          </w:p>
        </w:tc>
      </w:tr>
      <w:tr w:rsidR="009069ED" w:rsidRPr="00021997" w14:paraId="787B8981" w14:textId="77777777" w:rsidTr="007B7210">
        <w:trPr>
          <w:trHeight w:val="267"/>
        </w:trPr>
        <w:tc>
          <w:tcPr>
            <w:tcW w:w="1710" w:type="dxa"/>
            <w:shd w:val="clear" w:color="auto" w:fill="auto"/>
            <w:vAlign w:val="bottom"/>
          </w:tcPr>
          <w:p w14:paraId="6E7AB9EE" w14:textId="2A157F6F" w:rsidR="009069ED" w:rsidRPr="00021997" w:rsidRDefault="007B7210" w:rsidP="00C72CFA">
            <w:pPr>
              <w:rPr>
                <w:color w:val="000000"/>
                <w:szCs w:val="20"/>
              </w:rPr>
            </w:pPr>
            <w:r w:rsidRPr="00021997">
              <w:rPr>
                <w:color w:val="000000"/>
                <w:szCs w:val="20"/>
              </w:rPr>
              <w:t>WELCOME</w:t>
            </w:r>
          </w:p>
        </w:tc>
        <w:tc>
          <w:tcPr>
            <w:tcW w:w="2700" w:type="dxa"/>
            <w:tcBorders>
              <w:right w:val="double" w:sz="4" w:space="0" w:color="auto"/>
            </w:tcBorders>
            <w:shd w:val="clear" w:color="auto" w:fill="auto"/>
            <w:vAlign w:val="bottom"/>
            <w:hideMark/>
          </w:tcPr>
          <w:p w14:paraId="753BD013" w14:textId="77777777" w:rsidR="009069ED" w:rsidRPr="00021997" w:rsidRDefault="009069ED" w:rsidP="00C72CFA">
            <w:pPr>
              <w:rPr>
                <w:color w:val="000000"/>
                <w:szCs w:val="20"/>
              </w:rPr>
            </w:pPr>
            <w:r w:rsidRPr="00021997">
              <w:rPr>
                <w:color w:val="000000"/>
                <w:szCs w:val="20"/>
              </w:rPr>
              <w:t>NULL</w:t>
            </w:r>
          </w:p>
        </w:tc>
        <w:tc>
          <w:tcPr>
            <w:tcW w:w="2520" w:type="dxa"/>
            <w:tcBorders>
              <w:left w:val="double" w:sz="4" w:space="0" w:color="auto"/>
              <w:right w:val="single" w:sz="4" w:space="0" w:color="auto"/>
            </w:tcBorders>
            <w:vAlign w:val="bottom"/>
          </w:tcPr>
          <w:p w14:paraId="12AA6968" w14:textId="77D34212" w:rsidR="009069ED" w:rsidRPr="00021997" w:rsidRDefault="009069ED" w:rsidP="00C72CFA">
            <w:pPr>
              <w:jc w:val="center"/>
              <w:rPr>
                <w:color w:val="000000"/>
                <w:szCs w:val="20"/>
              </w:rPr>
            </w:pPr>
            <w:r w:rsidRPr="00021997">
              <w:rPr>
                <w:color w:val="000000"/>
                <w:szCs w:val="20"/>
              </w:rPr>
              <w:t xml:space="preserve"> “Off”</w:t>
            </w:r>
          </w:p>
        </w:tc>
        <w:tc>
          <w:tcPr>
            <w:tcW w:w="2610" w:type="dxa"/>
            <w:tcBorders>
              <w:top w:val="single" w:sz="4" w:space="0" w:color="auto"/>
              <w:left w:val="single" w:sz="4" w:space="0" w:color="auto"/>
              <w:bottom w:val="single" w:sz="4" w:space="0" w:color="auto"/>
              <w:right w:val="single" w:sz="4" w:space="0" w:color="auto"/>
            </w:tcBorders>
            <w:vAlign w:val="bottom"/>
          </w:tcPr>
          <w:p w14:paraId="2E9A820A" w14:textId="32AF5B45" w:rsidR="009069ED" w:rsidRPr="00021997" w:rsidRDefault="008A1171" w:rsidP="00C72CFA">
            <w:pPr>
              <w:jc w:val="center"/>
              <w:rPr>
                <w:color w:val="000000"/>
                <w:szCs w:val="20"/>
              </w:rPr>
            </w:pPr>
            <w:r w:rsidRPr="00021997">
              <w:rPr>
                <w:color w:val="000000"/>
                <w:szCs w:val="20"/>
              </w:rPr>
              <w:t>Don’t Care</w:t>
            </w:r>
          </w:p>
        </w:tc>
      </w:tr>
      <w:tr w:rsidR="009069ED" w:rsidRPr="00021997" w14:paraId="0379E5AD" w14:textId="77777777" w:rsidTr="007B7210">
        <w:trPr>
          <w:trHeight w:val="229"/>
        </w:trPr>
        <w:tc>
          <w:tcPr>
            <w:tcW w:w="1710" w:type="dxa"/>
            <w:shd w:val="clear" w:color="auto" w:fill="auto"/>
            <w:vAlign w:val="bottom"/>
            <w:hideMark/>
          </w:tcPr>
          <w:p w14:paraId="36570BD5" w14:textId="18F46700" w:rsidR="009069ED" w:rsidRPr="00021997" w:rsidRDefault="007B7210" w:rsidP="00C72CFA">
            <w:pPr>
              <w:rPr>
                <w:color w:val="000000"/>
                <w:szCs w:val="20"/>
              </w:rPr>
            </w:pPr>
            <w:r w:rsidRPr="00021997">
              <w:rPr>
                <w:color w:val="000000"/>
                <w:szCs w:val="20"/>
              </w:rPr>
              <w:t>RUNSTART</w:t>
            </w:r>
          </w:p>
        </w:tc>
        <w:tc>
          <w:tcPr>
            <w:tcW w:w="2700" w:type="dxa"/>
            <w:tcBorders>
              <w:right w:val="double" w:sz="4" w:space="0" w:color="auto"/>
            </w:tcBorders>
            <w:shd w:val="clear" w:color="auto" w:fill="auto"/>
            <w:vAlign w:val="bottom"/>
            <w:hideMark/>
          </w:tcPr>
          <w:p w14:paraId="446DA87F" w14:textId="77777777" w:rsidR="009069ED" w:rsidRPr="00021997" w:rsidRDefault="009069ED" w:rsidP="00C72CFA">
            <w:pPr>
              <w:rPr>
                <w:color w:val="000000"/>
                <w:szCs w:val="20"/>
              </w:rPr>
            </w:pPr>
            <w:r w:rsidRPr="00021997">
              <w:rPr>
                <w:color w:val="000000"/>
                <w:szCs w:val="20"/>
              </w:rPr>
              <w:t>Don’t care</w:t>
            </w:r>
          </w:p>
        </w:tc>
        <w:tc>
          <w:tcPr>
            <w:tcW w:w="2520" w:type="dxa"/>
            <w:tcBorders>
              <w:left w:val="double" w:sz="4" w:space="0" w:color="auto"/>
              <w:right w:val="single" w:sz="4" w:space="0" w:color="auto"/>
            </w:tcBorders>
            <w:vAlign w:val="bottom"/>
          </w:tcPr>
          <w:p w14:paraId="3DE5D9DE" w14:textId="0C976128"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35E3E94C" w14:textId="77777777" w:rsidR="009069ED" w:rsidRPr="00021997" w:rsidRDefault="009069ED" w:rsidP="00C72CFA">
            <w:pPr>
              <w:jc w:val="center"/>
              <w:rPr>
                <w:color w:val="000000"/>
                <w:szCs w:val="20"/>
              </w:rPr>
            </w:pPr>
            <w:r w:rsidRPr="00021997">
              <w:rPr>
                <w:color w:val="000000"/>
                <w:szCs w:val="20"/>
              </w:rPr>
              <w:t>Unfold (remain unfolded)</w:t>
            </w:r>
          </w:p>
        </w:tc>
      </w:tr>
      <w:tr w:rsidR="009069ED" w:rsidRPr="00021997" w14:paraId="5DD64A72" w14:textId="77777777" w:rsidTr="007B7210">
        <w:trPr>
          <w:trHeight w:val="203"/>
        </w:trPr>
        <w:tc>
          <w:tcPr>
            <w:tcW w:w="1710" w:type="dxa"/>
            <w:shd w:val="clear" w:color="auto" w:fill="auto"/>
            <w:vAlign w:val="bottom"/>
          </w:tcPr>
          <w:p w14:paraId="766CC1E3" w14:textId="53CA1FD3" w:rsidR="009069ED" w:rsidRPr="00021997" w:rsidRDefault="007B7210" w:rsidP="00C72CFA">
            <w:pPr>
              <w:rPr>
                <w:color w:val="000000"/>
                <w:szCs w:val="20"/>
              </w:rPr>
            </w:pPr>
            <w:r w:rsidRPr="00021997">
              <w:rPr>
                <w:color w:val="000000"/>
                <w:szCs w:val="20"/>
              </w:rPr>
              <w:t>FAREWELL</w:t>
            </w:r>
          </w:p>
        </w:tc>
        <w:tc>
          <w:tcPr>
            <w:tcW w:w="2700" w:type="dxa"/>
            <w:tcBorders>
              <w:right w:val="double" w:sz="4" w:space="0" w:color="auto"/>
            </w:tcBorders>
            <w:shd w:val="clear" w:color="auto" w:fill="auto"/>
            <w:vAlign w:val="bottom"/>
            <w:hideMark/>
          </w:tcPr>
          <w:p w14:paraId="45570977" w14:textId="7AF47CD1" w:rsidR="009069ED" w:rsidRPr="00021997" w:rsidRDefault="007B7210" w:rsidP="00C72CFA">
            <w:pPr>
              <w:rPr>
                <w:color w:val="000000"/>
                <w:szCs w:val="20"/>
              </w:rPr>
            </w:pPr>
            <w:r w:rsidRPr="00021997">
              <w:rPr>
                <w:color w:val="000000"/>
                <w:szCs w:val="20"/>
              </w:rPr>
              <w:t>ILLUMINATEDEXIT</w:t>
            </w:r>
          </w:p>
        </w:tc>
        <w:tc>
          <w:tcPr>
            <w:tcW w:w="2520" w:type="dxa"/>
            <w:tcBorders>
              <w:left w:val="double" w:sz="4" w:space="0" w:color="auto"/>
              <w:right w:val="single" w:sz="4" w:space="0" w:color="auto"/>
            </w:tcBorders>
            <w:vAlign w:val="bottom"/>
          </w:tcPr>
          <w:p w14:paraId="3712F891" w14:textId="2676F24E"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6DD6A073" w14:textId="77777777" w:rsidR="009069ED" w:rsidRPr="00021997" w:rsidRDefault="009069ED" w:rsidP="00C72CFA">
            <w:pPr>
              <w:jc w:val="center"/>
              <w:rPr>
                <w:color w:val="000000"/>
                <w:szCs w:val="20"/>
              </w:rPr>
            </w:pPr>
            <w:r w:rsidRPr="00021997">
              <w:rPr>
                <w:color w:val="000000"/>
                <w:szCs w:val="20"/>
              </w:rPr>
              <w:t>Unfold (remain unfolded)</w:t>
            </w:r>
          </w:p>
        </w:tc>
      </w:tr>
      <w:tr w:rsidR="009069ED" w:rsidRPr="00021997" w14:paraId="42DAAB98" w14:textId="77777777" w:rsidTr="007B7210">
        <w:trPr>
          <w:trHeight w:val="254"/>
        </w:trPr>
        <w:tc>
          <w:tcPr>
            <w:tcW w:w="1710" w:type="dxa"/>
            <w:shd w:val="clear" w:color="auto" w:fill="auto"/>
            <w:vAlign w:val="bottom"/>
          </w:tcPr>
          <w:p w14:paraId="00F2DC32" w14:textId="3986ED1B" w:rsidR="009069ED" w:rsidRPr="00021997" w:rsidRDefault="007B7210" w:rsidP="00C72CFA">
            <w:pPr>
              <w:rPr>
                <w:color w:val="000000"/>
                <w:szCs w:val="20"/>
              </w:rPr>
            </w:pPr>
            <w:r w:rsidRPr="00021997">
              <w:rPr>
                <w:color w:val="000000"/>
                <w:szCs w:val="20"/>
              </w:rPr>
              <w:t>FAREWELL</w:t>
            </w:r>
          </w:p>
        </w:tc>
        <w:tc>
          <w:tcPr>
            <w:tcW w:w="2700" w:type="dxa"/>
            <w:tcBorders>
              <w:right w:val="double" w:sz="4" w:space="0" w:color="auto"/>
            </w:tcBorders>
            <w:shd w:val="clear" w:color="auto" w:fill="auto"/>
            <w:vAlign w:val="bottom"/>
            <w:hideMark/>
          </w:tcPr>
          <w:p w14:paraId="7FF62966" w14:textId="18D6F0A1" w:rsidR="009069ED" w:rsidRPr="00021997" w:rsidRDefault="007B7210" w:rsidP="00C72CFA">
            <w:pPr>
              <w:rPr>
                <w:color w:val="000000"/>
                <w:szCs w:val="20"/>
              </w:rPr>
            </w:pPr>
            <w:r w:rsidRPr="00021997">
              <w:rPr>
                <w:color w:val="000000"/>
                <w:szCs w:val="20"/>
              </w:rPr>
              <w:t>COURTESYLIGHTINGALL</w:t>
            </w:r>
          </w:p>
        </w:tc>
        <w:tc>
          <w:tcPr>
            <w:tcW w:w="2520" w:type="dxa"/>
            <w:tcBorders>
              <w:left w:val="double" w:sz="4" w:space="0" w:color="auto"/>
              <w:right w:val="single" w:sz="4" w:space="0" w:color="auto"/>
            </w:tcBorders>
            <w:vAlign w:val="bottom"/>
          </w:tcPr>
          <w:p w14:paraId="219F39F3" w14:textId="3C3A6BB5"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747EE316" w14:textId="48D15C64" w:rsidR="009069ED" w:rsidRPr="00021997" w:rsidRDefault="008E3A7E" w:rsidP="00C72CFA">
            <w:pPr>
              <w:jc w:val="center"/>
              <w:rPr>
                <w:color w:val="000000"/>
                <w:szCs w:val="20"/>
              </w:rPr>
            </w:pPr>
            <w:r w:rsidRPr="00021997">
              <w:rPr>
                <w:color w:val="000000"/>
                <w:szCs w:val="20"/>
              </w:rPr>
              <w:t>Unfold (remain unfolded)</w:t>
            </w:r>
          </w:p>
        </w:tc>
      </w:tr>
      <w:tr w:rsidR="009069ED" w:rsidRPr="00021997" w14:paraId="31630EC4" w14:textId="77777777" w:rsidTr="007B7210">
        <w:trPr>
          <w:trHeight w:val="165"/>
        </w:trPr>
        <w:tc>
          <w:tcPr>
            <w:tcW w:w="1710" w:type="dxa"/>
            <w:shd w:val="clear" w:color="auto" w:fill="auto"/>
            <w:vAlign w:val="bottom"/>
          </w:tcPr>
          <w:p w14:paraId="59F5AF93" w14:textId="0EB40685" w:rsidR="009069ED" w:rsidRPr="00021997" w:rsidRDefault="007B7210" w:rsidP="00C72CFA">
            <w:pPr>
              <w:rPr>
                <w:color w:val="000000"/>
                <w:szCs w:val="20"/>
              </w:rPr>
            </w:pPr>
            <w:r w:rsidRPr="00021997">
              <w:rPr>
                <w:color w:val="000000"/>
                <w:szCs w:val="20"/>
              </w:rPr>
              <w:t>FAREWELL</w:t>
            </w:r>
          </w:p>
        </w:tc>
        <w:tc>
          <w:tcPr>
            <w:tcW w:w="2700" w:type="dxa"/>
            <w:tcBorders>
              <w:right w:val="double" w:sz="4" w:space="0" w:color="auto"/>
            </w:tcBorders>
            <w:shd w:val="clear" w:color="auto" w:fill="auto"/>
            <w:vAlign w:val="bottom"/>
            <w:hideMark/>
          </w:tcPr>
          <w:p w14:paraId="415D6D93" w14:textId="0976A986" w:rsidR="009069ED" w:rsidRPr="00021997" w:rsidRDefault="007B7210" w:rsidP="00C72CFA">
            <w:pPr>
              <w:rPr>
                <w:color w:val="000000"/>
                <w:szCs w:val="20"/>
              </w:rPr>
            </w:pPr>
            <w:r w:rsidRPr="00021997">
              <w:rPr>
                <w:color w:val="000000"/>
                <w:szCs w:val="20"/>
              </w:rPr>
              <w:t>COURTESYLIGHTINGDELAYALL</w:t>
            </w:r>
          </w:p>
        </w:tc>
        <w:tc>
          <w:tcPr>
            <w:tcW w:w="2520" w:type="dxa"/>
            <w:tcBorders>
              <w:left w:val="double" w:sz="4" w:space="0" w:color="auto"/>
              <w:right w:val="single" w:sz="4" w:space="0" w:color="auto"/>
            </w:tcBorders>
            <w:vAlign w:val="bottom"/>
          </w:tcPr>
          <w:p w14:paraId="38416BB5" w14:textId="2842E2A3"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40CDC749" w14:textId="22D23B6E" w:rsidR="009069ED" w:rsidRPr="00021997" w:rsidRDefault="008E3A7E" w:rsidP="00C72CFA">
            <w:pPr>
              <w:jc w:val="center"/>
              <w:rPr>
                <w:color w:val="000000"/>
                <w:szCs w:val="20"/>
              </w:rPr>
            </w:pPr>
            <w:r w:rsidRPr="00021997">
              <w:rPr>
                <w:color w:val="000000"/>
                <w:szCs w:val="20"/>
              </w:rPr>
              <w:t>Unfold (remain unfolded)</w:t>
            </w:r>
          </w:p>
        </w:tc>
      </w:tr>
      <w:tr w:rsidR="009069ED" w:rsidRPr="00021997" w14:paraId="57274B7C" w14:textId="77777777" w:rsidTr="007B7210">
        <w:trPr>
          <w:trHeight w:val="203"/>
        </w:trPr>
        <w:tc>
          <w:tcPr>
            <w:tcW w:w="1710" w:type="dxa"/>
            <w:shd w:val="clear" w:color="auto" w:fill="auto"/>
            <w:vAlign w:val="bottom"/>
          </w:tcPr>
          <w:p w14:paraId="403A477A" w14:textId="3E7E3037" w:rsidR="009069ED" w:rsidRPr="00021997" w:rsidRDefault="007B7210" w:rsidP="00C72CFA">
            <w:pPr>
              <w:rPr>
                <w:color w:val="000000"/>
                <w:szCs w:val="20"/>
              </w:rPr>
            </w:pPr>
            <w:r w:rsidRPr="00021997">
              <w:rPr>
                <w:color w:val="000000"/>
                <w:szCs w:val="20"/>
              </w:rPr>
              <w:t>FAREWELL</w:t>
            </w:r>
          </w:p>
        </w:tc>
        <w:tc>
          <w:tcPr>
            <w:tcW w:w="2700" w:type="dxa"/>
            <w:tcBorders>
              <w:right w:val="double" w:sz="4" w:space="0" w:color="auto"/>
            </w:tcBorders>
            <w:shd w:val="clear" w:color="auto" w:fill="auto"/>
            <w:vAlign w:val="bottom"/>
            <w:hideMark/>
          </w:tcPr>
          <w:p w14:paraId="16D4D7BC" w14:textId="42067ED8" w:rsidR="009069ED" w:rsidRPr="00021997" w:rsidRDefault="007B7210" w:rsidP="00C72CFA">
            <w:pPr>
              <w:rPr>
                <w:color w:val="000000"/>
                <w:szCs w:val="20"/>
              </w:rPr>
            </w:pPr>
            <w:r w:rsidRPr="00021997">
              <w:rPr>
                <w:color w:val="000000"/>
                <w:szCs w:val="20"/>
              </w:rPr>
              <w:t>COURTESYLIGHTINGEXTENDED</w:t>
            </w:r>
          </w:p>
        </w:tc>
        <w:tc>
          <w:tcPr>
            <w:tcW w:w="2520" w:type="dxa"/>
            <w:tcBorders>
              <w:left w:val="double" w:sz="4" w:space="0" w:color="auto"/>
              <w:right w:val="single" w:sz="4" w:space="0" w:color="auto"/>
            </w:tcBorders>
            <w:vAlign w:val="bottom"/>
          </w:tcPr>
          <w:p w14:paraId="7E64F48D" w14:textId="28FD3F90"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0206BA57" w14:textId="763E9FEF" w:rsidR="009069ED" w:rsidRPr="00021997" w:rsidRDefault="008E3A7E" w:rsidP="00C72CFA">
            <w:pPr>
              <w:jc w:val="center"/>
              <w:rPr>
                <w:color w:val="000000"/>
                <w:szCs w:val="20"/>
              </w:rPr>
            </w:pPr>
            <w:r w:rsidRPr="00021997">
              <w:rPr>
                <w:color w:val="000000"/>
                <w:szCs w:val="20"/>
              </w:rPr>
              <w:t>Unfold (remain unfolded)</w:t>
            </w:r>
          </w:p>
        </w:tc>
      </w:tr>
      <w:tr w:rsidR="009069ED" w:rsidRPr="00021997" w14:paraId="61713A2F" w14:textId="77777777" w:rsidTr="007B7210">
        <w:trPr>
          <w:trHeight w:val="441"/>
        </w:trPr>
        <w:tc>
          <w:tcPr>
            <w:tcW w:w="1710" w:type="dxa"/>
            <w:shd w:val="clear" w:color="auto" w:fill="auto"/>
            <w:vAlign w:val="bottom"/>
          </w:tcPr>
          <w:p w14:paraId="1987B083" w14:textId="1F24E50E" w:rsidR="009069ED" w:rsidRPr="00021997" w:rsidRDefault="007B7210" w:rsidP="00C72CFA">
            <w:pPr>
              <w:rPr>
                <w:color w:val="000000"/>
                <w:szCs w:val="20"/>
              </w:rPr>
            </w:pPr>
            <w:r w:rsidRPr="00021997">
              <w:rPr>
                <w:color w:val="000000"/>
                <w:szCs w:val="20"/>
              </w:rPr>
              <w:t>FAREWELL</w:t>
            </w:r>
          </w:p>
        </w:tc>
        <w:tc>
          <w:tcPr>
            <w:tcW w:w="2700" w:type="dxa"/>
            <w:tcBorders>
              <w:right w:val="double" w:sz="4" w:space="0" w:color="auto"/>
            </w:tcBorders>
            <w:shd w:val="clear" w:color="auto" w:fill="auto"/>
            <w:vAlign w:val="bottom"/>
            <w:hideMark/>
          </w:tcPr>
          <w:p w14:paraId="058B619E" w14:textId="00FE5A23" w:rsidR="009069ED" w:rsidRPr="00021997" w:rsidRDefault="007B7210" w:rsidP="00C72CFA">
            <w:pPr>
              <w:rPr>
                <w:color w:val="000000"/>
                <w:szCs w:val="20"/>
              </w:rPr>
            </w:pPr>
            <w:r w:rsidRPr="00021997">
              <w:rPr>
                <w:color w:val="000000"/>
                <w:szCs w:val="20"/>
              </w:rPr>
              <w:t>COURTESYLIGHTINGDELAYEXT</w:t>
            </w:r>
          </w:p>
        </w:tc>
        <w:tc>
          <w:tcPr>
            <w:tcW w:w="2520" w:type="dxa"/>
            <w:tcBorders>
              <w:left w:val="double" w:sz="4" w:space="0" w:color="auto"/>
              <w:right w:val="single" w:sz="4" w:space="0" w:color="auto"/>
            </w:tcBorders>
            <w:vAlign w:val="bottom"/>
          </w:tcPr>
          <w:p w14:paraId="4F2C9D93" w14:textId="167C4192"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7DA5EC90" w14:textId="5B8A7DC5" w:rsidR="009069ED" w:rsidRPr="00021997" w:rsidRDefault="008E3A7E" w:rsidP="00C72CFA">
            <w:pPr>
              <w:jc w:val="center"/>
              <w:rPr>
                <w:color w:val="000000"/>
                <w:szCs w:val="20"/>
              </w:rPr>
            </w:pPr>
            <w:r w:rsidRPr="00021997">
              <w:rPr>
                <w:color w:val="000000"/>
                <w:szCs w:val="20"/>
              </w:rPr>
              <w:t>Unfold (remain unfolded)</w:t>
            </w:r>
          </w:p>
        </w:tc>
      </w:tr>
      <w:tr w:rsidR="009069ED" w:rsidRPr="00021997" w14:paraId="47B36475" w14:textId="77777777" w:rsidTr="007B7210">
        <w:trPr>
          <w:trHeight w:val="216"/>
        </w:trPr>
        <w:tc>
          <w:tcPr>
            <w:tcW w:w="1710" w:type="dxa"/>
            <w:shd w:val="clear" w:color="auto" w:fill="auto"/>
            <w:vAlign w:val="bottom"/>
          </w:tcPr>
          <w:p w14:paraId="4FD2103D" w14:textId="32487BA5" w:rsidR="009069ED" w:rsidRPr="00021997" w:rsidRDefault="007B7210" w:rsidP="00C72CFA">
            <w:pPr>
              <w:rPr>
                <w:color w:val="000000"/>
                <w:szCs w:val="20"/>
              </w:rPr>
            </w:pPr>
            <w:r w:rsidRPr="00021997">
              <w:rPr>
                <w:color w:val="000000"/>
                <w:szCs w:val="20"/>
              </w:rPr>
              <w:t>FAREWELL</w:t>
            </w:r>
          </w:p>
        </w:tc>
        <w:tc>
          <w:tcPr>
            <w:tcW w:w="2700" w:type="dxa"/>
            <w:tcBorders>
              <w:right w:val="double" w:sz="4" w:space="0" w:color="auto"/>
            </w:tcBorders>
            <w:shd w:val="clear" w:color="auto" w:fill="auto"/>
            <w:vAlign w:val="bottom"/>
            <w:hideMark/>
          </w:tcPr>
          <w:p w14:paraId="48C5D4F8" w14:textId="77777777" w:rsidR="009069ED" w:rsidRPr="00021997" w:rsidRDefault="009069ED" w:rsidP="00C72CFA">
            <w:pPr>
              <w:rPr>
                <w:color w:val="000000"/>
                <w:szCs w:val="20"/>
              </w:rPr>
            </w:pPr>
            <w:r w:rsidRPr="00021997">
              <w:rPr>
                <w:color w:val="000000"/>
                <w:szCs w:val="20"/>
              </w:rPr>
              <w:t>NULL</w:t>
            </w:r>
          </w:p>
        </w:tc>
        <w:tc>
          <w:tcPr>
            <w:tcW w:w="2520" w:type="dxa"/>
            <w:tcBorders>
              <w:left w:val="double" w:sz="4" w:space="0" w:color="auto"/>
              <w:right w:val="single" w:sz="4" w:space="0" w:color="auto"/>
            </w:tcBorders>
            <w:vAlign w:val="bottom"/>
          </w:tcPr>
          <w:p w14:paraId="6887FBA4" w14:textId="37EC31BE"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left w:val="single" w:sz="4" w:space="0" w:color="auto"/>
              <w:bottom w:val="single" w:sz="4" w:space="0" w:color="auto"/>
              <w:right w:val="single" w:sz="4" w:space="0" w:color="auto"/>
            </w:tcBorders>
            <w:vAlign w:val="bottom"/>
          </w:tcPr>
          <w:p w14:paraId="43CDC2B5" w14:textId="38FECAF5" w:rsidR="009069ED" w:rsidRPr="00021997" w:rsidRDefault="00B5090B" w:rsidP="00C72CFA">
            <w:pPr>
              <w:jc w:val="center"/>
              <w:rPr>
                <w:color w:val="000000"/>
                <w:szCs w:val="20"/>
              </w:rPr>
            </w:pPr>
            <w:r w:rsidRPr="00021997">
              <w:rPr>
                <w:color w:val="000000"/>
                <w:szCs w:val="20"/>
              </w:rPr>
              <w:t>Unfold (remain unfolded)</w:t>
            </w:r>
          </w:p>
        </w:tc>
      </w:tr>
      <w:tr w:rsidR="009069ED" w:rsidRPr="00021997" w14:paraId="1000CDA0" w14:textId="77777777" w:rsidTr="007B7210">
        <w:trPr>
          <w:trHeight w:val="267"/>
        </w:trPr>
        <w:tc>
          <w:tcPr>
            <w:tcW w:w="1710" w:type="dxa"/>
            <w:shd w:val="clear" w:color="auto" w:fill="auto"/>
            <w:noWrap/>
            <w:vAlign w:val="bottom"/>
            <w:hideMark/>
          </w:tcPr>
          <w:p w14:paraId="4821BA04" w14:textId="77777777" w:rsidR="009069ED" w:rsidRPr="00021997" w:rsidRDefault="009069ED" w:rsidP="00C72CFA">
            <w:pPr>
              <w:rPr>
                <w:color w:val="000000"/>
                <w:szCs w:val="20"/>
              </w:rPr>
            </w:pPr>
            <w:r w:rsidRPr="00021997">
              <w:rPr>
                <w:color w:val="000000"/>
                <w:szCs w:val="20"/>
              </w:rPr>
              <w:t>NULL</w:t>
            </w:r>
          </w:p>
        </w:tc>
        <w:tc>
          <w:tcPr>
            <w:tcW w:w="2700" w:type="dxa"/>
            <w:tcBorders>
              <w:right w:val="double" w:sz="4" w:space="0" w:color="auto"/>
            </w:tcBorders>
            <w:shd w:val="clear" w:color="auto" w:fill="auto"/>
            <w:vAlign w:val="bottom"/>
            <w:hideMark/>
          </w:tcPr>
          <w:p w14:paraId="50E9F94E" w14:textId="77777777" w:rsidR="009069ED" w:rsidRPr="00021997" w:rsidRDefault="009069ED" w:rsidP="00C72CFA">
            <w:pPr>
              <w:rPr>
                <w:color w:val="000000"/>
                <w:szCs w:val="20"/>
              </w:rPr>
            </w:pPr>
            <w:r w:rsidRPr="00021997">
              <w:rPr>
                <w:color w:val="000000"/>
                <w:szCs w:val="20"/>
              </w:rPr>
              <w:t>NULL</w:t>
            </w:r>
          </w:p>
        </w:tc>
        <w:tc>
          <w:tcPr>
            <w:tcW w:w="2520" w:type="dxa"/>
            <w:tcBorders>
              <w:left w:val="double" w:sz="4" w:space="0" w:color="auto"/>
            </w:tcBorders>
            <w:vAlign w:val="bottom"/>
          </w:tcPr>
          <w:p w14:paraId="3B0DF49C" w14:textId="7B3D063C" w:rsidR="009069ED" w:rsidRPr="00021997" w:rsidRDefault="0014443A" w:rsidP="00C72CFA">
            <w:pPr>
              <w:jc w:val="center"/>
              <w:rPr>
                <w:color w:val="000000"/>
                <w:szCs w:val="20"/>
              </w:rPr>
            </w:pPr>
            <w:r w:rsidRPr="00021997">
              <w:rPr>
                <w:color w:val="000000"/>
                <w:szCs w:val="20"/>
              </w:rPr>
              <w:t>“Off”</w:t>
            </w:r>
          </w:p>
        </w:tc>
        <w:tc>
          <w:tcPr>
            <w:tcW w:w="2610" w:type="dxa"/>
            <w:tcBorders>
              <w:top w:val="single" w:sz="4" w:space="0" w:color="auto"/>
            </w:tcBorders>
            <w:vAlign w:val="bottom"/>
          </w:tcPr>
          <w:p w14:paraId="216DE542" w14:textId="7CE309C3" w:rsidR="009069ED" w:rsidRPr="00021997" w:rsidRDefault="00B5090B" w:rsidP="00C72CFA">
            <w:pPr>
              <w:jc w:val="center"/>
              <w:rPr>
                <w:color w:val="000000"/>
                <w:szCs w:val="20"/>
              </w:rPr>
            </w:pPr>
            <w:r w:rsidRPr="00021997">
              <w:rPr>
                <w:color w:val="000000"/>
                <w:szCs w:val="20"/>
              </w:rPr>
              <w:t>Fold (remain folded)</w:t>
            </w:r>
          </w:p>
        </w:tc>
      </w:tr>
    </w:tbl>
    <w:p w14:paraId="05F61E69" w14:textId="77777777" w:rsidR="009069ED" w:rsidRPr="00021997" w:rsidRDefault="009069ED" w:rsidP="009069ED"/>
    <w:p w14:paraId="4DF963DB" w14:textId="77777777" w:rsidR="009069ED" w:rsidRPr="00021997" w:rsidRDefault="009069ED" w:rsidP="009069ED">
      <w:r w:rsidRPr="00021997">
        <w:lastRenderedPageBreak/>
        <w:t>Note 1: Summary is a generic response, exact response per each Illumination element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4697FA45" w14:textId="019E9A25" w:rsidR="009069ED" w:rsidRPr="00021997" w:rsidRDefault="009069ED" w:rsidP="009069ED"/>
    <w:p w14:paraId="03DA9AB9" w14:textId="0A277A92" w:rsidR="00AF623B" w:rsidRPr="00021997" w:rsidRDefault="004920DD" w:rsidP="00AF623B">
      <w:pPr>
        <w:pStyle w:val="Heading5"/>
      </w:pPr>
      <w:bookmarkStart w:id="331" w:name="_Toc70415292"/>
      <w:r w:rsidRPr="00021997">
        <w:t>DDM/PDM</w:t>
      </w:r>
      <w:r w:rsidR="00AF623B" w:rsidRPr="00021997">
        <w:t xml:space="preserve"> Hardwired </w:t>
      </w:r>
      <w:r w:rsidRPr="00021997">
        <w:t xml:space="preserve">Interior </w:t>
      </w:r>
      <w:r w:rsidR="00AF623B" w:rsidRPr="00021997">
        <w:t>Switch Backlighting Illumination:</w:t>
      </w:r>
      <w:bookmarkEnd w:id="331"/>
    </w:p>
    <w:p w14:paraId="746E50BE" w14:textId="77777777" w:rsidR="00AF623B" w:rsidRPr="00021997" w:rsidRDefault="00AF623B" w:rsidP="00AF623B"/>
    <w:p w14:paraId="0CBEC0FD" w14:textId="60D0DC7F" w:rsidR="009069ED" w:rsidRPr="00021997" w:rsidRDefault="009069ED" w:rsidP="009069ED">
      <w:r w:rsidRPr="00021997">
        <w:t xml:space="preserve">The </w:t>
      </w:r>
      <w:r w:rsidR="00141488" w:rsidRPr="00021997">
        <w:t xml:space="preserve">DDM/PDM </w:t>
      </w:r>
      <w:r w:rsidRPr="00021997">
        <w:t xml:space="preserve">shall utilize the following functions to support illumination control of its </w:t>
      </w:r>
      <w:r w:rsidR="00141488" w:rsidRPr="00021997">
        <w:t xml:space="preserve">Interior Trim Switch Backlighting </w:t>
      </w:r>
      <w:r w:rsidRPr="00021997">
        <w:t>as</w:t>
      </w:r>
      <w:r w:rsidRPr="00021997">
        <w:rPr>
          <w:szCs w:val="20"/>
        </w:rPr>
        <w:t xml:space="preserve"> per </w:t>
      </w:r>
      <w:r w:rsidRPr="00021997">
        <w:t>RQT-002004-021878 DNA Welcome-Farewell Strategy Rev. XX” for Ford vehicles and “RQT-002004-022094 Lincoln Embrace Welcome and Farewell Behavior Rev. XX” for Lincoln vehicles:</w:t>
      </w:r>
    </w:p>
    <w:p w14:paraId="0CFE627C" w14:textId="77777777" w:rsidR="009069ED" w:rsidRPr="00021997" w:rsidRDefault="009069ED"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1614E7D8" w14:textId="77777777" w:rsidR="009069ED" w:rsidRPr="00021997" w:rsidRDefault="009069ED"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3B0F172C" w14:textId="77777777" w:rsidR="009069ED" w:rsidRPr="00021997" w:rsidRDefault="009069ED" w:rsidP="0046784A">
      <w:pPr>
        <w:pStyle w:val="ListParagraph"/>
        <w:numPr>
          <w:ilvl w:val="0"/>
          <w:numId w:val="27"/>
        </w:numPr>
      </w:pPr>
      <w:r w:rsidRPr="00021997">
        <w:t xml:space="preserve"> “</w:t>
      </w:r>
      <w:proofErr w:type="spellStart"/>
      <w:r w:rsidRPr="00021997">
        <w:t>LE_WF_Illumination</w:t>
      </w:r>
      <w:proofErr w:type="spellEnd"/>
      <w:r w:rsidRPr="00021997">
        <w:t xml:space="preserve"> Requestor”, section 5.3, with the following default values:</w:t>
      </w:r>
    </w:p>
    <w:p w14:paraId="4CF8B452" w14:textId="77777777" w:rsidR="009069ED" w:rsidRPr="00021997" w:rsidRDefault="009069ED" w:rsidP="0046784A">
      <w:pPr>
        <w:pStyle w:val="ListParagraph"/>
        <w:numPr>
          <w:ilvl w:val="1"/>
          <w:numId w:val="27"/>
        </w:numPr>
      </w:pPr>
      <w:r w:rsidRPr="00021997">
        <w:t>Fade On = 40ms</w:t>
      </w:r>
    </w:p>
    <w:p w14:paraId="7C2A969C" w14:textId="77777777" w:rsidR="009069ED" w:rsidRPr="00021997" w:rsidRDefault="009069ED" w:rsidP="0046784A">
      <w:pPr>
        <w:pStyle w:val="ListParagraph"/>
        <w:numPr>
          <w:ilvl w:val="1"/>
          <w:numId w:val="27"/>
        </w:numPr>
      </w:pPr>
      <w:r w:rsidRPr="00021997">
        <w:t>Fade Off = 40ms</w:t>
      </w:r>
    </w:p>
    <w:p w14:paraId="08E0E34C" w14:textId="77777777" w:rsidR="009069ED" w:rsidRPr="00021997" w:rsidRDefault="009069ED"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367CA191" w14:textId="478B09C1" w:rsidR="009069ED" w:rsidRPr="00021997" w:rsidRDefault="009069ED" w:rsidP="009069ED"/>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710"/>
        <w:gridCol w:w="2880"/>
        <w:gridCol w:w="3419"/>
      </w:tblGrid>
      <w:tr w:rsidR="004D6E7E" w:rsidRPr="00021997" w14:paraId="26EF2D2B" w14:textId="77777777" w:rsidTr="004D6E7E">
        <w:trPr>
          <w:trHeight w:val="82"/>
        </w:trPr>
        <w:tc>
          <w:tcPr>
            <w:tcW w:w="4140" w:type="dxa"/>
            <w:gridSpan w:val="2"/>
            <w:tcBorders>
              <w:right w:val="double" w:sz="4" w:space="0" w:color="auto"/>
            </w:tcBorders>
            <w:shd w:val="clear" w:color="auto" w:fill="auto"/>
            <w:vAlign w:val="bottom"/>
          </w:tcPr>
          <w:p w14:paraId="1ABA8774" w14:textId="77777777" w:rsidR="004D6E7E" w:rsidRPr="00021997" w:rsidRDefault="004D6E7E" w:rsidP="004D6E7E">
            <w:pPr>
              <w:jc w:val="center"/>
              <w:rPr>
                <w:b/>
                <w:bCs/>
                <w:color w:val="000000"/>
                <w:szCs w:val="20"/>
              </w:rPr>
            </w:pPr>
            <w:r w:rsidRPr="00021997">
              <w:rPr>
                <w:b/>
                <w:bCs/>
                <w:color w:val="000000"/>
                <w:szCs w:val="20"/>
              </w:rPr>
              <w:t>CAN Signals</w:t>
            </w:r>
          </w:p>
        </w:tc>
        <w:tc>
          <w:tcPr>
            <w:tcW w:w="2880" w:type="dxa"/>
            <w:vMerge w:val="restart"/>
            <w:tcBorders>
              <w:left w:val="double" w:sz="4" w:space="0" w:color="auto"/>
              <w:right w:val="single" w:sz="4" w:space="0" w:color="auto"/>
            </w:tcBorders>
            <w:vAlign w:val="bottom"/>
          </w:tcPr>
          <w:p w14:paraId="00EB25F1" w14:textId="77777777" w:rsidR="004D6E7E" w:rsidRPr="00021997" w:rsidRDefault="004D6E7E" w:rsidP="004D6E7E">
            <w:pPr>
              <w:jc w:val="center"/>
              <w:rPr>
                <w:rFonts w:ascii="Arial Bold" w:hAnsi="Arial Bold" w:hint="eastAsia"/>
                <w:b/>
                <w:bCs/>
                <w:color w:val="000000"/>
                <w:szCs w:val="20"/>
                <w:vertAlign w:val="superscript"/>
              </w:rPr>
            </w:pPr>
            <w:r w:rsidRPr="00021997">
              <w:rPr>
                <w:b/>
                <w:bCs/>
                <w:color w:val="000000"/>
                <w:szCs w:val="20"/>
              </w:rPr>
              <w:t>Interior Switch 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419" w:type="dxa"/>
            <w:vMerge w:val="restart"/>
            <w:tcBorders>
              <w:left w:val="single" w:sz="4" w:space="0" w:color="auto"/>
              <w:right w:val="single" w:sz="4" w:space="0" w:color="auto"/>
            </w:tcBorders>
          </w:tcPr>
          <w:p w14:paraId="581B35E3" w14:textId="77777777" w:rsidR="004D6E7E" w:rsidRPr="00021997" w:rsidRDefault="004D6E7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4D6E7E" w:rsidRPr="00021997" w14:paraId="60C4495D" w14:textId="77777777" w:rsidTr="004D6E7E">
        <w:trPr>
          <w:trHeight w:val="129"/>
        </w:trPr>
        <w:tc>
          <w:tcPr>
            <w:tcW w:w="2430" w:type="dxa"/>
            <w:shd w:val="clear" w:color="auto" w:fill="auto"/>
            <w:vAlign w:val="bottom"/>
            <w:hideMark/>
          </w:tcPr>
          <w:p w14:paraId="40A4988C" w14:textId="77777777" w:rsidR="004D6E7E" w:rsidRPr="00021997" w:rsidRDefault="004D6E7E" w:rsidP="004D6E7E">
            <w:pPr>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057D091B" w14:textId="77777777" w:rsidR="004D6E7E" w:rsidRPr="00021997" w:rsidRDefault="004D6E7E" w:rsidP="004D6E7E">
            <w:pPr>
              <w:rPr>
                <w:b/>
                <w:bCs/>
                <w:color w:val="000000"/>
                <w:szCs w:val="20"/>
              </w:rPr>
            </w:pPr>
            <w:proofErr w:type="spellStart"/>
            <w:r w:rsidRPr="00021997">
              <w:rPr>
                <w:b/>
                <w:bCs/>
                <w:color w:val="000000"/>
                <w:szCs w:val="20"/>
              </w:rPr>
              <w:t>Ignition_Status</w:t>
            </w:r>
            <w:proofErr w:type="spellEnd"/>
          </w:p>
        </w:tc>
        <w:tc>
          <w:tcPr>
            <w:tcW w:w="2880" w:type="dxa"/>
            <w:vMerge/>
            <w:tcBorders>
              <w:left w:val="double" w:sz="4" w:space="0" w:color="auto"/>
              <w:right w:val="single" w:sz="4" w:space="0" w:color="auto"/>
            </w:tcBorders>
            <w:vAlign w:val="bottom"/>
          </w:tcPr>
          <w:p w14:paraId="28D306E9" w14:textId="77777777" w:rsidR="004D6E7E" w:rsidRPr="00021997" w:rsidRDefault="004D6E7E" w:rsidP="004D6E7E">
            <w:pPr>
              <w:jc w:val="center"/>
              <w:rPr>
                <w:b/>
                <w:bCs/>
                <w:color w:val="000000"/>
                <w:szCs w:val="20"/>
              </w:rPr>
            </w:pPr>
          </w:p>
        </w:tc>
        <w:tc>
          <w:tcPr>
            <w:tcW w:w="3419" w:type="dxa"/>
            <w:vMerge/>
            <w:tcBorders>
              <w:left w:val="single" w:sz="4" w:space="0" w:color="auto"/>
              <w:right w:val="single" w:sz="4" w:space="0" w:color="auto"/>
            </w:tcBorders>
          </w:tcPr>
          <w:p w14:paraId="42BCD1AA" w14:textId="77777777" w:rsidR="004D6E7E" w:rsidRPr="00021997" w:rsidRDefault="004D6E7E" w:rsidP="004D6E7E">
            <w:pPr>
              <w:jc w:val="center"/>
              <w:rPr>
                <w:b/>
                <w:bCs/>
                <w:color w:val="000000"/>
                <w:szCs w:val="20"/>
              </w:rPr>
            </w:pPr>
          </w:p>
        </w:tc>
      </w:tr>
      <w:tr w:rsidR="004D6E7E" w:rsidRPr="00021997" w14:paraId="6A36B2B3" w14:textId="77777777" w:rsidTr="004D6E7E">
        <w:trPr>
          <w:trHeight w:val="323"/>
        </w:trPr>
        <w:tc>
          <w:tcPr>
            <w:tcW w:w="2430" w:type="dxa"/>
            <w:shd w:val="clear" w:color="auto" w:fill="auto"/>
          </w:tcPr>
          <w:p w14:paraId="653F501F"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48F19F36"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7875AE4F"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55AD08C8" w14:textId="77777777" w:rsidR="004D6E7E" w:rsidRPr="00021997" w:rsidRDefault="004D6E7E" w:rsidP="004D6E7E">
            <w:pPr>
              <w:jc w:val="center"/>
              <w:rPr>
                <w:color w:val="000000"/>
                <w:szCs w:val="20"/>
              </w:rPr>
            </w:pPr>
            <w:r w:rsidRPr="00021997">
              <w:rPr>
                <w:color w:val="000000"/>
                <w:szCs w:val="20"/>
              </w:rPr>
              <w:t>Night_12</w:t>
            </w:r>
          </w:p>
        </w:tc>
      </w:tr>
      <w:tr w:rsidR="004D6E7E" w:rsidRPr="00021997" w14:paraId="7AC2B261" w14:textId="77777777" w:rsidTr="004D6E7E">
        <w:trPr>
          <w:trHeight w:val="197"/>
        </w:trPr>
        <w:tc>
          <w:tcPr>
            <w:tcW w:w="2430" w:type="dxa"/>
            <w:shd w:val="clear" w:color="auto" w:fill="auto"/>
          </w:tcPr>
          <w:p w14:paraId="4F727942"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75A2B8F5"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7E9E82FD"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22142B02"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4D6E7E" w:rsidRPr="00021997" w14:paraId="46ACD057" w14:textId="77777777" w:rsidTr="004D6E7E">
        <w:trPr>
          <w:trHeight w:val="197"/>
        </w:trPr>
        <w:tc>
          <w:tcPr>
            <w:tcW w:w="2430" w:type="dxa"/>
            <w:shd w:val="clear" w:color="auto" w:fill="auto"/>
          </w:tcPr>
          <w:p w14:paraId="1A423E75"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7A62D4DC"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3C8CEB44"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052A668D"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00B140A5" w14:textId="77777777" w:rsidTr="004D6E7E">
        <w:trPr>
          <w:trHeight w:val="82"/>
        </w:trPr>
        <w:tc>
          <w:tcPr>
            <w:tcW w:w="2430" w:type="dxa"/>
            <w:shd w:val="clear" w:color="auto" w:fill="auto"/>
          </w:tcPr>
          <w:p w14:paraId="6EC17E62"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101A5B35"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5E29BF6B" w14:textId="77777777" w:rsidR="004D6E7E" w:rsidRPr="00021997" w:rsidRDefault="004D6E7E" w:rsidP="004D6E7E">
            <w:pPr>
              <w:jc w:val="center"/>
              <w:rPr>
                <w:color w:val="000000"/>
                <w:szCs w:val="20"/>
              </w:rPr>
            </w:pPr>
            <w:r w:rsidRPr="00021997">
              <w:rPr>
                <w:color w:val="000000"/>
                <w:szCs w:val="20"/>
              </w:rPr>
              <w:t>“Fade Off” or “Off”</w:t>
            </w:r>
          </w:p>
        </w:tc>
        <w:tc>
          <w:tcPr>
            <w:tcW w:w="3419" w:type="dxa"/>
            <w:tcBorders>
              <w:left w:val="single" w:sz="4" w:space="0" w:color="auto"/>
              <w:right w:val="single" w:sz="4" w:space="0" w:color="auto"/>
            </w:tcBorders>
          </w:tcPr>
          <w:p w14:paraId="02A14A6F" w14:textId="77777777" w:rsidR="004D6E7E" w:rsidRPr="00021997" w:rsidRDefault="004D6E7E" w:rsidP="004D6E7E">
            <w:pPr>
              <w:jc w:val="center"/>
              <w:rPr>
                <w:color w:val="000000"/>
                <w:szCs w:val="20"/>
              </w:rPr>
            </w:pPr>
            <w:r w:rsidRPr="00021997">
              <w:rPr>
                <w:color w:val="000000"/>
                <w:szCs w:val="20"/>
              </w:rPr>
              <w:t>Off</w:t>
            </w:r>
          </w:p>
        </w:tc>
      </w:tr>
      <w:tr w:rsidR="004D6E7E" w:rsidRPr="00021997" w14:paraId="5849B807" w14:textId="77777777" w:rsidTr="004D6E7E">
        <w:trPr>
          <w:trHeight w:val="245"/>
        </w:trPr>
        <w:tc>
          <w:tcPr>
            <w:tcW w:w="2430" w:type="dxa"/>
            <w:shd w:val="clear" w:color="auto" w:fill="auto"/>
          </w:tcPr>
          <w:p w14:paraId="2B09B5E3"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2E939BED"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6FD1B151"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5A8C6D4B"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4D6E7E" w:rsidRPr="00021997" w14:paraId="762FD574" w14:textId="77777777" w:rsidTr="004D6E7E">
        <w:trPr>
          <w:trHeight w:val="584"/>
        </w:trPr>
        <w:tc>
          <w:tcPr>
            <w:tcW w:w="2430" w:type="dxa"/>
            <w:shd w:val="clear" w:color="auto" w:fill="auto"/>
          </w:tcPr>
          <w:p w14:paraId="1F25BFF5"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0641E490"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28EA1186"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36AF17C6"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23238DBB" w14:textId="7E5D54BA" w:rsidR="009069ED" w:rsidRPr="00021997" w:rsidRDefault="009069ED" w:rsidP="009069ED">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26010465" w14:textId="77777777" w:rsidR="009069ED" w:rsidRPr="00021997" w:rsidRDefault="009069ED" w:rsidP="009069ED">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3A81FD8D" w14:textId="322AF71E" w:rsidR="00141488" w:rsidRPr="00021997" w:rsidRDefault="00141488" w:rsidP="001069D8"/>
    <w:p w14:paraId="110A7ADC" w14:textId="5367AF3D" w:rsidR="00220387" w:rsidRPr="00021997" w:rsidRDefault="00220387" w:rsidP="00220387">
      <w:pPr>
        <w:pStyle w:val="Heading4"/>
      </w:pPr>
      <w:bookmarkStart w:id="332" w:name="_Toc70415293"/>
      <w:r w:rsidRPr="00021997">
        <w:t>Rear-HVAC (R-HVAC) requirements</w:t>
      </w:r>
      <w:bookmarkEnd w:id="332"/>
    </w:p>
    <w:p w14:paraId="35570966" w14:textId="791EB19E" w:rsidR="00141488" w:rsidRPr="00021997" w:rsidRDefault="00141488" w:rsidP="001069D8"/>
    <w:p w14:paraId="4E757674" w14:textId="37BE0B6F" w:rsidR="00220387" w:rsidRPr="00021997" w:rsidRDefault="00220387" w:rsidP="00220387">
      <w:pPr>
        <w:pStyle w:val="Heading5"/>
      </w:pPr>
      <w:bookmarkStart w:id="333" w:name="_Toc70415294"/>
      <w:r w:rsidRPr="00021997">
        <w:t>R-HVAC Hardwired Interior Switch Backlighting Illumination:</w:t>
      </w:r>
      <w:bookmarkEnd w:id="333"/>
    </w:p>
    <w:p w14:paraId="0B4E2991" w14:textId="77777777" w:rsidR="00220387" w:rsidRPr="00021997" w:rsidRDefault="00220387" w:rsidP="00220387"/>
    <w:p w14:paraId="509D68F4" w14:textId="102E1B55" w:rsidR="00220387" w:rsidRPr="00021997" w:rsidRDefault="00220387" w:rsidP="00220387">
      <w:r w:rsidRPr="00021997">
        <w:t>The R-HVAC shall utilize the following functions to support illumination control of its Switch Backlighting as</w:t>
      </w:r>
      <w:r w:rsidRPr="00021997">
        <w:rPr>
          <w:szCs w:val="20"/>
        </w:rPr>
        <w:t xml:space="preserve"> per </w:t>
      </w:r>
      <w:r w:rsidRPr="00021997">
        <w:t>RQT-002004-021878 DNA Welcome-Farewell Strategy Rev. XX” for Ford vehicles and “RQT-002004-022094 Lincoln Embrace Welcome and Farewell Behavior Rev. XX” for Lincoln vehicles:</w:t>
      </w:r>
    </w:p>
    <w:p w14:paraId="41D04B35" w14:textId="77777777" w:rsidR="00220387" w:rsidRPr="00021997" w:rsidRDefault="00220387"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6EE1FFAD" w14:textId="77777777" w:rsidR="00220387" w:rsidRPr="00021997" w:rsidRDefault="00220387"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6F1A7E5D" w14:textId="77777777" w:rsidR="00220387" w:rsidRPr="00021997" w:rsidRDefault="00220387" w:rsidP="0046784A">
      <w:pPr>
        <w:pStyle w:val="ListParagraph"/>
        <w:numPr>
          <w:ilvl w:val="0"/>
          <w:numId w:val="27"/>
        </w:numPr>
      </w:pPr>
      <w:r w:rsidRPr="00021997">
        <w:t xml:space="preserve"> “</w:t>
      </w:r>
      <w:proofErr w:type="spellStart"/>
      <w:r w:rsidRPr="00021997">
        <w:t>LE_WF_Illumination</w:t>
      </w:r>
      <w:proofErr w:type="spellEnd"/>
      <w:r w:rsidRPr="00021997">
        <w:t xml:space="preserve"> Requestor”, section 5.3, with the following default values:</w:t>
      </w:r>
    </w:p>
    <w:p w14:paraId="666EB2FD" w14:textId="77777777" w:rsidR="00220387" w:rsidRPr="00021997" w:rsidRDefault="00220387" w:rsidP="0046784A">
      <w:pPr>
        <w:pStyle w:val="ListParagraph"/>
        <w:numPr>
          <w:ilvl w:val="1"/>
          <w:numId w:val="27"/>
        </w:numPr>
      </w:pPr>
      <w:r w:rsidRPr="00021997">
        <w:t>Fade On = 40ms</w:t>
      </w:r>
    </w:p>
    <w:p w14:paraId="3FD581D5" w14:textId="77777777" w:rsidR="00220387" w:rsidRPr="00021997" w:rsidRDefault="00220387" w:rsidP="0046784A">
      <w:pPr>
        <w:pStyle w:val="ListParagraph"/>
        <w:numPr>
          <w:ilvl w:val="1"/>
          <w:numId w:val="27"/>
        </w:numPr>
      </w:pPr>
      <w:r w:rsidRPr="00021997">
        <w:t>Fade Off = 40ms</w:t>
      </w:r>
    </w:p>
    <w:p w14:paraId="7CE28DC2" w14:textId="77777777" w:rsidR="00220387" w:rsidRPr="00021997" w:rsidRDefault="00220387"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1A655353" w14:textId="7208522E" w:rsidR="00220387" w:rsidRPr="00021997" w:rsidRDefault="00220387" w:rsidP="00220387"/>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710"/>
        <w:gridCol w:w="2880"/>
        <w:gridCol w:w="3419"/>
      </w:tblGrid>
      <w:tr w:rsidR="004D6E7E" w:rsidRPr="00021997" w14:paraId="71A48FC6" w14:textId="77777777" w:rsidTr="004D6E7E">
        <w:trPr>
          <w:trHeight w:val="82"/>
        </w:trPr>
        <w:tc>
          <w:tcPr>
            <w:tcW w:w="4140" w:type="dxa"/>
            <w:gridSpan w:val="2"/>
            <w:tcBorders>
              <w:right w:val="double" w:sz="4" w:space="0" w:color="auto"/>
            </w:tcBorders>
            <w:shd w:val="clear" w:color="auto" w:fill="auto"/>
            <w:vAlign w:val="bottom"/>
          </w:tcPr>
          <w:p w14:paraId="7338DFF5" w14:textId="77777777" w:rsidR="004D6E7E" w:rsidRPr="00021997" w:rsidRDefault="004D6E7E" w:rsidP="004D6E7E">
            <w:pPr>
              <w:jc w:val="center"/>
              <w:rPr>
                <w:b/>
                <w:bCs/>
                <w:color w:val="000000"/>
                <w:szCs w:val="20"/>
              </w:rPr>
            </w:pPr>
            <w:r w:rsidRPr="00021997">
              <w:rPr>
                <w:b/>
                <w:bCs/>
                <w:color w:val="000000"/>
                <w:szCs w:val="20"/>
              </w:rPr>
              <w:t>CAN Signals</w:t>
            </w:r>
          </w:p>
        </w:tc>
        <w:tc>
          <w:tcPr>
            <w:tcW w:w="2880" w:type="dxa"/>
            <w:vMerge w:val="restart"/>
            <w:tcBorders>
              <w:left w:val="double" w:sz="4" w:space="0" w:color="auto"/>
              <w:right w:val="single" w:sz="4" w:space="0" w:color="auto"/>
            </w:tcBorders>
            <w:vAlign w:val="bottom"/>
          </w:tcPr>
          <w:p w14:paraId="67F4B9D4" w14:textId="77777777" w:rsidR="004D6E7E" w:rsidRPr="00021997" w:rsidRDefault="004D6E7E" w:rsidP="004D6E7E">
            <w:pPr>
              <w:jc w:val="center"/>
              <w:rPr>
                <w:rFonts w:ascii="Arial Bold" w:hAnsi="Arial Bold" w:hint="eastAsia"/>
                <w:b/>
                <w:bCs/>
                <w:color w:val="000000"/>
                <w:szCs w:val="20"/>
                <w:vertAlign w:val="superscript"/>
              </w:rPr>
            </w:pPr>
            <w:r w:rsidRPr="00021997">
              <w:rPr>
                <w:b/>
                <w:bCs/>
                <w:color w:val="000000"/>
                <w:szCs w:val="20"/>
              </w:rPr>
              <w:t>Interior Switch 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419" w:type="dxa"/>
            <w:vMerge w:val="restart"/>
            <w:tcBorders>
              <w:left w:val="single" w:sz="4" w:space="0" w:color="auto"/>
              <w:right w:val="single" w:sz="4" w:space="0" w:color="auto"/>
            </w:tcBorders>
          </w:tcPr>
          <w:p w14:paraId="3289F5B9" w14:textId="77777777" w:rsidR="004D6E7E" w:rsidRPr="00021997" w:rsidRDefault="004D6E7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4D6E7E" w:rsidRPr="00021997" w14:paraId="00213EBB" w14:textId="77777777" w:rsidTr="004D6E7E">
        <w:trPr>
          <w:trHeight w:val="129"/>
        </w:trPr>
        <w:tc>
          <w:tcPr>
            <w:tcW w:w="2430" w:type="dxa"/>
            <w:shd w:val="clear" w:color="auto" w:fill="auto"/>
            <w:vAlign w:val="bottom"/>
            <w:hideMark/>
          </w:tcPr>
          <w:p w14:paraId="512C8967" w14:textId="77777777" w:rsidR="004D6E7E" w:rsidRPr="00021997" w:rsidRDefault="004D6E7E" w:rsidP="004D6E7E">
            <w:pPr>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34A0129B" w14:textId="77777777" w:rsidR="004D6E7E" w:rsidRPr="00021997" w:rsidRDefault="004D6E7E" w:rsidP="004D6E7E">
            <w:pPr>
              <w:rPr>
                <w:b/>
                <w:bCs/>
                <w:color w:val="000000"/>
                <w:szCs w:val="20"/>
              </w:rPr>
            </w:pPr>
            <w:proofErr w:type="spellStart"/>
            <w:r w:rsidRPr="00021997">
              <w:rPr>
                <w:b/>
                <w:bCs/>
                <w:color w:val="000000"/>
                <w:szCs w:val="20"/>
              </w:rPr>
              <w:t>Ignition_Status</w:t>
            </w:r>
            <w:proofErr w:type="spellEnd"/>
          </w:p>
        </w:tc>
        <w:tc>
          <w:tcPr>
            <w:tcW w:w="2880" w:type="dxa"/>
            <w:vMerge/>
            <w:tcBorders>
              <w:left w:val="double" w:sz="4" w:space="0" w:color="auto"/>
              <w:right w:val="single" w:sz="4" w:space="0" w:color="auto"/>
            </w:tcBorders>
            <w:vAlign w:val="bottom"/>
          </w:tcPr>
          <w:p w14:paraId="7BF68425" w14:textId="77777777" w:rsidR="004D6E7E" w:rsidRPr="00021997" w:rsidRDefault="004D6E7E" w:rsidP="004D6E7E">
            <w:pPr>
              <w:jc w:val="center"/>
              <w:rPr>
                <w:b/>
                <w:bCs/>
                <w:color w:val="000000"/>
                <w:szCs w:val="20"/>
              </w:rPr>
            </w:pPr>
          </w:p>
        </w:tc>
        <w:tc>
          <w:tcPr>
            <w:tcW w:w="3419" w:type="dxa"/>
            <w:vMerge/>
            <w:tcBorders>
              <w:left w:val="single" w:sz="4" w:space="0" w:color="auto"/>
              <w:right w:val="single" w:sz="4" w:space="0" w:color="auto"/>
            </w:tcBorders>
          </w:tcPr>
          <w:p w14:paraId="3B38765A" w14:textId="77777777" w:rsidR="004D6E7E" w:rsidRPr="00021997" w:rsidRDefault="004D6E7E" w:rsidP="004D6E7E">
            <w:pPr>
              <w:jc w:val="center"/>
              <w:rPr>
                <w:b/>
                <w:bCs/>
                <w:color w:val="000000"/>
                <w:szCs w:val="20"/>
              </w:rPr>
            </w:pPr>
          </w:p>
        </w:tc>
      </w:tr>
      <w:tr w:rsidR="004D6E7E" w:rsidRPr="00021997" w14:paraId="6C5E479D" w14:textId="77777777" w:rsidTr="004D6E7E">
        <w:trPr>
          <w:trHeight w:val="323"/>
        </w:trPr>
        <w:tc>
          <w:tcPr>
            <w:tcW w:w="2430" w:type="dxa"/>
            <w:shd w:val="clear" w:color="auto" w:fill="auto"/>
          </w:tcPr>
          <w:p w14:paraId="16702BDB" w14:textId="77777777" w:rsidR="004D6E7E" w:rsidRPr="00021997" w:rsidRDefault="004D6E7E" w:rsidP="004D6E7E">
            <w:pPr>
              <w:jc w:val="both"/>
              <w:rPr>
                <w:color w:val="000000"/>
                <w:szCs w:val="20"/>
              </w:rPr>
            </w:pPr>
            <w:r w:rsidRPr="00021997">
              <w:rPr>
                <w:color w:val="000000"/>
                <w:szCs w:val="20"/>
              </w:rPr>
              <w:lastRenderedPageBreak/>
              <w:t>Off/ unused / invalid / missing (on reset)</w:t>
            </w:r>
          </w:p>
        </w:tc>
        <w:tc>
          <w:tcPr>
            <w:tcW w:w="1710" w:type="dxa"/>
            <w:tcBorders>
              <w:right w:val="double" w:sz="4" w:space="0" w:color="auto"/>
            </w:tcBorders>
            <w:shd w:val="clear" w:color="auto" w:fill="auto"/>
            <w:hideMark/>
          </w:tcPr>
          <w:p w14:paraId="684F3292"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4153F438"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4CCCEAF3" w14:textId="77777777" w:rsidR="004D6E7E" w:rsidRPr="00021997" w:rsidRDefault="004D6E7E" w:rsidP="004D6E7E">
            <w:pPr>
              <w:jc w:val="center"/>
              <w:rPr>
                <w:color w:val="000000"/>
                <w:szCs w:val="20"/>
              </w:rPr>
            </w:pPr>
            <w:r w:rsidRPr="00021997">
              <w:rPr>
                <w:color w:val="000000"/>
                <w:szCs w:val="20"/>
              </w:rPr>
              <w:t>Night_12</w:t>
            </w:r>
          </w:p>
        </w:tc>
      </w:tr>
      <w:tr w:rsidR="004D6E7E" w:rsidRPr="00021997" w14:paraId="4F612B34" w14:textId="77777777" w:rsidTr="004D6E7E">
        <w:trPr>
          <w:trHeight w:val="197"/>
        </w:trPr>
        <w:tc>
          <w:tcPr>
            <w:tcW w:w="2430" w:type="dxa"/>
            <w:shd w:val="clear" w:color="auto" w:fill="auto"/>
          </w:tcPr>
          <w:p w14:paraId="77EE3BFB"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09800665"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0F820E10"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0B62263A"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4D6E7E" w:rsidRPr="00021997" w14:paraId="6B78F3C8" w14:textId="77777777" w:rsidTr="004D6E7E">
        <w:trPr>
          <w:trHeight w:val="197"/>
        </w:trPr>
        <w:tc>
          <w:tcPr>
            <w:tcW w:w="2430" w:type="dxa"/>
            <w:shd w:val="clear" w:color="auto" w:fill="auto"/>
          </w:tcPr>
          <w:p w14:paraId="5DC34334"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26F60F83"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48BDE477"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37F274D5"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474027DC" w14:textId="77777777" w:rsidTr="004D6E7E">
        <w:trPr>
          <w:trHeight w:val="82"/>
        </w:trPr>
        <w:tc>
          <w:tcPr>
            <w:tcW w:w="2430" w:type="dxa"/>
            <w:shd w:val="clear" w:color="auto" w:fill="auto"/>
          </w:tcPr>
          <w:p w14:paraId="1A2D28C9"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51825480"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0FF09628" w14:textId="77777777" w:rsidR="004D6E7E" w:rsidRPr="00021997" w:rsidRDefault="004D6E7E" w:rsidP="004D6E7E">
            <w:pPr>
              <w:jc w:val="center"/>
              <w:rPr>
                <w:color w:val="000000"/>
                <w:szCs w:val="20"/>
              </w:rPr>
            </w:pPr>
            <w:r w:rsidRPr="00021997">
              <w:rPr>
                <w:color w:val="000000"/>
                <w:szCs w:val="20"/>
              </w:rPr>
              <w:t>“Fade Off” or “Off”</w:t>
            </w:r>
          </w:p>
        </w:tc>
        <w:tc>
          <w:tcPr>
            <w:tcW w:w="3419" w:type="dxa"/>
            <w:tcBorders>
              <w:left w:val="single" w:sz="4" w:space="0" w:color="auto"/>
              <w:right w:val="single" w:sz="4" w:space="0" w:color="auto"/>
            </w:tcBorders>
          </w:tcPr>
          <w:p w14:paraId="1BBD4657" w14:textId="77777777" w:rsidR="004D6E7E" w:rsidRPr="00021997" w:rsidRDefault="004D6E7E" w:rsidP="004D6E7E">
            <w:pPr>
              <w:jc w:val="center"/>
              <w:rPr>
                <w:color w:val="000000"/>
                <w:szCs w:val="20"/>
              </w:rPr>
            </w:pPr>
            <w:r w:rsidRPr="00021997">
              <w:rPr>
                <w:color w:val="000000"/>
                <w:szCs w:val="20"/>
              </w:rPr>
              <w:t>Off</w:t>
            </w:r>
          </w:p>
        </w:tc>
      </w:tr>
      <w:tr w:rsidR="004D6E7E" w:rsidRPr="00021997" w14:paraId="6AF27EC4" w14:textId="77777777" w:rsidTr="004D6E7E">
        <w:trPr>
          <w:trHeight w:val="245"/>
        </w:trPr>
        <w:tc>
          <w:tcPr>
            <w:tcW w:w="2430" w:type="dxa"/>
            <w:shd w:val="clear" w:color="auto" w:fill="auto"/>
          </w:tcPr>
          <w:p w14:paraId="0345FBDE"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2EDC1811"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4C94024B"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6528D7FA"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4D6E7E" w:rsidRPr="00021997" w14:paraId="0C271BB3" w14:textId="77777777" w:rsidTr="004D6E7E">
        <w:trPr>
          <w:trHeight w:val="584"/>
        </w:trPr>
        <w:tc>
          <w:tcPr>
            <w:tcW w:w="2430" w:type="dxa"/>
            <w:shd w:val="clear" w:color="auto" w:fill="auto"/>
          </w:tcPr>
          <w:p w14:paraId="73F60316"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3FE153C2"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4257218D"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23AF0387"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565542FC" w14:textId="33019F96" w:rsidR="00220387" w:rsidRPr="00021997" w:rsidRDefault="00220387" w:rsidP="00220387">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1FF7A374" w14:textId="77777777" w:rsidR="00220387" w:rsidRPr="00021997" w:rsidRDefault="00220387" w:rsidP="00220387">
      <w:r w:rsidRPr="00021997">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2990F369" w14:textId="77777777" w:rsidR="00141488" w:rsidRPr="00021997" w:rsidRDefault="00141488" w:rsidP="001069D8"/>
    <w:p w14:paraId="36A9383C" w14:textId="060567DF" w:rsidR="00C83926" w:rsidRPr="00021997" w:rsidRDefault="00141488" w:rsidP="00C83926">
      <w:pPr>
        <w:pStyle w:val="Heading4"/>
      </w:pPr>
      <w:bookmarkStart w:id="334" w:name="_Toc70415295"/>
      <w:r w:rsidRPr="00021997">
        <w:t>All Terrain Control Module (ATCM/SDM)</w:t>
      </w:r>
      <w:r w:rsidR="00C83926" w:rsidRPr="00021997">
        <w:t xml:space="preserve"> requirements</w:t>
      </w:r>
      <w:bookmarkEnd w:id="334"/>
    </w:p>
    <w:p w14:paraId="7BBCA9CB" w14:textId="77777777" w:rsidR="00141488" w:rsidRPr="00021997" w:rsidRDefault="00141488" w:rsidP="00141488"/>
    <w:p w14:paraId="348022CA" w14:textId="2D61D2A0" w:rsidR="00141488" w:rsidRPr="00021997" w:rsidRDefault="00141488" w:rsidP="00141488">
      <w:pPr>
        <w:pStyle w:val="Heading5"/>
      </w:pPr>
      <w:bookmarkStart w:id="335" w:name="_Toc70415296"/>
      <w:r w:rsidRPr="00021997">
        <w:t>ATCM/SDM Hardwired Interior Switch Backlighting Illumination:</w:t>
      </w:r>
      <w:bookmarkEnd w:id="335"/>
    </w:p>
    <w:p w14:paraId="32C35F4C" w14:textId="77777777" w:rsidR="00141488" w:rsidRPr="00021997" w:rsidRDefault="00141488" w:rsidP="00141488"/>
    <w:p w14:paraId="0C2BBE21" w14:textId="47637507" w:rsidR="00141488" w:rsidRPr="00021997" w:rsidRDefault="00141488" w:rsidP="00141488">
      <w:r w:rsidRPr="00021997">
        <w:t>The ATCM/SDM shall utilize the following functions to support illumination control of its Switch Backlighting as</w:t>
      </w:r>
      <w:r w:rsidRPr="00021997">
        <w:rPr>
          <w:szCs w:val="20"/>
        </w:rPr>
        <w:t xml:space="preserve"> per </w:t>
      </w:r>
      <w:r w:rsidRPr="00021997">
        <w:t>RQT-002004-021878 DNA Welcome-Farewell Strategy Rev. XX” for Ford vehicles and “RQT-002004-022094 Lincoln Embrace Welcome and Farewell Behavior Rev. XX” for Lincoln vehicles:</w:t>
      </w:r>
    </w:p>
    <w:p w14:paraId="0529B176" w14:textId="77777777" w:rsidR="00141488" w:rsidRPr="00021997" w:rsidRDefault="00141488" w:rsidP="0046784A">
      <w:pPr>
        <w:pStyle w:val="ListParagraph"/>
        <w:numPr>
          <w:ilvl w:val="0"/>
          <w:numId w:val="27"/>
        </w:numPr>
      </w:pPr>
      <w:r w:rsidRPr="00021997">
        <w:t>Subscribe to “</w:t>
      </w:r>
      <w:proofErr w:type="spellStart"/>
      <w:r w:rsidRPr="00021997">
        <w:t>Dimming_lvl</w:t>
      </w:r>
      <w:proofErr w:type="spellEnd"/>
      <w:r w:rsidRPr="00021997">
        <w:t>” published by BCM via CAN.</w:t>
      </w:r>
    </w:p>
    <w:p w14:paraId="2B89BB8F" w14:textId="77777777" w:rsidR="00141488" w:rsidRPr="00021997" w:rsidRDefault="00141488" w:rsidP="0046784A">
      <w:pPr>
        <w:pStyle w:val="ListParagraph"/>
        <w:numPr>
          <w:ilvl w:val="1"/>
          <w:numId w:val="27"/>
        </w:numPr>
      </w:pPr>
      <w:r w:rsidRPr="00021997">
        <w:t>Additionally subscribe to “</w:t>
      </w:r>
      <w:proofErr w:type="spellStart"/>
      <w:r w:rsidRPr="00021997">
        <w:t>Litval</w:t>
      </w:r>
      <w:proofErr w:type="spellEnd"/>
      <w:r w:rsidRPr="00021997">
        <w:t>” to meet “Smooth Dimming” requirements</w:t>
      </w:r>
    </w:p>
    <w:p w14:paraId="5DED1F8F" w14:textId="77777777" w:rsidR="00141488" w:rsidRPr="00021997" w:rsidRDefault="00141488" w:rsidP="0046784A">
      <w:pPr>
        <w:pStyle w:val="ListParagraph"/>
        <w:numPr>
          <w:ilvl w:val="0"/>
          <w:numId w:val="27"/>
        </w:numPr>
      </w:pPr>
      <w:r w:rsidRPr="00021997">
        <w:t xml:space="preserve"> “</w:t>
      </w:r>
      <w:proofErr w:type="spellStart"/>
      <w:r w:rsidRPr="00021997">
        <w:t>LE_WF_Illumination</w:t>
      </w:r>
      <w:proofErr w:type="spellEnd"/>
      <w:r w:rsidRPr="00021997">
        <w:t xml:space="preserve"> Requestor”, section 5.3, with the following default values:</w:t>
      </w:r>
    </w:p>
    <w:p w14:paraId="6CE09D25" w14:textId="77777777" w:rsidR="00141488" w:rsidRPr="00021997" w:rsidRDefault="00141488" w:rsidP="0046784A">
      <w:pPr>
        <w:pStyle w:val="ListParagraph"/>
        <w:numPr>
          <w:ilvl w:val="1"/>
          <w:numId w:val="27"/>
        </w:numPr>
      </w:pPr>
      <w:r w:rsidRPr="00021997">
        <w:t>Fade On = 40ms</w:t>
      </w:r>
    </w:p>
    <w:p w14:paraId="7FF9795E" w14:textId="77777777" w:rsidR="00141488" w:rsidRPr="00021997" w:rsidRDefault="00141488" w:rsidP="0046784A">
      <w:pPr>
        <w:pStyle w:val="ListParagraph"/>
        <w:numPr>
          <w:ilvl w:val="1"/>
          <w:numId w:val="27"/>
        </w:numPr>
      </w:pPr>
      <w:r w:rsidRPr="00021997">
        <w:t>Fade Off = 40ms</w:t>
      </w:r>
    </w:p>
    <w:p w14:paraId="20B1FEC4" w14:textId="77777777" w:rsidR="00141488" w:rsidRPr="00021997" w:rsidRDefault="00141488"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1EAA87C0" w14:textId="3164C36B" w:rsidR="00141488" w:rsidRPr="00021997" w:rsidRDefault="00141488" w:rsidP="00141488"/>
    <w:tbl>
      <w:tblPr>
        <w:tblW w:w="104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710"/>
        <w:gridCol w:w="2880"/>
        <w:gridCol w:w="3419"/>
      </w:tblGrid>
      <w:tr w:rsidR="004D6E7E" w:rsidRPr="00021997" w14:paraId="04997CD7" w14:textId="77777777" w:rsidTr="004D6E7E">
        <w:trPr>
          <w:trHeight w:val="82"/>
        </w:trPr>
        <w:tc>
          <w:tcPr>
            <w:tcW w:w="4140" w:type="dxa"/>
            <w:gridSpan w:val="2"/>
            <w:tcBorders>
              <w:right w:val="double" w:sz="4" w:space="0" w:color="auto"/>
            </w:tcBorders>
            <w:shd w:val="clear" w:color="auto" w:fill="auto"/>
            <w:vAlign w:val="bottom"/>
          </w:tcPr>
          <w:p w14:paraId="29BE534F" w14:textId="77777777" w:rsidR="004D6E7E" w:rsidRPr="00021997" w:rsidRDefault="004D6E7E" w:rsidP="004D6E7E">
            <w:pPr>
              <w:jc w:val="center"/>
              <w:rPr>
                <w:b/>
                <w:bCs/>
                <w:color w:val="000000"/>
                <w:szCs w:val="20"/>
              </w:rPr>
            </w:pPr>
            <w:r w:rsidRPr="00021997">
              <w:rPr>
                <w:b/>
                <w:bCs/>
                <w:color w:val="000000"/>
                <w:szCs w:val="20"/>
              </w:rPr>
              <w:t>CAN Signals</w:t>
            </w:r>
          </w:p>
        </w:tc>
        <w:tc>
          <w:tcPr>
            <w:tcW w:w="2880" w:type="dxa"/>
            <w:vMerge w:val="restart"/>
            <w:tcBorders>
              <w:left w:val="double" w:sz="4" w:space="0" w:color="auto"/>
              <w:right w:val="single" w:sz="4" w:space="0" w:color="auto"/>
            </w:tcBorders>
            <w:vAlign w:val="bottom"/>
          </w:tcPr>
          <w:p w14:paraId="058ED9DD" w14:textId="77777777" w:rsidR="004D6E7E" w:rsidRPr="00021997" w:rsidRDefault="004D6E7E" w:rsidP="004D6E7E">
            <w:pPr>
              <w:jc w:val="center"/>
              <w:rPr>
                <w:rFonts w:ascii="Arial Bold" w:hAnsi="Arial Bold" w:hint="eastAsia"/>
                <w:b/>
                <w:bCs/>
                <w:color w:val="000000"/>
                <w:szCs w:val="20"/>
                <w:vertAlign w:val="superscript"/>
              </w:rPr>
            </w:pPr>
            <w:r w:rsidRPr="00021997">
              <w:rPr>
                <w:b/>
                <w:bCs/>
                <w:color w:val="000000"/>
                <w:szCs w:val="20"/>
              </w:rPr>
              <w:t>Interior Switch Backlighting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c>
          <w:tcPr>
            <w:tcW w:w="3419" w:type="dxa"/>
            <w:vMerge w:val="restart"/>
            <w:tcBorders>
              <w:left w:val="single" w:sz="4" w:space="0" w:color="auto"/>
              <w:right w:val="single" w:sz="4" w:space="0" w:color="auto"/>
            </w:tcBorders>
          </w:tcPr>
          <w:p w14:paraId="5448B6CB" w14:textId="77777777" w:rsidR="004D6E7E" w:rsidRPr="00021997" w:rsidRDefault="004D6E7E" w:rsidP="004D6E7E">
            <w:pPr>
              <w:jc w:val="center"/>
              <w:rPr>
                <w:b/>
                <w:bCs/>
                <w:color w:val="000000"/>
                <w:szCs w:val="20"/>
              </w:rPr>
            </w:pPr>
            <w:r w:rsidRPr="00021997">
              <w:rPr>
                <w:b/>
                <w:bCs/>
                <w:color w:val="000000"/>
                <w:szCs w:val="20"/>
              </w:rPr>
              <w:t>Illumination Intensity</w:t>
            </w:r>
            <w:r w:rsidRPr="00021997">
              <w:rPr>
                <w:rFonts w:ascii="Arial Bold" w:hAnsi="Arial Bold"/>
                <w:b/>
                <w:bCs/>
                <w:color w:val="000000"/>
                <w:szCs w:val="20"/>
                <w:vertAlign w:val="superscript"/>
              </w:rPr>
              <w:t>2</w:t>
            </w:r>
          </w:p>
        </w:tc>
      </w:tr>
      <w:tr w:rsidR="004D6E7E" w:rsidRPr="00021997" w14:paraId="59116257" w14:textId="77777777" w:rsidTr="004D6E7E">
        <w:trPr>
          <w:trHeight w:val="129"/>
        </w:trPr>
        <w:tc>
          <w:tcPr>
            <w:tcW w:w="2430" w:type="dxa"/>
            <w:shd w:val="clear" w:color="auto" w:fill="auto"/>
            <w:vAlign w:val="bottom"/>
            <w:hideMark/>
          </w:tcPr>
          <w:p w14:paraId="0F56F796" w14:textId="77777777" w:rsidR="004D6E7E" w:rsidRPr="00021997" w:rsidRDefault="004D6E7E" w:rsidP="004D6E7E">
            <w:pPr>
              <w:rPr>
                <w:b/>
                <w:bCs/>
                <w:color w:val="000000"/>
                <w:szCs w:val="20"/>
              </w:rPr>
            </w:pPr>
            <w:proofErr w:type="spellStart"/>
            <w:r w:rsidRPr="00021997">
              <w:rPr>
                <w:b/>
                <w:bCs/>
                <w:color w:val="000000"/>
                <w:szCs w:val="20"/>
              </w:rPr>
              <w:t>Dimming_lvl</w:t>
            </w:r>
            <w:proofErr w:type="spellEnd"/>
          </w:p>
        </w:tc>
        <w:tc>
          <w:tcPr>
            <w:tcW w:w="1710" w:type="dxa"/>
            <w:tcBorders>
              <w:right w:val="double" w:sz="4" w:space="0" w:color="auto"/>
            </w:tcBorders>
            <w:shd w:val="clear" w:color="auto" w:fill="auto"/>
            <w:vAlign w:val="bottom"/>
            <w:hideMark/>
          </w:tcPr>
          <w:p w14:paraId="1664E0CE" w14:textId="77777777" w:rsidR="004D6E7E" w:rsidRPr="00021997" w:rsidRDefault="004D6E7E" w:rsidP="004D6E7E">
            <w:pPr>
              <w:rPr>
                <w:b/>
                <w:bCs/>
                <w:color w:val="000000"/>
                <w:szCs w:val="20"/>
              </w:rPr>
            </w:pPr>
            <w:proofErr w:type="spellStart"/>
            <w:r w:rsidRPr="00021997">
              <w:rPr>
                <w:b/>
                <w:bCs/>
                <w:color w:val="000000"/>
                <w:szCs w:val="20"/>
              </w:rPr>
              <w:t>Ignition_Status</w:t>
            </w:r>
            <w:proofErr w:type="spellEnd"/>
          </w:p>
        </w:tc>
        <w:tc>
          <w:tcPr>
            <w:tcW w:w="2880" w:type="dxa"/>
            <w:vMerge/>
            <w:tcBorders>
              <w:left w:val="double" w:sz="4" w:space="0" w:color="auto"/>
              <w:right w:val="single" w:sz="4" w:space="0" w:color="auto"/>
            </w:tcBorders>
            <w:vAlign w:val="bottom"/>
          </w:tcPr>
          <w:p w14:paraId="3710F1DD" w14:textId="77777777" w:rsidR="004D6E7E" w:rsidRPr="00021997" w:rsidRDefault="004D6E7E" w:rsidP="004D6E7E">
            <w:pPr>
              <w:jc w:val="center"/>
              <w:rPr>
                <w:b/>
                <w:bCs/>
                <w:color w:val="000000"/>
                <w:szCs w:val="20"/>
              </w:rPr>
            </w:pPr>
          </w:p>
        </w:tc>
        <w:tc>
          <w:tcPr>
            <w:tcW w:w="3419" w:type="dxa"/>
            <w:vMerge/>
            <w:tcBorders>
              <w:left w:val="single" w:sz="4" w:space="0" w:color="auto"/>
              <w:right w:val="single" w:sz="4" w:space="0" w:color="auto"/>
            </w:tcBorders>
          </w:tcPr>
          <w:p w14:paraId="201B7983" w14:textId="77777777" w:rsidR="004D6E7E" w:rsidRPr="00021997" w:rsidRDefault="004D6E7E" w:rsidP="004D6E7E">
            <w:pPr>
              <w:jc w:val="center"/>
              <w:rPr>
                <w:b/>
                <w:bCs/>
                <w:color w:val="000000"/>
                <w:szCs w:val="20"/>
              </w:rPr>
            </w:pPr>
          </w:p>
        </w:tc>
      </w:tr>
      <w:tr w:rsidR="004D6E7E" w:rsidRPr="00021997" w14:paraId="4EBCB06E" w14:textId="77777777" w:rsidTr="004D6E7E">
        <w:trPr>
          <w:trHeight w:val="323"/>
        </w:trPr>
        <w:tc>
          <w:tcPr>
            <w:tcW w:w="2430" w:type="dxa"/>
            <w:shd w:val="clear" w:color="auto" w:fill="auto"/>
          </w:tcPr>
          <w:p w14:paraId="0AF695F3"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30E345CC"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19F977A2"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126F3122" w14:textId="77777777" w:rsidR="004D6E7E" w:rsidRPr="00021997" w:rsidRDefault="004D6E7E" w:rsidP="004D6E7E">
            <w:pPr>
              <w:jc w:val="center"/>
              <w:rPr>
                <w:color w:val="000000"/>
                <w:szCs w:val="20"/>
              </w:rPr>
            </w:pPr>
            <w:r w:rsidRPr="00021997">
              <w:rPr>
                <w:color w:val="000000"/>
                <w:szCs w:val="20"/>
              </w:rPr>
              <w:t>Night_12</w:t>
            </w:r>
          </w:p>
        </w:tc>
      </w:tr>
      <w:tr w:rsidR="004D6E7E" w:rsidRPr="00021997" w14:paraId="0C1D74CD" w14:textId="77777777" w:rsidTr="004D6E7E">
        <w:trPr>
          <w:trHeight w:val="197"/>
        </w:trPr>
        <w:tc>
          <w:tcPr>
            <w:tcW w:w="2430" w:type="dxa"/>
            <w:shd w:val="clear" w:color="auto" w:fill="auto"/>
          </w:tcPr>
          <w:p w14:paraId="37C945F3"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tcPr>
          <w:p w14:paraId="3F8D5AE3"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2CE4879D"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56336102"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r w:rsidR="004D6E7E" w:rsidRPr="00021997" w14:paraId="331DBABA" w14:textId="77777777" w:rsidTr="004D6E7E">
        <w:trPr>
          <w:trHeight w:val="197"/>
        </w:trPr>
        <w:tc>
          <w:tcPr>
            <w:tcW w:w="2430" w:type="dxa"/>
            <w:shd w:val="clear" w:color="auto" w:fill="auto"/>
          </w:tcPr>
          <w:p w14:paraId="6116A59A"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3CDBE993" w14:textId="77777777" w:rsidR="004D6E7E" w:rsidRPr="00021997" w:rsidRDefault="004D6E7E" w:rsidP="004D6E7E">
            <w:pPr>
              <w:jc w:val="both"/>
              <w:rPr>
                <w:color w:val="000000"/>
                <w:szCs w:val="20"/>
              </w:rPr>
            </w:pPr>
            <w:r w:rsidRPr="00021997">
              <w:rPr>
                <w:color w:val="000000"/>
                <w:szCs w:val="20"/>
              </w:rPr>
              <w:t>Not-OFF</w:t>
            </w:r>
          </w:p>
        </w:tc>
        <w:tc>
          <w:tcPr>
            <w:tcW w:w="2880" w:type="dxa"/>
            <w:tcBorders>
              <w:left w:val="double" w:sz="4" w:space="0" w:color="auto"/>
              <w:right w:val="single" w:sz="4" w:space="0" w:color="auto"/>
            </w:tcBorders>
          </w:tcPr>
          <w:p w14:paraId="5B9C8411" w14:textId="77777777" w:rsidR="004D6E7E" w:rsidRPr="00021997" w:rsidRDefault="004D6E7E" w:rsidP="004D6E7E">
            <w:pPr>
              <w:jc w:val="center"/>
              <w:rPr>
                <w:color w:val="000000"/>
                <w:szCs w:val="20"/>
              </w:rPr>
            </w:pPr>
            <w:r w:rsidRPr="00021997">
              <w:rPr>
                <w:color w:val="000000"/>
                <w:szCs w:val="20"/>
              </w:rPr>
              <w:t>“Fade On” or “On/Embrace”</w:t>
            </w:r>
          </w:p>
        </w:tc>
        <w:tc>
          <w:tcPr>
            <w:tcW w:w="3419" w:type="dxa"/>
            <w:tcBorders>
              <w:left w:val="single" w:sz="4" w:space="0" w:color="auto"/>
              <w:right w:val="single" w:sz="4" w:space="0" w:color="auto"/>
            </w:tcBorders>
          </w:tcPr>
          <w:p w14:paraId="1E836DF3"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r>
      <w:tr w:rsidR="004D6E7E" w:rsidRPr="00021997" w14:paraId="376DBBB9" w14:textId="77777777" w:rsidTr="004D6E7E">
        <w:trPr>
          <w:trHeight w:val="82"/>
        </w:trPr>
        <w:tc>
          <w:tcPr>
            <w:tcW w:w="2430" w:type="dxa"/>
            <w:shd w:val="clear" w:color="auto" w:fill="auto"/>
          </w:tcPr>
          <w:p w14:paraId="169134EF" w14:textId="77777777" w:rsidR="004D6E7E" w:rsidRPr="00021997" w:rsidRDefault="004D6E7E" w:rsidP="004D6E7E">
            <w:pPr>
              <w:jc w:val="both"/>
              <w:rPr>
                <w:color w:val="000000"/>
                <w:szCs w:val="20"/>
              </w:rPr>
            </w:pPr>
            <w:r w:rsidRPr="00021997">
              <w:rPr>
                <w:color w:val="000000"/>
                <w:szCs w:val="20"/>
              </w:rPr>
              <w:t>Off/ unused / invalid / missing (on reset)</w:t>
            </w:r>
          </w:p>
        </w:tc>
        <w:tc>
          <w:tcPr>
            <w:tcW w:w="1710" w:type="dxa"/>
            <w:tcBorders>
              <w:right w:val="double" w:sz="4" w:space="0" w:color="auto"/>
            </w:tcBorders>
            <w:shd w:val="clear" w:color="auto" w:fill="auto"/>
            <w:hideMark/>
          </w:tcPr>
          <w:p w14:paraId="5BA8739D"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6868301D" w14:textId="77777777" w:rsidR="004D6E7E" w:rsidRPr="00021997" w:rsidRDefault="004D6E7E" w:rsidP="004D6E7E">
            <w:pPr>
              <w:jc w:val="center"/>
              <w:rPr>
                <w:color w:val="000000"/>
                <w:szCs w:val="20"/>
              </w:rPr>
            </w:pPr>
            <w:r w:rsidRPr="00021997">
              <w:rPr>
                <w:color w:val="000000"/>
                <w:szCs w:val="20"/>
              </w:rPr>
              <w:t>“Fade Off” or “Off”</w:t>
            </w:r>
          </w:p>
        </w:tc>
        <w:tc>
          <w:tcPr>
            <w:tcW w:w="3419" w:type="dxa"/>
            <w:tcBorders>
              <w:left w:val="single" w:sz="4" w:space="0" w:color="auto"/>
              <w:right w:val="single" w:sz="4" w:space="0" w:color="auto"/>
            </w:tcBorders>
          </w:tcPr>
          <w:p w14:paraId="000ABFD3" w14:textId="77777777" w:rsidR="004D6E7E" w:rsidRPr="00021997" w:rsidRDefault="004D6E7E" w:rsidP="004D6E7E">
            <w:pPr>
              <w:jc w:val="center"/>
              <w:rPr>
                <w:color w:val="000000"/>
                <w:szCs w:val="20"/>
              </w:rPr>
            </w:pPr>
            <w:r w:rsidRPr="00021997">
              <w:rPr>
                <w:color w:val="000000"/>
                <w:szCs w:val="20"/>
              </w:rPr>
              <w:t>Off</w:t>
            </w:r>
          </w:p>
        </w:tc>
      </w:tr>
      <w:tr w:rsidR="004D6E7E" w:rsidRPr="00021997" w14:paraId="77C6E539" w14:textId="77777777" w:rsidTr="004D6E7E">
        <w:trPr>
          <w:trHeight w:val="245"/>
        </w:trPr>
        <w:tc>
          <w:tcPr>
            <w:tcW w:w="2430" w:type="dxa"/>
            <w:shd w:val="clear" w:color="auto" w:fill="auto"/>
          </w:tcPr>
          <w:p w14:paraId="07C77949"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p>
        </w:tc>
        <w:tc>
          <w:tcPr>
            <w:tcW w:w="1710" w:type="dxa"/>
            <w:tcBorders>
              <w:right w:val="double" w:sz="4" w:space="0" w:color="auto"/>
            </w:tcBorders>
            <w:shd w:val="clear" w:color="auto" w:fill="auto"/>
            <w:hideMark/>
          </w:tcPr>
          <w:p w14:paraId="0A8494CE"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1B4D478E"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7EBEC635" w14:textId="77777777" w:rsidR="004D6E7E" w:rsidRPr="00021997" w:rsidRDefault="004D6E7E" w:rsidP="004D6E7E">
            <w:pPr>
              <w:jc w:val="center"/>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w:t>
            </w:r>
            <w:r w:rsidRPr="00021997">
              <w:rPr>
                <w:rFonts w:ascii="Arial Bold" w:hAnsi="Arial Bold"/>
                <w:b/>
                <w:bCs/>
                <w:color w:val="000000"/>
                <w:szCs w:val="20"/>
                <w:vertAlign w:val="superscript"/>
              </w:rPr>
              <w:t>2</w:t>
            </w:r>
          </w:p>
        </w:tc>
      </w:tr>
      <w:tr w:rsidR="004D6E7E" w:rsidRPr="00021997" w14:paraId="2D273052" w14:textId="77777777" w:rsidTr="004D6E7E">
        <w:trPr>
          <w:trHeight w:val="584"/>
        </w:trPr>
        <w:tc>
          <w:tcPr>
            <w:tcW w:w="2430" w:type="dxa"/>
            <w:shd w:val="clear" w:color="auto" w:fill="auto"/>
          </w:tcPr>
          <w:p w14:paraId="2454B338" w14:textId="77777777" w:rsidR="004D6E7E" w:rsidRPr="00021997" w:rsidRDefault="004D6E7E" w:rsidP="004D6E7E">
            <w:pPr>
              <w:jc w:val="both"/>
              <w:rPr>
                <w:color w:val="000000"/>
                <w:szCs w:val="20"/>
              </w:rPr>
            </w:pPr>
            <w:r w:rsidRPr="00021997">
              <w:rPr>
                <w:color w:val="000000"/>
                <w:szCs w:val="20"/>
              </w:rPr>
              <w:t>Night_</w:t>
            </w:r>
            <w:proofErr w:type="gramStart"/>
            <w:r w:rsidRPr="00021997">
              <w:rPr>
                <w:color w:val="000000"/>
                <w:szCs w:val="20"/>
              </w:rPr>
              <w:t>1  ...</w:t>
            </w:r>
            <w:proofErr w:type="gramEnd"/>
            <w:r w:rsidRPr="00021997">
              <w:rPr>
                <w:color w:val="000000"/>
                <w:szCs w:val="20"/>
              </w:rPr>
              <w:t xml:space="preserve"> Night_12, Day_1 … Day_6 -&gt; Missing</w:t>
            </w:r>
          </w:p>
        </w:tc>
        <w:tc>
          <w:tcPr>
            <w:tcW w:w="1710" w:type="dxa"/>
            <w:tcBorders>
              <w:right w:val="double" w:sz="4" w:space="0" w:color="auto"/>
            </w:tcBorders>
            <w:shd w:val="clear" w:color="auto" w:fill="auto"/>
            <w:hideMark/>
          </w:tcPr>
          <w:p w14:paraId="606C3A64" w14:textId="77777777" w:rsidR="004D6E7E" w:rsidRPr="00021997" w:rsidRDefault="004D6E7E" w:rsidP="004D6E7E">
            <w:pPr>
              <w:jc w:val="both"/>
              <w:rPr>
                <w:color w:val="000000"/>
                <w:szCs w:val="20"/>
              </w:rPr>
            </w:pPr>
            <w:r w:rsidRPr="00021997">
              <w:rPr>
                <w:color w:val="000000"/>
                <w:szCs w:val="20"/>
              </w:rPr>
              <w:t>OFF</w:t>
            </w:r>
          </w:p>
        </w:tc>
        <w:tc>
          <w:tcPr>
            <w:tcW w:w="2880" w:type="dxa"/>
            <w:tcBorders>
              <w:left w:val="double" w:sz="4" w:space="0" w:color="auto"/>
              <w:right w:val="single" w:sz="4" w:space="0" w:color="auto"/>
            </w:tcBorders>
          </w:tcPr>
          <w:p w14:paraId="3309005F" w14:textId="77777777" w:rsidR="004D6E7E" w:rsidRPr="00021997" w:rsidRDefault="004D6E7E" w:rsidP="004D6E7E">
            <w:pPr>
              <w:jc w:val="center"/>
              <w:rPr>
                <w:color w:val="000000"/>
                <w:szCs w:val="20"/>
              </w:rPr>
            </w:pPr>
            <w:r w:rsidRPr="00021997">
              <w:rPr>
                <w:color w:val="000000"/>
                <w:szCs w:val="20"/>
              </w:rPr>
              <w:t xml:space="preserve">“Fade On” or “On/Embrace” </w:t>
            </w:r>
          </w:p>
        </w:tc>
        <w:tc>
          <w:tcPr>
            <w:tcW w:w="3419" w:type="dxa"/>
            <w:tcBorders>
              <w:left w:val="single" w:sz="4" w:space="0" w:color="auto"/>
              <w:right w:val="single" w:sz="4" w:space="0" w:color="auto"/>
            </w:tcBorders>
          </w:tcPr>
          <w:p w14:paraId="7B600184" w14:textId="77777777" w:rsidR="004D6E7E" w:rsidRPr="00021997" w:rsidRDefault="004D6E7E" w:rsidP="004D6E7E">
            <w:pPr>
              <w:jc w:val="center"/>
              <w:rPr>
                <w:color w:val="000000"/>
                <w:szCs w:val="20"/>
              </w:rPr>
            </w:pPr>
            <w:r w:rsidRPr="00021997">
              <w:rPr>
                <w:color w:val="000000"/>
                <w:szCs w:val="20"/>
              </w:rPr>
              <w:t xml:space="preserve">Keep last </w:t>
            </w:r>
            <w:proofErr w:type="gramStart"/>
            <w:r w:rsidRPr="00021997">
              <w:rPr>
                <w:color w:val="000000"/>
                <w:szCs w:val="20"/>
              </w:rPr>
              <w:t xml:space="preserve">valid  </w:t>
            </w:r>
            <w:proofErr w:type="spellStart"/>
            <w:r w:rsidRPr="00021997">
              <w:rPr>
                <w:color w:val="000000"/>
                <w:szCs w:val="20"/>
              </w:rPr>
              <w:t>Dimming</w:t>
            </w:r>
            <w:proofErr w:type="gramEnd"/>
            <w:r w:rsidRPr="00021997">
              <w:rPr>
                <w:color w:val="000000"/>
                <w:szCs w:val="20"/>
              </w:rPr>
              <w:t>_lvl</w:t>
            </w:r>
            <w:proofErr w:type="spellEnd"/>
            <w:r w:rsidRPr="00021997">
              <w:rPr>
                <w:color w:val="000000"/>
                <w:szCs w:val="20"/>
              </w:rPr>
              <w:t xml:space="preserve"> value &gt; Missing (until “OFF” is received)</w:t>
            </w:r>
          </w:p>
        </w:tc>
      </w:tr>
    </w:tbl>
    <w:p w14:paraId="01A9A6C2" w14:textId="1F6643E8" w:rsidR="004D6E7E" w:rsidRPr="00021997" w:rsidRDefault="004D6E7E" w:rsidP="00141488"/>
    <w:p w14:paraId="3147E324" w14:textId="4F84CF0D" w:rsidR="004D6E7E" w:rsidRPr="00021997" w:rsidRDefault="004D6E7E" w:rsidP="00141488"/>
    <w:p w14:paraId="350809FA" w14:textId="77777777" w:rsidR="004D6E7E" w:rsidRPr="00021997" w:rsidRDefault="004D6E7E" w:rsidP="00141488"/>
    <w:p w14:paraId="2BD00143" w14:textId="77777777" w:rsidR="00141488" w:rsidRPr="00021997" w:rsidRDefault="00141488" w:rsidP="00141488">
      <w:r w:rsidRPr="00021997">
        <w:t>Note 1: Summary is a generic response, exact response listed in</w:t>
      </w:r>
      <w:r w:rsidRPr="00021997">
        <w:rPr>
          <w:szCs w:val="20"/>
        </w:rPr>
        <w:t xml:space="preserve"> </w:t>
      </w:r>
      <w:r w:rsidRPr="00021997">
        <w:t>RQT-002004-021878 DNA Welcome-Farewell Strategy Rev. XX” for Ford vehicles and “RQT-002004-022094 Lincoln Embrace Welcome and Farewell Behavior Rev. XX” for Lincoln vehicles</w:t>
      </w:r>
    </w:p>
    <w:p w14:paraId="65CD36D6" w14:textId="77777777" w:rsidR="00141488" w:rsidRPr="00021997" w:rsidRDefault="00141488" w:rsidP="00141488">
      <w:r w:rsidRPr="00021997">
        <w:lastRenderedPageBreak/>
        <w:t xml:space="preserve">Note 2: Shall also monitor and adjust illumination intensity based off of changes in </w:t>
      </w:r>
      <w:proofErr w:type="spellStart"/>
      <w:r w:rsidRPr="00021997">
        <w:t>Litval</w:t>
      </w:r>
      <w:proofErr w:type="spellEnd"/>
      <w:r w:rsidRPr="00021997">
        <w:t>, in order to meet “Cockpit Illumination”</w:t>
      </w:r>
      <w:proofErr w:type="gramStart"/>
      <w:r w:rsidRPr="00021997">
        <w:t>/”Smooth</w:t>
      </w:r>
      <w:proofErr w:type="gramEnd"/>
      <w:r w:rsidRPr="00021997">
        <w:t xml:space="preserve"> Dimming” requirements listed in latest version of ES-H1BT-1A278-AA-VXX</w:t>
      </w:r>
    </w:p>
    <w:p w14:paraId="37844F91" w14:textId="40337387" w:rsidR="00E63B75" w:rsidRPr="00021997" w:rsidRDefault="00E63B75"/>
    <w:p w14:paraId="4D9E52FB" w14:textId="77777777" w:rsidR="00E63B75" w:rsidRPr="00021997" w:rsidRDefault="00E63B75"/>
    <w:p w14:paraId="30BF6386" w14:textId="196A01EE" w:rsidR="00E63B75" w:rsidRPr="00021997" w:rsidRDefault="0009558B" w:rsidP="00E63B75">
      <w:pPr>
        <w:pStyle w:val="Heading4"/>
      </w:pPr>
      <w:bookmarkStart w:id="336" w:name="_Toc70415297"/>
      <w:r w:rsidRPr="00021997">
        <w:t>Headlamp and Rear lamp</w:t>
      </w:r>
      <w:r w:rsidR="007F07DF" w:rsidRPr="00021997">
        <w:t xml:space="preserve"> Control</w:t>
      </w:r>
      <w:r w:rsidR="00E63B75" w:rsidRPr="00021997">
        <w:t xml:space="preserve"> Module requirements</w:t>
      </w:r>
      <w:bookmarkEnd w:id="336"/>
    </w:p>
    <w:p w14:paraId="3959C9F2" w14:textId="57AC3428" w:rsidR="00E63B75" w:rsidRPr="00021997" w:rsidRDefault="00E63B75" w:rsidP="00E63B75"/>
    <w:p w14:paraId="43F040A1" w14:textId="202B7A31" w:rsidR="00E63B75" w:rsidRPr="00021997" w:rsidRDefault="00E63B75" w:rsidP="00E63B75">
      <w:pPr>
        <w:pStyle w:val="Heading5"/>
      </w:pPr>
      <w:bookmarkStart w:id="337" w:name="_Toc70415298"/>
      <w:r w:rsidRPr="00021997">
        <w:t xml:space="preserve">Exterior </w:t>
      </w:r>
      <w:r w:rsidR="007F07DF" w:rsidRPr="00021997">
        <w:t xml:space="preserve">Lighting </w:t>
      </w:r>
      <w:r w:rsidR="000C2532" w:rsidRPr="00021997">
        <w:t>Illumination</w:t>
      </w:r>
      <w:r w:rsidRPr="00021997">
        <w:t>:</w:t>
      </w:r>
      <w:bookmarkEnd w:id="337"/>
    </w:p>
    <w:p w14:paraId="08FBEE43" w14:textId="77777777" w:rsidR="00E63B75" w:rsidRPr="00021997" w:rsidRDefault="00E63B75" w:rsidP="00E63B75"/>
    <w:p w14:paraId="3BAD5695" w14:textId="33596EC9" w:rsidR="00E63B75" w:rsidRPr="00021997" w:rsidRDefault="00E63B75" w:rsidP="00E63B75">
      <w:r w:rsidRPr="00021997">
        <w:t xml:space="preserve">The </w:t>
      </w:r>
      <w:r w:rsidRPr="00021997">
        <w:rPr>
          <w:rFonts w:hint="eastAsia"/>
          <w:lang w:eastAsia="zh-CN"/>
        </w:rPr>
        <w:t>rea</w:t>
      </w:r>
      <w:r w:rsidRPr="00021997">
        <w:t xml:space="preserve">r lighting modules shall utilize the following functions and signals to support illumination control of Rear Exterior Illumination, </w:t>
      </w:r>
      <w:r w:rsidRPr="00021997">
        <w:rPr>
          <w:szCs w:val="20"/>
        </w:rPr>
        <w:t xml:space="preserve">as per </w:t>
      </w:r>
      <w:r w:rsidRPr="00021997">
        <w:t>RQT-002004-021878 DNA Welcome-Farewell Strategy Rev. XX” for Ford vehicles and “RQT-002004-022094 Lincoln Embrace Welcome and Farewell Behavior Rev. XX” for Lincoln vehicles, directly hardwired to it:</w:t>
      </w:r>
    </w:p>
    <w:p w14:paraId="03DF6C92" w14:textId="06B4B643" w:rsidR="00E63B75" w:rsidRPr="00021997" w:rsidRDefault="00E63B75" w:rsidP="0046784A">
      <w:pPr>
        <w:pStyle w:val="ListParagraph"/>
        <w:numPr>
          <w:ilvl w:val="0"/>
          <w:numId w:val="27"/>
        </w:numPr>
      </w:pPr>
      <w:r w:rsidRPr="00021997">
        <w:t>Subscribe to “</w:t>
      </w:r>
      <w:proofErr w:type="spellStart"/>
      <w:r w:rsidR="00EA7525" w:rsidRPr="00021997">
        <w:t>VehWlcmFrwl_D_Stat</w:t>
      </w:r>
      <w:proofErr w:type="spellEnd"/>
      <w:r w:rsidRPr="00021997">
        <w:t>” and “</w:t>
      </w:r>
      <w:proofErr w:type="spellStart"/>
      <w:r w:rsidR="00EA7525" w:rsidRPr="00021997">
        <w:t>VehWlcmFrwlMde_D_Stat</w:t>
      </w:r>
      <w:proofErr w:type="spellEnd"/>
      <w:r w:rsidRPr="00021997">
        <w:t xml:space="preserve">” </w:t>
      </w:r>
      <w:r w:rsidR="00EA7525" w:rsidRPr="00021997">
        <w:t xml:space="preserve">sent </w:t>
      </w:r>
      <w:r w:rsidRPr="00021997">
        <w:t xml:space="preserve">by </w:t>
      </w:r>
      <w:r w:rsidR="00EA7525" w:rsidRPr="00021997">
        <w:t xml:space="preserve">HCM </w:t>
      </w:r>
      <w:r w:rsidRPr="00021997">
        <w:t xml:space="preserve">via </w:t>
      </w:r>
      <w:r w:rsidR="00EA7525" w:rsidRPr="00021997">
        <w:t xml:space="preserve">private CAN </w:t>
      </w:r>
      <w:r w:rsidRPr="00021997">
        <w:t>as part of “Welcome/Farewell State and Sub-state determination” function in section 5.2.</w:t>
      </w:r>
    </w:p>
    <w:p w14:paraId="2D54D9BC" w14:textId="77777777" w:rsidR="00E63B75" w:rsidRPr="00021997" w:rsidRDefault="00E63B75" w:rsidP="0046784A">
      <w:pPr>
        <w:pStyle w:val="ListParagraph"/>
        <w:numPr>
          <w:ilvl w:val="0"/>
          <w:numId w:val="27"/>
        </w:numPr>
      </w:pPr>
      <w:r w:rsidRPr="00021997">
        <w:t>“</w:t>
      </w:r>
      <w:proofErr w:type="spellStart"/>
      <w:r w:rsidRPr="00021997">
        <w:t>LE_WF_Illumination</w:t>
      </w:r>
      <w:proofErr w:type="spellEnd"/>
      <w:r w:rsidRPr="00021997">
        <w:t xml:space="preserve"> Requestor”, section 5.3, with the following default values:</w:t>
      </w:r>
    </w:p>
    <w:p w14:paraId="2B31B9B8" w14:textId="77777777" w:rsidR="00E63B75" w:rsidRPr="00021997" w:rsidRDefault="00E63B75" w:rsidP="0046784A">
      <w:pPr>
        <w:pStyle w:val="ListParagraph"/>
        <w:numPr>
          <w:ilvl w:val="1"/>
          <w:numId w:val="27"/>
        </w:numPr>
      </w:pPr>
      <w:r w:rsidRPr="00021997">
        <w:t>Fade On = 3 seconds</w:t>
      </w:r>
    </w:p>
    <w:p w14:paraId="2DAE9911" w14:textId="77777777" w:rsidR="00E63B75" w:rsidRPr="00021997" w:rsidRDefault="00E63B75" w:rsidP="0046784A">
      <w:pPr>
        <w:pStyle w:val="ListParagraph"/>
        <w:numPr>
          <w:ilvl w:val="1"/>
          <w:numId w:val="27"/>
        </w:numPr>
      </w:pPr>
      <w:r w:rsidRPr="00021997">
        <w:t>Fade Off = 5 seconds</w:t>
      </w:r>
    </w:p>
    <w:p w14:paraId="1E32F71F" w14:textId="77777777" w:rsidR="00E63B75" w:rsidRPr="00021997" w:rsidRDefault="00E63B75" w:rsidP="0046784A">
      <w:pPr>
        <w:pStyle w:val="ListParagraph"/>
        <w:numPr>
          <w:ilvl w:val="0"/>
          <w:numId w:val="27"/>
        </w:numPr>
      </w:pPr>
      <w:r w:rsidRPr="00021997">
        <w:t xml:space="preserve"> “</w:t>
      </w:r>
      <w:proofErr w:type="spellStart"/>
      <w:r w:rsidRPr="00021997">
        <w:t>LE_WF_Illumination</w:t>
      </w:r>
      <w:proofErr w:type="spellEnd"/>
      <w:r w:rsidRPr="00021997">
        <w:t xml:space="preserve"> Response”, section 5.4.</w:t>
      </w:r>
    </w:p>
    <w:p w14:paraId="243F20DA" w14:textId="79E71D02" w:rsidR="00E63B75" w:rsidRPr="00021997" w:rsidRDefault="00E63B75" w:rsidP="00E63B75"/>
    <w:p w14:paraId="3250D75B" w14:textId="505547E7" w:rsidR="00E63B75" w:rsidRPr="00021997" w:rsidRDefault="00EA7525" w:rsidP="007C74A2">
      <w:pPr>
        <w:pStyle w:val="Heading5"/>
      </w:pPr>
      <w:bookmarkStart w:id="338" w:name="_Toc70415299"/>
      <w:r w:rsidRPr="00021997">
        <w:t>Exterior Lighting</w:t>
      </w:r>
      <w:r w:rsidR="00E63B75" w:rsidRPr="00021997">
        <w:t xml:space="preserve"> Illumination Summary:</w:t>
      </w:r>
      <w:bookmarkEnd w:id="338"/>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3420"/>
        <w:gridCol w:w="4140"/>
      </w:tblGrid>
      <w:tr w:rsidR="00E63B75" w:rsidRPr="00021997" w14:paraId="34C619C7" w14:textId="77777777" w:rsidTr="00EA7525">
        <w:trPr>
          <w:trHeight w:val="85"/>
        </w:trPr>
        <w:tc>
          <w:tcPr>
            <w:tcW w:w="5760" w:type="dxa"/>
            <w:gridSpan w:val="2"/>
            <w:tcBorders>
              <w:right w:val="double" w:sz="4" w:space="0" w:color="auto"/>
            </w:tcBorders>
            <w:shd w:val="clear" w:color="auto" w:fill="auto"/>
            <w:vAlign w:val="bottom"/>
          </w:tcPr>
          <w:p w14:paraId="24DC14B4" w14:textId="413D2EDA" w:rsidR="00E63B75" w:rsidRPr="00021997" w:rsidRDefault="008744B3" w:rsidP="009B04D1">
            <w:pPr>
              <w:jc w:val="center"/>
              <w:rPr>
                <w:b/>
                <w:bCs/>
                <w:color w:val="000000"/>
                <w:szCs w:val="20"/>
              </w:rPr>
            </w:pPr>
            <w:bookmarkStart w:id="339" w:name="_Hlk104454816"/>
            <w:r w:rsidRPr="00021997">
              <w:rPr>
                <w:b/>
                <w:bCs/>
                <w:color w:val="000000"/>
                <w:szCs w:val="20"/>
              </w:rPr>
              <w:t>Private CAN</w:t>
            </w:r>
            <w:r w:rsidR="00E63B75" w:rsidRPr="00021997">
              <w:rPr>
                <w:b/>
                <w:bCs/>
                <w:color w:val="000000"/>
                <w:szCs w:val="20"/>
              </w:rPr>
              <w:t xml:space="preserve"> Signals</w:t>
            </w:r>
          </w:p>
        </w:tc>
        <w:tc>
          <w:tcPr>
            <w:tcW w:w="4140" w:type="dxa"/>
            <w:vMerge w:val="restart"/>
            <w:tcBorders>
              <w:left w:val="double" w:sz="4" w:space="0" w:color="auto"/>
              <w:right w:val="single" w:sz="4" w:space="0" w:color="auto"/>
            </w:tcBorders>
            <w:vAlign w:val="bottom"/>
          </w:tcPr>
          <w:p w14:paraId="2A12F823" w14:textId="633B4094" w:rsidR="00E63B75" w:rsidRPr="00021997" w:rsidRDefault="00E63B75" w:rsidP="009B04D1">
            <w:pPr>
              <w:jc w:val="center"/>
              <w:rPr>
                <w:rFonts w:ascii="Arial Bold" w:hAnsi="Arial Bold" w:hint="eastAsia"/>
                <w:b/>
                <w:bCs/>
                <w:color w:val="000000"/>
                <w:szCs w:val="20"/>
                <w:vertAlign w:val="superscript"/>
              </w:rPr>
            </w:pPr>
            <w:r w:rsidRPr="00021997">
              <w:rPr>
                <w:b/>
                <w:bCs/>
                <w:color w:val="000000"/>
                <w:szCs w:val="20"/>
              </w:rPr>
              <w:t>Exterior</w:t>
            </w:r>
            <w:r w:rsidR="00EA7525" w:rsidRPr="00021997">
              <w:rPr>
                <w:b/>
                <w:bCs/>
                <w:color w:val="000000"/>
                <w:szCs w:val="20"/>
              </w:rPr>
              <w:t xml:space="preserve"> Lighting</w:t>
            </w:r>
            <w:r w:rsidRPr="00021997">
              <w:rPr>
                <w:b/>
                <w:bCs/>
                <w:color w:val="000000"/>
                <w:szCs w:val="20"/>
              </w:rPr>
              <w:t xml:space="preserve">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r>
      <w:tr w:rsidR="00E63B75" w:rsidRPr="00021997" w14:paraId="3D6B5474" w14:textId="77777777" w:rsidTr="00EA7525">
        <w:trPr>
          <w:trHeight w:val="85"/>
        </w:trPr>
        <w:tc>
          <w:tcPr>
            <w:tcW w:w="2340" w:type="dxa"/>
            <w:shd w:val="clear" w:color="auto" w:fill="auto"/>
            <w:vAlign w:val="bottom"/>
            <w:hideMark/>
          </w:tcPr>
          <w:p w14:paraId="2ED7B093" w14:textId="7329505E" w:rsidR="00E63B75" w:rsidRPr="00021997" w:rsidRDefault="00EA7525" w:rsidP="009B04D1">
            <w:pPr>
              <w:rPr>
                <w:b/>
                <w:bCs/>
                <w:color w:val="000000"/>
                <w:szCs w:val="20"/>
              </w:rPr>
            </w:pPr>
            <w:proofErr w:type="spellStart"/>
            <w:r w:rsidRPr="00021997">
              <w:rPr>
                <w:b/>
                <w:bCs/>
                <w:color w:val="000000"/>
                <w:szCs w:val="20"/>
              </w:rPr>
              <w:t>VehWlcmFrwl_D_Stat</w:t>
            </w:r>
            <w:proofErr w:type="spellEnd"/>
          </w:p>
        </w:tc>
        <w:tc>
          <w:tcPr>
            <w:tcW w:w="3420" w:type="dxa"/>
            <w:tcBorders>
              <w:right w:val="double" w:sz="4" w:space="0" w:color="auto"/>
            </w:tcBorders>
            <w:shd w:val="clear" w:color="auto" w:fill="auto"/>
            <w:vAlign w:val="bottom"/>
            <w:hideMark/>
          </w:tcPr>
          <w:p w14:paraId="239DC39B" w14:textId="12FD27DA" w:rsidR="00BF348C" w:rsidRPr="00021997" w:rsidRDefault="00EA7525" w:rsidP="009B04D1">
            <w:pPr>
              <w:rPr>
                <w:b/>
                <w:bCs/>
                <w:color w:val="000000"/>
                <w:szCs w:val="20"/>
              </w:rPr>
            </w:pPr>
            <w:proofErr w:type="spellStart"/>
            <w:r w:rsidRPr="00021997">
              <w:rPr>
                <w:b/>
                <w:bCs/>
                <w:color w:val="000000"/>
                <w:szCs w:val="20"/>
              </w:rPr>
              <w:t>VehWlcmFrwlMde_D_Stat</w:t>
            </w:r>
            <w:proofErr w:type="spellEnd"/>
          </w:p>
        </w:tc>
        <w:tc>
          <w:tcPr>
            <w:tcW w:w="4140" w:type="dxa"/>
            <w:vMerge/>
            <w:tcBorders>
              <w:left w:val="double" w:sz="4" w:space="0" w:color="auto"/>
              <w:right w:val="single" w:sz="4" w:space="0" w:color="auto"/>
            </w:tcBorders>
            <w:vAlign w:val="bottom"/>
          </w:tcPr>
          <w:p w14:paraId="7665E0BB" w14:textId="77777777" w:rsidR="00E63B75" w:rsidRPr="00021997" w:rsidRDefault="00E63B75" w:rsidP="009B04D1">
            <w:pPr>
              <w:jc w:val="center"/>
              <w:rPr>
                <w:b/>
                <w:bCs/>
                <w:color w:val="000000"/>
                <w:szCs w:val="20"/>
              </w:rPr>
            </w:pPr>
          </w:p>
        </w:tc>
      </w:tr>
      <w:tr w:rsidR="00E63B75" w:rsidRPr="00021997" w14:paraId="00008B65" w14:textId="77777777" w:rsidTr="00EA7525">
        <w:trPr>
          <w:trHeight w:val="85"/>
        </w:trPr>
        <w:tc>
          <w:tcPr>
            <w:tcW w:w="2340" w:type="dxa"/>
            <w:shd w:val="clear" w:color="auto" w:fill="auto"/>
            <w:vAlign w:val="bottom"/>
          </w:tcPr>
          <w:p w14:paraId="5993BCFB" w14:textId="77777777" w:rsidR="00E63B75" w:rsidRPr="00021997" w:rsidRDefault="00E63B75" w:rsidP="009B04D1">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13C5D708" w14:textId="0AD0FC44" w:rsidR="00E63B75" w:rsidRPr="00021997" w:rsidRDefault="00E63B75" w:rsidP="009B04D1">
            <w:pPr>
              <w:rPr>
                <w:color w:val="000000"/>
                <w:szCs w:val="20"/>
              </w:rPr>
            </w:pPr>
            <w:r w:rsidRPr="00021997">
              <w:rPr>
                <w:color w:val="000000"/>
                <w:szCs w:val="20"/>
              </w:rPr>
              <w:t>A</w:t>
            </w:r>
            <w:r w:rsidR="00FB782F" w:rsidRPr="00021997">
              <w:rPr>
                <w:color w:val="000000"/>
                <w:szCs w:val="20"/>
              </w:rPr>
              <w:t>PPROACH</w:t>
            </w:r>
          </w:p>
        </w:tc>
        <w:tc>
          <w:tcPr>
            <w:tcW w:w="4140" w:type="dxa"/>
            <w:tcBorders>
              <w:left w:val="double" w:sz="4" w:space="0" w:color="auto"/>
              <w:right w:val="single" w:sz="4" w:space="0" w:color="auto"/>
            </w:tcBorders>
            <w:vAlign w:val="bottom"/>
          </w:tcPr>
          <w:p w14:paraId="27D70C53" w14:textId="70367811" w:rsidR="00E63B75" w:rsidRPr="00021997" w:rsidRDefault="00E63B75" w:rsidP="009B04D1">
            <w:pPr>
              <w:jc w:val="center"/>
              <w:rPr>
                <w:color w:val="000000"/>
                <w:szCs w:val="20"/>
              </w:rPr>
            </w:pPr>
            <w:r w:rsidRPr="00021997">
              <w:rPr>
                <w:color w:val="000000"/>
                <w:szCs w:val="20"/>
              </w:rPr>
              <w:t>“Fade On”</w:t>
            </w:r>
            <w:r w:rsidR="00271BE1" w:rsidRPr="00021997">
              <w:rPr>
                <w:color w:val="000000"/>
                <w:szCs w:val="20"/>
              </w:rPr>
              <w:t xml:space="preserve"> or “Animation”</w:t>
            </w:r>
          </w:p>
        </w:tc>
      </w:tr>
      <w:tr w:rsidR="00E63B75" w:rsidRPr="00021997" w14:paraId="436B4547" w14:textId="77777777" w:rsidTr="00EA7525">
        <w:trPr>
          <w:trHeight w:val="85"/>
        </w:trPr>
        <w:tc>
          <w:tcPr>
            <w:tcW w:w="2340" w:type="dxa"/>
            <w:shd w:val="clear" w:color="auto" w:fill="auto"/>
            <w:vAlign w:val="bottom"/>
          </w:tcPr>
          <w:p w14:paraId="2FF060DB" w14:textId="77777777" w:rsidR="00E63B75" w:rsidRPr="00021997" w:rsidRDefault="00E63B75" w:rsidP="009B04D1">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33C0901F" w14:textId="76C264A4" w:rsidR="00E63B75" w:rsidRPr="00021997" w:rsidRDefault="00E63B75" w:rsidP="009B04D1">
            <w:pPr>
              <w:rPr>
                <w:color w:val="000000"/>
                <w:szCs w:val="20"/>
              </w:rPr>
            </w:pPr>
            <w:r w:rsidRPr="00021997">
              <w:rPr>
                <w:color w:val="000000"/>
                <w:szCs w:val="20"/>
              </w:rPr>
              <w:t>I</w:t>
            </w:r>
            <w:r w:rsidR="00FB782F" w:rsidRPr="00021997">
              <w:rPr>
                <w:color w:val="000000"/>
                <w:szCs w:val="20"/>
              </w:rPr>
              <w:t>LLUMINATEDENTRY</w:t>
            </w:r>
          </w:p>
        </w:tc>
        <w:tc>
          <w:tcPr>
            <w:tcW w:w="4140" w:type="dxa"/>
            <w:tcBorders>
              <w:left w:val="double" w:sz="4" w:space="0" w:color="auto"/>
              <w:right w:val="single" w:sz="4" w:space="0" w:color="auto"/>
            </w:tcBorders>
            <w:vAlign w:val="bottom"/>
          </w:tcPr>
          <w:p w14:paraId="7D65BF5D" w14:textId="640DC1BE" w:rsidR="00E63B75" w:rsidRPr="00021997" w:rsidRDefault="00E63B75" w:rsidP="009B04D1">
            <w:pPr>
              <w:jc w:val="center"/>
              <w:rPr>
                <w:color w:val="000000"/>
                <w:szCs w:val="20"/>
              </w:rPr>
            </w:pPr>
            <w:r w:rsidRPr="00021997">
              <w:rPr>
                <w:color w:val="000000"/>
                <w:szCs w:val="20"/>
              </w:rPr>
              <w:t>“Fade On” or “</w:t>
            </w:r>
            <w:r w:rsidR="00271BE1" w:rsidRPr="00021997">
              <w:rPr>
                <w:color w:val="000000"/>
                <w:szCs w:val="20"/>
              </w:rPr>
              <w:t>Animation</w:t>
            </w:r>
            <w:r w:rsidRPr="00021997">
              <w:rPr>
                <w:color w:val="000000"/>
                <w:szCs w:val="20"/>
              </w:rPr>
              <w:t>”</w:t>
            </w:r>
          </w:p>
        </w:tc>
      </w:tr>
      <w:tr w:rsidR="00E63B75" w:rsidRPr="00021997" w14:paraId="327CE5B9" w14:textId="77777777" w:rsidTr="00EA7525">
        <w:trPr>
          <w:trHeight w:val="85"/>
        </w:trPr>
        <w:tc>
          <w:tcPr>
            <w:tcW w:w="2340" w:type="dxa"/>
            <w:shd w:val="clear" w:color="auto" w:fill="auto"/>
            <w:vAlign w:val="bottom"/>
          </w:tcPr>
          <w:p w14:paraId="054D7D41" w14:textId="77777777" w:rsidR="00E63B75" w:rsidRPr="00021997" w:rsidRDefault="00E63B75" w:rsidP="009B04D1">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08CACC88" w14:textId="57FDB068" w:rsidR="00E63B75" w:rsidRPr="00021997" w:rsidRDefault="00FB782F" w:rsidP="009B04D1">
            <w:pPr>
              <w:rPr>
                <w:color w:val="000000"/>
                <w:szCs w:val="20"/>
              </w:rPr>
            </w:pPr>
            <w:r w:rsidRPr="00021997">
              <w:rPr>
                <w:color w:val="000000"/>
                <w:szCs w:val="20"/>
              </w:rPr>
              <w:t>COURTESYLIGHTINGALL</w:t>
            </w:r>
          </w:p>
        </w:tc>
        <w:tc>
          <w:tcPr>
            <w:tcW w:w="4140" w:type="dxa"/>
            <w:tcBorders>
              <w:left w:val="double" w:sz="4" w:space="0" w:color="auto"/>
              <w:right w:val="single" w:sz="4" w:space="0" w:color="auto"/>
            </w:tcBorders>
            <w:vAlign w:val="bottom"/>
          </w:tcPr>
          <w:p w14:paraId="67152D6F" w14:textId="472782D3" w:rsidR="00E63B75" w:rsidRPr="00021997" w:rsidRDefault="00E63B75" w:rsidP="009B04D1">
            <w:pPr>
              <w:jc w:val="center"/>
              <w:rPr>
                <w:color w:val="000000"/>
                <w:szCs w:val="20"/>
              </w:rPr>
            </w:pPr>
            <w:r w:rsidRPr="00021997">
              <w:rPr>
                <w:color w:val="000000"/>
                <w:szCs w:val="20"/>
              </w:rPr>
              <w:t>“On</w:t>
            </w:r>
            <w:r w:rsidR="004B2AE9" w:rsidRPr="00021997">
              <w:rPr>
                <w:color w:val="000000"/>
                <w:szCs w:val="20"/>
              </w:rPr>
              <w:t>/Embrace</w:t>
            </w:r>
            <w:r w:rsidRPr="00021997">
              <w:rPr>
                <w:color w:val="000000"/>
                <w:szCs w:val="20"/>
              </w:rPr>
              <w:t>”</w:t>
            </w:r>
          </w:p>
        </w:tc>
      </w:tr>
      <w:tr w:rsidR="003B7C68" w:rsidRPr="00021997" w14:paraId="5DDCF0FF" w14:textId="77777777" w:rsidTr="00EA7525">
        <w:trPr>
          <w:trHeight w:val="85"/>
        </w:trPr>
        <w:tc>
          <w:tcPr>
            <w:tcW w:w="2340" w:type="dxa"/>
            <w:shd w:val="clear" w:color="auto" w:fill="auto"/>
            <w:vAlign w:val="bottom"/>
          </w:tcPr>
          <w:p w14:paraId="48687EF5" w14:textId="7AF1545E" w:rsidR="003B7C68" w:rsidRPr="00021997" w:rsidRDefault="003B7C68" w:rsidP="009B04D1">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tcPr>
          <w:p w14:paraId="6BDB50FF" w14:textId="1328DB57" w:rsidR="003B7C68" w:rsidRPr="00021997" w:rsidRDefault="003B7C68" w:rsidP="009B04D1">
            <w:pPr>
              <w:rPr>
                <w:color w:val="000000"/>
                <w:szCs w:val="20"/>
              </w:rPr>
            </w:pPr>
            <w:r w:rsidRPr="00021997">
              <w:rPr>
                <w:color w:val="000000"/>
                <w:szCs w:val="20"/>
              </w:rPr>
              <w:t>COURTESYLIGHTINGEXTEND</w:t>
            </w:r>
          </w:p>
        </w:tc>
        <w:tc>
          <w:tcPr>
            <w:tcW w:w="4140" w:type="dxa"/>
            <w:tcBorders>
              <w:left w:val="double" w:sz="4" w:space="0" w:color="auto"/>
              <w:right w:val="single" w:sz="4" w:space="0" w:color="auto"/>
            </w:tcBorders>
            <w:vAlign w:val="bottom"/>
          </w:tcPr>
          <w:p w14:paraId="57BF383A" w14:textId="2D80AAE9" w:rsidR="003B7C68" w:rsidRPr="00021997" w:rsidRDefault="003B7C68" w:rsidP="009B04D1">
            <w:pPr>
              <w:jc w:val="center"/>
              <w:rPr>
                <w:color w:val="000000"/>
                <w:szCs w:val="20"/>
              </w:rPr>
            </w:pPr>
            <w:r w:rsidRPr="00021997">
              <w:rPr>
                <w:color w:val="000000"/>
                <w:szCs w:val="20"/>
              </w:rPr>
              <w:t>“Off”</w:t>
            </w:r>
          </w:p>
        </w:tc>
      </w:tr>
      <w:tr w:rsidR="00E63B75" w:rsidRPr="00021997" w14:paraId="7521E846" w14:textId="77777777" w:rsidTr="00EA7525">
        <w:trPr>
          <w:trHeight w:val="85"/>
        </w:trPr>
        <w:tc>
          <w:tcPr>
            <w:tcW w:w="2340" w:type="dxa"/>
            <w:shd w:val="clear" w:color="auto" w:fill="auto"/>
            <w:vAlign w:val="bottom"/>
          </w:tcPr>
          <w:p w14:paraId="7C85C158" w14:textId="77777777" w:rsidR="00E63B75" w:rsidRPr="00021997" w:rsidRDefault="00E63B75" w:rsidP="009B04D1">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325756B0" w14:textId="6A8EF646" w:rsidR="00E63B75" w:rsidRPr="00021997" w:rsidRDefault="00FB782F" w:rsidP="009B04D1">
            <w:pPr>
              <w:rPr>
                <w:color w:val="000000"/>
                <w:szCs w:val="20"/>
              </w:rPr>
            </w:pPr>
            <w:r w:rsidRPr="00021997">
              <w:rPr>
                <w:color w:val="000000"/>
                <w:szCs w:val="20"/>
              </w:rPr>
              <w:t>COURSTEYLIGHTINGDELAYALL</w:t>
            </w:r>
          </w:p>
        </w:tc>
        <w:tc>
          <w:tcPr>
            <w:tcW w:w="4140" w:type="dxa"/>
            <w:tcBorders>
              <w:left w:val="double" w:sz="4" w:space="0" w:color="auto"/>
              <w:right w:val="single" w:sz="4" w:space="0" w:color="auto"/>
            </w:tcBorders>
            <w:vAlign w:val="bottom"/>
          </w:tcPr>
          <w:p w14:paraId="5BA57261" w14:textId="28BCDA77" w:rsidR="00E63B75" w:rsidRPr="00021997" w:rsidRDefault="00E63B75" w:rsidP="009B04D1">
            <w:pPr>
              <w:jc w:val="center"/>
              <w:rPr>
                <w:color w:val="000000"/>
                <w:szCs w:val="20"/>
              </w:rPr>
            </w:pPr>
            <w:r w:rsidRPr="00021997">
              <w:rPr>
                <w:color w:val="000000"/>
                <w:szCs w:val="20"/>
              </w:rPr>
              <w:t>“On</w:t>
            </w:r>
            <w:r w:rsidR="004B2AE9" w:rsidRPr="00021997">
              <w:rPr>
                <w:color w:val="000000"/>
                <w:szCs w:val="20"/>
              </w:rPr>
              <w:t>/Embrace</w:t>
            </w:r>
            <w:r w:rsidRPr="00021997">
              <w:rPr>
                <w:color w:val="000000"/>
                <w:szCs w:val="20"/>
              </w:rPr>
              <w:t>”</w:t>
            </w:r>
          </w:p>
        </w:tc>
      </w:tr>
      <w:tr w:rsidR="003B7C68" w:rsidRPr="00021997" w14:paraId="6A036742" w14:textId="77777777" w:rsidTr="00EA7525">
        <w:trPr>
          <w:trHeight w:val="85"/>
        </w:trPr>
        <w:tc>
          <w:tcPr>
            <w:tcW w:w="2340" w:type="dxa"/>
            <w:shd w:val="clear" w:color="auto" w:fill="auto"/>
            <w:vAlign w:val="bottom"/>
          </w:tcPr>
          <w:p w14:paraId="36C6E922" w14:textId="58D67C85" w:rsidR="003B7C68" w:rsidRPr="00021997" w:rsidRDefault="003B7C68" w:rsidP="003B7C68">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tcPr>
          <w:p w14:paraId="07EA8570" w14:textId="1ED0D90E" w:rsidR="003B7C68" w:rsidRPr="00021997" w:rsidRDefault="003B7C68" w:rsidP="003B7C68">
            <w:pPr>
              <w:rPr>
                <w:color w:val="000000"/>
                <w:szCs w:val="20"/>
              </w:rPr>
            </w:pPr>
            <w:r w:rsidRPr="00021997">
              <w:rPr>
                <w:color w:val="000000"/>
                <w:szCs w:val="20"/>
              </w:rPr>
              <w:t>COURSTEYLIGHTINGDELAYEXTEND</w:t>
            </w:r>
          </w:p>
        </w:tc>
        <w:tc>
          <w:tcPr>
            <w:tcW w:w="4140" w:type="dxa"/>
            <w:tcBorders>
              <w:left w:val="double" w:sz="4" w:space="0" w:color="auto"/>
              <w:right w:val="single" w:sz="4" w:space="0" w:color="auto"/>
            </w:tcBorders>
            <w:vAlign w:val="bottom"/>
          </w:tcPr>
          <w:p w14:paraId="4B0DC31F" w14:textId="731A4321" w:rsidR="003B7C68" w:rsidRPr="00021997" w:rsidRDefault="003B7C68" w:rsidP="003B7C68">
            <w:pPr>
              <w:jc w:val="center"/>
              <w:rPr>
                <w:color w:val="000000"/>
                <w:szCs w:val="20"/>
              </w:rPr>
            </w:pPr>
            <w:r w:rsidRPr="00021997">
              <w:rPr>
                <w:color w:val="000000"/>
                <w:szCs w:val="20"/>
              </w:rPr>
              <w:t>“On/Embrace”</w:t>
            </w:r>
          </w:p>
        </w:tc>
      </w:tr>
      <w:tr w:rsidR="00E63B75" w:rsidRPr="00021997" w14:paraId="3B4794DD" w14:textId="77777777" w:rsidTr="00EA7525">
        <w:trPr>
          <w:trHeight w:val="85"/>
        </w:trPr>
        <w:tc>
          <w:tcPr>
            <w:tcW w:w="2340" w:type="dxa"/>
            <w:shd w:val="clear" w:color="auto" w:fill="auto"/>
            <w:vAlign w:val="bottom"/>
          </w:tcPr>
          <w:p w14:paraId="30D8BAFE" w14:textId="77777777" w:rsidR="00E63B75" w:rsidRPr="00021997" w:rsidRDefault="00E63B75" w:rsidP="009B04D1">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058A7BF7" w14:textId="77777777" w:rsidR="00E63B75" w:rsidRPr="00021997" w:rsidRDefault="00E63B75" w:rsidP="009B04D1">
            <w:pPr>
              <w:rPr>
                <w:color w:val="000000"/>
                <w:szCs w:val="20"/>
              </w:rPr>
            </w:pPr>
            <w:r w:rsidRPr="00021997">
              <w:rPr>
                <w:color w:val="000000"/>
                <w:szCs w:val="20"/>
              </w:rPr>
              <w:t>NULL</w:t>
            </w:r>
          </w:p>
        </w:tc>
        <w:tc>
          <w:tcPr>
            <w:tcW w:w="4140" w:type="dxa"/>
            <w:tcBorders>
              <w:left w:val="double" w:sz="4" w:space="0" w:color="auto"/>
              <w:right w:val="single" w:sz="4" w:space="0" w:color="auto"/>
            </w:tcBorders>
            <w:vAlign w:val="bottom"/>
          </w:tcPr>
          <w:p w14:paraId="2CC27678" w14:textId="77777777" w:rsidR="00E63B75" w:rsidRPr="00021997" w:rsidRDefault="00E63B75" w:rsidP="009B04D1">
            <w:pPr>
              <w:jc w:val="center"/>
              <w:rPr>
                <w:color w:val="000000"/>
                <w:szCs w:val="20"/>
              </w:rPr>
            </w:pPr>
            <w:r w:rsidRPr="00021997">
              <w:rPr>
                <w:color w:val="000000"/>
                <w:szCs w:val="20"/>
              </w:rPr>
              <w:t>“Fade Off” or “Off”</w:t>
            </w:r>
          </w:p>
        </w:tc>
      </w:tr>
      <w:tr w:rsidR="00E63B75" w:rsidRPr="00021997" w14:paraId="5C1836C4" w14:textId="77777777" w:rsidTr="00EA7525">
        <w:trPr>
          <w:trHeight w:val="85"/>
        </w:trPr>
        <w:tc>
          <w:tcPr>
            <w:tcW w:w="2340" w:type="dxa"/>
            <w:shd w:val="clear" w:color="auto" w:fill="auto"/>
            <w:vAlign w:val="bottom"/>
            <w:hideMark/>
          </w:tcPr>
          <w:p w14:paraId="4426AFC3" w14:textId="77777777" w:rsidR="00E63B75" w:rsidRPr="00021997" w:rsidRDefault="00E63B75" w:rsidP="009B04D1">
            <w:pPr>
              <w:rPr>
                <w:color w:val="000000"/>
                <w:szCs w:val="20"/>
              </w:rPr>
            </w:pPr>
            <w:r w:rsidRPr="00021997">
              <w:rPr>
                <w:color w:val="000000"/>
                <w:szCs w:val="20"/>
              </w:rPr>
              <w:t>RUNSTART</w:t>
            </w:r>
          </w:p>
        </w:tc>
        <w:tc>
          <w:tcPr>
            <w:tcW w:w="3420" w:type="dxa"/>
            <w:tcBorders>
              <w:right w:val="double" w:sz="4" w:space="0" w:color="auto"/>
            </w:tcBorders>
            <w:shd w:val="clear" w:color="auto" w:fill="auto"/>
            <w:vAlign w:val="bottom"/>
            <w:hideMark/>
          </w:tcPr>
          <w:p w14:paraId="1B319EA3" w14:textId="77777777" w:rsidR="00E63B75" w:rsidRPr="00021997" w:rsidRDefault="00E63B75" w:rsidP="009B04D1">
            <w:pPr>
              <w:rPr>
                <w:color w:val="000000"/>
                <w:szCs w:val="20"/>
              </w:rPr>
            </w:pPr>
            <w:r w:rsidRPr="00021997">
              <w:rPr>
                <w:color w:val="000000"/>
                <w:szCs w:val="20"/>
              </w:rPr>
              <w:t>Don’t care</w:t>
            </w:r>
          </w:p>
        </w:tc>
        <w:tc>
          <w:tcPr>
            <w:tcW w:w="4140" w:type="dxa"/>
            <w:tcBorders>
              <w:left w:val="double" w:sz="4" w:space="0" w:color="auto"/>
              <w:right w:val="single" w:sz="4" w:space="0" w:color="auto"/>
            </w:tcBorders>
            <w:vAlign w:val="bottom"/>
          </w:tcPr>
          <w:p w14:paraId="599FA20A" w14:textId="77777777" w:rsidR="00E63B75" w:rsidRPr="00021997" w:rsidRDefault="00E63B75" w:rsidP="009B04D1">
            <w:pPr>
              <w:jc w:val="center"/>
              <w:rPr>
                <w:color w:val="000000"/>
                <w:szCs w:val="20"/>
              </w:rPr>
            </w:pPr>
            <w:r w:rsidRPr="00021997">
              <w:rPr>
                <w:color w:val="000000"/>
                <w:szCs w:val="20"/>
              </w:rPr>
              <w:t>In-drive setting/Legislative mode</w:t>
            </w:r>
          </w:p>
        </w:tc>
      </w:tr>
      <w:tr w:rsidR="00E63B75" w:rsidRPr="00021997" w14:paraId="341107B8" w14:textId="77777777" w:rsidTr="00EA7525">
        <w:trPr>
          <w:trHeight w:val="203"/>
        </w:trPr>
        <w:tc>
          <w:tcPr>
            <w:tcW w:w="2340" w:type="dxa"/>
            <w:shd w:val="clear" w:color="auto" w:fill="auto"/>
            <w:vAlign w:val="bottom"/>
          </w:tcPr>
          <w:p w14:paraId="27F9F4F1" w14:textId="77777777" w:rsidR="00E63B75" w:rsidRPr="00021997" w:rsidRDefault="00E63B75" w:rsidP="009B04D1">
            <w:pPr>
              <w:rPr>
                <w:color w:val="000000"/>
                <w:szCs w:val="20"/>
              </w:rPr>
            </w:pPr>
            <w:r w:rsidRPr="00021997">
              <w:t>FAREWELL</w:t>
            </w:r>
          </w:p>
        </w:tc>
        <w:tc>
          <w:tcPr>
            <w:tcW w:w="3420" w:type="dxa"/>
            <w:tcBorders>
              <w:right w:val="double" w:sz="4" w:space="0" w:color="auto"/>
            </w:tcBorders>
            <w:shd w:val="clear" w:color="auto" w:fill="auto"/>
            <w:vAlign w:val="bottom"/>
            <w:hideMark/>
          </w:tcPr>
          <w:p w14:paraId="3B367F11" w14:textId="33629A72" w:rsidR="00E63B75" w:rsidRPr="00021997" w:rsidRDefault="00E63B75" w:rsidP="009B04D1">
            <w:pPr>
              <w:rPr>
                <w:color w:val="000000"/>
                <w:szCs w:val="20"/>
              </w:rPr>
            </w:pPr>
            <w:r w:rsidRPr="00021997">
              <w:rPr>
                <w:color w:val="000000"/>
                <w:szCs w:val="20"/>
              </w:rPr>
              <w:t>I</w:t>
            </w:r>
            <w:r w:rsidR="00FB782F" w:rsidRPr="00021997">
              <w:rPr>
                <w:color w:val="000000"/>
                <w:szCs w:val="20"/>
              </w:rPr>
              <w:t>LLUMINATEDEXIT</w:t>
            </w:r>
          </w:p>
        </w:tc>
        <w:tc>
          <w:tcPr>
            <w:tcW w:w="4140" w:type="dxa"/>
            <w:tcBorders>
              <w:left w:val="double" w:sz="4" w:space="0" w:color="auto"/>
              <w:right w:val="single" w:sz="4" w:space="0" w:color="auto"/>
            </w:tcBorders>
            <w:vAlign w:val="bottom"/>
          </w:tcPr>
          <w:p w14:paraId="34B58DE3" w14:textId="77777777" w:rsidR="00E63B75" w:rsidRPr="00021997" w:rsidRDefault="00E63B75" w:rsidP="009B04D1">
            <w:pPr>
              <w:jc w:val="center"/>
              <w:rPr>
                <w:color w:val="000000"/>
                <w:szCs w:val="20"/>
              </w:rPr>
            </w:pPr>
            <w:r w:rsidRPr="00021997">
              <w:rPr>
                <w:color w:val="000000"/>
                <w:szCs w:val="20"/>
              </w:rPr>
              <w:t>“On/Embrace”</w:t>
            </w:r>
          </w:p>
        </w:tc>
      </w:tr>
      <w:tr w:rsidR="00E63B75" w:rsidRPr="00021997" w14:paraId="00B9BAA1" w14:textId="77777777" w:rsidTr="00EA7525">
        <w:trPr>
          <w:trHeight w:val="254"/>
        </w:trPr>
        <w:tc>
          <w:tcPr>
            <w:tcW w:w="2340" w:type="dxa"/>
            <w:shd w:val="clear" w:color="auto" w:fill="auto"/>
            <w:vAlign w:val="bottom"/>
          </w:tcPr>
          <w:p w14:paraId="0C61F7E9" w14:textId="77777777" w:rsidR="00E63B75" w:rsidRPr="00021997" w:rsidRDefault="00E63B75" w:rsidP="009B04D1">
            <w:pPr>
              <w:rPr>
                <w:color w:val="000000"/>
                <w:szCs w:val="20"/>
              </w:rPr>
            </w:pPr>
            <w:r w:rsidRPr="00021997">
              <w:t>FAREWELL</w:t>
            </w:r>
          </w:p>
        </w:tc>
        <w:tc>
          <w:tcPr>
            <w:tcW w:w="3420" w:type="dxa"/>
            <w:tcBorders>
              <w:right w:val="double" w:sz="4" w:space="0" w:color="auto"/>
            </w:tcBorders>
            <w:shd w:val="clear" w:color="auto" w:fill="auto"/>
            <w:vAlign w:val="bottom"/>
            <w:hideMark/>
          </w:tcPr>
          <w:p w14:paraId="257065DC" w14:textId="09217D57" w:rsidR="00E63B75" w:rsidRPr="00021997" w:rsidRDefault="00FB782F" w:rsidP="009B04D1">
            <w:pPr>
              <w:rPr>
                <w:color w:val="000000"/>
                <w:szCs w:val="20"/>
              </w:rPr>
            </w:pPr>
            <w:r w:rsidRPr="00021997">
              <w:rPr>
                <w:color w:val="000000"/>
                <w:szCs w:val="20"/>
              </w:rPr>
              <w:t>COURTESYLIGHTINGALL</w:t>
            </w:r>
          </w:p>
        </w:tc>
        <w:tc>
          <w:tcPr>
            <w:tcW w:w="4140" w:type="dxa"/>
            <w:tcBorders>
              <w:left w:val="double" w:sz="4" w:space="0" w:color="auto"/>
              <w:right w:val="single" w:sz="4" w:space="0" w:color="auto"/>
            </w:tcBorders>
            <w:vAlign w:val="bottom"/>
          </w:tcPr>
          <w:p w14:paraId="640075F2" w14:textId="11FDE600" w:rsidR="00E63B75" w:rsidRPr="00021997" w:rsidRDefault="00E63B75" w:rsidP="009B04D1">
            <w:pPr>
              <w:jc w:val="center"/>
              <w:rPr>
                <w:color w:val="000000"/>
                <w:szCs w:val="20"/>
              </w:rPr>
            </w:pPr>
            <w:r w:rsidRPr="00021997">
              <w:rPr>
                <w:color w:val="000000"/>
                <w:szCs w:val="20"/>
              </w:rPr>
              <w:t>On/Embrace”</w:t>
            </w:r>
          </w:p>
        </w:tc>
      </w:tr>
      <w:tr w:rsidR="003B7C68" w:rsidRPr="00021997" w14:paraId="07EE773B" w14:textId="77777777" w:rsidTr="00EA7525">
        <w:trPr>
          <w:trHeight w:val="165"/>
        </w:trPr>
        <w:tc>
          <w:tcPr>
            <w:tcW w:w="2340" w:type="dxa"/>
            <w:shd w:val="clear" w:color="auto" w:fill="auto"/>
            <w:vAlign w:val="bottom"/>
          </w:tcPr>
          <w:p w14:paraId="2DEEFE27" w14:textId="776ED47A" w:rsidR="003B7C68" w:rsidRPr="00021997" w:rsidRDefault="003B7C68" w:rsidP="003B7C68">
            <w:r w:rsidRPr="00021997">
              <w:rPr>
                <w:color w:val="000000"/>
                <w:szCs w:val="20"/>
              </w:rPr>
              <w:t>FAREWELL</w:t>
            </w:r>
          </w:p>
        </w:tc>
        <w:tc>
          <w:tcPr>
            <w:tcW w:w="3420" w:type="dxa"/>
            <w:tcBorders>
              <w:right w:val="double" w:sz="4" w:space="0" w:color="auto"/>
            </w:tcBorders>
            <w:shd w:val="clear" w:color="auto" w:fill="auto"/>
            <w:vAlign w:val="bottom"/>
          </w:tcPr>
          <w:p w14:paraId="4498DC0F" w14:textId="1AD79B18" w:rsidR="003B7C68" w:rsidRPr="00021997" w:rsidRDefault="003B7C68" w:rsidP="003B7C68">
            <w:pPr>
              <w:rPr>
                <w:color w:val="000000"/>
                <w:szCs w:val="20"/>
              </w:rPr>
            </w:pPr>
            <w:r w:rsidRPr="00021997">
              <w:rPr>
                <w:color w:val="000000"/>
                <w:szCs w:val="20"/>
              </w:rPr>
              <w:t>COURTESYLIGHTINGEXTEND</w:t>
            </w:r>
          </w:p>
        </w:tc>
        <w:tc>
          <w:tcPr>
            <w:tcW w:w="4140" w:type="dxa"/>
            <w:tcBorders>
              <w:left w:val="double" w:sz="4" w:space="0" w:color="auto"/>
              <w:right w:val="single" w:sz="4" w:space="0" w:color="auto"/>
            </w:tcBorders>
            <w:vAlign w:val="bottom"/>
          </w:tcPr>
          <w:p w14:paraId="373F06A3" w14:textId="5C65B053" w:rsidR="003B7C68" w:rsidRPr="00021997" w:rsidRDefault="003B7C68" w:rsidP="003B7C68">
            <w:pPr>
              <w:jc w:val="center"/>
              <w:rPr>
                <w:color w:val="000000"/>
                <w:szCs w:val="20"/>
              </w:rPr>
            </w:pPr>
            <w:r w:rsidRPr="00021997">
              <w:rPr>
                <w:color w:val="000000"/>
                <w:szCs w:val="20"/>
              </w:rPr>
              <w:t>“Off”</w:t>
            </w:r>
          </w:p>
        </w:tc>
      </w:tr>
      <w:tr w:rsidR="00E63B75" w:rsidRPr="00021997" w14:paraId="5AD5127C" w14:textId="77777777" w:rsidTr="00EA7525">
        <w:trPr>
          <w:trHeight w:val="165"/>
        </w:trPr>
        <w:tc>
          <w:tcPr>
            <w:tcW w:w="2340" w:type="dxa"/>
            <w:shd w:val="clear" w:color="auto" w:fill="auto"/>
            <w:vAlign w:val="bottom"/>
          </w:tcPr>
          <w:p w14:paraId="703973AC" w14:textId="77777777" w:rsidR="00E63B75" w:rsidRPr="00021997" w:rsidRDefault="00E63B75" w:rsidP="009B04D1">
            <w:pPr>
              <w:rPr>
                <w:color w:val="000000"/>
                <w:szCs w:val="20"/>
              </w:rPr>
            </w:pPr>
            <w:r w:rsidRPr="00021997">
              <w:t>FAREWELL</w:t>
            </w:r>
          </w:p>
        </w:tc>
        <w:tc>
          <w:tcPr>
            <w:tcW w:w="3420" w:type="dxa"/>
            <w:tcBorders>
              <w:right w:val="double" w:sz="4" w:space="0" w:color="auto"/>
            </w:tcBorders>
            <w:shd w:val="clear" w:color="auto" w:fill="auto"/>
            <w:vAlign w:val="bottom"/>
            <w:hideMark/>
          </w:tcPr>
          <w:p w14:paraId="67178EBC" w14:textId="05B2C4EA" w:rsidR="00E63B75" w:rsidRPr="00021997" w:rsidRDefault="00FB782F" w:rsidP="009B04D1">
            <w:pPr>
              <w:rPr>
                <w:color w:val="000000"/>
                <w:szCs w:val="20"/>
              </w:rPr>
            </w:pPr>
            <w:r w:rsidRPr="00021997">
              <w:rPr>
                <w:color w:val="000000"/>
                <w:szCs w:val="20"/>
              </w:rPr>
              <w:t>COURSTEYLIGHTINGDELAYALL</w:t>
            </w:r>
          </w:p>
        </w:tc>
        <w:tc>
          <w:tcPr>
            <w:tcW w:w="4140" w:type="dxa"/>
            <w:tcBorders>
              <w:left w:val="double" w:sz="4" w:space="0" w:color="auto"/>
              <w:right w:val="single" w:sz="4" w:space="0" w:color="auto"/>
            </w:tcBorders>
            <w:vAlign w:val="bottom"/>
          </w:tcPr>
          <w:p w14:paraId="0DCBB46B" w14:textId="546D4020" w:rsidR="00E63B75" w:rsidRPr="00021997" w:rsidRDefault="00E63B75" w:rsidP="009B04D1">
            <w:pPr>
              <w:jc w:val="center"/>
              <w:rPr>
                <w:color w:val="000000"/>
                <w:szCs w:val="20"/>
              </w:rPr>
            </w:pPr>
            <w:r w:rsidRPr="00021997">
              <w:rPr>
                <w:color w:val="000000"/>
                <w:szCs w:val="20"/>
              </w:rPr>
              <w:t xml:space="preserve"> “On/Embrace”</w:t>
            </w:r>
          </w:p>
        </w:tc>
      </w:tr>
      <w:tr w:rsidR="003B7C68" w:rsidRPr="00021997" w14:paraId="08182DD0" w14:textId="77777777" w:rsidTr="00EA7525">
        <w:trPr>
          <w:trHeight w:val="216"/>
        </w:trPr>
        <w:tc>
          <w:tcPr>
            <w:tcW w:w="2340" w:type="dxa"/>
            <w:shd w:val="clear" w:color="auto" w:fill="auto"/>
            <w:vAlign w:val="bottom"/>
          </w:tcPr>
          <w:p w14:paraId="7C44EB21" w14:textId="392FF913" w:rsidR="003B7C68" w:rsidRPr="00021997" w:rsidRDefault="003B7C68" w:rsidP="003B7C68">
            <w:r w:rsidRPr="00021997">
              <w:rPr>
                <w:color w:val="000000"/>
                <w:szCs w:val="20"/>
              </w:rPr>
              <w:t>FAREWELL</w:t>
            </w:r>
          </w:p>
        </w:tc>
        <w:tc>
          <w:tcPr>
            <w:tcW w:w="3420" w:type="dxa"/>
            <w:tcBorders>
              <w:right w:val="double" w:sz="4" w:space="0" w:color="auto"/>
            </w:tcBorders>
            <w:shd w:val="clear" w:color="auto" w:fill="auto"/>
            <w:vAlign w:val="bottom"/>
          </w:tcPr>
          <w:p w14:paraId="7AFD4A12" w14:textId="1D80A59B" w:rsidR="003B7C68" w:rsidRPr="00021997" w:rsidRDefault="003B7C68" w:rsidP="003B7C68">
            <w:pPr>
              <w:rPr>
                <w:color w:val="000000"/>
                <w:szCs w:val="20"/>
              </w:rPr>
            </w:pPr>
            <w:r w:rsidRPr="00021997">
              <w:rPr>
                <w:color w:val="000000"/>
                <w:szCs w:val="20"/>
              </w:rPr>
              <w:t>COURSTEYLIGHTINGDELAYEXTEND</w:t>
            </w:r>
          </w:p>
        </w:tc>
        <w:tc>
          <w:tcPr>
            <w:tcW w:w="4140" w:type="dxa"/>
            <w:tcBorders>
              <w:left w:val="double" w:sz="4" w:space="0" w:color="auto"/>
              <w:right w:val="single" w:sz="4" w:space="0" w:color="auto"/>
            </w:tcBorders>
            <w:vAlign w:val="bottom"/>
          </w:tcPr>
          <w:p w14:paraId="620F82C2" w14:textId="6B5DDD6F" w:rsidR="003B7C68" w:rsidRPr="00021997" w:rsidRDefault="003B7C68" w:rsidP="003B7C68">
            <w:pPr>
              <w:jc w:val="center"/>
              <w:rPr>
                <w:color w:val="000000"/>
                <w:szCs w:val="20"/>
              </w:rPr>
            </w:pPr>
            <w:r w:rsidRPr="00021997">
              <w:rPr>
                <w:color w:val="000000"/>
                <w:szCs w:val="20"/>
              </w:rPr>
              <w:t>“On/Embrace”</w:t>
            </w:r>
          </w:p>
        </w:tc>
      </w:tr>
      <w:tr w:rsidR="003B7C68" w:rsidRPr="00021997" w14:paraId="4DBBE318" w14:textId="77777777" w:rsidTr="00EA7525">
        <w:trPr>
          <w:trHeight w:val="216"/>
        </w:trPr>
        <w:tc>
          <w:tcPr>
            <w:tcW w:w="2340" w:type="dxa"/>
            <w:shd w:val="clear" w:color="auto" w:fill="auto"/>
            <w:vAlign w:val="bottom"/>
          </w:tcPr>
          <w:p w14:paraId="3B32FFEE" w14:textId="77777777" w:rsidR="003B7C68" w:rsidRPr="00021997" w:rsidRDefault="003B7C68" w:rsidP="003B7C68">
            <w:pPr>
              <w:rPr>
                <w:color w:val="000000"/>
                <w:szCs w:val="20"/>
              </w:rPr>
            </w:pPr>
            <w:r w:rsidRPr="00021997">
              <w:t>FAREWELL</w:t>
            </w:r>
          </w:p>
        </w:tc>
        <w:tc>
          <w:tcPr>
            <w:tcW w:w="3420" w:type="dxa"/>
            <w:tcBorders>
              <w:right w:val="double" w:sz="4" w:space="0" w:color="auto"/>
            </w:tcBorders>
            <w:shd w:val="clear" w:color="auto" w:fill="auto"/>
            <w:vAlign w:val="bottom"/>
            <w:hideMark/>
          </w:tcPr>
          <w:p w14:paraId="2E9121FB" w14:textId="77777777" w:rsidR="003B7C68" w:rsidRPr="00021997" w:rsidRDefault="003B7C68" w:rsidP="003B7C68">
            <w:pPr>
              <w:rPr>
                <w:color w:val="000000"/>
                <w:szCs w:val="20"/>
              </w:rPr>
            </w:pPr>
            <w:r w:rsidRPr="00021997">
              <w:rPr>
                <w:color w:val="000000"/>
                <w:szCs w:val="20"/>
              </w:rPr>
              <w:t>NULL</w:t>
            </w:r>
          </w:p>
        </w:tc>
        <w:tc>
          <w:tcPr>
            <w:tcW w:w="4140" w:type="dxa"/>
            <w:tcBorders>
              <w:left w:val="double" w:sz="4" w:space="0" w:color="auto"/>
              <w:right w:val="single" w:sz="4" w:space="0" w:color="auto"/>
            </w:tcBorders>
            <w:vAlign w:val="bottom"/>
          </w:tcPr>
          <w:p w14:paraId="10D16FD4" w14:textId="77777777" w:rsidR="003B7C68" w:rsidRPr="00021997" w:rsidRDefault="003B7C68" w:rsidP="003B7C68">
            <w:pPr>
              <w:jc w:val="center"/>
              <w:rPr>
                <w:color w:val="000000"/>
                <w:szCs w:val="20"/>
              </w:rPr>
            </w:pPr>
            <w:r w:rsidRPr="00021997">
              <w:rPr>
                <w:color w:val="000000"/>
                <w:szCs w:val="20"/>
              </w:rPr>
              <w:t>“Fade Off” or “Off”</w:t>
            </w:r>
          </w:p>
        </w:tc>
      </w:tr>
      <w:tr w:rsidR="003B7C68" w:rsidRPr="00021997" w14:paraId="4C2E23E0" w14:textId="77777777" w:rsidTr="00EA7525">
        <w:trPr>
          <w:trHeight w:val="85"/>
        </w:trPr>
        <w:tc>
          <w:tcPr>
            <w:tcW w:w="2340" w:type="dxa"/>
            <w:shd w:val="clear" w:color="auto" w:fill="auto"/>
            <w:noWrap/>
            <w:vAlign w:val="bottom"/>
            <w:hideMark/>
          </w:tcPr>
          <w:p w14:paraId="3C03E9B5" w14:textId="77777777" w:rsidR="003B7C68" w:rsidRPr="00021997" w:rsidRDefault="003B7C68" w:rsidP="003B7C68">
            <w:pPr>
              <w:rPr>
                <w:color w:val="000000"/>
                <w:szCs w:val="20"/>
              </w:rPr>
            </w:pPr>
            <w:r w:rsidRPr="00021997">
              <w:rPr>
                <w:color w:val="000000"/>
                <w:szCs w:val="20"/>
              </w:rPr>
              <w:t>NULL</w:t>
            </w:r>
          </w:p>
        </w:tc>
        <w:tc>
          <w:tcPr>
            <w:tcW w:w="3420" w:type="dxa"/>
            <w:tcBorders>
              <w:right w:val="double" w:sz="4" w:space="0" w:color="auto"/>
            </w:tcBorders>
            <w:shd w:val="clear" w:color="auto" w:fill="auto"/>
            <w:vAlign w:val="bottom"/>
            <w:hideMark/>
          </w:tcPr>
          <w:p w14:paraId="7D29A45C" w14:textId="77777777" w:rsidR="003B7C68" w:rsidRPr="00021997" w:rsidRDefault="003B7C68" w:rsidP="003B7C68">
            <w:pPr>
              <w:rPr>
                <w:color w:val="000000"/>
                <w:szCs w:val="20"/>
              </w:rPr>
            </w:pPr>
            <w:r w:rsidRPr="00021997">
              <w:rPr>
                <w:color w:val="000000"/>
                <w:szCs w:val="20"/>
              </w:rPr>
              <w:t>NULL</w:t>
            </w:r>
          </w:p>
        </w:tc>
        <w:tc>
          <w:tcPr>
            <w:tcW w:w="4140" w:type="dxa"/>
            <w:tcBorders>
              <w:left w:val="double" w:sz="4" w:space="0" w:color="auto"/>
            </w:tcBorders>
            <w:vAlign w:val="bottom"/>
          </w:tcPr>
          <w:p w14:paraId="419354EF" w14:textId="7E41F951" w:rsidR="003B7C68" w:rsidRPr="00021997" w:rsidRDefault="003B7C68" w:rsidP="003B7C68">
            <w:pPr>
              <w:jc w:val="center"/>
              <w:rPr>
                <w:color w:val="000000"/>
                <w:szCs w:val="20"/>
              </w:rPr>
            </w:pPr>
            <w:r w:rsidRPr="00021997">
              <w:rPr>
                <w:color w:val="000000"/>
                <w:szCs w:val="20"/>
              </w:rPr>
              <w:t>“Fade Off” or “Animation”</w:t>
            </w:r>
          </w:p>
        </w:tc>
      </w:tr>
    </w:tbl>
    <w:p w14:paraId="779588EA" w14:textId="3EB27A42" w:rsidR="007525E9" w:rsidRPr="00021997" w:rsidRDefault="007525E9" w:rsidP="007525E9">
      <w:pPr>
        <w:pStyle w:val="Heading6"/>
        <w:numPr>
          <w:ilvl w:val="0"/>
          <w:numId w:val="0"/>
        </w:numPr>
      </w:pPr>
      <w:bookmarkStart w:id="340" w:name="_Toc70415300"/>
      <w:bookmarkEnd w:id="339"/>
    </w:p>
    <w:p w14:paraId="60091C8D" w14:textId="77777777" w:rsidR="007525E9" w:rsidRPr="00021997" w:rsidRDefault="007525E9" w:rsidP="007525E9"/>
    <w:p w14:paraId="34EBF63D" w14:textId="59277AEC" w:rsidR="0009558B" w:rsidRPr="00021997" w:rsidRDefault="0009558B" w:rsidP="007525E9">
      <w:pPr>
        <w:pStyle w:val="Heading4"/>
      </w:pPr>
      <w:bookmarkStart w:id="341" w:name="OLE_LINK1"/>
      <w:r w:rsidRPr="00021997">
        <w:t>Taillamp 3 types of animation</w:t>
      </w:r>
    </w:p>
    <w:bookmarkEnd w:id="341"/>
    <w:p w14:paraId="14142C7E" w14:textId="64722D53" w:rsidR="00EA7525" w:rsidRPr="00021997" w:rsidRDefault="0009558B" w:rsidP="0009558B">
      <w:pPr>
        <w:pStyle w:val="Heading5"/>
        <w:numPr>
          <w:ilvl w:val="0"/>
          <w:numId w:val="0"/>
        </w:numPr>
        <w:ind w:left="1008" w:hanging="1008"/>
      </w:pPr>
      <w:r w:rsidRPr="00021997">
        <w:rPr>
          <w:u w:val="none"/>
        </w:rPr>
        <w:t>6.1.3.1</w:t>
      </w:r>
      <w:r w:rsidR="00FE44C9" w:rsidRPr="00021997">
        <w:rPr>
          <w:u w:val="none"/>
        </w:rPr>
        <w:t>7</w:t>
      </w:r>
      <w:r w:rsidRPr="00021997">
        <w:rPr>
          <w:u w:val="none"/>
        </w:rPr>
        <w:t xml:space="preserve"> .1    </w:t>
      </w:r>
      <w:r w:rsidRPr="00021997">
        <w:t xml:space="preserve"> </w:t>
      </w:r>
      <w:r w:rsidR="00EA7525" w:rsidRPr="00021997">
        <w:t>Boundary Diagram</w:t>
      </w:r>
      <w:bookmarkEnd w:id="340"/>
      <w:r w:rsidR="004478B1" w:rsidRPr="00021997">
        <w:t>-3 types of rear lamp’s animation</w:t>
      </w:r>
    </w:p>
    <w:p w14:paraId="0B2DEA27" w14:textId="54DD94DA" w:rsidR="00EA7525" w:rsidRPr="00021997" w:rsidRDefault="00EA7525" w:rsidP="00EA7525">
      <w:r w:rsidRPr="00021997">
        <w:t>Headlamp control module receives public CAN signals of “</w:t>
      </w:r>
      <w:proofErr w:type="spellStart"/>
      <w:r w:rsidRPr="00021997">
        <w:t>VehWlcmFrwl_D_Stat</w:t>
      </w:r>
      <w:proofErr w:type="spellEnd"/>
      <w:r w:rsidRPr="00021997">
        <w:t>” and “</w:t>
      </w:r>
      <w:proofErr w:type="spellStart"/>
      <w:r w:rsidRPr="00021997">
        <w:t>VehWlcmFrwlMde_D_Stat</w:t>
      </w:r>
      <w:proofErr w:type="spellEnd"/>
      <w:r w:rsidRPr="00021997">
        <w:t xml:space="preserve">” that send by </w:t>
      </w:r>
      <w:proofErr w:type="gramStart"/>
      <w:r w:rsidRPr="00021997">
        <w:t>BCM, and</w:t>
      </w:r>
      <w:proofErr w:type="gramEnd"/>
      <w:r w:rsidRPr="00021997">
        <w:t xml:space="preserve"> transmits these two signals via private CAN to headlamps and taillamps to indicate vehicle welcome farewell status.</w:t>
      </w:r>
    </w:p>
    <w:p w14:paraId="53A45BC4" w14:textId="11B665F9" w:rsidR="00EA7525" w:rsidRPr="00021997" w:rsidRDefault="00EA7525" w:rsidP="00EA7525">
      <w:pPr>
        <w:jc w:val="center"/>
      </w:pPr>
      <w:r w:rsidRPr="00021997">
        <w:rPr>
          <w:noProof/>
        </w:rPr>
        <w:lastRenderedPageBreak/>
        <w:drawing>
          <wp:inline distT="0" distB="0" distL="0" distR="0" wp14:anchorId="1D72BE7D" wp14:editId="4D0BA9D3">
            <wp:extent cx="5877003" cy="3414263"/>
            <wp:effectExtent l="19050" t="19050" r="952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90294" cy="3480080"/>
                    </a:xfrm>
                    <a:prstGeom prst="rect">
                      <a:avLst/>
                    </a:prstGeom>
                    <a:ln>
                      <a:solidFill>
                        <a:schemeClr val="tx1"/>
                      </a:solidFill>
                    </a:ln>
                  </pic:spPr>
                </pic:pic>
              </a:graphicData>
            </a:graphic>
          </wp:inline>
        </w:drawing>
      </w:r>
    </w:p>
    <w:p w14:paraId="2737F29C" w14:textId="4DEA09A0" w:rsidR="00EA7525" w:rsidRPr="00021997" w:rsidRDefault="00EA7525" w:rsidP="00EA7525"/>
    <w:p w14:paraId="26800CAD" w14:textId="4215CEC8" w:rsidR="00EA7525" w:rsidRPr="00021997" w:rsidRDefault="007200EC" w:rsidP="00EA7525">
      <w:r w:rsidRPr="00021997">
        <w:t>Other than welcome farewell status signals, HCM also transmits the signal of “</w:t>
      </w:r>
      <w:proofErr w:type="spellStart"/>
      <w:r w:rsidRPr="00021997">
        <w:t>ExtLghtAnmtn_D_Rq</w:t>
      </w:r>
      <w:proofErr w:type="spellEnd"/>
      <w:r w:rsidRPr="00021997">
        <w:t>” to taillamps that send by APIM_CIM(SYNC+) which indicates which exterior lighting animation type is selected by customer through center screen.</w:t>
      </w:r>
    </w:p>
    <w:p w14:paraId="1D48C9F4" w14:textId="07613F12" w:rsidR="007200EC" w:rsidRPr="00021997" w:rsidRDefault="007200EC" w:rsidP="00EA7525">
      <w:r w:rsidRPr="00021997">
        <w:t>Also, Taillamps would also send the private CAN signal of “</w:t>
      </w:r>
      <w:proofErr w:type="spellStart"/>
      <w:r w:rsidRPr="00021997">
        <w:t>TailLghtAnmtn_D_Stat</w:t>
      </w:r>
      <w:proofErr w:type="spellEnd"/>
      <w:r w:rsidRPr="00021997">
        <w:t xml:space="preserve">” which tells HCM the real animation type that taillamps play. HCM would transmit the signal via </w:t>
      </w:r>
      <w:r w:rsidR="001D6B6B" w:rsidRPr="00021997">
        <w:t xml:space="preserve">public CAN </w:t>
      </w:r>
      <w:r w:rsidR="00BC38D7" w:rsidRPr="00021997">
        <w:t>to APIM_CIM(SYNC+) and check if it matches with the selected animation.</w:t>
      </w:r>
    </w:p>
    <w:p w14:paraId="4D610B5A" w14:textId="1DC648D3" w:rsidR="00EA7525" w:rsidRPr="00021997" w:rsidRDefault="00EA7525" w:rsidP="00EC543C"/>
    <w:p w14:paraId="03EF9711" w14:textId="42E71A5D" w:rsidR="00E63B75" w:rsidRPr="00021997" w:rsidRDefault="0016367C" w:rsidP="0016367C">
      <w:pPr>
        <w:pStyle w:val="Heading5"/>
        <w:numPr>
          <w:ilvl w:val="0"/>
          <w:numId w:val="0"/>
        </w:numPr>
        <w:ind w:left="1008" w:hanging="1008"/>
        <w:rPr>
          <w:u w:val="none"/>
        </w:rPr>
      </w:pPr>
      <w:bookmarkStart w:id="342" w:name="_Toc70415301"/>
      <w:r w:rsidRPr="00021997">
        <w:rPr>
          <w:u w:val="none"/>
        </w:rPr>
        <w:t>6.1.3.1</w:t>
      </w:r>
      <w:r w:rsidR="00FE44C9" w:rsidRPr="00021997">
        <w:rPr>
          <w:u w:val="none"/>
        </w:rPr>
        <w:t>7</w:t>
      </w:r>
      <w:r w:rsidRPr="00021997">
        <w:rPr>
          <w:u w:val="none"/>
        </w:rPr>
        <w:t xml:space="preserve">.2   </w:t>
      </w:r>
      <w:r w:rsidR="00E63B75" w:rsidRPr="00021997">
        <w:t xml:space="preserve">Rear Lighting </w:t>
      </w:r>
      <w:r w:rsidR="0020623E" w:rsidRPr="00021997">
        <w:t>Animation Setting</w:t>
      </w:r>
      <w:bookmarkEnd w:id="342"/>
    </w:p>
    <w:p w14:paraId="183EDC67" w14:textId="0845C2FB" w:rsidR="0020623E" w:rsidRPr="00021997" w:rsidRDefault="0020623E" w:rsidP="0020623E"/>
    <w:p w14:paraId="202CEB35" w14:textId="1F2CE44B" w:rsidR="0020623E" w:rsidRPr="00021997" w:rsidRDefault="0020623E" w:rsidP="0020623E">
      <w:r w:rsidRPr="00021997">
        <w:t>The rear lighting animation client interfaces with the user via HMI and is responsible for sending the rear lighting animation setting request to the rear lighting animation server.</w:t>
      </w:r>
    </w:p>
    <w:p w14:paraId="4367F2BE" w14:textId="15BA5536" w:rsidR="0020623E" w:rsidRPr="00021997" w:rsidRDefault="0020623E" w:rsidP="0020623E">
      <w:r w:rsidRPr="00021997">
        <w:t>The rear lighting animation server is responsible for the rear lighting animation function and interfaces with the rear lighting animation client.</w:t>
      </w:r>
    </w:p>
    <w:p w14:paraId="0FF17F58" w14:textId="2088A2AF" w:rsidR="0020623E" w:rsidRPr="00021997" w:rsidRDefault="0020623E" w:rsidP="0020623E"/>
    <w:p w14:paraId="34D5DC1B" w14:textId="7907DE8B" w:rsidR="0016367C" w:rsidRPr="00021997" w:rsidRDefault="0016367C" w:rsidP="00FE44C9">
      <w:pPr>
        <w:pStyle w:val="Heading5"/>
        <w:numPr>
          <w:ilvl w:val="0"/>
          <w:numId w:val="0"/>
        </w:numPr>
        <w:ind w:left="1008" w:hanging="1008"/>
        <w:rPr>
          <w:u w:val="none"/>
        </w:rPr>
      </w:pPr>
      <w:r w:rsidRPr="00021997">
        <w:rPr>
          <w:u w:val="none"/>
        </w:rPr>
        <w:t>6.1.3.1</w:t>
      </w:r>
      <w:r w:rsidR="00FE44C9" w:rsidRPr="00021997">
        <w:rPr>
          <w:u w:val="none"/>
        </w:rPr>
        <w:t>7</w:t>
      </w:r>
      <w:r w:rsidRPr="00021997">
        <w:rPr>
          <w:u w:val="none"/>
        </w:rPr>
        <w:t>.</w:t>
      </w:r>
      <w:r w:rsidR="00FE44C9" w:rsidRPr="00021997">
        <w:rPr>
          <w:u w:val="none"/>
        </w:rPr>
        <w:t>3</w:t>
      </w:r>
      <w:r w:rsidRPr="00021997">
        <w:rPr>
          <w:u w:val="none"/>
        </w:rPr>
        <w:t xml:space="preserve">   Use Cases</w:t>
      </w:r>
    </w:p>
    <w:p w14:paraId="3EB62FF3" w14:textId="77777777" w:rsidR="0016367C" w:rsidRPr="00021997" w:rsidRDefault="0016367C" w:rsidP="0020623E"/>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20623E" w:rsidRPr="00021997" w14:paraId="0EAB271E" w14:textId="77777777" w:rsidTr="009B04D1">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ED2EB9" w14:textId="77777777" w:rsidR="0020623E" w:rsidRPr="00021997" w:rsidRDefault="0020623E" w:rsidP="0020623E">
            <w:pPr>
              <w:spacing w:line="276" w:lineRule="auto"/>
              <w:rPr>
                <w:rFonts w:cs="Times New Roman"/>
              </w:rPr>
            </w:pPr>
            <w:r w:rsidRPr="00021997">
              <w:rPr>
                <w:rFonts w:cs="Times New Roman"/>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263425" w14:textId="77777777" w:rsidR="0020623E" w:rsidRPr="00021997" w:rsidRDefault="0020623E" w:rsidP="0020623E">
            <w:pPr>
              <w:spacing w:line="276" w:lineRule="auto"/>
              <w:rPr>
                <w:rFonts w:cs="Times New Roman"/>
              </w:rPr>
            </w:pPr>
            <w:r w:rsidRPr="00021997">
              <w:rPr>
                <w:rFonts w:cs="Times New Roman"/>
              </w:rPr>
              <w:t>Vehicle front seat occupant(s)</w:t>
            </w:r>
          </w:p>
        </w:tc>
      </w:tr>
      <w:tr w:rsidR="0020623E" w:rsidRPr="00021997" w14:paraId="019876BB" w14:textId="77777777" w:rsidTr="009B04D1">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7085BCD" w14:textId="77777777" w:rsidR="0020623E" w:rsidRPr="00021997" w:rsidRDefault="0020623E" w:rsidP="0020623E">
            <w:pPr>
              <w:spacing w:line="276" w:lineRule="auto"/>
              <w:rPr>
                <w:rFonts w:cs="Times New Roman"/>
              </w:rPr>
            </w:pPr>
            <w:r w:rsidRPr="00021997">
              <w:rPr>
                <w:rFonts w:cs="Times New Roman"/>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6B6B743" w14:textId="77777777" w:rsidR="0020623E" w:rsidRPr="00021997" w:rsidRDefault="0020623E" w:rsidP="0020623E">
            <w:pPr>
              <w:spacing w:line="276" w:lineRule="auto"/>
              <w:rPr>
                <w:rFonts w:cs="Times New Roman"/>
              </w:rPr>
            </w:pPr>
            <w:r w:rsidRPr="00021997">
              <w:rPr>
                <w:rFonts w:cs="Times New Roman"/>
              </w:rPr>
              <w:t xml:space="preserve">Ignition is ON </w:t>
            </w:r>
          </w:p>
          <w:p w14:paraId="5AA185D7" w14:textId="77777777" w:rsidR="0020623E" w:rsidRPr="00021997" w:rsidRDefault="0020623E" w:rsidP="0020623E">
            <w:pPr>
              <w:spacing w:line="276" w:lineRule="auto"/>
              <w:rPr>
                <w:rFonts w:cs="Times New Roman"/>
              </w:rPr>
            </w:pPr>
            <w:r w:rsidRPr="00021997">
              <w:rPr>
                <w:rFonts w:cs="Times New Roman"/>
              </w:rPr>
              <w:t>Center stack display is ON and stay at “Rear Lighting Animation” menu</w:t>
            </w:r>
          </w:p>
        </w:tc>
      </w:tr>
      <w:tr w:rsidR="0020623E" w:rsidRPr="00021997" w14:paraId="379CFB52" w14:textId="77777777" w:rsidTr="009B04D1">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0F8D71" w14:textId="77777777" w:rsidR="0020623E" w:rsidRPr="00021997" w:rsidRDefault="0020623E" w:rsidP="0020623E">
            <w:pPr>
              <w:spacing w:line="276" w:lineRule="auto"/>
              <w:rPr>
                <w:rFonts w:cs="Times New Roman"/>
              </w:rPr>
            </w:pPr>
            <w:r w:rsidRPr="00021997">
              <w:rPr>
                <w:rFonts w:cs="Times New Roman"/>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CB21A04" w14:textId="77777777" w:rsidR="0020623E" w:rsidRPr="00021997" w:rsidRDefault="0020623E" w:rsidP="0020623E">
            <w:pPr>
              <w:spacing w:line="276" w:lineRule="auto"/>
              <w:rPr>
                <w:rFonts w:cs="Times New Roman"/>
              </w:rPr>
            </w:pPr>
            <w:r w:rsidRPr="00021997">
              <w:rPr>
                <w:rFonts w:cs="Times New Roman"/>
              </w:rPr>
              <w:t>User selects an animation among three selections via rear lighting animation HMI</w:t>
            </w:r>
          </w:p>
        </w:tc>
      </w:tr>
      <w:tr w:rsidR="0020623E" w:rsidRPr="00021997" w14:paraId="3111B8F4" w14:textId="77777777" w:rsidTr="009B04D1">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C6259E6" w14:textId="77777777" w:rsidR="0020623E" w:rsidRPr="00021997" w:rsidRDefault="0020623E" w:rsidP="0020623E">
            <w:pPr>
              <w:spacing w:line="276" w:lineRule="auto"/>
              <w:rPr>
                <w:rFonts w:cs="Times New Roman"/>
              </w:rPr>
            </w:pPr>
            <w:r w:rsidRPr="00021997">
              <w:rPr>
                <w:rFonts w:cs="Times New Roman"/>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41F8F9F" w14:textId="77777777" w:rsidR="0020623E" w:rsidRPr="00021997" w:rsidRDefault="0020623E" w:rsidP="0020623E">
            <w:pPr>
              <w:spacing w:line="276" w:lineRule="auto"/>
              <w:rPr>
                <w:rFonts w:cs="Times New Roman"/>
              </w:rPr>
            </w:pPr>
            <w:r w:rsidRPr="00021997">
              <w:rPr>
                <w:rFonts w:cs="Times New Roman"/>
              </w:rPr>
              <w:t>The selected rear lighting animation is the new one and is saved in APIM</w:t>
            </w:r>
          </w:p>
          <w:p w14:paraId="49D569AE" w14:textId="77777777" w:rsidR="0020623E" w:rsidRPr="00021997" w:rsidRDefault="0020623E" w:rsidP="0020623E">
            <w:pPr>
              <w:spacing w:line="276" w:lineRule="auto"/>
              <w:rPr>
                <w:rFonts w:cs="Times New Roman"/>
              </w:rPr>
            </w:pPr>
          </w:p>
          <w:p w14:paraId="1B44046A" w14:textId="3429A37C" w:rsidR="0020623E" w:rsidRPr="00021997" w:rsidRDefault="0020623E" w:rsidP="0020623E">
            <w:pPr>
              <w:spacing w:line="276" w:lineRule="auto"/>
              <w:rPr>
                <w:rFonts w:cs="Times New Roman"/>
              </w:rPr>
            </w:pPr>
            <w:r w:rsidRPr="00021997">
              <w:rPr>
                <w:rFonts w:cs="Times New Roman"/>
              </w:rPr>
              <w:t>The selected animation signal transfers from APIM</w:t>
            </w:r>
            <w:r w:rsidR="00976FF0" w:rsidRPr="00021997">
              <w:rPr>
                <w:rFonts w:cs="Times New Roman"/>
              </w:rPr>
              <w:t>_CIM</w:t>
            </w:r>
            <w:r w:rsidRPr="00021997">
              <w:rPr>
                <w:rFonts w:cs="Times New Roman"/>
              </w:rPr>
              <w:t xml:space="preserve"> to </w:t>
            </w:r>
            <w:r w:rsidR="00976FF0" w:rsidRPr="00021997">
              <w:rPr>
                <w:rFonts w:cs="Times New Roman"/>
              </w:rPr>
              <w:t xml:space="preserve">HCM </w:t>
            </w:r>
            <w:r w:rsidRPr="00021997">
              <w:rPr>
                <w:rFonts w:cs="Times New Roman"/>
              </w:rPr>
              <w:t>via p</w:t>
            </w:r>
            <w:r w:rsidR="00976FF0" w:rsidRPr="00021997">
              <w:rPr>
                <w:rFonts w:cs="Times New Roman"/>
              </w:rPr>
              <w:t>ublic</w:t>
            </w:r>
            <w:r w:rsidRPr="00021997">
              <w:rPr>
                <w:rFonts w:cs="Times New Roman"/>
              </w:rPr>
              <w:t xml:space="preserve"> CAN, then transfers via </w:t>
            </w:r>
            <w:r w:rsidR="00976FF0" w:rsidRPr="00021997">
              <w:rPr>
                <w:rFonts w:cs="Times New Roman"/>
              </w:rPr>
              <w:t>private CAN</w:t>
            </w:r>
            <w:r w:rsidRPr="00021997">
              <w:rPr>
                <w:rFonts w:cs="Times New Roman"/>
              </w:rPr>
              <w:t xml:space="preserve"> to </w:t>
            </w:r>
            <w:r w:rsidR="00976FF0" w:rsidRPr="00021997">
              <w:rPr>
                <w:rFonts w:cs="Times New Roman"/>
              </w:rPr>
              <w:t xml:space="preserve">taillamp </w:t>
            </w:r>
            <w:r w:rsidRPr="00021997">
              <w:rPr>
                <w:rFonts w:cs="Times New Roman"/>
              </w:rPr>
              <w:t>modules</w:t>
            </w:r>
          </w:p>
          <w:p w14:paraId="1B6A25EF" w14:textId="77777777" w:rsidR="0020623E" w:rsidRPr="00021997" w:rsidRDefault="0020623E" w:rsidP="0020623E">
            <w:pPr>
              <w:spacing w:line="276" w:lineRule="auto"/>
              <w:rPr>
                <w:rFonts w:cs="Times New Roman"/>
              </w:rPr>
            </w:pPr>
          </w:p>
          <w:p w14:paraId="523E09FB" w14:textId="77777777" w:rsidR="0020623E" w:rsidRPr="00021997" w:rsidRDefault="0020623E" w:rsidP="0020623E">
            <w:pPr>
              <w:spacing w:line="276" w:lineRule="auto"/>
              <w:rPr>
                <w:rFonts w:cs="Times New Roman"/>
              </w:rPr>
            </w:pPr>
            <w:r w:rsidRPr="00021997">
              <w:rPr>
                <w:rFonts w:cs="Times New Roman"/>
              </w:rPr>
              <w:t xml:space="preserve">Rear lighting animation settings in HMI shows the animation is selected </w:t>
            </w:r>
          </w:p>
        </w:tc>
      </w:tr>
      <w:tr w:rsidR="0020623E" w:rsidRPr="00021997" w14:paraId="5672BB77" w14:textId="77777777" w:rsidTr="009B04D1">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F12928" w14:textId="77777777" w:rsidR="0020623E" w:rsidRPr="00021997" w:rsidRDefault="0020623E" w:rsidP="0020623E">
            <w:pPr>
              <w:spacing w:line="276" w:lineRule="auto"/>
              <w:rPr>
                <w:rFonts w:cs="Times New Roman"/>
              </w:rPr>
            </w:pPr>
            <w:r w:rsidRPr="00021997">
              <w:rPr>
                <w:rFonts w:cs="Times New Roman"/>
                <w:b/>
                <w:bCs/>
              </w:rPr>
              <w:t>Notes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1C4A612" w14:textId="77777777" w:rsidR="0020623E" w:rsidRPr="00021997" w:rsidRDefault="0020623E" w:rsidP="0020623E">
            <w:pPr>
              <w:spacing w:line="276" w:lineRule="auto"/>
              <w:rPr>
                <w:rFonts w:cs="Times New Roman"/>
              </w:rPr>
            </w:pPr>
            <w:r w:rsidRPr="00021997">
              <w:rPr>
                <w:rFonts w:cs="Times New Roman"/>
              </w:rPr>
              <w:t xml:space="preserve">The corresponding animation effect could be showed in HMI when user select it. </w:t>
            </w:r>
          </w:p>
          <w:p w14:paraId="6023BF67" w14:textId="77777777" w:rsidR="0020623E" w:rsidRPr="00021997" w:rsidRDefault="0020623E" w:rsidP="0020623E">
            <w:pPr>
              <w:spacing w:line="276" w:lineRule="auto"/>
              <w:rPr>
                <w:rFonts w:cs="Times New Roman"/>
              </w:rPr>
            </w:pPr>
            <w:r w:rsidRPr="00021997">
              <w:rPr>
                <w:rFonts w:cs="Times New Roman"/>
              </w:rPr>
              <w:t>The specific HMI design is owned by studio or HMI team.</w:t>
            </w:r>
          </w:p>
        </w:tc>
      </w:tr>
    </w:tbl>
    <w:p w14:paraId="26E33156" w14:textId="77777777" w:rsidR="0020623E" w:rsidRPr="00021997" w:rsidRDefault="0020623E" w:rsidP="0020623E"/>
    <w:p w14:paraId="5FAC0DA7" w14:textId="77777777" w:rsidR="000B6A34" w:rsidRDefault="000B6A34" w:rsidP="00FE44C9">
      <w:pPr>
        <w:pStyle w:val="Heading5"/>
        <w:numPr>
          <w:ilvl w:val="0"/>
          <w:numId w:val="0"/>
        </w:numPr>
        <w:ind w:left="1008" w:hanging="1008"/>
        <w:rPr>
          <w:u w:val="none"/>
        </w:rPr>
      </w:pPr>
    </w:p>
    <w:p w14:paraId="6F16B348" w14:textId="77777777" w:rsidR="000B6A34" w:rsidRDefault="000B6A34" w:rsidP="00FE44C9">
      <w:pPr>
        <w:pStyle w:val="Heading5"/>
        <w:numPr>
          <w:ilvl w:val="0"/>
          <w:numId w:val="0"/>
        </w:numPr>
        <w:ind w:left="1008" w:hanging="1008"/>
        <w:rPr>
          <w:u w:val="none"/>
        </w:rPr>
      </w:pPr>
    </w:p>
    <w:p w14:paraId="01D73235" w14:textId="77777777" w:rsidR="000B6A34" w:rsidRDefault="000B6A34" w:rsidP="00FE44C9">
      <w:pPr>
        <w:pStyle w:val="Heading5"/>
        <w:numPr>
          <w:ilvl w:val="0"/>
          <w:numId w:val="0"/>
        </w:numPr>
        <w:ind w:left="1008" w:hanging="1008"/>
        <w:rPr>
          <w:u w:val="none"/>
        </w:rPr>
      </w:pPr>
    </w:p>
    <w:p w14:paraId="1FB5E692" w14:textId="77777777" w:rsidR="000B6A34" w:rsidRDefault="000B6A34" w:rsidP="00FE44C9">
      <w:pPr>
        <w:pStyle w:val="Heading5"/>
        <w:numPr>
          <w:ilvl w:val="0"/>
          <w:numId w:val="0"/>
        </w:numPr>
        <w:ind w:left="1008" w:hanging="1008"/>
        <w:rPr>
          <w:u w:val="none"/>
        </w:rPr>
      </w:pPr>
    </w:p>
    <w:p w14:paraId="5ABE3FC3" w14:textId="37ADC045" w:rsidR="0020623E" w:rsidRPr="00021997" w:rsidRDefault="0016367C" w:rsidP="00FE44C9">
      <w:pPr>
        <w:pStyle w:val="Heading5"/>
        <w:numPr>
          <w:ilvl w:val="0"/>
          <w:numId w:val="0"/>
        </w:numPr>
        <w:ind w:left="1008" w:hanging="1008"/>
        <w:rPr>
          <w:u w:val="none"/>
        </w:rPr>
      </w:pPr>
      <w:r w:rsidRPr="00021997">
        <w:rPr>
          <w:u w:val="none"/>
        </w:rPr>
        <w:t>6.1.3.1</w:t>
      </w:r>
      <w:r w:rsidR="00FE44C9" w:rsidRPr="00021997">
        <w:rPr>
          <w:u w:val="none"/>
        </w:rPr>
        <w:t>7</w:t>
      </w:r>
      <w:r w:rsidRPr="00021997">
        <w:rPr>
          <w:u w:val="none"/>
        </w:rPr>
        <w:t>.</w:t>
      </w:r>
      <w:r w:rsidR="00FE44C9" w:rsidRPr="00021997">
        <w:rPr>
          <w:u w:val="none"/>
        </w:rPr>
        <w:t>4</w:t>
      </w:r>
      <w:r w:rsidRPr="00021997">
        <w:rPr>
          <w:u w:val="none"/>
        </w:rPr>
        <w:t xml:space="preserve">   </w:t>
      </w:r>
      <w:r w:rsidR="0020623E" w:rsidRPr="00021997">
        <w:rPr>
          <w:u w:val="none"/>
        </w:rPr>
        <w:t>Interface Requirements</w:t>
      </w:r>
    </w:p>
    <w:p w14:paraId="10A02787" w14:textId="77777777" w:rsidR="0020623E" w:rsidRPr="00021997" w:rsidRDefault="0020623E" w:rsidP="0020623E"/>
    <w:p w14:paraId="6EF20F61" w14:textId="77777777" w:rsidR="0020623E" w:rsidRPr="00021997" w:rsidRDefault="0020623E" w:rsidP="0020623E">
      <w:r w:rsidRPr="00021997">
        <w:t>Message Type: Request</w:t>
      </w:r>
    </w:p>
    <w:p w14:paraId="5744E177" w14:textId="77777777" w:rsidR="0020623E" w:rsidRPr="00021997" w:rsidRDefault="0020623E" w:rsidP="0020623E"/>
    <w:p w14:paraId="088A7B5C" w14:textId="141B2B94" w:rsidR="0020623E" w:rsidRPr="00021997" w:rsidRDefault="0020623E" w:rsidP="0020623E">
      <w:r w:rsidRPr="00021997">
        <w:t>Note: Request signal from rear lighting animation client to rear lighting animation server to select which animation should be selected and showed for rear lighting.</w:t>
      </w:r>
    </w:p>
    <w:p w14:paraId="71637BF8" w14:textId="77777777" w:rsidR="00892D80" w:rsidRPr="00021997" w:rsidRDefault="00892D80" w:rsidP="0020623E"/>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398"/>
        <w:gridCol w:w="1080"/>
        <w:gridCol w:w="4579"/>
      </w:tblGrid>
      <w:tr w:rsidR="00DD48A6" w:rsidRPr="00021997" w14:paraId="5C8274BC" w14:textId="77777777" w:rsidTr="00EC543C">
        <w:trPr>
          <w:jc w:val="center"/>
        </w:trPr>
        <w:tc>
          <w:tcPr>
            <w:tcW w:w="2557" w:type="dxa"/>
            <w:tcBorders>
              <w:top w:val="single" w:sz="4" w:space="0" w:color="auto"/>
              <w:left w:val="single" w:sz="4" w:space="0" w:color="auto"/>
              <w:bottom w:val="single" w:sz="4" w:space="0" w:color="auto"/>
              <w:right w:val="single" w:sz="4" w:space="0" w:color="auto"/>
            </w:tcBorders>
            <w:hideMark/>
          </w:tcPr>
          <w:p w14:paraId="203D2298" w14:textId="77777777" w:rsidR="00DD48A6" w:rsidRPr="00021997" w:rsidRDefault="00DD48A6" w:rsidP="00F67230">
            <w:pPr>
              <w:spacing w:line="276" w:lineRule="auto"/>
              <w:rPr>
                <w:b/>
              </w:rPr>
            </w:pPr>
            <w:r w:rsidRPr="00021997">
              <w:rPr>
                <w:b/>
              </w:rPr>
              <w:t>Logical Signal Name</w:t>
            </w:r>
          </w:p>
        </w:tc>
        <w:tc>
          <w:tcPr>
            <w:tcW w:w="1398" w:type="dxa"/>
            <w:tcBorders>
              <w:top w:val="single" w:sz="4" w:space="0" w:color="auto"/>
              <w:left w:val="single" w:sz="4" w:space="0" w:color="auto"/>
              <w:bottom w:val="single" w:sz="4" w:space="0" w:color="auto"/>
              <w:right w:val="single" w:sz="4" w:space="0" w:color="auto"/>
            </w:tcBorders>
            <w:hideMark/>
          </w:tcPr>
          <w:p w14:paraId="6464E121" w14:textId="77777777" w:rsidR="00DD48A6" w:rsidRPr="00021997" w:rsidRDefault="00DD48A6" w:rsidP="00F67230">
            <w:pPr>
              <w:spacing w:line="276" w:lineRule="auto"/>
              <w:rPr>
                <w:b/>
              </w:rPr>
            </w:pPr>
            <w:r w:rsidRPr="00021997">
              <w:rPr>
                <w:b/>
              </w:rPr>
              <w:t>Literals</w:t>
            </w:r>
          </w:p>
        </w:tc>
        <w:tc>
          <w:tcPr>
            <w:tcW w:w="1080" w:type="dxa"/>
            <w:tcBorders>
              <w:top w:val="single" w:sz="4" w:space="0" w:color="auto"/>
              <w:left w:val="single" w:sz="4" w:space="0" w:color="auto"/>
              <w:bottom w:val="single" w:sz="4" w:space="0" w:color="auto"/>
              <w:right w:val="single" w:sz="4" w:space="0" w:color="auto"/>
            </w:tcBorders>
            <w:hideMark/>
          </w:tcPr>
          <w:p w14:paraId="0D1DACDF" w14:textId="77777777" w:rsidR="00DD48A6" w:rsidRPr="00021997" w:rsidRDefault="00DD48A6" w:rsidP="00F67230">
            <w:pPr>
              <w:spacing w:line="276" w:lineRule="auto"/>
              <w:rPr>
                <w:b/>
              </w:rPr>
            </w:pPr>
            <w:r w:rsidRPr="00021997">
              <w:rPr>
                <w:b/>
              </w:rPr>
              <w:t>Value</w:t>
            </w:r>
          </w:p>
        </w:tc>
        <w:tc>
          <w:tcPr>
            <w:tcW w:w="4579" w:type="dxa"/>
            <w:tcBorders>
              <w:top w:val="single" w:sz="4" w:space="0" w:color="auto"/>
              <w:left w:val="single" w:sz="4" w:space="0" w:color="auto"/>
              <w:bottom w:val="single" w:sz="4" w:space="0" w:color="auto"/>
              <w:right w:val="single" w:sz="4" w:space="0" w:color="auto"/>
            </w:tcBorders>
            <w:hideMark/>
          </w:tcPr>
          <w:p w14:paraId="467DA07B" w14:textId="77777777" w:rsidR="00DD48A6" w:rsidRPr="00021997" w:rsidRDefault="00DD48A6" w:rsidP="00F67230">
            <w:pPr>
              <w:spacing w:line="276" w:lineRule="auto"/>
              <w:rPr>
                <w:b/>
              </w:rPr>
            </w:pPr>
            <w:r w:rsidRPr="00021997">
              <w:rPr>
                <w:b/>
              </w:rPr>
              <w:t>Description</w:t>
            </w:r>
          </w:p>
        </w:tc>
      </w:tr>
      <w:tr w:rsidR="00E75582" w:rsidRPr="00021997" w14:paraId="7109BACE" w14:textId="77777777" w:rsidTr="00EC543C">
        <w:trPr>
          <w:jc w:val="center"/>
        </w:trPr>
        <w:tc>
          <w:tcPr>
            <w:tcW w:w="2557" w:type="dxa"/>
            <w:vMerge w:val="restart"/>
            <w:tcBorders>
              <w:top w:val="single" w:sz="4" w:space="0" w:color="auto"/>
              <w:left w:val="single" w:sz="4" w:space="0" w:color="auto"/>
              <w:right w:val="single" w:sz="4" w:space="0" w:color="auto"/>
            </w:tcBorders>
            <w:vAlign w:val="center"/>
          </w:tcPr>
          <w:p w14:paraId="13C53946" w14:textId="771AC383" w:rsidR="00E75582" w:rsidRPr="00021997" w:rsidRDefault="00E75582" w:rsidP="00EC543C">
            <w:pPr>
              <w:spacing w:line="276" w:lineRule="auto"/>
              <w:jc w:val="center"/>
            </w:pPr>
            <w:proofErr w:type="spellStart"/>
            <w:r w:rsidRPr="00021997">
              <w:t>ExtLghtAnmtn_D_Rq</w:t>
            </w:r>
            <w:proofErr w:type="spellEnd"/>
          </w:p>
        </w:tc>
        <w:tc>
          <w:tcPr>
            <w:tcW w:w="1398" w:type="dxa"/>
            <w:tcBorders>
              <w:top w:val="single" w:sz="4" w:space="0" w:color="auto"/>
              <w:left w:val="single" w:sz="4" w:space="0" w:color="auto"/>
              <w:bottom w:val="single" w:sz="4" w:space="0" w:color="auto"/>
              <w:right w:val="single" w:sz="4" w:space="0" w:color="auto"/>
            </w:tcBorders>
            <w:vAlign w:val="center"/>
          </w:tcPr>
          <w:p w14:paraId="1032F844" w14:textId="448268FB" w:rsidR="00E75582" w:rsidRPr="00021997" w:rsidRDefault="00E75582" w:rsidP="00EC543C">
            <w:pPr>
              <w:jc w:val="center"/>
            </w:pPr>
            <w:r w:rsidRPr="00021997">
              <w:t>Null</w:t>
            </w:r>
          </w:p>
        </w:tc>
        <w:tc>
          <w:tcPr>
            <w:tcW w:w="1080" w:type="dxa"/>
            <w:tcBorders>
              <w:top w:val="single" w:sz="4" w:space="0" w:color="auto"/>
              <w:left w:val="single" w:sz="4" w:space="0" w:color="auto"/>
              <w:bottom w:val="single" w:sz="4" w:space="0" w:color="auto"/>
              <w:right w:val="single" w:sz="4" w:space="0" w:color="auto"/>
            </w:tcBorders>
            <w:vAlign w:val="center"/>
          </w:tcPr>
          <w:p w14:paraId="0E6B0746" w14:textId="74B34CCE" w:rsidR="00E75582" w:rsidRPr="00021997" w:rsidRDefault="00E75582" w:rsidP="00EC543C">
            <w:pPr>
              <w:jc w:val="center"/>
            </w:pPr>
            <w:r w:rsidRPr="00021997">
              <w:t>0x0</w:t>
            </w:r>
          </w:p>
        </w:tc>
        <w:tc>
          <w:tcPr>
            <w:tcW w:w="4579" w:type="dxa"/>
            <w:tcBorders>
              <w:top w:val="single" w:sz="4" w:space="0" w:color="auto"/>
              <w:left w:val="single" w:sz="4" w:space="0" w:color="auto"/>
              <w:bottom w:val="single" w:sz="4" w:space="0" w:color="auto"/>
              <w:right w:val="single" w:sz="4" w:space="0" w:color="auto"/>
            </w:tcBorders>
            <w:vAlign w:val="center"/>
          </w:tcPr>
          <w:p w14:paraId="3B02AF3E" w14:textId="24037F0D" w:rsidR="00E75582" w:rsidRPr="00021997" w:rsidRDefault="00E75582" w:rsidP="00EC543C">
            <w:pPr>
              <w:autoSpaceDE w:val="0"/>
              <w:autoSpaceDN w:val="0"/>
              <w:adjustRightInd w:val="0"/>
              <w:spacing w:line="276" w:lineRule="auto"/>
            </w:pPr>
            <w:r w:rsidRPr="00021997">
              <w:t>Default value.</w:t>
            </w:r>
          </w:p>
        </w:tc>
      </w:tr>
      <w:tr w:rsidR="00E75582" w:rsidRPr="00021997" w14:paraId="669907CC" w14:textId="77777777" w:rsidTr="00EC543C">
        <w:trPr>
          <w:jc w:val="center"/>
        </w:trPr>
        <w:tc>
          <w:tcPr>
            <w:tcW w:w="2557" w:type="dxa"/>
            <w:vMerge/>
            <w:tcBorders>
              <w:left w:val="single" w:sz="4" w:space="0" w:color="auto"/>
              <w:right w:val="single" w:sz="4" w:space="0" w:color="auto"/>
            </w:tcBorders>
            <w:hideMark/>
          </w:tcPr>
          <w:p w14:paraId="1D507683" w14:textId="77777777" w:rsidR="00E75582" w:rsidRPr="00021997" w:rsidRDefault="00E75582" w:rsidP="00EC543C">
            <w:pPr>
              <w:spacing w:line="27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32DF34DD" w14:textId="4EC4CA5E" w:rsidR="00E75582" w:rsidRPr="00021997" w:rsidRDefault="00E75582" w:rsidP="00EC543C">
            <w:pPr>
              <w:jc w:val="center"/>
            </w:pPr>
            <w:r w:rsidRPr="00021997">
              <w:t>T</w:t>
            </w:r>
            <w:r w:rsidRPr="00021997">
              <w:rPr>
                <w:rFonts w:hint="eastAsia"/>
                <w:lang w:eastAsia="zh-CN"/>
              </w:rPr>
              <w:t>yp</w:t>
            </w:r>
            <w:r w:rsidRPr="00021997">
              <w:t>e1</w:t>
            </w:r>
          </w:p>
        </w:tc>
        <w:tc>
          <w:tcPr>
            <w:tcW w:w="1080" w:type="dxa"/>
            <w:tcBorders>
              <w:top w:val="single" w:sz="4" w:space="0" w:color="auto"/>
              <w:left w:val="single" w:sz="4" w:space="0" w:color="auto"/>
              <w:bottom w:val="single" w:sz="4" w:space="0" w:color="auto"/>
              <w:right w:val="single" w:sz="4" w:space="0" w:color="auto"/>
            </w:tcBorders>
            <w:vAlign w:val="center"/>
          </w:tcPr>
          <w:p w14:paraId="37FBE1BF" w14:textId="2D7FE879" w:rsidR="00E75582" w:rsidRPr="00021997" w:rsidRDefault="00E75582" w:rsidP="00EC543C">
            <w:pPr>
              <w:jc w:val="center"/>
            </w:pPr>
            <w:r w:rsidRPr="00021997">
              <w:t>0x1</w:t>
            </w:r>
          </w:p>
        </w:tc>
        <w:tc>
          <w:tcPr>
            <w:tcW w:w="4579" w:type="dxa"/>
            <w:tcBorders>
              <w:top w:val="single" w:sz="4" w:space="0" w:color="auto"/>
              <w:left w:val="single" w:sz="4" w:space="0" w:color="auto"/>
              <w:bottom w:val="single" w:sz="4" w:space="0" w:color="auto"/>
              <w:right w:val="single" w:sz="4" w:space="0" w:color="auto"/>
            </w:tcBorders>
            <w:vAlign w:val="center"/>
          </w:tcPr>
          <w:p w14:paraId="55101F99" w14:textId="6D37B2B4" w:rsidR="00E75582" w:rsidRPr="00021997" w:rsidRDefault="00E75582" w:rsidP="00EC543C">
            <w:pPr>
              <w:autoSpaceDE w:val="0"/>
              <w:autoSpaceDN w:val="0"/>
              <w:adjustRightInd w:val="0"/>
              <w:spacing w:line="276" w:lineRule="auto"/>
            </w:pPr>
            <w:r w:rsidRPr="00021997">
              <w:t>The first type of exterior lighting animation.</w:t>
            </w:r>
          </w:p>
        </w:tc>
      </w:tr>
      <w:tr w:rsidR="00E75582" w:rsidRPr="00021997" w14:paraId="581EC543" w14:textId="77777777" w:rsidTr="00EC543C">
        <w:trPr>
          <w:trHeight w:val="314"/>
          <w:jc w:val="center"/>
        </w:trPr>
        <w:tc>
          <w:tcPr>
            <w:tcW w:w="2557" w:type="dxa"/>
            <w:vMerge/>
            <w:tcBorders>
              <w:left w:val="single" w:sz="4" w:space="0" w:color="auto"/>
              <w:right w:val="single" w:sz="4" w:space="0" w:color="auto"/>
            </w:tcBorders>
            <w:vAlign w:val="center"/>
            <w:hideMark/>
          </w:tcPr>
          <w:p w14:paraId="17CD076F" w14:textId="77777777" w:rsidR="00E75582" w:rsidRPr="00021997" w:rsidRDefault="00E75582" w:rsidP="00EC543C">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2FA2FD80" w14:textId="2DAC5B84" w:rsidR="00E75582" w:rsidRPr="00021997" w:rsidRDefault="00E75582" w:rsidP="00EC543C">
            <w:pPr>
              <w:jc w:val="center"/>
            </w:pPr>
            <w:r w:rsidRPr="00021997">
              <w:t>T</w:t>
            </w:r>
            <w:r w:rsidRPr="00021997">
              <w:rPr>
                <w:rFonts w:hint="eastAsia"/>
                <w:lang w:eastAsia="zh-CN"/>
              </w:rPr>
              <w:t>yp</w:t>
            </w:r>
            <w:r w:rsidRPr="00021997">
              <w:t>e2</w:t>
            </w:r>
          </w:p>
        </w:tc>
        <w:tc>
          <w:tcPr>
            <w:tcW w:w="1080" w:type="dxa"/>
            <w:tcBorders>
              <w:top w:val="single" w:sz="4" w:space="0" w:color="auto"/>
              <w:left w:val="single" w:sz="4" w:space="0" w:color="auto"/>
              <w:bottom w:val="single" w:sz="4" w:space="0" w:color="auto"/>
              <w:right w:val="single" w:sz="4" w:space="0" w:color="auto"/>
            </w:tcBorders>
            <w:vAlign w:val="center"/>
          </w:tcPr>
          <w:p w14:paraId="1AE3D89E" w14:textId="4B58BDD4" w:rsidR="00E75582" w:rsidRPr="00021997" w:rsidRDefault="00E75582" w:rsidP="00EC543C">
            <w:pPr>
              <w:jc w:val="center"/>
            </w:pPr>
            <w:r w:rsidRPr="00021997">
              <w:t>0x2</w:t>
            </w:r>
          </w:p>
        </w:tc>
        <w:tc>
          <w:tcPr>
            <w:tcW w:w="4579" w:type="dxa"/>
            <w:tcBorders>
              <w:top w:val="single" w:sz="4" w:space="0" w:color="auto"/>
              <w:left w:val="single" w:sz="4" w:space="0" w:color="auto"/>
              <w:bottom w:val="single" w:sz="4" w:space="0" w:color="auto"/>
              <w:right w:val="single" w:sz="4" w:space="0" w:color="auto"/>
            </w:tcBorders>
            <w:vAlign w:val="center"/>
          </w:tcPr>
          <w:p w14:paraId="31F9D2F5" w14:textId="0284C372" w:rsidR="00E75582" w:rsidRPr="00021997" w:rsidRDefault="00E75582" w:rsidP="00EC543C">
            <w:pPr>
              <w:autoSpaceDE w:val="0"/>
              <w:autoSpaceDN w:val="0"/>
              <w:adjustRightInd w:val="0"/>
              <w:spacing w:line="276" w:lineRule="auto"/>
            </w:pPr>
            <w:r w:rsidRPr="00021997">
              <w:t>The second type of exterior lighting animation.</w:t>
            </w:r>
          </w:p>
        </w:tc>
      </w:tr>
      <w:tr w:rsidR="00E75582" w:rsidRPr="00021997" w14:paraId="3E67E9FE" w14:textId="77777777" w:rsidTr="00EC543C">
        <w:trPr>
          <w:trHeight w:val="314"/>
          <w:jc w:val="center"/>
        </w:trPr>
        <w:tc>
          <w:tcPr>
            <w:tcW w:w="2557" w:type="dxa"/>
            <w:vMerge/>
            <w:tcBorders>
              <w:left w:val="single" w:sz="4" w:space="0" w:color="auto"/>
              <w:right w:val="single" w:sz="4" w:space="0" w:color="auto"/>
            </w:tcBorders>
            <w:vAlign w:val="center"/>
          </w:tcPr>
          <w:p w14:paraId="2F828763" w14:textId="77777777" w:rsidR="00E75582" w:rsidRPr="00021997" w:rsidRDefault="00E75582" w:rsidP="00EC543C">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3D90B7F5" w14:textId="4CE3D955" w:rsidR="00E75582" w:rsidRPr="00021997" w:rsidRDefault="00E75582" w:rsidP="00EC543C">
            <w:pPr>
              <w:jc w:val="center"/>
            </w:pPr>
            <w:r w:rsidRPr="00021997">
              <w:t>T</w:t>
            </w:r>
            <w:r w:rsidRPr="00021997">
              <w:rPr>
                <w:rFonts w:hint="eastAsia"/>
                <w:lang w:eastAsia="zh-CN"/>
              </w:rPr>
              <w:t>yp</w:t>
            </w:r>
            <w:r w:rsidRPr="00021997">
              <w:t>e3</w:t>
            </w:r>
          </w:p>
        </w:tc>
        <w:tc>
          <w:tcPr>
            <w:tcW w:w="1080" w:type="dxa"/>
            <w:tcBorders>
              <w:top w:val="single" w:sz="4" w:space="0" w:color="auto"/>
              <w:left w:val="single" w:sz="4" w:space="0" w:color="auto"/>
              <w:bottom w:val="single" w:sz="4" w:space="0" w:color="auto"/>
              <w:right w:val="single" w:sz="4" w:space="0" w:color="auto"/>
            </w:tcBorders>
            <w:vAlign w:val="center"/>
          </w:tcPr>
          <w:p w14:paraId="73EE076B" w14:textId="499F07A2" w:rsidR="00E75582" w:rsidRPr="00021997" w:rsidRDefault="00E75582" w:rsidP="00EC543C">
            <w:pPr>
              <w:jc w:val="center"/>
            </w:pPr>
            <w:r w:rsidRPr="00021997">
              <w:t>0x3</w:t>
            </w:r>
          </w:p>
        </w:tc>
        <w:tc>
          <w:tcPr>
            <w:tcW w:w="4579" w:type="dxa"/>
            <w:tcBorders>
              <w:top w:val="single" w:sz="4" w:space="0" w:color="auto"/>
              <w:left w:val="single" w:sz="4" w:space="0" w:color="auto"/>
              <w:bottom w:val="single" w:sz="4" w:space="0" w:color="auto"/>
              <w:right w:val="single" w:sz="4" w:space="0" w:color="auto"/>
            </w:tcBorders>
            <w:vAlign w:val="center"/>
          </w:tcPr>
          <w:p w14:paraId="0D9F96C6" w14:textId="3BF9A5CA" w:rsidR="00E75582" w:rsidRPr="00021997" w:rsidRDefault="00E75582" w:rsidP="00EC543C">
            <w:pPr>
              <w:spacing w:line="276" w:lineRule="auto"/>
            </w:pPr>
            <w:r w:rsidRPr="00021997">
              <w:t>The third type of exterior lighting animation.</w:t>
            </w:r>
          </w:p>
        </w:tc>
      </w:tr>
      <w:tr w:rsidR="00E75582" w:rsidRPr="00021997" w14:paraId="51E83691" w14:textId="77777777" w:rsidTr="00EC543C">
        <w:trPr>
          <w:trHeight w:val="314"/>
          <w:jc w:val="center"/>
        </w:trPr>
        <w:tc>
          <w:tcPr>
            <w:tcW w:w="2557" w:type="dxa"/>
            <w:vMerge/>
            <w:tcBorders>
              <w:left w:val="single" w:sz="4" w:space="0" w:color="auto"/>
              <w:right w:val="single" w:sz="4" w:space="0" w:color="auto"/>
            </w:tcBorders>
            <w:vAlign w:val="center"/>
          </w:tcPr>
          <w:p w14:paraId="33889ABA" w14:textId="77777777" w:rsidR="00E75582" w:rsidRPr="00021997" w:rsidRDefault="00E75582" w:rsidP="00EC543C">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1AA4A92A" w14:textId="7D425096" w:rsidR="00E75582" w:rsidRPr="00021997" w:rsidRDefault="00E75582" w:rsidP="00EC543C">
            <w:pPr>
              <w:jc w:val="center"/>
            </w:pPr>
            <w:r w:rsidRPr="00021997">
              <w:t>T</w:t>
            </w:r>
            <w:r w:rsidRPr="00021997">
              <w:rPr>
                <w:rFonts w:hint="eastAsia"/>
                <w:lang w:eastAsia="zh-CN"/>
              </w:rPr>
              <w:t>yp</w:t>
            </w:r>
            <w:r w:rsidRPr="00021997">
              <w:t>e4</w:t>
            </w:r>
          </w:p>
        </w:tc>
        <w:tc>
          <w:tcPr>
            <w:tcW w:w="1080" w:type="dxa"/>
            <w:tcBorders>
              <w:top w:val="single" w:sz="4" w:space="0" w:color="auto"/>
              <w:left w:val="single" w:sz="4" w:space="0" w:color="auto"/>
              <w:bottom w:val="single" w:sz="4" w:space="0" w:color="auto"/>
              <w:right w:val="single" w:sz="4" w:space="0" w:color="auto"/>
            </w:tcBorders>
            <w:vAlign w:val="center"/>
          </w:tcPr>
          <w:p w14:paraId="39FA70B2" w14:textId="6C59B537" w:rsidR="00E75582" w:rsidRPr="00021997" w:rsidRDefault="00E75582" w:rsidP="00EC543C">
            <w:pPr>
              <w:jc w:val="center"/>
            </w:pPr>
            <w:r w:rsidRPr="00021997">
              <w:t>0x4</w:t>
            </w:r>
          </w:p>
        </w:tc>
        <w:tc>
          <w:tcPr>
            <w:tcW w:w="4579" w:type="dxa"/>
            <w:tcBorders>
              <w:top w:val="single" w:sz="4" w:space="0" w:color="auto"/>
              <w:left w:val="single" w:sz="4" w:space="0" w:color="auto"/>
              <w:bottom w:val="single" w:sz="4" w:space="0" w:color="auto"/>
              <w:right w:val="single" w:sz="4" w:space="0" w:color="auto"/>
            </w:tcBorders>
            <w:vAlign w:val="center"/>
          </w:tcPr>
          <w:p w14:paraId="57C23E98" w14:textId="26CC76B4" w:rsidR="00E75582" w:rsidRPr="00021997" w:rsidRDefault="00E75582" w:rsidP="00EC543C">
            <w:pPr>
              <w:autoSpaceDE w:val="0"/>
              <w:autoSpaceDN w:val="0"/>
              <w:adjustRightInd w:val="0"/>
              <w:spacing w:line="276" w:lineRule="auto"/>
            </w:pPr>
            <w:r w:rsidRPr="00021997">
              <w:t>The fourth type of exterior lighting animation.</w:t>
            </w:r>
          </w:p>
        </w:tc>
      </w:tr>
      <w:tr w:rsidR="00E75582" w:rsidRPr="00021997" w14:paraId="13D93B87" w14:textId="77777777" w:rsidTr="00EC543C">
        <w:trPr>
          <w:trHeight w:val="314"/>
          <w:jc w:val="center"/>
        </w:trPr>
        <w:tc>
          <w:tcPr>
            <w:tcW w:w="2557" w:type="dxa"/>
            <w:vMerge/>
            <w:tcBorders>
              <w:left w:val="single" w:sz="4" w:space="0" w:color="auto"/>
              <w:right w:val="single" w:sz="4" w:space="0" w:color="auto"/>
            </w:tcBorders>
            <w:vAlign w:val="center"/>
          </w:tcPr>
          <w:p w14:paraId="5482415A" w14:textId="77777777" w:rsidR="00E75582" w:rsidRPr="00021997" w:rsidRDefault="00E75582" w:rsidP="00EC543C">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2411EA05" w14:textId="37DB9F1E" w:rsidR="00E75582" w:rsidRPr="00021997" w:rsidRDefault="00E75582" w:rsidP="00EC543C">
            <w:pPr>
              <w:jc w:val="center"/>
            </w:pPr>
            <w:r w:rsidRPr="00021997">
              <w:t>T</w:t>
            </w:r>
            <w:r w:rsidRPr="00021997">
              <w:rPr>
                <w:rFonts w:hint="eastAsia"/>
                <w:lang w:eastAsia="zh-CN"/>
              </w:rPr>
              <w:t>yp</w:t>
            </w:r>
            <w:r w:rsidRPr="00021997">
              <w:t>e5</w:t>
            </w:r>
          </w:p>
        </w:tc>
        <w:tc>
          <w:tcPr>
            <w:tcW w:w="1080" w:type="dxa"/>
            <w:tcBorders>
              <w:top w:val="single" w:sz="4" w:space="0" w:color="auto"/>
              <w:left w:val="single" w:sz="4" w:space="0" w:color="auto"/>
              <w:bottom w:val="single" w:sz="4" w:space="0" w:color="auto"/>
              <w:right w:val="single" w:sz="4" w:space="0" w:color="auto"/>
            </w:tcBorders>
            <w:vAlign w:val="center"/>
          </w:tcPr>
          <w:p w14:paraId="5E4B90DD" w14:textId="3717D4B1" w:rsidR="00E75582" w:rsidRPr="00021997" w:rsidRDefault="00E75582" w:rsidP="00EC543C">
            <w:pPr>
              <w:jc w:val="center"/>
            </w:pPr>
            <w:r w:rsidRPr="00021997">
              <w:t>0x5</w:t>
            </w:r>
          </w:p>
        </w:tc>
        <w:tc>
          <w:tcPr>
            <w:tcW w:w="4579" w:type="dxa"/>
            <w:tcBorders>
              <w:top w:val="single" w:sz="4" w:space="0" w:color="auto"/>
              <w:left w:val="single" w:sz="4" w:space="0" w:color="auto"/>
              <w:bottom w:val="single" w:sz="4" w:space="0" w:color="auto"/>
              <w:right w:val="single" w:sz="4" w:space="0" w:color="auto"/>
            </w:tcBorders>
            <w:vAlign w:val="center"/>
          </w:tcPr>
          <w:p w14:paraId="14016054" w14:textId="2AE8910F" w:rsidR="00E75582" w:rsidRPr="00021997" w:rsidRDefault="00E75582" w:rsidP="00EC543C">
            <w:pPr>
              <w:autoSpaceDE w:val="0"/>
              <w:autoSpaceDN w:val="0"/>
              <w:adjustRightInd w:val="0"/>
              <w:spacing w:line="276" w:lineRule="auto"/>
            </w:pPr>
            <w:r w:rsidRPr="00021997">
              <w:t>The fifth type of exterior lighting animation.</w:t>
            </w:r>
          </w:p>
        </w:tc>
      </w:tr>
      <w:tr w:rsidR="00E75582" w:rsidRPr="00021997" w14:paraId="6E5B8542" w14:textId="77777777" w:rsidTr="00EC543C">
        <w:trPr>
          <w:trHeight w:val="314"/>
          <w:jc w:val="center"/>
        </w:trPr>
        <w:tc>
          <w:tcPr>
            <w:tcW w:w="2557" w:type="dxa"/>
            <w:vMerge/>
            <w:tcBorders>
              <w:left w:val="single" w:sz="4" w:space="0" w:color="auto"/>
              <w:right w:val="single" w:sz="4" w:space="0" w:color="auto"/>
            </w:tcBorders>
            <w:vAlign w:val="center"/>
          </w:tcPr>
          <w:p w14:paraId="0FCD68B0" w14:textId="77777777" w:rsidR="00E75582" w:rsidRPr="00021997" w:rsidRDefault="00E75582" w:rsidP="00EC543C">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5635D5B8" w14:textId="01850B62" w:rsidR="00E75582" w:rsidRPr="00021997" w:rsidRDefault="00E75582" w:rsidP="00EC543C">
            <w:pPr>
              <w:jc w:val="center"/>
            </w:pPr>
            <w:r w:rsidRPr="00021997">
              <w:t>T</w:t>
            </w:r>
            <w:r w:rsidRPr="00021997">
              <w:rPr>
                <w:rFonts w:hint="eastAsia"/>
                <w:lang w:eastAsia="zh-CN"/>
              </w:rPr>
              <w:t>yp</w:t>
            </w:r>
            <w:r w:rsidRPr="00021997">
              <w:t>e6</w:t>
            </w:r>
          </w:p>
        </w:tc>
        <w:tc>
          <w:tcPr>
            <w:tcW w:w="1080" w:type="dxa"/>
            <w:tcBorders>
              <w:top w:val="single" w:sz="4" w:space="0" w:color="auto"/>
              <w:left w:val="single" w:sz="4" w:space="0" w:color="auto"/>
              <w:bottom w:val="single" w:sz="4" w:space="0" w:color="auto"/>
              <w:right w:val="single" w:sz="4" w:space="0" w:color="auto"/>
            </w:tcBorders>
            <w:vAlign w:val="center"/>
          </w:tcPr>
          <w:p w14:paraId="6A54CD02" w14:textId="570D1CE9" w:rsidR="00E75582" w:rsidRPr="00021997" w:rsidRDefault="00E75582" w:rsidP="00EC543C">
            <w:pPr>
              <w:jc w:val="center"/>
            </w:pPr>
            <w:r w:rsidRPr="00021997">
              <w:t>0x6</w:t>
            </w:r>
          </w:p>
        </w:tc>
        <w:tc>
          <w:tcPr>
            <w:tcW w:w="4579" w:type="dxa"/>
            <w:tcBorders>
              <w:top w:val="single" w:sz="4" w:space="0" w:color="auto"/>
              <w:left w:val="single" w:sz="4" w:space="0" w:color="auto"/>
              <w:bottom w:val="single" w:sz="4" w:space="0" w:color="auto"/>
              <w:right w:val="single" w:sz="4" w:space="0" w:color="auto"/>
            </w:tcBorders>
            <w:vAlign w:val="center"/>
          </w:tcPr>
          <w:p w14:paraId="5249A569" w14:textId="3307925F" w:rsidR="00E75582" w:rsidRPr="00021997" w:rsidRDefault="00E75582" w:rsidP="00EC543C">
            <w:pPr>
              <w:spacing w:line="276" w:lineRule="auto"/>
            </w:pPr>
            <w:r w:rsidRPr="00021997">
              <w:t>The sixth type of exterior lighting animation.</w:t>
            </w:r>
          </w:p>
        </w:tc>
      </w:tr>
      <w:tr w:rsidR="00E75582" w:rsidRPr="00021997" w14:paraId="7C3DE2AC" w14:textId="77777777" w:rsidTr="00EC543C">
        <w:trPr>
          <w:trHeight w:val="314"/>
          <w:jc w:val="center"/>
        </w:trPr>
        <w:tc>
          <w:tcPr>
            <w:tcW w:w="2557" w:type="dxa"/>
            <w:vMerge/>
            <w:tcBorders>
              <w:left w:val="single" w:sz="4" w:space="0" w:color="auto"/>
              <w:right w:val="single" w:sz="4" w:space="0" w:color="auto"/>
            </w:tcBorders>
            <w:vAlign w:val="center"/>
          </w:tcPr>
          <w:p w14:paraId="536BE2FF" w14:textId="77777777" w:rsidR="00E75582" w:rsidRPr="00021997" w:rsidRDefault="00E75582" w:rsidP="00EC543C">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6CF0259A" w14:textId="1D3C4531" w:rsidR="00E75582" w:rsidRPr="00021997" w:rsidRDefault="00E75582" w:rsidP="00EC543C">
            <w:pPr>
              <w:jc w:val="center"/>
              <w:rPr>
                <w:highlight w:val="yellow"/>
              </w:rPr>
            </w:pPr>
            <w:r w:rsidRPr="00021997">
              <w:rPr>
                <w:highlight w:val="yellow"/>
              </w:rPr>
              <w:t>T</w:t>
            </w:r>
            <w:r w:rsidRPr="00021997">
              <w:rPr>
                <w:rFonts w:hint="eastAsia"/>
                <w:highlight w:val="yellow"/>
                <w:lang w:eastAsia="zh-CN"/>
              </w:rPr>
              <w:t>yp</w:t>
            </w:r>
            <w:r w:rsidRPr="00021997">
              <w:rPr>
                <w:highlight w:val="yellow"/>
              </w:rPr>
              <w:t>e</w:t>
            </w:r>
            <w:r w:rsidRPr="00021997">
              <w:rPr>
                <w:highlight w:val="yellow"/>
              </w:rPr>
              <w:t>7</w:t>
            </w:r>
          </w:p>
        </w:tc>
        <w:tc>
          <w:tcPr>
            <w:tcW w:w="1080" w:type="dxa"/>
            <w:tcBorders>
              <w:top w:val="single" w:sz="4" w:space="0" w:color="auto"/>
              <w:left w:val="single" w:sz="4" w:space="0" w:color="auto"/>
              <w:bottom w:val="single" w:sz="4" w:space="0" w:color="auto"/>
              <w:right w:val="single" w:sz="4" w:space="0" w:color="auto"/>
            </w:tcBorders>
            <w:vAlign w:val="center"/>
          </w:tcPr>
          <w:p w14:paraId="53DF8466" w14:textId="58D8A0DE" w:rsidR="00E75582" w:rsidRPr="00021997" w:rsidRDefault="00E75582" w:rsidP="00EC543C">
            <w:pPr>
              <w:jc w:val="center"/>
              <w:rPr>
                <w:highlight w:val="yellow"/>
              </w:rPr>
            </w:pPr>
            <w:r w:rsidRPr="00021997">
              <w:rPr>
                <w:highlight w:val="yellow"/>
              </w:rPr>
              <w:t>0</w:t>
            </w:r>
            <w:r w:rsidRPr="00021997">
              <w:rPr>
                <w:rFonts w:hint="eastAsia"/>
                <w:highlight w:val="yellow"/>
                <w:lang w:eastAsia="zh-CN"/>
              </w:rPr>
              <w:t>x</w:t>
            </w:r>
            <w:r w:rsidRPr="00021997">
              <w:rPr>
                <w:highlight w:val="yellow"/>
              </w:rPr>
              <w:t>7</w:t>
            </w:r>
          </w:p>
        </w:tc>
        <w:tc>
          <w:tcPr>
            <w:tcW w:w="4579" w:type="dxa"/>
            <w:tcBorders>
              <w:top w:val="single" w:sz="4" w:space="0" w:color="auto"/>
              <w:left w:val="single" w:sz="4" w:space="0" w:color="auto"/>
              <w:bottom w:val="single" w:sz="4" w:space="0" w:color="auto"/>
              <w:right w:val="single" w:sz="4" w:space="0" w:color="auto"/>
            </w:tcBorders>
            <w:vAlign w:val="center"/>
          </w:tcPr>
          <w:p w14:paraId="40E715D8" w14:textId="44F1507B" w:rsidR="00E75582" w:rsidRPr="00021997" w:rsidRDefault="00E04AB2" w:rsidP="00EC543C">
            <w:pPr>
              <w:spacing w:line="276" w:lineRule="auto"/>
              <w:rPr>
                <w:highlight w:val="yellow"/>
              </w:rPr>
            </w:pPr>
            <w:r>
              <w:rPr>
                <w:highlight w:val="yellow"/>
              </w:rPr>
              <w:t>Disable</w:t>
            </w:r>
            <w:r w:rsidR="00F306AB">
              <w:rPr>
                <w:highlight w:val="yellow"/>
              </w:rPr>
              <w:t xml:space="preserve"> </w:t>
            </w:r>
            <w:r w:rsidR="00F306AB" w:rsidRPr="00021997">
              <w:rPr>
                <w:highlight w:val="yellow"/>
              </w:rPr>
              <w:t>animation</w:t>
            </w:r>
            <w:r w:rsidR="00F306AB">
              <w:rPr>
                <w:highlight w:val="yellow"/>
              </w:rPr>
              <w:t xml:space="preserve"> </w:t>
            </w:r>
            <w:r w:rsidR="00F306AB">
              <w:rPr>
                <w:rFonts w:hint="eastAsia"/>
                <w:highlight w:val="yellow"/>
                <w:lang w:eastAsia="zh-CN"/>
              </w:rPr>
              <w:t>for</w:t>
            </w:r>
            <w:r w:rsidR="00113ECB" w:rsidRPr="00021997">
              <w:rPr>
                <w:highlight w:val="yellow"/>
              </w:rPr>
              <w:t xml:space="preserve"> </w:t>
            </w:r>
            <w:r w:rsidR="00113ECB" w:rsidRPr="00021997">
              <w:rPr>
                <w:rFonts w:hint="eastAsia"/>
                <w:highlight w:val="yellow"/>
                <w:lang w:eastAsia="zh-CN"/>
              </w:rPr>
              <w:t>exterior</w:t>
            </w:r>
            <w:r w:rsidR="00113ECB" w:rsidRPr="00021997">
              <w:rPr>
                <w:highlight w:val="yellow"/>
                <w:lang w:eastAsia="zh-CN"/>
              </w:rPr>
              <w:t xml:space="preserve"> </w:t>
            </w:r>
            <w:r w:rsidR="00113ECB" w:rsidRPr="00021997">
              <w:rPr>
                <w:rFonts w:hint="eastAsia"/>
                <w:highlight w:val="yellow"/>
                <w:lang w:eastAsia="zh-CN"/>
              </w:rPr>
              <w:t>lighting</w:t>
            </w:r>
            <w:r w:rsidR="00F306AB">
              <w:rPr>
                <w:highlight w:val="yellow"/>
                <w:lang w:eastAsia="zh-CN"/>
              </w:rPr>
              <w:t>.</w:t>
            </w:r>
          </w:p>
        </w:tc>
      </w:tr>
    </w:tbl>
    <w:p w14:paraId="41425F61" w14:textId="77777777" w:rsidR="00446EA3" w:rsidRPr="00021997" w:rsidRDefault="00446EA3" w:rsidP="00446EA3"/>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398"/>
        <w:gridCol w:w="1080"/>
        <w:gridCol w:w="4579"/>
      </w:tblGrid>
      <w:tr w:rsidR="00446EA3" w:rsidRPr="00021997" w14:paraId="4153E47E" w14:textId="77777777" w:rsidTr="008847A1">
        <w:trPr>
          <w:jc w:val="center"/>
        </w:trPr>
        <w:tc>
          <w:tcPr>
            <w:tcW w:w="2557" w:type="dxa"/>
            <w:tcBorders>
              <w:top w:val="single" w:sz="4" w:space="0" w:color="auto"/>
              <w:left w:val="single" w:sz="4" w:space="0" w:color="auto"/>
              <w:bottom w:val="single" w:sz="4" w:space="0" w:color="auto"/>
              <w:right w:val="single" w:sz="4" w:space="0" w:color="auto"/>
            </w:tcBorders>
            <w:hideMark/>
          </w:tcPr>
          <w:p w14:paraId="2A51F2F7" w14:textId="77777777" w:rsidR="00446EA3" w:rsidRPr="00021997" w:rsidRDefault="00446EA3" w:rsidP="008847A1">
            <w:pPr>
              <w:spacing w:line="276" w:lineRule="auto"/>
              <w:rPr>
                <w:b/>
              </w:rPr>
            </w:pPr>
            <w:r w:rsidRPr="00021997">
              <w:rPr>
                <w:b/>
              </w:rPr>
              <w:t>Logical Signal Name</w:t>
            </w:r>
          </w:p>
        </w:tc>
        <w:tc>
          <w:tcPr>
            <w:tcW w:w="1398" w:type="dxa"/>
            <w:tcBorders>
              <w:top w:val="single" w:sz="4" w:space="0" w:color="auto"/>
              <w:left w:val="single" w:sz="4" w:space="0" w:color="auto"/>
              <w:bottom w:val="single" w:sz="4" w:space="0" w:color="auto"/>
              <w:right w:val="single" w:sz="4" w:space="0" w:color="auto"/>
            </w:tcBorders>
            <w:hideMark/>
          </w:tcPr>
          <w:p w14:paraId="24E2C8B2" w14:textId="77777777" w:rsidR="00446EA3" w:rsidRPr="00021997" w:rsidRDefault="00446EA3" w:rsidP="008847A1">
            <w:pPr>
              <w:spacing w:line="276" w:lineRule="auto"/>
              <w:rPr>
                <w:b/>
              </w:rPr>
            </w:pPr>
            <w:r w:rsidRPr="00021997">
              <w:rPr>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B3A1BC6" w14:textId="77777777" w:rsidR="00446EA3" w:rsidRPr="00021997" w:rsidRDefault="00446EA3" w:rsidP="008847A1">
            <w:pPr>
              <w:spacing w:line="276" w:lineRule="auto"/>
              <w:rPr>
                <w:b/>
              </w:rPr>
            </w:pPr>
            <w:r w:rsidRPr="00021997">
              <w:rPr>
                <w:b/>
              </w:rPr>
              <w:t>Value</w:t>
            </w:r>
          </w:p>
        </w:tc>
        <w:tc>
          <w:tcPr>
            <w:tcW w:w="4579" w:type="dxa"/>
            <w:tcBorders>
              <w:top w:val="single" w:sz="4" w:space="0" w:color="auto"/>
              <w:left w:val="single" w:sz="4" w:space="0" w:color="auto"/>
              <w:bottom w:val="single" w:sz="4" w:space="0" w:color="auto"/>
              <w:right w:val="single" w:sz="4" w:space="0" w:color="auto"/>
            </w:tcBorders>
            <w:hideMark/>
          </w:tcPr>
          <w:p w14:paraId="6F483CDD" w14:textId="77777777" w:rsidR="00446EA3" w:rsidRPr="00021997" w:rsidRDefault="00446EA3" w:rsidP="008847A1">
            <w:pPr>
              <w:spacing w:line="276" w:lineRule="auto"/>
              <w:rPr>
                <w:b/>
              </w:rPr>
            </w:pPr>
            <w:r w:rsidRPr="00021997">
              <w:rPr>
                <w:b/>
              </w:rPr>
              <w:t>Description</w:t>
            </w:r>
          </w:p>
        </w:tc>
      </w:tr>
      <w:tr w:rsidR="00E75582" w:rsidRPr="00021997" w14:paraId="7CE1DC95" w14:textId="77777777" w:rsidTr="008847A1">
        <w:trPr>
          <w:jc w:val="center"/>
        </w:trPr>
        <w:tc>
          <w:tcPr>
            <w:tcW w:w="2557" w:type="dxa"/>
            <w:vMerge w:val="restart"/>
            <w:tcBorders>
              <w:top w:val="single" w:sz="4" w:space="0" w:color="auto"/>
              <w:left w:val="single" w:sz="4" w:space="0" w:color="auto"/>
              <w:right w:val="single" w:sz="4" w:space="0" w:color="auto"/>
            </w:tcBorders>
            <w:vAlign w:val="center"/>
          </w:tcPr>
          <w:p w14:paraId="4A719981" w14:textId="56920E70" w:rsidR="00E75582" w:rsidRPr="00021997" w:rsidRDefault="00E75582" w:rsidP="008847A1">
            <w:pPr>
              <w:spacing w:line="276" w:lineRule="auto"/>
              <w:jc w:val="center"/>
            </w:pPr>
            <w:proofErr w:type="spellStart"/>
            <w:r w:rsidRPr="00021997">
              <w:t>TailLghtAnmtn_D_Stat</w:t>
            </w:r>
            <w:proofErr w:type="spellEnd"/>
          </w:p>
        </w:tc>
        <w:tc>
          <w:tcPr>
            <w:tcW w:w="1398" w:type="dxa"/>
            <w:tcBorders>
              <w:top w:val="single" w:sz="4" w:space="0" w:color="auto"/>
              <w:left w:val="single" w:sz="4" w:space="0" w:color="auto"/>
              <w:bottom w:val="single" w:sz="4" w:space="0" w:color="auto"/>
              <w:right w:val="single" w:sz="4" w:space="0" w:color="auto"/>
            </w:tcBorders>
            <w:vAlign w:val="center"/>
          </w:tcPr>
          <w:p w14:paraId="031ABAA4" w14:textId="77777777" w:rsidR="00E75582" w:rsidRPr="00021997" w:rsidRDefault="00E75582" w:rsidP="008847A1">
            <w:pPr>
              <w:jc w:val="center"/>
            </w:pPr>
            <w:r w:rsidRPr="00021997">
              <w:t>Null</w:t>
            </w:r>
          </w:p>
        </w:tc>
        <w:tc>
          <w:tcPr>
            <w:tcW w:w="1080" w:type="dxa"/>
            <w:tcBorders>
              <w:top w:val="single" w:sz="4" w:space="0" w:color="auto"/>
              <w:left w:val="single" w:sz="4" w:space="0" w:color="auto"/>
              <w:bottom w:val="single" w:sz="4" w:space="0" w:color="auto"/>
              <w:right w:val="single" w:sz="4" w:space="0" w:color="auto"/>
            </w:tcBorders>
            <w:vAlign w:val="center"/>
          </w:tcPr>
          <w:p w14:paraId="3376D1B6" w14:textId="77777777" w:rsidR="00E75582" w:rsidRPr="00021997" w:rsidRDefault="00E75582" w:rsidP="008847A1">
            <w:pPr>
              <w:jc w:val="center"/>
            </w:pPr>
            <w:r w:rsidRPr="00021997">
              <w:t>0x0</w:t>
            </w:r>
          </w:p>
        </w:tc>
        <w:tc>
          <w:tcPr>
            <w:tcW w:w="4579" w:type="dxa"/>
            <w:tcBorders>
              <w:top w:val="single" w:sz="4" w:space="0" w:color="auto"/>
              <w:left w:val="single" w:sz="4" w:space="0" w:color="auto"/>
              <w:bottom w:val="single" w:sz="4" w:space="0" w:color="auto"/>
              <w:right w:val="single" w:sz="4" w:space="0" w:color="auto"/>
            </w:tcBorders>
            <w:vAlign w:val="center"/>
          </w:tcPr>
          <w:p w14:paraId="70580C6E" w14:textId="77777777" w:rsidR="00E75582" w:rsidRPr="00021997" w:rsidRDefault="00E75582" w:rsidP="008847A1">
            <w:pPr>
              <w:autoSpaceDE w:val="0"/>
              <w:autoSpaceDN w:val="0"/>
              <w:adjustRightInd w:val="0"/>
              <w:spacing w:line="276" w:lineRule="auto"/>
            </w:pPr>
            <w:r w:rsidRPr="00021997">
              <w:t>Default value.</w:t>
            </w:r>
          </w:p>
        </w:tc>
      </w:tr>
      <w:tr w:rsidR="00E75582" w:rsidRPr="00021997" w14:paraId="1A21C05A" w14:textId="77777777" w:rsidTr="008847A1">
        <w:trPr>
          <w:jc w:val="center"/>
        </w:trPr>
        <w:tc>
          <w:tcPr>
            <w:tcW w:w="2557" w:type="dxa"/>
            <w:vMerge/>
            <w:tcBorders>
              <w:left w:val="single" w:sz="4" w:space="0" w:color="auto"/>
              <w:right w:val="single" w:sz="4" w:space="0" w:color="auto"/>
            </w:tcBorders>
            <w:hideMark/>
          </w:tcPr>
          <w:p w14:paraId="7FD82D72" w14:textId="77777777" w:rsidR="00E75582" w:rsidRPr="00021997" w:rsidRDefault="00E75582" w:rsidP="008847A1">
            <w:pPr>
              <w:spacing w:line="27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23546F38" w14:textId="77777777" w:rsidR="00E75582" w:rsidRPr="00021997" w:rsidRDefault="00E75582" w:rsidP="008847A1">
            <w:pPr>
              <w:jc w:val="center"/>
            </w:pPr>
            <w:r w:rsidRPr="00021997">
              <w:t>T</w:t>
            </w:r>
            <w:r w:rsidRPr="00021997">
              <w:rPr>
                <w:rFonts w:hint="eastAsia"/>
                <w:lang w:eastAsia="zh-CN"/>
              </w:rPr>
              <w:t>yp</w:t>
            </w:r>
            <w:r w:rsidRPr="00021997">
              <w:t>e1</w:t>
            </w:r>
          </w:p>
        </w:tc>
        <w:tc>
          <w:tcPr>
            <w:tcW w:w="1080" w:type="dxa"/>
            <w:tcBorders>
              <w:top w:val="single" w:sz="4" w:space="0" w:color="auto"/>
              <w:left w:val="single" w:sz="4" w:space="0" w:color="auto"/>
              <w:bottom w:val="single" w:sz="4" w:space="0" w:color="auto"/>
              <w:right w:val="single" w:sz="4" w:space="0" w:color="auto"/>
            </w:tcBorders>
            <w:vAlign w:val="center"/>
          </w:tcPr>
          <w:p w14:paraId="793B741C" w14:textId="77777777" w:rsidR="00E75582" w:rsidRPr="00021997" w:rsidRDefault="00E75582" w:rsidP="008847A1">
            <w:pPr>
              <w:jc w:val="center"/>
            </w:pPr>
            <w:r w:rsidRPr="00021997">
              <w:t>0x1</w:t>
            </w:r>
          </w:p>
        </w:tc>
        <w:tc>
          <w:tcPr>
            <w:tcW w:w="4579" w:type="dxa"/>
            <w:tcBorders>
              <w:top w:val="single" w:sz="4" w:space="0" w:color="auto"/>
              <w:left w:val="single" w:sz="4" w:space="0" w:color="auto"/>
              <w:bottom w:val="single" w:sz="4" w:space="0" w:color="auto"/>
              <w:right w:val="single" w:sz="4" w:space="0" w:color="auto"/>
            </w:tcBorders>
            <w:vAlign w:val="center"/>
          </w:tcPr>
          <w:p w14:paraId="78E23BEC" w14:textId="3949D58E" w:rsidR="00E75582" w:rsidRPr="00021997" w:rsidRDefault="00E75582" w:rsidP="008847A1">
            <w:pPr>
              <w:autoSpaceDE w:val="0"/>
              <w:autoSpaceDN w:val="0"/>
              <w:adjustRightInd w:val="0"/>
              <w:spacing w:line="276" w:lineRule="auto"/>
            </w:pPr>
            <w:r w:rsidRPr="00021997">
              <w:t>The first type of taillight animation is played.</w:t>
            </w:r>
          </w:p>
        </w:tc>
      </w:tr>
      <w:tr w:rsidR="00E75582" w:rsidRPr="00021997" w14:paraId="1FCBDE48" w14:textId="77777777" w:rsidTr="008847A1">
        <w:trPr>
          <w:trHeight w:val="314"/>
          <w:jc w:val="center"/>
        </w:trPr>
        <w:tc>
          <w:tcPr>
            <w:tcW w:w="2557" w:type="dxa"/>
            <w:vMerge/>
            <w:tcBorders>
              <w:left w:val="single" w:sz="4" w:space="0" w:color="auto"/>
              <w:right w:val="single" w:sz="4" w:space="0" w:color="auto"/>
            </w:tcBorders>
            <w:vAlign w:val="center"/>
            <w:hideMark/>
          </w:tcPr>
          <w:p w14:paraId="1BDCFAAA" w14:textId="77777777" w:rsidR="00E75582" w:rsidRPr="00021997" w:rsidRDefault="00E75582" w:rsidP="008847A1">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0789078E" w14:textId="77777777" w:rsidR="00E75582" w:rsidRPr="00021997" w:rsidRDefault="00E75582" w:rsidP="008847A1">
            <w:pPr>
              <w:jc w:val="center"/>
            </w:pPr>
            <w:r w:rsidRPr="00021997">
              <w:t>T</w:t>
            </w:r>
            <w:r w:rsidRPr="00021997">
              <w:rPr>
                <w:rFonts w:hint="eastAsia"/>
                <w:lang w:eastAsia="zh-CN"/>
              </w:rPr>
              <w:t>yp</w:t>
            </w:r>
            <w:r w:rsidRPr="00021997">
              <w:t>e2</w:t>
            </w:r>
          </w:p>
        </w:tc>
        <w:tc>
          <w:tcPr>
            <w:tcW w:w="1080" w:type="dxa"/>
            <w:tcBorders>
              <w:top w:val="single" w:sz="4" w:space="0" w:color="auto"/>
              <w:left w:val="single" w:sz="4" w:space="0" w:color="auto"/>
              <w:bottom w:val="single" w:sz="4" w:space="0" w:color="auto"/>
              <w:right w:val="single" w:sz="4" w:space="0" w:color="auto"/>
            </w:tcBorders>
            <w:vAlign w:val="center"/>
          </w:tcPr>
          <w:p w14:paraId="2EF3841D" w14:textId="77777777" w:rsidR="00E75582" w:rsidRPr="00021997" w:rsidRDefault="00E75582" w:rsidP="008847A1">
            <w:pPr>
              <w:jc w:val="center"/>
            </w:pPr>
            <w:r w:rsidRPr="00021997">
              <w:t>0x2</w:t>
            </w:r>
          </w:p>
        </w:tc>
        <w:tc>
          <w:tcPr>
            <w:tcW w:w="4579" w:type="dxa"/>
            <w:tcBorders>
              <w:top w:val="single" w:sz="4" w:space="0" w:color="auto"/>
              <w:left w:val="single" w:sz="4" w:space="0" w:color="auto"/>
              <w:bottom w:val="single" w:sz="4" w:space="0" w:color="auto"/>
              <w:right w:val="single" w:sz="4" w:space="0" w:color="auto"/>
            </w:tcBorders>
            <w:vAlign w:val="center"/>
          </w:tcPr>
          <w:p w14:paraId="4F2028D9" w14:textId="14602079" w:rsidR="00E75582" w:rsidRPr="00021997" w:rsidRDefault="00E75582" w:rsidP="008847A1">
            <w:pPr>
              <w:autoSpaceDE w:val="0"/>
              <w:autoSpaceDN w:val="0"/>
              <w:adjustRightInd w:val="0"/>
              <w:spacing w:line="276" w:lineRule="auto"/>
            </w:pPr>
            <w:r w:rsidRPr="00021997">
              <w:t>The second type of taillight animation is played.</w:t>
            </w:r>
          </w:p>
        </w:tc>
      </w:tr>
      <w:tr w:rsidR="00E75582" w:rsidRPr="00021997" w14:paraId="40F7F69C" w14:textId="77777777" w:rsidTr="008847A1">
        <w:trPr>
          <w:trHeight w:val="314"/>
          <w:jc w:val="center"/>
        </w:trPr>
        <w:tc>
          <w:tcPr>
            <w:tcW w:w="2557" w:type="dxa"/>
            <w:vMerge/>
            <w:tcBorders>
              <w:left w:val="single" w:sz="4" w:space="0" w:color="auto"/>
              <w:right w:val="single" w:sz="4" w:space="0" w:color="auto"/>
            </w:tcBorders>
            <w:vAlign w:val="center"/>
          </w:tcPr>
          <w:p w14:paraId="6B1B34A3" w14:textId="77777777" w:rsidR="00E75582" w:rsidRPr="00021997" w:rsidRDefault="00E75582" w:rsidP="008847A1">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0DBF522B" w14:textId="77777777" w:rsidR="00E75582" w:rsidRPr="00021997" w:rsidRDefault="00E75582" w:rsidP="008847A1">
            <w:pPr>
              <w:jc w:val="center"/>
            </w:pPr>
            <w:r w:rsidRPr="00021997">
              <w:t>T</w:t>
            </w:r>
            <w:r w:rsidRPr="00021997">
              <w:rPr>
                <w:rFonts w:hint="eastAsia"/>
                <w:lang w:eastAsia="zh-CN"/>
              </w:rPr>
              <w:t>yp</w:t>
            </w:r>
            <w:r w:rsidRPr="00021997">
              <w:t>e3</w:t>
            </w:r>
          </w:p>
        </w:tc>
        <w:tc>
          <w:tcPr>
            <w:tcW w:w="1080" w:type="dxa"/>
            <w:tcBorders>
              <w:top w:val="single" w:sz="4" w:space="0" w:color="auto"/>
              <w:left w:val="single" w:sz="4" w:space="0" w:color="auto"/>
              <w:bottom w:val="single" w:sz="4" w:space="0" w:color="auto"/>
              <w:right w:val="single" w:sz="4" w:space="0" w:color="auto"/>
            </w:tcBorders>
            <w:vAlign w:val="center"/>
          </w:tcPr>
          <w:p w14:paraId="7FC00652" w14:textId="77777777" w:rsidR="00E75582" w:rsidRPr="00021997" w:rsidRDefault="00E75582" w:rsidP="008847A1">
            <w:pPr>
              <w:jc w:val="center"/>
            </w:pPr>
            <w:r w:rsidRPr="00021997">
              <w:t>0x3</w:t>
            </w:r>
          </w:p>
        </w:tc>
        <w:tc>
          <w:tcPr>
            <w:tcW w:w="4579" w:type="dxa"/>
            <w:tcBorders>
              <w:top w:val="single" w:sz="4" w:space="0" w:color="auto"/>
              <w:left w:val="single" w:sz="4" w:space="0" w:color="auto"/>
              <w:bottom w:val="single" w:sz="4" w:space="0" w:color="auto"/>
              <w:right w:val="single" w:sz="4" w:space="0" w:color="auto"/>
            </w:tcBorders>
            <w:vAlign w:val="center"/>
          </w:tcPr>
          <w:p w14:paraId="04BF7BAB" w14:textId="3E15CC8A" w:rsidR="00E75582" w:rsidRPr="00021997" w:rsidRDefault="00E75582" w:rsidP="008847A1">
            <w:pPr>
              <w:spacing w:line="276" w:lineRule="auto"/>
            </w:pPr>
            <w:r w:rsidRPr="00021997">
              <w:t>The third type of taillight animation is played.</w:t>
            </w:r>
          </w:p>
        </w:tc>
      </w:tr>
      <w:tr w:rsidR="00E75582" w:rsidRPr="00021997" w14:paraId="01F2E79F" w14:textId="77777777" w:rsidTr="008847A1">
        <w:trPr>
          <w:trHeight w:val="314"/>
          <w:jc w:val="center"/>
        </w:trPr>
        <w:tc>
          <w:tcPr>
            <w:tcW w:w="2557" w:type="dxa"/>
            <w:vMerge/>
            <w:tcBorders>
              <w:left w:val="single" w:sz="4" w:space="0" w:color="auto"/>
              <w:right w:val="single" w:sz="4" w:space="0" w:color="auto"/>
            </w:tcBorders>
            <w:vAlign w:val="center"/>
          </w:tcPr>
          <w:p w14:paraId="03BC8DF3" w14:textId="77777777" w:rsidR="00E75582" w:rsidRPr="00021997" w:rsidRDefault="00E75582" w:rsidP="008847A1">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739E5D7E" w14:textId="77777777" w:rsidR="00E75582" w:rsidRPr="00021997" w:rsidRDefault="00E75582" w:rsidP="008847A1">
            <w:pPr>
              <w:jc w:val="center"/>
            </w:pPr>
            <w:r w:rsidRPr="00021997">
              <w:t>T</w:t>
            </w:r>
            <w:r w:rsidRPr="00021997">
              <w:rPr>
                <w:rFonts w:hint="eastAsia"/>
                <w:lang w:eastAsia="zh-CN"/>
              </w:rPr>
              <w:t>yp</w:t>
            </w:r>
            <w:r w:rsidRPr="00021997">
              <w:t>e4</w:t>
            </w:r>
          </w:p>
        </w:tc>
        <w:tc>
          <w:tcPr>
            <w:tcW w:w="1080" w:type="dxa"/>
            <w:tcBorders>
              <w:top w:val="single" w:sz="4" w:space="0" w:color="auto"/>
              <w:left w:val="single" w:sz="4" w:space="0" w:color="auto"/>
              <w:bottom w:val="single" w:sz="4" w:space="0" w:color="auto"/>
              <w:right w:val="single" w:sz="4" w:space="0" w:color="auto"/>
            </w:tcBorders>
            <w:vAlign w:val="center"/>
          </w:tcPr>
          <w:p w14:paraId="1D75B026" w14:textId="77777777" w:rsidR="00E75582" w:rsidRPr="00021997" w:rsidRDefault="00E75582" w:rsidP="008847A1">
            <w:pPr>
              <w:jc w:val="center"/>
            </w:pPr>
            <w:r w:rsidRPr="00021997">
              <w:t>0x4</w:t>
            </w:r>
          </w:p>
        </w:tc>
        <w:tc>
          <w:tcPr>
            <w:tcW w:w="4579" w:type="dxa"/>
            <w:tcBorders>
              <w:top w:val="single" w:sz="4" w:space="0" w:color="auto"/>
              <w:left w:val="single" w:sz="4" w:space="0" w:color="auto"/>
              <w:bottom w:val="single" w:sz="4" w:space="0" w:color="auto"/>
              <w:right w:val="single" w:sz="4" w:space="0" w:color="auto"/>
            </w:tcBorders>
            <w:vAlign w:val="center"/>
          </w:tcPr>
          <w:p w14:paraId="46F36192" w14:textId="6AE8F2A2" w:rsidR="00E75582" w:rsidRPr="00021997" w:rsidRDefault="00E75582" w:rsidP="008847A1">
            <w:pPr>
              <w:autoSpaceDE w:val="0"/>
              <w:autoSpaceDN w:val="0"/>
              <w:adjustRightInd w:val="0"/>
              <w:spacing w:line="276" w:lineRule="auto"/>
            </w:pPr>
            <w:r w:rsidRPr="00021997">
              <w:t>The fourth type of taillight animation is played.</w:t>
            </w:r>
          </w:p>
        </w:tc>
      </w:tr>
      <w:tr w:rsidR="00E75582" w:rsidRPr="00021997" w14:paraId="1504F20B" w14:textId="77777777" w:rsidTr="008847A1">
        <w:trPr>
          <w:trHeight w:val="314"/>
          <w:jc w:val="center"/>
        </w:trPr>
        <w:tc>
          <w:tcPr>
            <w:tcW w:w="2557" w:type="dxa"/>
            <w:vMerge/>
            <w:tcBorders>
              <w:left w:val="single" w:sz="4" w:space="0" w:color="auto"/>
              <w:right w:val="single" w:sz="4" w:space="0" w:color="auto"/>
            </w:tcBorders>
            <w:vAlign w:val="center"/>
          </w:tcPr>
          <w:p w14:paraId="5EAC8079" w14:textId="77777777" w:rsidR="00E75582" w:rsidRPr="00021997" w:rsidRDefault="00E75582" w:rsidP="008847A1">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1AC98744" w14:textId="77777777" w:rsidR="00E75582" w:rsidRPr="00021997" w:rsidRDefault="00E75582" w:rsidP="008847A1">
            <w:pPr>
              <w:jc w:val="center"/>
            </w:pPr>
            <w:r w:rsidRPr="00021997">
              <w:t>T</w:t>
            </w:r>
            <w:r w:rsidRPr="00021997">
              <w:rPr>
                <w:rFonts w:hint="eastAsia"/>
                <w:lang w:eastAsia="zh-CN"/>
              </w:rPr>
              <w:t>yp</w:t>
            </w:r>
            <w:r w:rsidRPr="00021997">
              <w:t>e5</w:t>
            </w:r>
          </w:p>
        </w:tc>
        <w:tc>
          <w:tcPr>
            <w:tcW w:w="1080" w:type="dxa"/>
            <w:tcBorders>
              <w:top w:val="single" w:sz="4" w:space="0" w:color="auto"/>
              <w:left w:val="single" w:sz="4" w:space="0" w:color="auto"/>
              <w:bottom w:val="single" w:sz="4" w:space="0" w:color="auto"/>
              <w:right w:val="single" w:sz="4" w:space="0" w:color="auto"/>
            </w:tcBorders>
            <w:vAlign w:val="center"/>
          </w:tcPr>
          <w:p w14:paraId="4056F5FF" w14:textId="77777777" w:rsidR="00E75582" w:rsidRPr="00021997" w:rsidRDefault="00E75582" w:rsidP="008847A1">
            <w:pPr>
              <w:jc w:val="center"/>
            </w:pPr>
            <w:r w:rsidRPr="00021997">
              <w:t>0x5</w:t>
            </w:r>
          </w:p>
        </w:tc>
        <w:tc>
          <w:tcPr>
            <w:tcW w:w="4579" w:type="dxa"/>
            <w:tcBorders>
              <w:top w:val="single" w:sz="4" w:space="0" w:color="auto"/>
              <w:left w:val="single" w:sz="4" w:space="0" w:color="auto"/>
              <w:bottom w:val="single" w:sz="4" w:space="0" w:color="auto"/>
              <w:right w:val="single" w:sz="4" w:space="0" w:color="auto"/>
            </w:tcBorders>
            <w:vAlign w:val="center"/>
          </w:tcPr>
          <w:p w14:paraId="63281D9D" w14:textId="2C043321" w:rsidR="00E75582" w:rsidRPr="00021997" w:rsidRDefault="00E75582" w:rsidP="008847A1">
            <w:pPr>
              <w:autoSpaceDE w:val="0"/>
              <w:autoSpaceDN w:val="0"/>
              <w:adjustRightInd w:val="0"/>
              <w:spacing w:line="276" w:lineRule="auto"/>
            </w:pPr>
            <w:r w:rsidRPr="00021997">
              <w:t>The fifth type of taillight animation is played.</w:t>
            </w:r>
          </w:p>
        </w:tc>
      </w:tr>
      <w:tr w:rsidR="00E75582" w:rsidRPr="00021997" w14:paraId="750049F6" w14:textId="77777777" w:rsidTr="008847A1">
        <w:trPr>
          <w:trHeight w:val="314"/>
          <w:jc w:val="center"/>
        </w:trPr>
        <w:tc>
          <w:tcPr>
            <w:tcW w:w="2557" w:type="dxa"/>
            <w:vMerge/>
            <w:tcBorders>
              <w:left w:val="single" w:sz="4" w:space="0" w:color="auto"/>
              <w:right w:val="single" w:sz="4" w:space="0" w:color="auto"/>
            </w:tcBorders>
            <w:vAlign w:val="center"/>
          </w:tcPr>
          <w:p w14:paraId="79C659F2" w14:textId="77777777" w:rsidR="00E75582" w:rsidRPr="00021997" w:rsidRDefault="00E75582" w:rsidP="008847A1">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4975A3D5" w14:textId="77777777" w:rsidR="00E75582" w:rsidRPr="00021997" w:rsidRDefault="00E75582" w:rsidP="008847A1">
            <w:pPr>
              <w:jc w:val="center"/>
            </w:pPr>
            <w:r w:rsidRPr="00021997">
              <w:t>T</w:t>
            </w:r>
            <w:r w:rsidRPr="00021997">
              <w:rPr>
                <w:rFonts w:hint="eastAsia"/>
                <w:lang w:eastAsia="zh-CN"/>
              </w:rPr>
              <w:t>yp</w:t>
            </w:r>
            <w:r w:rsidRPr="00021997">
              <w:t>e6</w:t>
            </w:r>
          </w:p>
        </w:tc>
        <w:tc>
          <w:tcPr>
            <w:tcW w:w="1080" w:type="dxa"/>
            <w:tcBorders>
              <w:top w:val="single" w:sz="4" w:space="0" w:color="auto"/>
              <w:left w:val="single" w:sz="4" w:space="0" w:color="auto"/>
              <w:bottom w:val="single" w:sz="4" w:space="0" w:color="auto"/>
              <w:right w:val="single" w:sz="4" w:space="0" w:color="auto"/>
            </w:tcBorders>
            <w:vAlign w:val="center"/>
          </w:tcPr>
          <w:p w14:paraId="411AF33A" w14:textId="77777777" w:rsidR="00E75582" w:rsidRPr="00021997" w:rsidRDefault="00E75582" w:rsidP="008847A1">
            <w:pPr>
              <w:jc w:val="center"/>
            </w:pPr>
            <w:r w:rsidRPr="00021997">
              <w:t>0x6</w:t>
            </w:r>
          </w:p>
        </w:tc>
        <w:tc>
          <w:tcPr>
            <w:tcW w:w="4579" w:type="dxa"/>
            <w:tcBorders>
              <w:top w:val="single" w:sz="4" w:space="0" w:color="auto"/>
              <w:left w:val="single" w:sz="4" w:space="0" w:color="auto"/>
              <w:bottom w:val="single" w:sz="4" w:space="0" w:color="auto"/>
              <w:right w:val="single" w:sz="4" w:space="0" w:color="auto"/>
            </w:tcBorders>
            <w:vAlign w:val="center"/>
          </w:tcPr>
          <w:p w14:paraId="41F1D189" w14:textId="755386A4" w:rsidR="00E75582" w:rsidRPr="00021997" w:rsidRDefault="00E75582" w:rsidP="008847A1">
            <w:pPr>
              <w:spacing w:line="276" w:lineRule="auto"/>
            </w:pPr>
            <w:r w:rsidRPr="00021997">
              <w:t>The sixth type of taillight animation is played.</w:t>
            </w:r>
          </w:p>
        </w:tc>
      </w:tr>
      <w:tr w:rsidR="00E75582" w:rsidRPr="00021997" w14:paraId="7FDAA05C" w14:textId="77777777" w:rsidTr="008847A1">
        <w:trPr>
          <w:trHeight w:val="314"/>
          <w:jc w:val="center"/>
        </w:trPr>
        <w:tc>
          <w:tcPr>
            <w:tcW w:w="2557" w:type="dxa"/>
            <w:vMerge/>
            <w:tcBorders>
              <w:left w:val="single" w:sz="4" w:space="0" w:color="auto"/>
              <w:right w:val="single" w:sz="4" w:space="0" w:color="auto"/>
            </w:tcBorders>
            <w:vAlign w:val="center"/>
          </w:tcPr>
          <w:p w14:paraId="1AF6CE7A" w14:textId="77777777" w:rsidR="00E75582" w:rsidRPr="00021997" w:rsidRDefault="00E75582" w:rsidP="00E75582">
            <w:pPr>
              <w:spacing w:line="256" w:lineRule="auto"/>
            </w:pPr>
          </w:p>
        </w:tc>
        <w:tc>
          <w:tcPr>
            <w:tcW w:w="1398" w:type="dxa"/>
            <w:tcBorders>
              <w:top w:val="single" w:sz="4" w:space="0" w:color="auto"/>
              <w:left w:val="single" w:sz="4" w:space="0" w:color="auto"/>
              <w:bottom w:val="single" w:sz="4" w:space="0" w:color="auto"/>
              <w:right w:val="single" w:sz="4" w:space="0" w:color="auto"/>
            </w:tcBorders>
            <w:vAlign w:val="center"/>
          </w:tcPr>
          <w:p w14:paraId="095BDC11" w14:textId="5AC1230E" w:rsidR="00E75582" w:rsidRPr="00021997" w:rsidRDefault="00E75582" w:rsidP="00E75582">
            <w:pPr>
              <w:jc w:val="center"/>
              <w:rPr>
                <w:highlight w:val="yellow"/>
              </w:rPr>
            </w:pPr>
            <w:r w:rsidRPr="00021997">
              <w:rPr>
                <w:highlight w:val="yellow"/>
              </w:rPr>
              <w:t>T</w:t>
            </w:r>
            <w:r w:rsidRPr="00021997">
              <w:rPr>
                <w:rFonts w:hint="eastAsia"/>
                <w:highlight w:val="yellow"/>
                <w:lang w:eastAsia="zh-CN"/>
              </w:rPr>
              <w:t>yp</w:t>
            </w:r>
            <w:r w:rsidRPr="00021997">
              <w:rPr>
                <w:highlight w:val="yellow"/>
              </w:rPr>
              <w:t>e7</w:t>
            </w:r>
          </w:p>
        </w:tc>
        <w:tc>
          <w:tcPr>
            <w:tcW w:w="1080" w:type="dxa"/>
            <w:tcBorders>
              <w:top w:val="single" w:sz="4" w:space="0" w:color="auto"/>
              <w:left w:val="single" w:sz="4" w:space="0" w:color="auto"/>
              <w:bottom w:val="single" w:sz="4" w:space="0" w:color="auto"/>
              <w:right w:val="single" w:sz="4" w:space="0" w:color="auto"/>
            </w:tcBorders>
            <w:vAlign w:val="center"/>
          </w:tcPr>
          <w:p w14:paraId="24161F11" w14:textId="3E6AC3DA" w:rsidR="00E75582" w:rsidRPr="00021997" w:rsidRDefault="00E75582" w:rsidP="00E75582">
            <w:pPr>
              <w:jc w:val="center"/>
              <w:rPr>
                <w:highlight w:val="yellow"/>
              </w:rPr>
            </w:pPr>
            <w:r w:rsidRPr="00021997">
              <w:rPr>
                <w:highlight w:val="yellow"/>
              </w:rPr>
              <w:t>0</w:t>
            </w:r>
            <w:r w:rsidRPr="00021997">
              <w:rPr>
                <w:rFonts w:hint="eastAsia"/>
                <w:highlight w:val="yellow"/>
                <w:lang w:eastAsia="zh-CN"/>
              </w:rPr>
              <w:t>x</w:t>
            </w:r>
            <w:r w:rsidRPr="00021997">
              <w:rPr>
                <w:highlight w:val="yellow"/>
              </w:rPr>
              <w:t>7</w:t>
            </w:r>
          </w:p>
        </w:tc>
        <w:tc>
          <w:tcPr>
            <w:tcW w:w="4579" w:type="dxa"/>
            <w:tcBorders>
              <w:top w:val="single" w:sz="4" w:space="0" w:color="auto"/>
              <w:left w:val="single" w:sz="4" w:space="0" w:color="auto"/>
              <w:bottom w:val="single" w:sz="4" w:space="0" w:color="auto"/>
              <w:right w:val="single" w:sz="4" w:space="0" w:color="auto"/>
            </w:tcBorders>
            <w:vAlign w:val="center"/>
          </w:tcPr>
          <w:p w14:paraId="7FB28D10" w14:textId="3301AFD2" w:rsidR="00E75582" w:rsidRPr="00021997" w:rsidRDefault="00F306AB" w:rsidP="00E75582">
            <w:pPr>
              <w:spacing w:line="276" w:lineRule="auto"/>
            </w:pPr>
            <w:r>
              <w:rPr>
                <w:highlight w:val="yellow"/>
              </w:rPr>
              <w:t>N</w:t>
            </w:r>
            <w:r>
              <w:rPr>
                <w:rFonts w:hint="eastAsia"/>
                <w:highlight w:val="yellow"/>
                <w:lang w:eastAsia="zh-CN"/>
              </w:rPr>
              <w:t>o</w:t>
            </w:r>
            <w:r>
              <w:rPr>
                <w:highlight w:val="yellow"/>
              </w:rPr>
              <w:t xml:space="preserve"> </w:t>
            </w:r>
            <w:r w:rsidRPr="00021997">
              <w:rPr>
                <w:highlight w:val="yellow"/>
              </w:rPr>
              <w:t>animation</w:t>
            </w:r>
            <w:r>
              <w:rPr>
                <w:highlight w:val="yellow"/>
              </w:rPr>
              <w:t xml:space="preserve"> </w:t>
            </w:r>
            <w:r>
              <w:rPr>
                <w:rFonts w:hint="eastAsia"/>
                <w:highlight w:val="yellow"/>
                <w:lang w:eastAsia="zh-CN"/>
              </w:rPr>
              <w:t>for</w:t>
            </w:r>
            <w:r w:rsidRPr="00021997">
              <w:rPr>
                <w:highlight w:val="yellow"/>
              </w:rPr>
              <w:t xml:space="preserve"> </w:t>
            </w:r>
            <w:r w:rsidRPr="00021997">
              <w:rPr>
                <w:rFonts w:hint="eastAsia"/>
                <w:highlight w:val="yellow"/>
                <w:lang w:eastAsia="zh-CN"/>
              </w:rPr>
              <w:t>exterior</w:t>
            </w:r>
            <w:r w:rsidRPr="00021997">
              <w:rPr>
                <w:highlight w:val="yellow"/>
                <w:lang w:eastAsia="zh-CN"/>
              </w:rPr>
              <w:t xml:space="preserve"> </w:t>
            </w:r>
            <w:r w:rsidRPr="00021997">
              <w:rPr>
                <w:rFonts w:hint="eastAsia"/>
                <w:highlight w:val="yellow"/>
                <w:lang w:eastAsia="zh-CN"/>
              </w:rPr>
              <w:t>lighting</w:t>
            </w:r>
            <w:r>
              <w:rPr>
                <w:lang w:eastAsia="zh-CN"/>
              </w:rPr>
              <w:t>.</w:t>
            </w:r>
          </w:p>
        </w:tc>
      </w:tr>
    </w:tbl>
    <w:p w14:paraId="7AD46562" w14:textId="77777777" w:rsidR="00446EA3" w:rsidRPr="00021997" w:rsidRDefault="00446EA3" w:rsidP="00DD48A6"/>
    <w:p w14:paraId="438F3988" w14:textId="64A27A9B" w:rsidR="0052139C" w:rsidRPr="00021997" w:rsidRDefault="00DD48A6" w:rsidP="0020623E">
      <w:r w:rsidRPr="00021997">
        <w:t>APIM</w:t>
      </w:r>
      <w:r w:rsidR="001454B4" w:rsidRPr="00021997">
        <w:t>_CIM</w:t>
      </w:r>
      <w:r w:rsidRPr="00021997">
        <w:t xml:space="preserve"> would send “</w:t>
      </w:r>
      <w:proofErr w:type="spellStart"/>
      <w:r w:rsidR="001454B4" w:rsidRPr="00021997">
        <w:t>ExtLghtAnmtn_D_Rq</w:t>
      </w:r>
      <w:proofErr w:type="spellEnd"/>
      <w:r w:rsidRPr="00021997">
        <w:t xml:space="preserve">” for </w:t>
      </w:r>
      <w:r w:rsidRPr="00021997">
        <w:rPr>
          <w:color w:val="2E3033"/>
          <w:szCs w:val="20"/>
          <w:shd w:val="clear" w:color="auto" w:fill="FFFFFF"/>
        </w:rPr>
        <w:t>synchronization</w:t>
      </w:r>
      <w:r w:rsidRPr="00021997">
        <w:t xml:space="preserve"> with taillamp when ignition is on every time. Apart from that, when customer click center screen for choosing a type of rear lighting animation, “</w:t>
      </w:r>
      <w:proofErr w:type="spellStart"/>
      <w:r w:rsidR="001454B4" w:rsidRPr="00021997">
        <w:t>ExtLghtAnmtn_D_Rq</w:t>
      </w:r>
      <w:proofErr w:type="spellEnd"/>
      <w:r w:rsidRPr="00021997">
        <w:t>” will be sent also.</w:t>
      </w:r>
    </w:p>
    <w:p w14:paraId="60231281" w14:textId="77777777" w:rsidR="00086A46" w:rsidRPr="00021997" w:rsidRDefault="00086A46" w:rsidP="007C74A2">
      <w:pPr>
        <w:jc w:val="center"/>
      </w:pPr>
    </w:p>
    <w:p w14:paraId="43BA3918" w14:textId="3209D622" w:rsidR="0020623E" w:rsidRPr="00021997" w:rsidRDefault="0016367C" w:rsidP="00FE44C9">
      <w:pPr>
        <w:pStyle w:val="Heading5"/>
        <w:numPr>
          <w:ilvl w:val="0"/>
          <w:numId w:val="0"/>
        </w:numPr>
        <w:ind w:left="1008" w:hanging="1008"/>
        <w:rPr>
          <w:u w:val="none"/>
        </w:rPr>
      </w:pPr>
      <w:r w:rsidRPr="00021997">
        <w:rPr>
          <w:u w:val="none"/>
        </w:rPr>
        <w:t>6.1.3.1</w:t>
      </w:r>
      <w:r w:rsidR="00FE44C9" w:rsidRPr="00021997">
        <w:rPr>
          <w:u w:val="none"/>
        </w:rPr>
        <w:t>7</w:t>
      </w:r>
      <w:r w:rsidRPr="00021997">
        <w:rPr>
          <w:u w:val="none"/>
        </w:rPr>
        <w:t>.</w:t>
      </w:r>
      <w:r w:rsidR="00FE44C9" w:rsidRPr="00021997">
        <w:rPr>
          <w:u w:val="none"/>
        </w:rPr>
        <w:t>5</w:t>
      </w:r>
      <w:r w:rsidRPr="00021997">
        <w:rPr>
          <w:u w:val="none"/>
        </w:rPr>
        <w:t xml:space="preserve">     </w:t>
      </w:r>
      <w:r w:rsidR="0020623E" w:rsidRPr="00021997">
        <w:rPr>
          <w:u w:val="none"/>
        </w:rPr>
        <w:t>Sequence Diagram</w:t>
      </w:r>
    </w:p>
    <w:p w14:paraId="5A2D2AB4" w14:textId="77777777" w:rsidR="0020623E" w:rsidRPr="00021997" w:rsidRDefault="0020623E" w:rsidP="0020623E">
      <w:r w:rsidRPr="00021997">
        <w:t>Pre-Condition:</w:t>
      </w:r>
    </w:p>
    <w:p w14:paraId="11CC2531" w14:textId="0F688FB9" w:rsidR="0020623E" w:rsidRPr="00021997" w:rsidRDefault="0020623E" w:rsidP="0020623E">
      <w:r w:rsidRPr="00021997">
        <w:t xml:space="preserve">Ignition </w:t>
      </w:r>
      <w:r w:rsidR="002860FC" w:rsidRPr="00021997">
        <w:t xml:space="preserve">Status </w:t>
      </w:r>
      <w:r w:rsidRPr="00021997">
        <w:t>is on</w:t>
      </w:r>
    </w:p>
    <w:p w14:paraId="65770DE9" w14:textId="1D1B85A0" w:rsidR="0020623E" w:rsidRPr="00021997" w:rsidRDefault="0020623E" w:rsidP="00E75582">
      <w:r w:rsidRPr="00021997">
        <w:t>Center stack display is ON and stay at “Rear Lighting Animation” menu</w:t>
      </w:r>
    </w:p>
    <w:p w14:paraId="5541E89B" w14:textId="40B5A795" w:rsidR="0020623E" w:rsidRPr="00021997" w:rsidRDefault="002860FC" w:rsidP="000B6A34">
      <w:pPr>
        <w:jc w:val="center"/>
      </w:pPr>
      <w:r w:rsidRPr="00021997">
        <w:rPr>
          <w:noProof/>
        </w:rPr>
        <w:drawing>
          <wp:inline distT="0" distB="0" distL="0" distR="0" wp14:anchorId="6F89DD48" wp14:editId="46ADFD1F">
            <wp:extent cx="3416060" cy="2687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73362" cy="2732231"/>
                    </a:xfrm>
                    <a:prstGeom prst="rect">
                      <a:avLst/>
                    </a:prstGeom>
                  </pic:spPr>
                </pic:pic>
              </a:graphicData>
            </a:graphic>
          </wp:inline>
        </w:drawing>
      </w:r>
    </w:p>
    <w:p w14:paraId="74EF1DFE" w14:textId="31A2C728" w:rsidR="0016367C" w:rsidRPr="00021997" w:rsidRDefault="007525E9" w:rsidP="007525E9">
      <w:pPr>
        <w:pStyle w:val="Heading4"/>
      </w:pPr>
      <w:r w:rsidRPr="00021997">
        <w:lastRenderedPageBreak/>
        <w:t xml:space="preserve"> </w:t>
      </w:r>
      <w:r w:rsidR="00BC4E34" w:rsidRPr="00021997">
        <w:rPr>
          <w:rFonts w:hint="eastAsia"/>
          <w:lang w:eastAsia="zh-CN"/>
        </w:rPr>
        <w:t>Linco</w:t>
      </w:r>
      <w:r w:rsidR="00BC4E34" w:rsidRPr="00021997">
        <w:rPr>
          <w:lang w:eastAsia="zh-CN"/>
        </w:rPr>
        <w:t xml:space="preserve">ln Embrace </w:t>
      </w:r>
      <w:r w:rsidR="0016367C" w:rsidRPr="00021997">
        <w:t>Lit Grille 3 animation</w:t>
      </w:r>
      <w:r w:rsidR="005773E9" w:rsidRPr="00021997">
        <w:t xml:space="preserve"> (refer to lit grille feature spec)</w:t>
      </w:r>
    </w:p>
    <w:p w14:paraId="4CBF071F" w14:textId="578115F0" w:rsidR="00052494" w:rsidRPr="00021997" w:rsidRDefault="00052494" w:rsidP="00052494"/>
    <w:p w14:paraId="394A40CE" w14:textId="5EB1FB1B" w:rsidR="00052494" w:rsidRPr="00021997" w:rsidRDefault="00052494" w:rsidP="00052494">
      <w:pPr>
        <w:pStyle w:val="Heading5"/>
      </w:pPr>
      <w:r w:rsidRPr="00021997">
        <w:rPr>
          <w:rFonts w:hint="eastAsia"/>
          <w:lang w:eastAsia="zh-CN"/>
        </w:rPr>
        <w:t>Lit</w:t>
      </w:r>
      <w:r w:rsidRPr="00021997">
        <w:t xml:space="preserve"> Grille animation decision table</w:t>
      </w:r>
      <w:r w:rsidR="00F54543" w:rsidRPr="00021997">
        <w:t xml:space="preserve"> </w:t>
      </w:r>
    </w:p>
    <w:p w14:paraId="7286DE2D" w14:textId="3FC661B9" w:rsidR="00052494" w:rsidRPr="00021997" w:rsidRDefault="00052494" w:rsidP="00052494"/>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3420"/>
        <w:gridCol w:w="4140"/>
      </w:tblGrid>
      <w:tr w:rsidR="00052494" w:rsidRPr="00021997" w14:paraId="2BE94425" w14:textId="77777777" w:rsidTr="00030C1C">
        <w:trPr>
          <w:trHeight w:val="85"/>
        </w:trPr>
        <w:tc>
          <w:tcPr>
            <w:tcW w:w="5760" w:type="dxa"/>
            <w:gridSpan w:val="2"/>
            <w:tcBorders>
              <w:right w:val="double" w:sz="4" w:space="0" w:color="auto"/>
            </w:tcBorders>
            <w:shd w:val="clear" w:color="auto" w:fill="auto"/>
            <w:vAlign w:val="bottom"/>
          </w:tcPr>
          <w:p w14:paraId="74884A42" w14:textId="77777777" w:rsidR="00052494" w:rsidRPr="00021997" w:rsidRDefault="00052494" w:rsidP="00030C1C">
            <w:pPr>
              <w:jc w:val="center"/>
              <w:rPr>
                <w:b/>
                <w:bCs/>
                <w:color w:val="000000"/>
                <w:szCs w:val="20"/>
              </w:rPr>
            </w:pPr>
            <w:r w:rsidRPr="00021997">
              <w:rPr>
                <w:b/>
                <w:bCs/>
                <w:color w:val="000000"/>
                <w:szCs w:val="20"/>
              </w:rPr>
              <w:t>Private CAN Signals</w:t>
            </w:r>
          </w:p>
        </w:tc>
        <w:tc>
          <w:tcPr>
            <w:tcW w:w="4140" w:type="dxa"/>
            <w:vMerge w:val="restart"/>
            <w:tcBorders>
              <w:left w:val="double" w:sz="4" w:space="0" w:color="auto"/>
              <w:right w:val="single" w:sz="4" w:space="0" w:color="auto"/>
            </w:tcBorders>
            <w:vAlign w:val="bottom"/>
          </w:tcPr>
          <w:p w14:paraId="2B95C668" w14:textId="77777777" w:rsidR="00052494" w:rsidRPr="00021997" w:rsidRDefault="00052494" w:rsidP="00030C1C">
            <w:pPr>
              <w:jc w:val="center"/>
              <w:rPr>
                <w:rFonts w:ascii="Arial Bold" w:hAnsi="Arial Bold" w:hint="eastAsia"/>
                <w:b/>
                <w:bCs/>
                <w:color w:val="000000"/>
                <w:szCs w:val="20"/>
                <w:vertAlign w:val="superscript"/>
              </w:rPr>
            </w:pPr>
            <w:r w:rsidRPr="00021997">
              <w:rPr>
                <w:b/>
                <w:bCs/>
                <w:color w:val="000000"/>
                <w:szCs w:val="20"/>
              </w:rPr>
              <w:t>Exterior Lighting Illumination “</w:t>
            </w:r>
            <w:proofErr w:type="spellStart"/>
            <w:r w:rsidRPr="00021997">
              <w:rPr>
                <w:b/>
                <w:bCs/>
                <w:color w:val="000000"/>
                <w:szCs w:val="20"/>
              </w:rPr>
              <w:t>LE_WF_Illumination_Requestor</w:t>
            </w:r>
            <w:proofErr w:type="spellEnd"/>
            <w:r w:rsidRPr="00021997">
              <w:rPr>
                <w:b/>
                <w:bCs/>
                <w:color w:val="000000"/>
                <w:szCs w:val="20"/>
              </w:rPr>
              <w:t>” summary</w:t>
            </w:r>
            <w:r w:rsidRPr="00021997">
              <w:rPr>
                <w:rFonts w:ascii="Arial Bold" w:hAnsi="Arial Bold"/>
                <w:b/>
                <w:bCs/>
                <w:color w:val="000000"/>
                <w:szCs w:val="20"/>
                <w:vertAlign w:val="superscript"/>
              </w:rPr>
              <w:t>1</w:t>
            </w:r>
          </w:p>
        </w:tc>
      </w:tr>
      <w:tr w:rsidR="00052494" w:rsidRPr="00021997" w14:paraId="7C46AD0B" w14:textId="77777777" w:rsidTr="00030C1C">
        <w:trPr>
          <w:trHeight w:val="85"/>
        </w:trPr>
        <w:tc>
          <w:tcPr>
            <w:tcW w:w="2340" w:type="dxa"/>
            <w:shd w:val="clear" w:color="auto" w:fill="auto"/>
            <w:vAlign w:val="bottom"/>
            <w:hideMark/>
          </w:tcPr>
          <w:p w14:paraId="2EE81A68" w14:textId="77777777" w:rsidR="00052494" w:rsidRPr="00021997" w:rsidRDefault="00052494" w:rsidP="00030C1C">
            <w:pPr>
              <w:rPr>
                <w:b/>
                <w:bCs/>
                <w:color w:val="000000"/>
                <w:szCs w:val="20"/>
              </w:rPr>
            </w:pPr>
            <w:proofErr w:type="spellStart"/>
            <w:r w:rsidRPr="00021997">
              <w:rPr>
                <w:b/>
                <w:bCs/>
                <w:color w:val="000000"/>
                <w:szCs w:val="20"/>
              </w:rPr>
              <w:t>VehWlcmFrwl_D_Stat</w:t>
            </w:r>
            <w:proofErr w:type="spellEnd"/>
          </w:p>
        </w:tc>
        <w:tc>
          <w:tcPr>
            <w:tcW w:w="3420" w:type="dxa"/>
            <w:tcBorders>
              <w:right w:val="double" w:sz="4" w:space="0" w:color="auto"/>
            </w:tcBorders>
            <w:shd w:val="clear" w:color="auto" w:fill="auto"/>
            <w:vAlign w:val="bottom"/>
            <w:hideMark/>
          </w:tcPr>
          <w:p w14:paraId="1949CEE4" w14:textId="77777777" w:rsidR="00052494" w:rsidRPr="00021997" w:rsidRDefault="00052494" w:rsidP="00030C1C">
            <w:pPr>
              <w:rPr>
                <w:b/>
                <w:bCs/>
                <w:color w:val="000000"/>
                <w:szCs w:val="20"/>
              </w:rPr>
            </w:pPr>
            <w:proofErr w:type="spellStart"/>
            <w:r w:rsidRPr="00021997">
              <w:rPr>
                <w:b/>
                <w:bCs/>
                <w:color w:val="000000"/>
                <w:szCs w:val="20"/>
              </w:rPr>
              <w:t>VehWlcmFrwlMde_D_Stat</w:t>
            </w:r>
            <w:proofErr w:type="spellEnd"/>
          </w:p>
        </w:tc>
        <w:tc>
          <w:tcPr>
            <w:tcW w:w="4140" w:type="dxa"/>
            <w:vMerge/>
            <w:tcBorders>
              <w:left w:val="double" w:sz="4" w:space="0" w:color="auto"/>
              <w:right w:val="single" w:sz="4" w:space="0" w:color="auto"/>
            </w:tcBorders>
            <w:vAlign w:val="bottom"/>
          </w:tcPr>
          <w:p w14:paraId="3F92C2C4" w14:textId="77777777" w:rsidR="00052494" w:rsidRPr="00021997" w:rsidRDefault="00052494" w:rsidP="00030C1C">
            <w:pPr>
              <w:jc w:val="center"/>
              <w:rPr>
                <w:b/>
                <w:bCs/>
                <w:color w:val="000000"/>
                <w:szCs w:val="20"/>
              </w:rPr>
            </w:pPr>
          </w:p>
        </w:tc>
      </w:tr>
      <w:tr w:rsidR="00052494" w:rsidRPr="00021997" w14:paraId="413F6E17" w14:textId="77777777" w:rsidTr="00030C1C">
        <w:trPr>
          <w:trHeight w:val="85"/>
        </w:trPr>
        <w:tc>
          <w:tcPr>
            <w:tcW w:w="2340" w:type="dxa"/>
            <w:shd w:val="clear" w:color="auto" w:fill="auto"/>
            <w:vAlign w:val="bottom"/>
          </w:tcPr>
          <w:p w14:paraId="3E698904"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71BA2868" w14:textId="77777777" w:rsidR="00052494" w:rsidRPr="00021997" w:rsidRDefault="00052494" w:rsidP="00030C1C">
            <w:pPr>
              <w:rPr>
                <w:color w:val="000000"/>
                <w:szCs w:val="20"/>
              </w:rPr>
            </w:pPr>
            <w:r w:rsidRPr="00021997">
              <w:rPr>
                <w:color w:val="000000"/>
                <w:szCs w:val="20"/>
              </w:rPr>
              <w:t>APPROACH</w:t>
            </w:r>
          </w:p>
        </w:tc>
        <w:tc>
          <w:tcPr>
            <w:tcW w:w="4140" w:type="dxa"/>
            <w:tcBorders>
              <w:left w:val="double" w:sz="4" w:space="0" w:color="auto"/>
              <w:right w:val="single" w:sz="4" w:space="0" w:color="auto"/>
            </w:tcBorders>
            <w:vAlign w:val="bottom"/>
          </w:tcPr>
          <w:p w14:paraId="0DAD0257" w14:textId="77777777" w:rsidR="00052494" w:rsidRPr="00021997" w:rsidRDefault="00052494" w:rsidP="00030C1C">
            <w:pPr>
              <w:jc w:val="center"/>
              <w:rPr>
                <w:color w:val="000000"/>
                <w:szCs w:val="20"/>
              </w:rPr>
            </w:pPr>
            <w:r w:rsidRPr="00021997">
              <w:rPr>
                <w:color w:val="000000"/>
                <w:szCs w:val="20"/>
              </w:rPr>
              <w:t>“Fade On” or “Animation”</w:t>
            </w:r>
          </w:p>
        </w:tc>
      </w:tr>
      <w:tr w:rsidR="00052494" w:rsidRPr="00021997" w14:paraId="37C90590" w14:textId="77777777" w:rsidTr="00030C1C">
        <w:trPr>
          <w:trHeight w:val="85"/>
        </w:trPr>
        <w:tc>
          <w:tcPr>
            <w:tcW w:w="2340" w:type="dxa"/>
            <w:shd w:val="clear" w:color="auto" w:fill="auto"/>
            <w:vAlign w:val="bottom"/>
          </w:tcPr>
          <w:p w14:paraId="396F41D2"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7C3CEA7B" w14:textId="77777777" w:rsidR="00052494" w:rsidRPr="00021997" w:rsidRDefault="00052494" w:rsidP="00030C1C">
            <w:pPr>
              <w:rPr>
                <w:color w:val="000000"/>
                <w:szCs w:val="20"/>
              </w:rPr>
            </w:pPr>
            <w:r w:rsidRPr="00021997">
              <w:rPr>
                <w:color w:val="000000"/>
                <w:szCs w:val="20"/>
              </w:rPr>
              <w:t>ILLUMINATEDENTRY</w:t>
            </w:r>
          </w:p>
        </w:tc>
        <w:tc>
          <w:tcPr>
            <w:tcW w:w="4140" w:type="dxa"/>
            <w:tcBorders>
              <w:left w:val="double" w:sz="4" w:space="0" w:color="auto"/>
              <w:right w:val="single" w:sz="4" w:space="0" w:color="auto"/>
            </w:tcBorders>
            <w:vAlign w:val="bottom"/>
          </w:tcPr>
          <w:p w14:paraId="47FC5EAE" w14:textId="1065B989" w:rsidR="00052494" w:rsidRPr="00021997" w:rsidRDefault="00052494" w:rsidP="00030C1C">
            <w:pPr>
              <w:jc w:val="center"/>
              <w:rPr>
                <w:color w:val="000000"/>
                <w:szCs w:val="20"/>
              </w:rPr>
            </w:pPr>
            <w:r w:rsidRPr="00021997">
              <w:rPr>
                <w:color w:val="000000"/>
                <w:szCs w:val="20"/>
              </w:rPr>
              <w:t>“Fade On” or “Animation” or Continue “Animation”</w:t>
            </w:r>
          </w:p>
        </w:tc>
      </w:tr>
      <w:tr w:rsidR="00052494" w:rsidRPr="00021997" w14:paraId="092FA8E5" w14:textId="77777777" w:rsidTr="00030C1C">
        <w:trPr>
          <w:trHeight w:val="85"/>
        </w:trPr>
        <w:tc>
          <w:tcPr>
            <w:tcW w:w="2340" w:type="dxa"/>
            <w:shd w:val="clear" w:color="auto" w:fill="auto"/>
            <w:vAlign w:val="bottom"/>
          </w:tcPr>
          <w:p w14:paraId="35E742AD"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03F5A6C4" w14:textId="77777777" w:rsidR="00052494" w:rsidRPr="00021997" w:rsidRDefault="00052494" w:rsidP="00030C1C">
            <w:pPr>
              <w:rPr>
                <w:color w:val="000000"/>
                <w:szCs w:val="20"/>
              </w:rPr>
            </w:pPr>
            <w:r w:rsidRPr="00021997">
              <w:rPr>
                <w:color w:val="000000"/>
                <w:szCs w:val="20"/>
              </w:rPr>
              <w:t>COURTESYLIGHTINGALL</w:t>
            </w:r>
          </w:p>
        </w:tc>
        <w:tc>
          <w:tcPr>
            <w:tcW w:w="4140" w:type="dxa"/>
            <w:tcBorders>
              <w:left w:val="double" w:sz="4" w:space="0" w:color="auto"/>
              <w:right w:val="single" w:sz="4" w:space="0" w:color="auto"/>
            </w:tcBorders>
            <w:vAlign w:val="bottom"/>
          </w:tcPr>
          <w:p w14:paraId="020B5E5C" w14:textId="544AA43D" w:rsidR="00052494" w:rsidRPr="00021997" w:rsidRDefault="00052494" w:rsidP="00030C1C">
            <w:pPr>
              <w:jc w:val="center"/>
              <w:rPr>
                <w:color w:val="000000"/>
                <w:szCs w:val="20"/>
              </w:rPr>
            </w:pPr>
            <w:r w:rsidRPr="00021997">
              <w:rPr>
                <w:color w:val="000000"/>
                <w:szCs w:val="20"/>
              </w:rPr>
              <w:t xml:space="preserve">“On/Embrace” or </w:t>
            </w:r>
            <w:r w:rsidRPr="00021997">
              <w:rPr>
                <w:rFonts w:hint="eastAsia"/>
                <w:color w:val="000000"/>
                <w:szCs w:val="20"/>
                <w:lang w:eastAsia="zh-CN"/>
              </w:rPr>
              <w:t>continue</w:t>
            </w:r>
            <w:r w:rsidRPr="00021997">
              <w:rPr>
                <w:color w:val="000000"/>
                <w:szCs w:val="20"/>
              </w:rPr>
              <w:t xml:space="preserve"> </w:t>
            </w:r>
            <w:r w:rsidRPr="00021997">
              <w:rPr>
                <w:color w:val="000000"/>
                <w:szCs w:val="20"/>
                <w:lang w:eastAsia="zh-CN"/>
              </w:rPr>
              <w:t>“animation”</w:t>
            </w:r>
          </w:p>
        </w:tc>
      </w:tr>
      <w:tr w:rsidR="00052494" w:rsidRPr="00021997" w14:paraId="6D6E5332" w14:textId="77777777" w:rsidTr="00030C1C">
        <w:trPr>
          <w:trHeight w:val="85"/>
        </w:trPr>
        <w:tc>
          <w:tcPr>
            <w:tcW w:w="2340" w:type="dxa"/>
            <w:shd w:val="clear" w:color="auto" w:fill="auto"/>
            <w:vAlign w:val="bottom"/>
          </w:tcPr>
          <w:p w14:paraId="046F18E3"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tcPr>
          <w:p w14:paraId="351A6FB5" w14:textId="77777777" w:rsidR="00052494" w:rsidRPr="00021997" w:rsidRDefault="00052494" w:rsidP="00030C1C">
            <w:pPr>
              <w:rPr>
                <w:color w:val="000000"/>
                <w:szCs w:val="20"/>
              </w:rPr>
            </w:pPr>
            <w:r w:rsidRPr="00021997">
              <w:rPr>
                <w:color w:val="000000"/>
                <w:szCs w:val="20"/>
              </w:rPr>
              <w:t>COURTESYLIGHTINGEXTEND</w:t>
            </w:r>
          </w:p>
        </w:tc>
        <w:tc>
          <w:tcPr>
            <w:tcW w:w="4140" w:type="dxa"/>
            <w:tcBorders>
              <w:left w:val="double" w:sz="4" w:space="0" w:color="auto"/>
              <w:right w:val="single" w:sz="4" w:space="0" w:color="auto"/>
            </w:tcBorders>
            <w:vAlign w:val="bottom"/>
          </w:tcPr>
          <w:p w14:paraId="523C46A0" w14:textId="77777777" w:rsidR="00052494" w:rsidRPr="00021997" w:rsidRDefault="00052494" w:rsidP="00030C1C">
            <w:pPr>
              <w:jc w:val="center"/>
              <w:rPr>
                <w:color w:val="000000"/>
                <w:szCs w:val="20"/>
              </w:rPr>
            </w:pPr>
            <w:r w:rsidRPr="00021997">
              <w:rPr>
                <w:color w:val="000000"/>
                <w:szCs w:val="20"/>
              </w:rPr>
              <w:t>“Off”</w:t>
            </w:r>
          </w:p>
        </w:tc>
      </w:tr>
      <w:tr w:rsidR="00052494" w:rsidRPr="00021997" w14:paraId="2AC40939" w14:textId="77777777" w:rsidTr="00030C1C">
        <w:trPr>
          <w:trHeight w:val="85"/>
        </w:trPr>
        <w:tc>
          <w:tcPr>
            <w:tcW w:w="2340" w:type="dxa"/>
            <w:shd w:val="clear" w:color="auto" w:fill="auto"/>
            <w:vAlign w:val="bottom"/>
          </w:tcPr>
          <w:p w14:paraId="3C7A94A8"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45A5D5A9" w14:textId="77777777" w:rsidR="00052494" w:rsidRPr="00021997" w:rsidRDefault="00052494" w:rsidP="00030C1C">
            <w:pPr>
              <w:rPr>
                <w:color w:val="000000"/>
                <w:szCs w:val="20"/>
              </w:rPr>
            </w:pPr>
            <w:r w:rsidRPr="00021997">
              <w:rPr>
                <w:color w:val="000000"/>
                <w:szCs w:val="20"/>
              </w:rPr>
              <w:t>COURSTEYLIGHTINGDELAYALL</w:t>
            </w:r>
          </w:p>
        </w:tc>
        <w:tc>
          <w:tcPr>
            <w:tcW w:w="4140" w:type="dxa"/>
            <w:tcBorders>
              <w:left w:val="double" w:sz="4" w:space="0" w:color="auto"/>
              <w:right w:val="single" w:sz="4" w:space="0" w:color="auto"/>
            </w:tcBorders>
            <w:vAlign w:val="bottom"/>
          </w:tcPr>
          <w:p w14:paraId="06028C11" w14:textId="5F71ED5F" w:rsidR="00052494" w:rsidRPr="00021997" w:rsidRDefault="00052494" w:rsidP="00030C1C">
            <w:pPr>
              <w:jc w:val="center"/>
              <w:rPr>
                <w:color w:val="000000"/>
                <w:szCs w:val="20"/>
              </w:rPr>
            </w:pPr>
            <w:r w:rsidRPr="00021997">
              <w:rPr>
                <w:color w:val="000000"/>
                <w:szCs w:val="20"/>
              </w:rPr>
              <w:t>“On”</w:t>
            </w:r>
          </w:p>
        </w:tc>
      </w:tr>
      <w:tr w:rsidR="00052494" w:rsidRPr="00021997" w14:paraId="03601E45" w14:textId="77777777" w:rsidTr="00030C1C">
        <w:trPr>
          <w:trHeight w:val="85"/>
        </w:trPr>
        <w:tc>
          <w:tcPr>
            <w:tcW w:w="2340" w:type="dxa"/>
            <w:shd w:val="clear" w:color="auto" w:fill="auto"/>
            <w:vAlign w:val="bottom"/>
          </w:tcPr>
          <w:p w14:paraId="3DA28728"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tcPr>
          <w:p w14:paraId="1F27CCE5" w14:textId="77777777" w:rsidR="00052494" w:rsidRPr="00021997" w:rsidRDefault="00052494" w:rsidP="00030C1C">
            <w:pPr>
              <w:rPr>
                <w:color w:val="000000"/>
                <w:szCs w:val="20"/>
              </w:rPr>
            </w:pPr>
            <w:r w:rsidRPr="00021997">
              <w:rPr>
                <w:color w:val="000000"/>
                <w:szCs w:val="20"/>
              </w:rPr>
              <w:t>COURSTEYLIGHTINGDELAYEXTEND</w:t>
            </w:r>
          </w:p>
        </w:tc>
        <w:tc>
          <w:tcPr>
            <w:tcW w:w="4140" w:type="dxa"/>
            <w:tcBorders>
              <w:left w:val="double" w:sz="4" w:space="0" w:color="auto"/>
              <w:right w:val="single" w:sz="4" w:space="0" w:color="auto"/>
            </w:tcBorders>
            <w:vAlign w:val="bottom"/>
          </w:tcPr>
          <w:p w14:paraId="54EC2BFB" w14:textId="30AC43BC" w:rsidR="00052494" w:rsidRPr="00021997" w:rsidRDefault="00052494" w:rsidP="00030C1C">
            <w:pPr>
              <w:jc w:val="center"/>
              <w:rPr>
                <w:color w:val="000000"/>
                <w:szCs w:val="20"/>
              </w:rPr>
            </w:pPr>
            <w:r w:rsidRPr="00021997">
              <w:rPr>
                <w:color w:val="000000"/>
                <w:szCs w:val="20"/>
              </w:rPr>
              <w:t>“On”</w:t>
            </w:r>
          </w:p>
        </w:tc>
      </w:tr>
      <w:tr w:rsidR="00052494" w:rsidRPr="00021997" w14:paraId="377F3E30" w14:textId="77777777" w:rsidTr="00030C1C">
        <w:trPr>
          <w:trHeight w:val="85"/>
        </w:trPr>
        <w:tc>
          <w:tcPr>
            <w:tcW w:w="2340" w:type="dxa"/>
            <w:shd w:val="clear" w:color="auto" w:fill="auto"/>
            <w:vAlign w:val="bottom"/>
          </w:tcPr>
          <w:p w14:paraId="1975E7A1" w14:textId="77777777" w:rsidR="00052494" w:rsidRPr="00021997" w:rsidRDefault="00052494" w:rsidP="00030C1C">
            <w:pPr>
              <w:rPr>
                <w:color w:val="000000"/>
                <w:szCs w:val="20"/>
              </w:rPr>
            </w:pPr>
            <w:r w:rsidRPr="00021997">
              <w:rPr>
                <w:color w:val="000000"/>
                <w:szCs w:val="20"/>
              </w:rPr>
              <w:t>WELCOME</w:t>
            </w:r>
          </w:p>
        </w:tc>
        <w:tc>
          <w:tcPr>
            <w:tcW w:w="3420" w:type="dxa"/>
            <w:tcBorders>
              <w:right w:val="double" w:sz="4" w:space="0" w:color="auto"/>
            </w:tcBorders>
            <w:shd w:val="clear" w:color="auto" w:fill="auto"/>
            <w:vAlign w:val="bottom"/>
            <w:hideMark/>
          </w:tcPr>
          <w:p w14:paraId="5B43C58E" w14:textId="77777777" w:rsidR="00052494" w:rsidRPr="00021997" w:rsidRDefault="00052494" w:rsidP="00030C1C">
            <w:pPr>
              <w:rPr>
                <w:color w:val="000000"/>
                <w:szCs w:val="20"/>
              </w:rPr>
            </w:pPr>
            <w:r w:rsidRPr="00021997">
              <w:rPr>
                <w:color w:val="000000"/>
                <w:szCs w:val="20"/>
              </w:rPr>
              <w:t>NULL</w:t>
            </w:r>
          </w:p>
        </w:tc>
        <w:tc>
          <w:tcPr>
            <w:tcW w:w="4140" w:type="dxa"/>
            <w:tcBorders>
              <w:left w:val="double" w:sz="4" w:space="0" w:color="auto"/>
              <w:right w:val="single" w:sz="4" w:space="0" w:color="auto"/>
            </w:tcBorders>
            <w:vAlign w:val="bottom"/>
          </w:tcPr>
          <w:p w14:paraId="51FED005" w14:textId="3A9CCCDE" w:rsidR="00052494" w:rsidRPr="00021997" w:rsidRDefault="00052494" w:rsidP="00030C1C">
            <w:pPr>
              <w:jc w:val="center"/>
              <w:rPr>
                <w:color w:val="000000"/>
                <w:szCs w:val="20"/>
              </w:rPr>
            </w:pPr>
            <w:r w:rsidRPr="00021997">
              <w:rPr>
                <w:color w:val="000000"/>
                <w:szCs w:val="20"/>
              </w:rPr>
              <w:t>“Fade Off” from on or remain “Off”</w:t>
            </w:r>
          </w:p>
        </w:tc>
      </w:tr>
      <w:tr w:rsidR="00052494" w:rsidRPr="00021997" w14:paraId="7A0E6BF5" w14:textId="77777777" w:rsidTr="00030C1C">
        <w:trPr>
          <w:trHeight w:val="85"/>
        </w:trPr>
        <w:tc>
          <w:tcPr>
            <w:tcW w:w="2340" w:type="dxa"/>
            <w:shd w:val="clear" w:color="auto" w:fill="auto"/>
            <w:vAlign w:val="bottom"/>
            <w:hideMark/>
          </w:tcPr>
          <w:p w14:paraId="27818045" w14:textId="77777777" w:rsidR="00052494" w:rsidRPr="00021997" w:rsidRDefault="00052494" w:rsidP="00030C1C">
            <w:pPr>
              <w:rPr>
                <w:color w:val="000000"/>
                <w:szCs w:val="20"/>
              </w:rPr>
            </w:pPr>
            <w:r w:rsidRPr="00021997">
              <w:rPr>
                <w:color w:val="000000"/>
                <w:szCs w:val="20"/>
              </w:rPr>
              <w:t>RUNSTART</w:t>
            </w:r>
          </w:p>
        </w:tc>
        <w:tc>
          <w:tcPr>
            <w:tcW w:w="3420" w:type="dxa"/>
            <w:tcBorders>
              <w:right w:val="double" w:sz="4" w:space="0" w:color="auto"/>
            </w:tcBorders>
            <w:shd w:val="clear" w:color="auto" w:fill="auto"/>
            <w:vAlign w:val="bottom"/>
            <w:hideMark/>
          </w:tcPr>
          <w:p w14:paraId="2E229FD3" w14:textId="77777777" w:rsidR="00052494" w:rsidRPr="00021997" w:rsidRDefault="00052494" w:rsidP="00030C1C">
            <w:pPr>
              <w:rPr>
                <w:color w:val="000000"/>
                <w:szCs w:val="20"/>
              </w:rPr>
            </w:pPr>
            <w:r w:rsidRPr="00021997">
              <w:rPr>
                <w:color w:val="000000"/>
                <w:szCs w:val="20"/>
              </w:rPr>
              <w:t>Don’t care</w:t>
            </w:r>
          </w:p>
        </w:tc>
        <w:tc>
          <w:tcPr>
            <w:tcW w:w="4140" w:type="dxa"/>
            <w:tcBorders>
              <w:left w:val="double" w:sz="4" w:space="0" w:color="auto"/>
              <w:right w:val="single" w:sz="4" w:space="0" w:color="auto"/>
            </w:tcBorders>
            <w:vAlign w:val="bottom"/>
          </w:tcPr>
          <w:p w14:paraId="015A2372" w14:textId="77777777" w:rsidR="00052494" w:rsidRPr="00021997" w:rsidRDefault="00052494" w:rsidP="00030C1C">
            <w:pPr>
              <w:jc w:val="center"/>
              <w:rPr>
                <w:color w:val="000000"/>
                <w:szCs w:val="20"/>
              </w:rPr>
            </w:pPr>
            <w:r w:rsidRPr="00021997">
              <w:rPr>
                <w:color w:val="000000"/>
                <w:szCs w:val="20"/>
              </w:rPr>
              <w:t>In-drive setting/Legislative mode</w:t>
            </w:r>
          </w:p>
        </w:tc>
      </w:tr>
      <w:tr w:rsidR="00052494" w:rsidRPr="00021997" w14:paraId="5D5B5ED9" w14:textId="77777777" w:rsidTr="00030C1C">
        <w:trPr>
          <w:trHeight w:val="203"/>
        </w:trPr>
        <w:tc>
          <w:tcPr>
            <w:tcW w:w="2340" w:type="dxa"/>
            <w:shd w:val="clear" w:color="auto" w:fill="auto"/>
            <w:vAlign w:val="bottom"/>
          </w:tcPr>
          <w:p w14:paraId="165081E8" w14:textId="77777777" w:rsidR="00052494" w:rsidRPr="00021997" w:rsidRDefault="00052494" w:rsidP="00030C1C">
            <w:pPr>
              <w:rPr>
                <w:color w:val="000000"/>
                <w:szCs w:val="20"/>
              </w:rPr>
            </w:pPr>
            <w:r w:rsidRPr="00021997">
              <w:t>FAREWELL</w:t>
            </w:r>
          </w:p>
        </w:tc>
        <w:tc>
          <w:tcPr>
            <w:tcW w:w="3420" w:type="dxa"/>
            <w:tcBorders>
              <w:right w:val="double" w:sz="4" w:space="0" w:color="auto"/>
            </w:tcBorders>
            <w:shd w:val="clear" w:color="auto" w:fill="auto"/>
            <w:vAlign w:val="bottom"/>
            <w:hideMark/>
          </w:tcPr>
          <w:p w14:paraId="29944F84" w14:textId="77777777" w:rsidR="00052494" w:rsidRPr="00021997" w:rsidRDefault="00052494" w:rsidP="00030C1C">
            <w:pPr>
              <w:rPr>
                <w:color w:val="000000"/>
                <w:szCs w:val="20"/>
              </w:rPr>
            </w:pPr>
            <w:r w:rsidRPr="00021997">
              <w:rPr>
                <w:color w:val="000000"/>
                <w:szCs w:val="20"/>
              </w:rPr>
              <w:t>ILLUMINATEDEXIT</w:t>
            </w:r>
          </w:p>
        </w:tc>
        <w:tc>
          <w:tcPr>
            <w:tcW w:w="4140" w:type="dxa"/>
            <w:tcBorders>
              <w:left w:val="double" w:sz="4" w:space="0" w:color="auto"/>
              <w:right w:val="single" w:sz="4" w:space="0" w:color="auto"/>
            </w:tcBorders>
            <w:vAlign w:val="bottom"/>
          </w:tcPr>
          <w:p w14:paraId="39BB3134" w14:textId="71DBF70C" w:rsidR="00052494" w:rsidRPr="00021997" w:rsidRDefault="00052494" w:rsidP="00030C1C">
            <w:pPr>
              <w:jc w:val="center"/>
              <w:rPr>
                <w:color w:val="000000"/>
                <w:szCs w:val="20"/>
              </w:rPr>
            </w:pPr>
            <w:r w:rsidRPr="00021997">
              <w:rPr>
                <w:color w:val="000000"/>
                <w:szCs w:val="20"/>
              </w:rPr>
              <w:t>“On”</w:t>
            </w:r>
          </w:p>
        </w:tc>
      </w:tr>
      <w:tr w:rsidR="00052494" w:rsidRPr="00021997" w14:paraId="394A6461" w14:textId="77777777" w:rsidTr="00052494">
        <w:trPr>
          <w:trHeight w:val="161"/>
        </w:trPr>
        <w:tc>
          <w:tcPr>
            <w:tcW w:w="2340" w:type="dxa"/>
            <w:shd w:val="clear" w:color="auto" w:fill="auto"/>
            <w:vAlign w:val="bottom"/>
          </w:tcPr>
          <w:p w14:paraId="15528533" w14:textId="77777777" w:rsidR="00052494" w:rsidRPr="00021997" w:rsidRDefault="00052494" w:rsidP="00030C1C">
            <w:pPr>
              <w:rPr>
                <w:color w:val="000000"/>
                <w:szCs w:val="20"/>
              </w:rPr>
            </w:pPr>
            <w:r w:rsidRPr="00021997">
              <w:t>FAREWELL</w:t>
            </w:r>
          </w:p>
        </w:tc>
        <w:tc>
          <w:tcPr>
            <w:tcW w:w="3420" w:type="dxa"/>
            <w:tcBorders>
              <w:right w:val="double" w:sz="4" w:space="0" w:color="auto"/>
            </w:tcBorders>
            <w:shd w:val="clear" w:color="auto" w:fill="auto"/>
            <w:vAlign w:val="bottom"/>
            <w:hideMark/>
          </w:tcPr>
          <w:p w14:paraId="19CCAB41" w14:textId="77777777" w:rsidR="00052494" w:rsidRPr="00021997" w:rsidRDefault="00052494" w:rsidP="00030C1C">
            <w:pPr>
              <w:rPr>
                <w:color w:val="000000"/>
                <w:szCs w:val="20"/>
              </w:rPr>
            </w:pPr>
            <w:r w:rsidRPr="00021997">
              <w:rPr>
                <w:color w:val="000000"/>
                <w:szCs w:val="20"/>
              </w:rPr>
              <w:t>COURTESYLIGHTINGALL</w:t>
            </w:r>
          </w:p>
        </w:tc>
        <w:tc>
          <w:tcPr>
            <w:tcW w:w="4140" w:type="dxa"/>
            <w:tcBorders>
              <w:left w:val="double" w:sz="4" w:space="0" w:color="auto"/>
              <w:right w:val="single" w:sz="4" w:space="0" w:color="auto"/>
            </w:tcBorders>
            <w:vAlign w:val="bottom"/>
          </w:tcPr>
          <w:p w14:paraId="5BD29927" w14:textId="1EA17EDF" w:rsidR="00052494" w:rsidRPr="00021997" w:rsidRDefault="00052494" w:rsidP="00030C1C">
            <w:pPr>
              <w:jc w:val="center"/>
              <w:rPr>
                <w:color w:val="000000"/>
                <w:szCs w:val="20"/>
              </w:rPr>
            </w:pPr>
            <w:r w:rsidRPr="00021997">
              <w:rPr>
                <w:color w:val="000000"/>
                <w:szCs w:val="20"/>
              </w:rPr>
              <w:t>On”</w:t>
            </w:r>
          </w:p>
        </w:tc>
      </w:tr>
      <w:tr w:rsidR="00052494" w:rsidRPr="00021997" w14:paraId="0016BDDA" w14:textId="77777777" w:rsidTr="00030C1C">
        <w:trPr>
          <w:trHeight w:val="165"/>
        </w:trPr>
        <w:tc>
          <w:tcPr>
            <w:tcW w:w="2340" w:type="dxa"/>
            <w:shd w:val="clear" w:color="auto" w:fill="auto"/>
            <w:vAlign w:val="bottom"/>
          </w:tcPr>
          <w:p w14:paraId="75F9B6B3" w14:textId="77777777" w:rsidR="00052494" w:rsidRPr="00021997" w:rsidRDefault="00052494" w:rsidP="00030C1C">
            <w:r w:rsidRPr="00021997">
              <w:rPr>
                <w:color w:val="000000"/>
                <w:szCs w:val="20"/>
              </w:rPr>
              <w:t>FAREWELL</w:t>
            </w:r>
          </w:p>
        </w:tc>
        <w:tc>
          <w:tcPr>
            <w:tcW w:w="3420" w:type="dxa"/>
            <w:tcBorders>
              <w:right w:val="double" w:sz="4" w:space="0" w:color="auto"/>
            </w:tcBorders>
            <w:shd w:val="clear" w:color="auto" w:fill="auto"/>
            <w:vAlign w:val="bottom"/>
          </w:tcPr>
          <w:p w14:paraId="07E2EC96" w14:textId="77777777" w:rsidR="00052494" w:rsidRPr="00021997" w:rsidRDefault="00052494" w:rsidP="00030C1C">
            <w:pPr>
              <w:rPr>
                <w:color w:val="000000"/>
                <w:szCs w:val="20"/>
              </w:rPr>
            </w:pPr>
            <w:r w:rsidRPr="00021997">
              <w:rPr>
                <w:color w:val="000000"/>
                <w:szCs w:val="20"/>
              </w:rPr>
              <w:t>COURTESYLIGHTINGEXTEND</w:t>
            </w:r>
          </w:p>
        </w:tc>
        <w:tc>
          <w:tcPr>
            <w:tcW w:w="4140" w:type="dxa"/>
            <w:tcBorders>
              <w:left w:val="double" w:sz="4" w:space="0" w:color="auto"/>
              <w:right w:val="single" w:sz="4" w:space="0" w:color="auto"/>
            </w:tcBorders>
            <w:vAlign w:val="bottom"/>
          </w:tcPr>
          <w:p w14:paraId="279AFE33" w14:textId="77777777" w:rsidR="00052494" w:rsidRPr="00021997" w:rsidRDefault="00052494" w:rsidP="00030C1C">
            <w:pPr>
              <w:jc w:val="center"/>
              <w:rPr>
                <w:color w:val="000000"/>
                <w:szCs w:val="20"/>
              </w:rPr>
            </w:pPr>
            <w:r w:rsidRPr="00021997">
              <w:rPr>
                <w:color w:val="000000"/>
                <w:szCs w:val="20"/>
              </w:rPr>
              <w:t>“Off”</w:t>
            </w:r>
          </w:p>
        </w:tc>
      </w:tr>
      <w:tr w:rsidR="00052494" w:rsidRPr="00021997" w14:paraId="280F20C5" w14:textId="77777777" w:rsidTr="00030C1C">
        <w:trPr>
          <w:trHeight w:val="165"/>
        </w:trPr>
        <w:tc>
          <w:tcPr>
            <w:tcW w:w="2340" w:type="dxa"/>
            <w:shd w:val="clear" w:color="auto" w:fill="auto"/>
            <w:vAlign w:val="bottom"/>
          </w:tcPr>
          <w:p w14:paraId="037E0713" w14:textId="77777777" w:rsidR="00052494" w:rsidRPr="00021997" w:rsidRDefault="00052494" w:rsidP="00030C1C">
            <w:pPr>
              <w:rPr>
                <w:color w:val="000000"/>
                <w:szCs w:val="20"/>
              </w:rPr>
            </w:pPr>
            <w:r w:rsidRPr="00021997">
              <w:t>FAREWELL</w:t>
            </w:r>
          </w:p>
        </w:tc>
        <w:tc>
          <w:tcPr>
            <w:tcW w:w="3420" w:type="dxa"/>
            <w:tcBorders>
              <w:right w:val="double" w:sz="4" w:space="0" w:color="auto"/>
            </w:tcBorders>
            <w:shd w:val="clear" w:color="auto" w:fill="auto"/>
            <w:vAlign w:val="bottom"/>
            <w:hideMark/>
          </w:tcPr>
          <w:p w14:paraId="14E22432" w14:textId="77777777" w:rsidR="00052494" w:rsidRPr="00021997" w:rsidRDefault="00052494" w:rsidP="00030C1C">
            <w:pPr>
              <w:rPr>
                <w:color w:val="000000"/>
                <w:szCs w:val="20"/>
              </w:rPr>
            </w:pPr>
            <w:r w:rsidRPr="00021997">
              <w:rPr>
                <w:color w:val="000000"/>
                <w:szCs w:val="20"/>
              </w:rPr>
              <w:t>COURSTEYLIGHTINGDELAYALL</w:t>
            </w:r>
          </w:p>
        </w:tc>
        <w:tc>
          <w:tcPr>
            <w:tcW w:w="4140" w:type="dxa"/>
            <w:tcBorders>
              <w:left w:val="double" w:sz="4" w:space="0" w:color="auto"/>
              <w:right w:val="single" w:sz="4" w:space="0" w:color="auto"/>
            </w:tcBorders>
            <w:vAlign w:val="bottom"/>
          </w:tcPr>
          <w:p w14:paraId="42934D74" w14:textId="2048317E" w:rsidR="00052494" w:rsidRPr="00021997" w:rsidRDefault="00052494" w:rsidP="00030C1C">
            <w:pPr>
              <w:jc w:val="center"/>
              <w:rPr>
                <w:color w:val="000000"/>
                <w:szCs w:val="20"/>
              </w:rPr>
            </w:pPr>
            <w:r w:rsidRPr="00021997">
              <w:rPr>
                <w:color w:val="000000"/>
                <w:szCs w:val="20"/>
              </w:rPr>
              <w:t xml:space="preserve"> “On”</w:t>
            </w:r>
          </w:p>
        </w:tc>
      </w:tr>
      <w:tr w:rsidR="00052494" w:rsidRPr="00021997" w14:paraId="3B2188C7" w14:textId="77777777" w:rsidTr="00030C1C">
        <w:trPr>
          <w:trHeight w:val="216"/>
        </w:trPr>
        <w:tc>
          <w:tcPr>
            <w:tcW w:w="2340" w:type="dxa"/>
            <w:shd w:val="clear" w:color="auto" w:fill="auto"/>
            <w:vAlign w:val="bottom"/>
          </w:tcPr>
          <w:p w14:paraId="6768EDB8" w14:textId="77777777" w:rsidR="00052494" w:rsidRPr="00021997" w:rsidRDefault="00052494" w:rsidP="00030C1C">
            <w:r w:rsidRPr="00021997">
              <w:rPr>
                <w:color w:val="000000"/>
                <w:szCs w:val="20"/>
              </w:rPr>
              <w:t>FAREWELL</w:t>
            </w:r>
          </w:p>
        </w:tc>
        <w:tc>
          <w:tcPr>
            <w:tcW w:w="3420" w:type="dxa"/>
            <w:tcBorders>
              <w:right w:val="double" w:sz="4" w:space="0" w:color="auto"/>
            </w:tcBorders>
            <w:shd w:val="clear" w:color="auto" w:fill="auto"/>
            <w:vAlign w:val="bottom"/>
          </w:tcPr>
          <w:p w14:paraId="3F74A8F9" w14:textId="77777777" w:rsidR="00052494" w:rsidRPr="00021997" w:rsidRDefault="00052494" w:rsidP="00030C1C">
            <w:pPr>
              <w:rPr>
                <w:color w:val="000000"/>
                <w:szCs w:val="20"/>
              </w:rPr>
            </w:pPr>
            <w:r w:rsidRPr="00021997">
              <w:rPr>
                <w:color w:val="000000"/>
                <w:szCs w:val="20"/>
              </w:rPr>
              <w:t>COURSTEYLIGHTINGDELAYEXTEND</w:t>
            </w:r>
          </w:p>
        </w:tc>
        <w:tc>
          <w:tcPr>
            <w:tcW w:w="4140" w:type="dxa"/>
            <w:tcBorders>
              <w:left w:val="double" w:sz="4" w:space="0" w:color="auto"/>
              <w:right w:val="single" w:sz="4" w:space="0" w:color="auto"/>
            </w:tcBorders>
            <w:vAlign w:val="bottom"/>
          </w:tcPr>
          <w:p w14:paraId="79833F55" w14:textId="0C9F73C9" w:rsidR="00052494" w:rsidRPr="00021997" w:rsidRDefault="00052494" w:rsidP="00030C1C">
            <w:pPr>
              <w:jc w:val="center"/>
              <w:rPr>
                <w:color w:val="000000"/>
                <w:szCs w:val="20"/>
              </w:rPr>
            </w:pPr>
            <w:r w:rsidRPr="00021997">
              <w:rPr>
                <w:color w:val="000000"/>
                <w:szCs w:val="20"/>
              </w:rPr>
              <w:t>“On”</w:t>
            </w:r>
          </w:p>
        </w:tc>
      </w:tr>
      <w:tr w:rsidR="00052494" w:rsidRPr="00021997" w14:paraId="65EACF28" w14:textId="77777777" w:rsidTr="00030C1C">
        <w:trPr>
          <w:trHeight w:val="216"/>
        </w:trPr>
        <w:tc>
          <w:tcPr>
            <w:tcW w:w="2340" w:type="dxa"/>
            <w:shd w:val="clear" w:color="auto" w:fill="auto"/>
            <w:vAlign w:val="bottom"/>
          </w:tcPr>
          <w:p w14:paraId="10891F86" w14:textId="77777777" w:rsidR="00052494" w:rsidRPr="00021997" w:rsidRDefault="00052494" w:rsidP="00030C1C">
            <w:pPr>
              <w:rPr>
                <w:color w:val="000000"/>
                <w:szCs w:val="20"/>
              </w:rPr>
            </w:pPr>
            <w:r w:rsidRPr="00021997">
              <w:t>FAREWELL</w:t>
            </w:r>
          </w:p>
        </w:tc>
        <w:tc>
          <w:tcPr>
            <w:tcW w:w="3420" w:type="dxa"/>
            <w:tcBorders>
              <w:right w:val="double" w:sz="4" w:space="0" w:color="auto"/>
            </w:tcBorders>
            <w:shd w:val="clear" w:color="auto" w:fill="auto"/>
            <w:vAlign w:val="bottom"/>
            <w:hideMark/>
          </w:tcPr>
          <w:p w14:paraId="778B1A5D" w14:textId="77777777" w:rsidR="00052494" w:rsidRPr="00021997" w:rsidRDefault="00052494" w:rsidP="00030C1C">
            <w:pPr>
              <w:rPr>
                <w:color w:val="000000"/>
                <w:szCs w:val="20"/>
              </w:rPr>
            </w:pPr>
            <w:r w:rsidRPr="00021997">
              <w:rPr>
                <w:color w:val="000000"/>
                <w:szCs w:val="20"/>
              </w:rPr>
              <w:t>NULL</w:t>
            </w:r>
          </w:p>
        </w:tc>
        <w:tc>
          <w:tcPr>
            <w:tcW w:w="4140" w:type="dxa"/>
            <w:tcBorders>
              <w:left w:val="double" w:sz="4" w:space="0" w:color="auto"/>
              <w:right w:val="single" w:sz="4" w:space="0" w:color="auto"/>
            </w:tcBorders>
            <w:vAlign w:val="bottom"/>
          </w:tcPr>
          <w:p w14:paraId="2E7F54F4" w14:textId="51260DEC" w:rsidR="00052494" w:rsidRPr="00021997" w:rsidRDefault="00052494" w:rsidP="00030C1C">
            <w:pPr>
              <w:jc w:val="center"/>
              <w:rPr>
                <w:color w:val="000000"/>
                <w:szCs w:val="20"/>
              </w:rPr>
            </w:pPr>
            <w:r w:rsidRPr="00021997">
              <w:rPr>
                <w:color w:val="000000"/>
                <w:szCs w:val="20"/>
              </w:rPr>
              <w:t xml:space="preserve">“Fade Off” </w:t>
            </w:r>
            <w:r w:rsidRPr="00021997">
              <w:rPr>
                <w:rFonts w:hint="eastAsia"/>
                <w:color w:val="000000"/>
                <w:szCs w:val="20"/>
                <w:lang w:eastAsia="zh-CN"/>
              </w:rPr>
              <w:t>from</w:t>
            </w:r>
            <w:r w:rsidRPr="00021997">
              <w:rPr>
                <w:color w:val="000000"/>
                <w:szCs w:val="20"/>
              </w:rPr>
              <w:t xml:space="preserve"> on or remain “Off”</w:t>
            </w:r>
          </w:p>
        </w:tc>
      </w:tr>
      <w:tr w:rsidR="00052494" w:rsidRPr="00021997" w14:paraId="1D57B5C0" w14:textId="77777777" w:rsidTr="00030C1C">
        <w:trPr>
          <w:trHeight w:val="85"/>
        </w:trPr>
        <w:tc>
          <w:tcPr>
            <w:tcW w:w="2340" w:type="dxa"/>
            <w:shd w:val="clear" w:color="auto" w:fill="auto"/>
            <w:noWrap/>
            <w:vAlign w:val="bottom"/>
            <w:hideMark/>
          </w:tcPr>
          <w:p w14:paraId="7C1A2C69" w14:textId="77777777" w:rsidR="00052494" w:rsidRPr="00021997" w:rsidRDefault="00052494" w:rsidP="00030C1C">
            <w:pPr>
              <w:rPr>
                <w:color w:val="000000"/>
                <w:szCs w:val="20"/>
              </w:rPr>
            </w:pPr>
            <w:r w:rsidRPr="00021997">
              <w:rPr>
                <w:color w:val="000000"/>
                <w:szCs w:val="20"/>
              </w:rPr>
              <w:t>NULL</w:t>
            </w:r>
          </w:p>
        </w:tc>
        <w:tc>
          <w:tcPr>
            <w:tcW w:w="3420" w:type="dxa"/>
            <w:tcBorders>
              <w:right w:val="double" w:sz="4" w:space="0" w:color="auto"/>
            </w:tcBorders>
            <w:shd w:val="clear" w:color="auto" w:fill="auto"/>
            <w:vAlign w:val="bottom"/>
            <w:hideMark/>
          </w:tcPr>
          <w:p w14:paraId="1326B427" w14:textId="77777777" w:rsidR="00052494" w:rsidRPr="00021997" w:rsidRDefault="00052494" w:rsidP="00030C1C">
            <w:pPr>
              <w:rPr>
                <w:color w:val="000000"/>
                <w:szCs w:val="20"/>
              </w:rPr>
            </w:pPr>
            <w:r w:rsidRPr="00021997">
              <w:rPr>
                <w:color w:val="000000"/>
                <w:szCs w:val="20"/>
              </w:rPr>
              <w:t>NULL</w:t>
            </w:r>
          </w:p>
        </w:tc>
        <w:tc>
          <w:tcPr>
            <w:tcW w:w="4140" w:type="dxa"/>
            <w:tcBorders>
              <w:left w:val="double" w:sz="4" w:space="0" w:color="auto"/>
            </w:tcBorders>
            <w:vAlign w:val="bottom"/>
          </w:tcPr>
          <w:p w14:paraId="4EDA0752" w14:textId="69D06F79" w:rsidR="00052494" w:rsidRPr="00021997" w:rsidRDefault="00052494" w:rsidP="00030C1C">
            <w:pPr>
              <w:jc w:val="center"/>
              <w:rPr>
                <w:color w:val="000000"/>
                <w:szCs w:val="20"/>
              </w:rPr>
            </w:pPr>
            <w:r w:rsidRPr="00021997">
              <w:rPr>
                <w:color w:val="000000"/>
                <w:szCs w:val="20"/>
              </w:rPr>
              <w:t>“Fade Off” or “Animation”</w:t>
            </w:r>
          </w:p>
        </w:tc>
      </w:tr>
    </w:tbl>
    <w:p w14:paraId="2E35AEC8" w14:textId="6CFB1C4A" w:rsidR="00052494" w:rsidRPr="00021997" w:rsidRDefault="00052494" w:rsidP="00052494"/>
    <w:p w14:paraId="787928C8" w14:textId="4D808E32" w:rsidR="00F54543" w:rsidRPr="00021997" w:rsidRDefault="00F54543" w:rsidP="00052494">
      <w:r w:rsidRPr="00021997">
        <w:t>*Animation is from studio team, adjusted the output if needed after animation finalized.</w:t>
      </w:r>
    </w:p>
    <w:p w14:paraId="10A3BFBE" w14:textId="77777777" w:rsidR="00052494" w:rsidRPr="00021997" w:rsidRDefault="00052494" w:rsidP="00052494"/>
    <w:p w14:paraId="48DC4D0C" w14:textId="2B8415F1" w:rsidR="00AB4302" w:rsidRPr="00021997" w:rsidRDefault="0016367C" w:rsidP="00AB4302">
      <w:pPr>
        <w:pStyle w:val="Heading5"/>
        <w:numPr>
          <w:ilvl w:val="0"/>
          <w:numId w:val="0"/>
        </w:numPr>
        <w:ind w:left="1008" w:hanging="1008"/>
      </w:pPr>
      <w:r w:rsidRPr="00021997">
        <w:rPr>
          <w:u w:val="none"/>
        </w:rPr>
        <w:t>6.1.3.1</w:t>
      </w:r>
      <w:r w:rsidR="00FE44C9" w:rsidRPr="00021997">
        <w:rPr>
          <w:u w:val="none"/>
        </w:rPr>
        <w:t>8</w:t>
      </w:r>
      <w:r w:rsidR="00052494" w:rsidRPr="00021997">
        <w:rPr>
          <w:u w:val="none"/>
        </w:rPr>
        <w:t>.2</w:t>
      </w:r>
      <w:r w:rsidRPr="00021997">
        <w:rPr>
          <w:u w:val="none"/>
        </w:rPr>
        <w:t xml:space="preserve">    </w:t>
      </w:r>
      <w:r w:rsidRPr="00021997">
        <w:t xml:space="preserve"> Boundary Diagram-3 types of lit grille animation</w:t>
      </w:r>
      <w:r w:rsidR="00F54543" w:rsidRPr="00021997">
        <w:t xml:space="preserve"> (refer to Lit Grille feature spec)</w:t>
      </w:r>
    </w:p>
    <w:p w14:paraId="6801C307" w14:textId="3BB8B4F5" w:rsidR="00AB4302" w:rsidRPr="00021997" w:rsidRDefault="00AB4302" w:rsidP="00AB4302"/>
    <w:p w14:paraId="7385602F" w14:textId="138D5394" w:rsidR="00AB4302" w:rsidRPr="00021997" w:rsidRDefault="00AB4302" w:rsidP="00AB4302">
      <w:r w:rsidRPr="00021997">
        <w:rPr>
          <w:noProof/>
        </w:rPr>
        <mc:AlternateContent>
          <mc:Choice Requires="wps">
            <w:drawing>
              <wp:anchor distT="0" distB="0" distL="114300" distR="114300" simplePos="0" relativeHeight="251688960" behindDoc="0" locked="0" layoutInCell="1" allowOverlap="1" wp14:anchorId="783F2866" wp14:editId="2A2FBEAB">
                <wp:simplePos x="0" y="0"/>
                <wp:positionH relativeFrom="column">
                  <wp:posOffset>-163357</wp:posOffset>
                </wp:positionH>
                <wp:positionV relativeFrom="paragraph">
                  <wp:posOffset>67945</wp:posOffset>
                </wp:positionV>
                <wp:extent cx="6358255" cy="1424305"/>
                <wp:effectExtent l="0" t="0" r="23495" b="23495"/>
                <wp:wrapNone/>
                <wp:docPr id="33" name="Rectangle 33"/>
                <wp:cNvGraphicFramePr/>
                <a:graphic xmlns:a="http://schemas.openxmlformats.org/drawingml/2006/main">
                  <a:graphicData uri="http://schemas.microsoft.com/office/word/2010/wordprocessingShape">
                    <wps:wsp>
                      <wps:cNvSpPr/>
                      <wps:spPr>
                        <a:xfrm>
                          <a:off x="0" y="0"/>
                          <a:ext cx="6358255" cy="14243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C27DF" id="Rectangle 33" o:spid="_x0000_s1026" style="position:absolute;margin-left:-12.85pt;margin-top:5.35pt;width:500.65pt;height:112.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X7fAIAAEcFAAAOAAAAZHJzL2Uyb0RvYy54bWysVE1v2zAMvQ/YfxB0X+18dV0QpwhadBhQ&#10;tEHboWdFlmIDsqhRSpzs14+SHbdoix2G5aBIIvlIPj9qcXloDNsr9DXYgo/Ocs6UlVDWdlvwn083&#10;Xy4480HYUhiwquBH5fnl8vOnRevmagwVmFIhIxDr560reBWCm2eZl5VqhD8DpywZNWAjAh1xm5Uo&#10;WkJvTDbO8/OsBSwdglTe0+11Z+TLhK+1kuFea68CMwWn2kJaMa2buGbLhZhvUbiqln0Z4h+qaERt&#10;KekAdS2CYDus30E1tUTwoMOZhCYDrWupUg/UzSh/081jJZxKvRA53g00+f8HK+/2a2R1WfDJhDMr&#10;GvpGD8SasFujGN0RQa3zc/J7dGvsT562sduDxib+Ux/skEg9DqSqQ2CSLs8ns4vxbMaZJNtoOp5O&#10;8llEzV7CHfrwXUHD4qbgSPkTmWJ/60PnenKJ2Szc1MbE+1hZV0vahaNR0cHYB6WpKco+TkBJTurK&#10;INsLEoKQUtkw6kyVKFV3Pcvp15c2RKRCE2BE1pR4wO4BolTfY3dl9/4xVCU1DsH53wrrgoeIlBls&#10;GIKb2gJ+BGCoqz5z538iqaMmsrSB8kifHKGbBe/kTU203wof1gJJ/DQmNNDhnhZtoC049DvOKsDf&#10;H91Hf9IkWTlraZgK7n/tBCrOzA9Lav02mk7j9KXDdPZ1TAd8bdm8tthdcwX0mUb0dDiZttE/mNNW&#10;IzTPNPermJVMwkrKXXAZ8HS4Ct2Q08sh1WqV3GjinAi39tHJCB5ZjbJ6OjwLdL32Asn2Dk6DJ+Zv&#10;JNj5xkgLq10AXSd9vvDa803TmoTTvyzxOXh9Tl4v79/yDwAAAP//AwBQSwMEFAAGAAgAAAAhAFXX&#10;KcPhAAAACgEAAA8AAABkcnMvZG93bnJldi54bWxMj01PwzAMhu9I/IfISNy2lKJuUJpOYxInPqSu&#10;gMQtS0xbaJyqybbCr8ec4GRZ76PXj4vV5HpxwDF0nhRczBMQSMbbjhoFz/Xd7ApEiJqs7j2hgi8M&#10;sCpPTwqdW3+kCg/b2AguoZBrBW2MQy5lMC06HeZ+QOLs3Y9OR17HRtpRH7nc9TJNkoV0uiO+0OoB&#10;Ny2az+3eKcCX14/q++3ePD2Yta9oE+vb+lGp87NpfQMi4hT/YPjVZ3Uo2Wnn92SD6BXM0mzJKAcJ&#10;Twaul9kCxE5BepklIMtC/n+h/AEAAP//AwBQSwECLQAUAAYACAAAACEAtoM4kv4AAADhAQAAEwAA&#10;AAAAAAAAAAAAAAAAAAAAW0NvbnRlbnRfVHlwZXNdLnhtbFBLAQItABQABgAIAAAAIQA4/SH/1gAA&#10;AJQBAAALAAAAAAAAAAAAAAAAAC8BAABfcmVscy8ucmVsc1BLAQItABQABgAIAAAAIQBFMwX7fAIA&#10;AEcFAAAOAAAAAAAAAAAAAAAAAC4CAABkcnMvZTJvRG9jLnhtbFBLAQItABQABgAIAAAAIQBV1ynD&#10;4QAAAAoBAAAPAAAAAAAAAAAAAAAAANYEAABkcnMvZG93bnJldi54bWxQSwUGAAAAAAQABADzAAAA&#10;5AUAAAAA&#10;" filled="f" strokecolor="#243f60 [1604]" strokeweight="2pt"/>
            </w:pict>
          </mc:Fallback>
        </mc:AlternateContent>
      </w:r>
    </w:p>
    <w:p w14:paraId="345AEE68" w14:textId="462F8AB4" w:rsidR="00AB4302" w:rsidRPr="00021997" w:rsidRDefault="00AB4302" w:rsidP="00AB4302">
      <w:r w:rsidRPr="00021997">
        <w:rPr>
          <w:noProof/>
        </w:rPr>
        <mc:AlternateContent>
          <mc:Choice Requires="wps">
            <w:drawing>
              <wp:anchor distT="0" distB="0" distL="114300" distR="114300" simplePos="0" relativeHeight="251663360" behindDoc="0" locked="0" layoutInCell="1" allowOverlap="1" wp14:anchorId="3A8FBDE2" wp14:editId="2F45FC73">
                <wp:simplePos x="0" y="0"/>
                <wp:positionH relativeFrom="column">
                  <wp:posOffset>1091403</wp:posOffset>
                </wp:positionH>
                <wp:positionV relativeFrom="paragraph">
                  <wp:posOffset>107315</wp:posOffset>
                </wp:positionV>
                <wp:extent cx="2148840" cy="461645"/>
                <wp:effectExtent l="0" t="0" r="0" b="0"/>
                <wp:wrapNone/>
                <wp:docPr id="23" name="TextBox 22">
                  <a:extLst xmlns:a="http://schemas.openxmlformats.org/drawingml/2006/main">
                    <a:ext uri="{FF2B5EF4-FFF2-40B4-BE49-F238E27FC236}">
                      <a16:creationId xmlns:a16="http://schemas.microsoft.com/office/drawing/2014/main" id="{1C65C7FA-E69A-4F98-9E22-B5A1B4E1D4B9}"/>
                    </a:ext>
                  </a:extLst>
                </wp:docPr>
                <wp:cNvGraphicFramePr/>
                <a:graphic xmlns:a="http://schemas.openxmlformats.org/drawingml/2006/main">
                  <a:graphicData uri="http://schemas.microsoft.com/office/word/2010/wordprocessingShape">
                    <wps:wsp>
                      <wps:cNvSpPr txBox="1"/>
                      <wps:spPr>
                        <a:xfrm>
                          <a:off x="0" y="0"/>
                          <a:ext cx="2148840" cy="461645"/>
                        </a:xfrm>
                        <a:prstGeom prst="rect">
                          <a:avLst/>
                        </a:prstGeom>
                        <a:noFill/>
                      </wps:spPr>
                      <wps:txbx>
                        <w:txbxContent>
                          <w:p w14:paraId="4FDABE15" w14:textId="77777777" w:rsidR="0016367C" w:rsidRPr="00AB4302" w:rsidRDefault="0016367C" w:rsidP="0016367C">
                            <w:pPr>
                              <w:rPr>
                                <w:rFonts w:ascii="Ford Antenna Light" w:eastAsia="Ford Antenna Light" w:hAnsi="Ford Antenna Light" w:cs="Ford Antenna Light"/>
                                <w:color w:val="000000" w:themeColor="text1"/>
                                <w:kern w:val="24"/>
                                <w:sz w:val="18"/>
                                <w:szCs w:val="18"/>
                              </w:rPr>
                            </w:pPr>
                            <w:proofErr w:type="spellStart"/>
                            <w:r w:rsidRPr="00AB4302">
                              <w:rPr>
                                <w:rFonts w:ascii="Ford Antenna Light" w:eastAsia="Ford Antenna Light" w:hAnsi="Ford Antenna Light" w:cs="Ford Antenna Light"/>
                                <w:color w:val="000000" w:themeColor="text1"/>
                                <w:kern w:val="24"/>
                                <w:sz w:val="14"/>
                                <w:szCs w:val="18"/>
                              </w:rPr>
                              <w:t>VehWlcmFrwl_D_Stat</w:t>
                            </w:r>
                            <w:proofErr w:type="spellEnd"/>
                          </w:p>
                          <w:p w14:paraId="15BAFA75" w14:textId="77777777" w:rsidR="0016367C" w:rsidRPr="00AB4302" w:rsidRDefault="0016367C" w:rsidP="0016367C">
                            <w:pPr>
                              <w:rPr>
                                <w:rFonts w:ascii="Ford Antenna Light" w:eastAsia="Ford Antenna Light" w:hAnsi="Ford Antenna Light" w:cs="Ford Antenna Light"/>
                                <w:color w:val="000000" w:themeColor="text1"/>
                                <w:kern w:val="24"/>
                                <w:sz w:val="14"/>
                                <w:szCs w:val="18"/>
                              </w:rPr>
                            </w:pPr>
                            <w:proofErr w:type="spellStart"/>
                            <w:r w:rsidRPr="00AB4302">
                              <w:rPr>
                                <w:rFonts w:ascii="Ford Antenna Light" w:eastAsia="Ford Antenna Light" w:hAnsi="Ford Antenna Light" w:cs="Ford Antenna Light"/>
                                <w:color w:val="000000" w:themeColor="text1"/>
                                <w:kern w:val="24"/>
                                <w:sz w:val="14"/>
                                <w:szCs w:val="18"/>
                              </w:rPr>
                              <w:t>VehWlcmFrwlMde_D_Stat</w:t>
                            </w:r>
                            <w:proofErr w:type="spellEnd"/>
                          </w:p>
                        </w:txbxContent>
                      </wps:txbx>
                      <wps:bodyPr wrap="none" rtlCol="0">
                        <a:spAutoFit/>
                      </wps:bodyPr>
                    </wps:wsp>
                  </a:graphicData>
                </a:graphic>
              </wp:anchor>
            </w:drawing>
          </mc:Choice>
          <mc:Fallback>
            <w:pict>
              <v:shapetype w14:anchorId="3A8FBDE2" id="_x0000_t202" coordsize="21600,21600" o:spt="202" path="m,l,21600r21600,l21600,xe">
                <v:stroke joinstyle="miter"/>
                <v:path gradientshapeok="t" o:connecttype="rect"/>
              </v:shapetype>
              <v:shape id="TextBox 22" o:spid="_x0000_s1026" type="#_x0000_t202" style="position:absolute;margin-left:85.95pt;margin-top:8.45pt;width:169.2pt;height:36.3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m9megEAAOcCAAAOAAAAZHJzL2Uyb0RvYy54bWysUsFOwzAMvSPxD1HurOtUpqlaNwHTuCBA&#10;Aj4gS5O1UhNHcbZ2f4+TjQ3BDXFxEjt+eX4v8+VgOrZXHluwFc9HY86UlVC3dlvxj/f1zYwzDMLW&#10;ogOrKn5QyJeL66t570o1gQa6WnlGIBbL3lW8CcGVWYayUUbgCJyyVNTgjQh09Nus9qIndNNlk/F4&#10;mvXga+dBKkTKro5Fvkj4WisZXrRGFVhXceIWUvQpbmLMFnNRbr1wTStPNMQfWBjRWnr0DLUSQbCd&#10;b39BmVZ6QNBhJMFkoHUrVZqBpsnHP6Z5a4RTaRYSB91ZJvw/WPm8f3OvnoXhHgYyMArSOyyRknGe&#10;QXsTV2LKqE4SHs6yqSEwSclJXsxmBZUk1YppPi1uI0x26XYew6MCw+Km4p5sSWqJ/ROG49WvK/Ex&#10;C+u262L+QiXuwrAZTvw2UB+Idk/OVdzS1+LMh+4Bks0RA93dLhBOgo/Nx44TJqmZCJ6cj3Z9P6db&#10;l/+5+AQAAP//AwBQSwMEFAAGAAgAAAAhALVOQcfcAAAACQEAAA8AAABkcnMvZG93bnJldi54bWxM&#10;j8FOwzAQRO9I/IO1SNyonUJDE+JUqMAZKHyAGy9xSLyOYrcNfD3LCU67oxnNvq02sx/EEafYBdKQ&#10;LRQIpCbYjloN729PV2sQMRmyZgiEGr4wwqY+P6tMacOJXvG4S63gEoql0eBSGkspY+PQm7gIIxJ7&#10;H2HyJrGcWmknc+JyP8ilUrn0piO+4MyIW4dNvzt4DWvln/u+WL5Ef/Odrdz2ITyOn1pfXsz3dyAS&#10;zukvDL/4jA41M+3DgWwUA+vbrOAoLzlPDqwydQ1iz+1FDrKu5P8P6h8AAAD//wMAUEsBAi0AFAAG&#10;AAgAAAAhALaDOJL+AAAA4QEAABMAAAAAAAAAAAAAAAAAAAAAAFtDb250ZW50X1R5cGVzXS54bWxQ&#10;SwECLQAUAAYACAAAACEAOP0h/9YAAACUAQAACwAAAAAAAAAAAAAAAAAvAQAAX3JlbHMvLnJlbHNQ&#10;SwECLQAUAAYACAAAACEAR9JvZnoBAADnAgAADgAAAAAAAAAAAAAAAAAuAgAAZHJzL2Uyb0RvYy54&#10;bWxQSwECLQAUAAYACAAAACEAtU5Bx9wAAAAJAQAADwAAAAAAAAAAAAAAAADUAwAAZHJzL2Rvd25y&#10;ZXYueG1sUEsFBgAAAAAEAAQA8wAAAN0EAAAAAA==&#10;" filled="f" stroked="f">
                <v:textbox style="mso-fit-shape-to-text:t">
                  <w:txbxContent>
                    <w:p w14:paraId="4FDABE15" w14:textId="77777777" w:rsidR="0016367C" w:rsidRPr="00AB4302" w:rsidRDefault="0016367C" w:rsidP="0016367C">
                      <w:pPr>
                        <w:rPr>
                          <w:rFonts w:ascii="Ford Antenna Light" w:eastAsia="Ford Antenna Light" w:hAnsi="Ford Antenna Light" w:cs="Ford Antenna Light"/>
                          <w:color w:val="000000" w:themeColor="text1"/>
                          <w:kern w:val="24"/>
                          <w:sz w:val="18"/>
                          <w:szCs w:val="18"/>
                        </w:rPr>
                      </w:pPr>
                      <w:proofErr w:type="spellStart"/>
                      <w:r w:rsidRPr="00AB4302">
                        <w:rPr>
                          <w:rFonts w:ascii="Ford Antenna Light" w:eastAsia="Ford Antenna Light" w:hAnsi="Ford Antenna Light" w:cs="Ford Antenna Light"/>
                          <w:color w:val="000000" w:themeColor="text1"/>
                          <w:kern w:val="24"/>
                          <w:sz w:val="14"/>
                          <w:szCs w:val="18"/>
                        </w:rPr>
                        <w:t>VehWlcmFrwl_D_Stat</w:t>
                      </w:r>
                      <w:proofErr w:type="spellEnd"/>
                    </w:p>
                    <w:p w14:paraId="15BAFA75" w14:textId="77777777" w:rsidR="0016367C" w:rsidRPr="00AB4302" w:rsidRDefault="0016367C" w:rsidP="0016367C">
                      <w:pPr>
                        <w:rPr>
                          <w:rFonts w:ascii="Ford Antenna Light" w:eastAsia="Ford Antenna Light" w:hAnsi="Ford Antenna Light" w:cs="Ford Antenna Light"/>
                          <w:color w:val="000000" w:themeColor="text1"/>
                          <w:kern w:val="24"/>
                          <w:sz w:val="14"/>
                          <w:szCs w:val="18"/>
                        </w:rPr>
                      </w:pPr>
                      <w:proofErr w:type="spellStart"/>
                      <w:r w:rsidRPr="00AB4302">
                        <w:rPr>
                          <w:rFonts w:ascii="Ford Antenna Light" w:eastAsia="Ford Antenna Light" w:hAnsi="Ford Antenna Light" w:cs="Ford Antenna Light"/>
                          <w:color w:val="000000" w:themeColor="text1"/>
                          <w:kern w:val="24"/>
                          <w:sz w:val="14"/>
                          <w:szCs w:val="18"/>
                        </w:rPr>
                        <w:t>VehWlcmFrwlMde_D_Stat</w:t>
                      </w:r>
                      <w:proofErr w:type="spellEnd"/>
                    </w:p>
                  </w:txbxContent>
                </v:textbox>
              </v:shape>
            </w:pict>
          </mc:Fallback>
        </mc:AlternateContent>
      </w:r>
    </w:p>
    <w:p w14:paraId="7A110D52" w14:textId="51829400" w:rsidR="00AB4302" w:rsidRPr="00021997" w:rsidRDefault="00AB4302" w:rsidP="00AB4302">
      <w:r w:rsidRPr="00021997">
        <w:rPr>
          <w:noProof/>
        </w:rPr>
        <mc:AlternateContent>
          <mc:Choice Requires="wps">
            <w:drawing>
              <wp:anchor distT="0" distB="0" distL="114300" distR="114300" simplePos="0" relativeHeight="251681792" behindDoc="0" locked="0" layoutInCell="1" allowOverlap="1" wp14:anchorId="52647497" wp14:editId="6A4C3DDE">
                <wp:simplePos x="0" y="0"/>
                <wp:positionH relativeFrom="column">
                  <wp:posOffset>4811395</wp:posOffset>
                </wp:positionH>
                <wp:positionV relativeFrom="paragraph">
                  <wp:posOffset>343535</wp:posOffset>
                </wp:positionV>
                <wp:extent cx="1126490" cy="329565"/>
                <wp:effectExtent l="0" t="0" r="16510" b="13335"/>
                <wp:wrapNone/>
                <wp:docPr id="9" name="Rectangle 9"/>
                <wp:cNvGraphicFramePr/>
                <a:graphic xmlns:a="http://schemas.openxmlformats.org/drawingml/2006/main">
                  <a:graphicData uri="http://schemas.microsoft.com/office/word/2010/wordprocessingShape">
                    <wps:wsp>
                      <wps:cNvSpPr/>
                      <wps:spPr>
                        <a:xfrm>
                          <a:off x="0" y="0"/>
                          <a:ext cx="1126490" cy="329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EE7C7" w14:textId="2AE60712" w:rsidR="00AB4302" w:rsidRDefault="00AB4302" w:rsidP="00AB4302">
                            <w:pPr>
                              <w:jc w:val="center"/>
                            </w:pPr>
                            <w:r>
                              <w:t>Lit Grille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47497" id="Rectangle 9" o:spid="_x0000_s1027" style="position:absolute;margin-left:378.85pt;margin-top:27.05pt;width:88.7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MvZwIAACUFAAAOAAAAZHJzL2Uyb0RvYy54bWysVFFv2yAQfp+0/4B4Xx1nSbdGcaqoVadJ&#10;VVutnfpMMMSWMMcOEjv79Tuw41RttYdpfsDA3X13fHzH8rJrDNsr9DXYgudnE86UlVDWdlvwn083&#10;n75y5oOwpTBgVcEPyvPL1ccPy9Yt1BQqMKVCRiDWL1pX8CoEt8gyLyvVCH8GTlkyasBGBFriNitR&#10;tITemGw6mZxnLWDpEKTynnaveyNfJXytlQz3WnsVmCk41RbSiGncxDFbLcVii8JVtRzKEP9QRSNq&#10;S0lHqGsRBNth/QaqqSWCBx3OJDQZaF1Llc5Ap8knr07zWAmn0lmIHO9Gmvz/g5V3+0f3gERD6/zC&#10;0zSeotPYxD/Vx7pE1mEkS3WBSdrM8+n57II4lWT7PL2Yn88jm9kp2qEP3xQ0LE4KjnQZiSOxv/Wh&#10;dz26UNwpf5qFg1GxBGN/KM3qkjJOU3SShroyyPaCLlVIqWzIe1MlStVvzyf0DfWMEam6BBiRdW3M&#10;iD0ARNm9xe5rHfxjqErKGoMnfyusDx4jUmawYQxuagv4HoChUw2Ze/8jST01kaXQbTrihi4jesad&#10;DZSHB2QIvdK9kzc1sX8rfHgQSNKmC6N2Dfc0aANtwWGYcVYB/n5vP/qT4sjKWUutUnD/aydQcWa+&#10;W9LiRT6bxd5Ki9n8y5QW+NKyeWmxu+YK6OJyehicTNPoH8xxqhGaZ+rqdcxKJmEl5S64DHhcXIW+&#10;heldkGq9Tm7UT06EW/voZASPPEd1PXXPAt0gwUDivYNjW4nFKyX2vjHSwnoXQNdJpidehxugXkxS&#10;Gt6N2Owv18nr9Lqt/gAAAP//AwBQSwMEFAAGAAgAAAAhAP0ucebeAAAACgEAAA8AAABkcnMvZG93&#10;bnJldi54bWxMj8FOwzAMhu9IvENkJG4sKaxr6ZpOCAkhcUFsPEDWem2hcaokXQtPjznBzZY//f7+&#10;crfYQZzRh96RhmSlQCDVrump1fB+eLrJQYRoqDGDI9TwhQF21eVFaYrGzfSG531sBYdQKIyGLsax&#10;kDLUHVoTVm5E4tvJeWsir76VjTczh9tB3iq1kdb0xB86M+Jjh/XnfrIaXPIaXw7zeiKc/XPef9TD&#10;d5ZrfX21PGxBRFziHwy/+qwOFTsd3URNEIOGLM0yRjWk6wQEA/d3KQ9HJtVGgaxK+b9C9QMAAP//&#10;AwBQSwECLQAUAAYACAAAACEAtoM4kv4AAADhAQAAEwAAAAAAAAAAAAAAAAAAAAAAW0NvbnRlbnRf&#10;VHlwZXNdLnhtbFBLAQItABQABgAIAAAAIQA4/SH/1gAAAJQBAAALAAAAAAAAAAAAAAAAAC8BAABf&#10;cmVscy8ucmVsc1BLAQItABQABgAIAAAAIQA9B/MvZwIAACUFAAAOAAAAAAAAAAAAAAAAAC4CAABk&#10;cnMvZTJvRG9jLnhtbFBLAQItABQABgAIAAAAIQD9LnHm3gAAAAoBAAAPAAAAAAAAAAAAAAAAAMEE&#10;AABkcnMvZG93bnJldi54bWxQSwUGAAAAAAQABADzAAAAzAUAAAAA&#10;" fillcolor="#4f81bd [3204]" strokecolor="#243f60 [1604]" strokeweight="2pt">
                <v:textbox>
                  <w:txbxContent>
                    <w:p w14:paraId="635EE7C7" w14:textId="2AE60712" w:rsidR="00AB4302" w:rsidRDefault="00AB4302" w:rsidP="00AB4302">
                      <w:pPr>
                        <w:jc w:val="center"/>
                      </w:pPr>
                      <w:r>
                        <w:t>Lit Grille Driver</w:t>
                      </w:r>
                    </w:p>
                  </w:txbxContent>
                </v:textbox>
              </v:rect>
            </w:pict>
          </mc:Fallback>
        </mc:AlternateContent>
      </w:r>
      <w:r w:rsidRPr="00021997">
        <w:rPr>
          <w:noProof/>
        </w:rPr>
        <mc:AlternateContent>
          <mc:Choice Requires="wps">
            <w:drawing>
              <wp:anchor distT="0" distB="0" distL="114300" distR="114300" simplePos="0" relativeHeight="251675648" behindDoc="0" locked="0" layoutInCell="1" allowOverlap="1" wp14:anchorId="625AE398" wp14:editId="09EE5713">
                <wp:simplePos x="0" y="0"/>
                <wp:positionH relativeFrom="column">
                  <wp:posOffset>441325</wp:posOffset>
                </wp:positionH>
                <wp:positionV relativeFrom="paragraph">
                  <wp:posOffset>45720</wp:posOffset>
                </wp:positionV>
                <wp:extent cx="605790" cy="329565"/>
                <wp:effectExtent l="0" t="0" r="22860" b="13335"/>
                <wp:wrapNone/>
                <wp:docPr id="5" name="Rectangle 5"/>
                <wp:cNvGraphicFramePr/>
                <a:graphic xmlns:a="http://schemas.openxmlformats.org/drawingml/2006/main">
                  <a:graphicData uri="http://schemas.microsoft.com/office/word/2010/wordprocessingShape">
                    <wps:wsp>
                      <wps:cNvSpPr/>
                      <wps:spPr>
                        <a:xfrm>
                          <a:off x="0" y="0"/>
                          <a:ext cx="605790" cy="329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64C70" w14:textId="20E98065" w:rsidR="00AB4302" w:rsidRDefault="00AB4302" w:rsidP="00AB4302">
                            <w:pPr>
                              <w:jc w:val="center"/>
                            </w:pPr>
                            <w:r>
                              <w:t>BCM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AE398" id="Rectangle 5" o:spid="_x0000_s1028" style="position:absolute;margin-left:34.75pt;margin-top:3.6pt;width:47.7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MOZgIAACQFAAAOAAAAZHJzL2Uyb0RvYy54bWysVFFP2zAQfp+0/2D5fSTtKIyqKapATJMQ&#10;IGDi2XXsJpLj885uk+7X7+ykKQK0h2l5cGzf3Xfnz995cdk1hu0U+hpswScnOWfKSihruyn4z+eb&#10;L98480HYUhiwquB75fnl8vOnRevmagoVmFIhIxDr560reBWCm2eZl5VqhD8BpywZNWAjAi1xk5Uo&#10;WkJvTDbN87OsBSwdglTe0+51b+TLhK+1kuFea68CMwWn2kIaMY3rOGbLhZhvULiqlkMZ4h+qaERt&#10;KekIdS2CYFus30E1tUTwoMOJhCYDrWup0hnoNJP8zWmeKuFUOguR491Ik/9/sPJu9+QekGhonZ97&#10;msZTdBqb+Kf6WJfI2o9kqS4wSZtn+ez8giiVZPo6vZidzSKZ2THYoQ/fFTQsTgqOdBeJIrG79aF3&#10;PbhQ3DF9moW9UbECYx+VZnVJCacpOilDXRlkO0F3KqRUNkx6UyVK1W/PcvqGesaIVF0CjMi6NmbE&#10;HgCi6t5j97UO/jFUJWGNwfnfCuuDx4iUGWwYg5vaAn4EYOhUQ+be/0BST01kKXTrjriJ1JBn3FlD&#10;uX9AhtAL3Tt5UxP7t8KHB4GkbLow6tZwT4M20BYchhlnFeDvj/ajPwmOrJy11CkF97+2AhVn5ocl&#10;KV5MTk9ja6XF6ex8Sgt8bVm/tthtcwV0cRN6F5xM0+gfzGGqEZoXaupVzEomYSXlLrgMeFhchb6D&#10;6VmQarVKbtROToRb++RkBI88R3U9dy8C3SDBQNq9g0NXifkbJfa+MdLCahtA10mmR16HG6BWTFIa&#10;no3Y66/Xyev4uC3/AAAA//8DAFBLAwQUAAYACAAAACEAP2Fl9NwAAAAHAQAADwAAAGRycy9kb3du&#10;cmV2LnhtbEyOwU7DMBBE70j8g7VI3KiTqk2TkE2FkBASF0TLB7jxkgTsdRQ7TeDrcU9wHM3ozav2&#10;izXiTKPvHSOkqwQEceN0zy3C+/HpLgfhg2KtjGNC+CYP+/r6qlKldjO/0fkQWhEh7EuF0IUwlFL6&#10;piOr/MoNxLH7cKNVIcaxlXpUc4RbI9dJkkmreo4PnRrosaPm6zBZBJe+hpfjvJmY5vE57z8b87PL&#10;EW9vlod7EIGW8DeGi35Uhzo6ndzE2guDkBXbuETYrUFc6mxTgDghbIsUZF3J//71LwAAAP//AwBQ&#10;SwECLQAUAAYACAAAACEAtoM4kv4AAADhAQAAEwAAAAAAAAAAAAAAAAAAAAAAW0NvbnRlbnRfVHlw&#10;ZXNdLnhtbFBLAQItABQABgAIAAAAIQA4/SH/1gAAAJQBAAALAAAAAAAAAAAAAAAAAC8BAABfcmVs&#10;cy8ucmVsc1BLAQItABQABgAIAAAAIQCPIzMOZgIAACQFAAAOAAAAAAAAAAAAAAAAAC4CAABkcnMv&#10;ZTJvRG9jLnhtbFBLAQItABQABgAIAAAAIQA/YWX03AAAAAcBAAAPAAAAAAAAAAAAAAAAAMAEAABk&#10;cnMvZG93bnJldi54bWxQSwUGAAAAAAQABADzAAAAyQUAAAAA&#10;" fillcolor="#4f81bd [3204]" strokecolor="#243f60 [1604]" strokeweight="2pt">
                <v:textbox>
                  <w:txbxContent>
                    <w:p w14:paraId="00864C70" w14:textId="20E98065" w:rsidR="00AB4302" w:rsidRDefault="00AB4302" w:rsidP="00AB4302">
                      <w:pPr>
                        <w:jc w:val="center"/>
                      </w:pPr>
                      <w:r>
                        <w:t>BCM</w:t>
                      </w:r>
                    </w:p>
                  </w:txbxContent>
                </v:textbox>
              </v:rect>
            </w:pict>
          </mc:Fallback>
        </mc:AlternateContent>
      </w:r>
      <w:r w:rsidRPr="00021997">
        <w:rPr>
          <w:noProof/>
        </w:rPr>
        <mc:AlternateContent>
          <mc:Choice Requires="wps">
            <w:drawing>
              <wp:anchor distT="0" distB="0" distL="114300" distR="114300" simplePos="0" relativeHeight="251679744" behindDoc="0" locked="0" layoutInCell="1" allowOverlap="1" wp14:anchorId="726D2284" wp14:editId="178F3D2F">
                <wp:simplePos x="0" y="0"/>
                <wp:positionH relativeFrom="column">
                  <wp:posOffset>2429510</wp:posOffset>
                </wp:positionH>
                <wp:positionV relativeFrom="paragraph">
                  <wp:posOffset>45720</wp:posOffset>
                </wp:positionV>
                <wp:extent cx="605790" cy="977900"/>
                <wp:effectExtent l="0" t="0" r="22860" b="12700"/>
                <wp:wrapNone/>
                <wp:docPr id="8" name="Rectangle 8"/>
                <wp:cNvGraphicFramePr/>
                <a:graphic xmlns:a="http://schemas.openxmlformats.org/drawingml/2006/main">
                  <a:graphicData uri="http://schemas.microsoft.com/office/word/2010/wordprocessingShape">
                    <wps:wsp>
                      <wps:cNvSpPr/>
                      <wps:spPr>
                        <a:xfrm>
                          <a:off x="0" y="0"/>
                          <a:ext cx="605790" cy="97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5BC60" w14:textId="31494814" w:rsidR="00AB4302" w:rsidRDefault="00AB4302" w:rsidP="00AB4302">
                            <w:pPr>
                              <w:jc w:val="center"/>
                            </w:pPr>
                            <w:r>
                              <w:t>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D2284" id="Rectangle 8" o:spid="_x0000_s1029" style="position:absolute;margin-left:191.3pt;margin-top:3.6pt;width:47.7pt;height: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6dAZwIAACQFAAAOAAAAZHJzL2Uyb0RvYy54bWysVE1v2zAMvQ/YfxB0X+1k/ViDOkWQosOA&#10;og3aDj0rshQbkEWNUmJnv36U7DhFW+wwLAeHFMlH6elRV9ddY9hOoa/BFnxyknOmrISytpuC/3y+&#10;/fKNMx+ELYUBqwq+V55fzz9/umrdTE2hAlMqZARi/ax1Ba9CcLMs87JSjfAn4JSloAZsRCAXN1mJ&#10;oiX0xmTTPD/PWsDSIUjlPa3e9EE+T/haKxketPYqMFNw2ltIX0zfdfxm8ysx26BwVS2HbYh/2EUj&#10;aktNR6gbEQTbYv0OqqklggcdTiQ0GWhdS5XOQKeZ5G9O81QJp9JZiBzvRpr8/4OV97snt0KioXV+&#10;5smMp+g0NvGf9se6RNZ+JEt1gUlaPM/PLi6JUkmhywsyE5nZsdihD98VNCwaBUe6i0SR2N35QA0p&#10;9ZBCzrF9ssLeqLgDYx+VZnVJDaepOilDLQ2ynaA7FVIqGyZ9qBKl6pfPcvrFy6UmY0XyEmBE1rUx&#10;I/YAEFX3HruHGfJjqUrCGovzv22sLx4rUmewYSxuagv4EYChUw2d+/wDST01kaXQrTvipuBfY2Zc&#10;WUO5XyFD6IXunbytif074cNKICmbLoymNTzQRxtoCw6DxVkF+Puj9ZhPgqMoZy1NSsH9r61AxZn5&#10;YUmKl5PT0zhayTk9u5iSg68j69cRu22WQBc3oXfByWTG/GAOpkZoXmioF7ErhYSV1LvgMuDBWYZ+&#10;gulZkGqxSGk0Tk6EO/vkZASPPEd1PXcvAt0gwUDavYfDVInZGyX2ubHSwmIbQNdJpkdehxugUUxS&#10;Gp6NOOuv/ZR1fNzmfwAAAP//AwBQSwMEFAAGAAgAAAAhAEYV59fdAAAACQEAAA8AAABkcnMvZG93&#10;bnJldi54bWxMj9FOhDAQRd9N/IdmTHxzC7iBhqVsjIkx8cW46wd0YQRWOiVtWdCvd3zSx8k9uXNu&#10;tV/tKC7ow+BIQ7pJQCA1rh2o0/B+fLpTIEI01JrREWr4wgD7+vqqMmXrFnrDyyF2gksolEZDH+NU&#10;ShmaHq0JGzchcfbhvDWRT9/J1puFy+0osyTJpTUD8YfeTPjYY/N5mK0Gl77Gl+OynQkX/6yGczN+&#10;F0rr25v1YQci4hr/YPjVZ3Wo2enkZmqDGDXcqyxnVEORgeB8WyjedmIwTzOQdSX/L6h/AAAA//8D&#10;AFBLAQItABQABgAIAAAAIQC2gziS/gAAAOEBAAATAAAAAAAAAAAAAAAAAAAAAABbQ29udGVudF9U&#10;eXBlc10ueG1sUEsBAi0AFAAGAAgAAAAhADj9If/WAAAAlAEAAAsAAAAAAAAAAAAAAAAALwEAAF9y&#10;ZWxzLy5yZWxzUEsBAi0AFAAGAAgAAAAhAE3Tp0BnAgAAJAUAAA4AAAAAAAAAAAAAAAAALgIAAGRy&#10;cy9lMm9Eb2MueG1sUEsBAi0AFAAGAAgAAAAhAEYV59fdAAAACQEAAA8AAAAAAAAAAAAAAAAAwQQA&#10;AGRycy9kb3ducmV2LnhtbFBLBQYAAAAABAAEAPMAAADLBQAAAAA=&#10;" fillcolor="#4f81bd [3204]" strokecolor="#243f60 [1604]" strokeweight="2pt">
                <v:textbox>
                  <w:txbxContent>
                    <w:p w14:paraId="1325BC60" w14:textId="31494814" w:rsidR="00AB4302" w:rsidRDefault="00AB4302" w:rsidP="00AB4302">
                      <w:pPr>
                        <w:jc w:val="center"/>
                      </w:pPr>
                      <w:r>
                        <w:t>HCM</w:t>
                      </w:r>
                    </w:p>
                  </w:txbxContent>
                </v:textbox>
              </v:rect>
            </w:pict>
          </mc:Fallback>
        </mc:AlternateContent>
      </w:r>
      <w:r w:rsidRPr="00021997">
        <w:rPr>
          <w:noProof/>
        </w:rPr>
        <mc:AlternateContent>
          <mc:Choice Requires="wps">
            <w:drawing>
              <wp:anchor distT="0" distB="0" distL="114300" distR="114300" simplePos="0" relativeHeight="251677696" behindDoc="0" locked="0" layoutInCell="1" allowOverlap="1" wp14:anchorId="05B712B4" wp14:editId="6D2B0046">
                <wp:simplePos x="0" y="0"/>
                <wp:positionH relativeFrom="column">
                  <wp:posOffset>197485</wp:posOffset>
                </wp:positionH>
                <wp:positionV relativeFrom="paragraph">
                  <wp:posOffset>556260</wp:posOffset>
                </wp:positionV>
                <wp:extent cx="849630" cy="435610"/>
                <wp:effectExtent l="0" t="0" r="26670" b="21590"/>
                <wp:wrapNone/>
                <wp:docPr id="7" name="Rectangle 7"/>
                <wp:cNvGraphicFramePr/>
                <a:graphic xmlns:a="http://schemas.openxmlformats.org/drawingml/2006/main">
                  <a:graphicData uri="http://schemas.microsoft.com/office/word/2010/wordprocessingShape">
                    <wps:wsp>
                      <wps:cNvSpPr/>
                      <wps:spPr>
                        <a:xfrm>
                          <a:off x="0" y="0"/>
                          <a:ext cx="84963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EB56E" w14:textId="79F9DDAA" w:rsidR="00AB4302" w:rsidRDefault="00AB4302" w:rsidP="00AB4302">
                            <w:pPr>
                              <w:jc w:val="center"/>
                            </w:pPr>
                            <w:r>
                              <w:t>APIM_CIM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712B4" id="Rectangle 7" o:spid="_x0000_s1030" style="position:absolute;margin-left:15.55pt;margin-top:43.8pt;width:66.9pt;height:3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lyaAIAACQFAAAOAAAAZHJzL2Uyb0RvYy54bWysVFFv2yAQfp+0/4B4X52kadZGcaqoVadJ&#10;UVutnfpMMMSWMMcOEjv79Tuw41RttYdpfsAcd/cdfHzH4rqtDdsr9BXYnI/PRpwpK6Go7DbnP5/v&#10;vlxy5oOwhTBgVc4PyvPr5edPi8bN1QRKMIVCRiDWzxuX8zIEN88yL0tVC38GTllyasBaBDJxmxUo&#10;GkKvTTYZjWZZA1g4BKm8p9XbzsmXCV9rJcOD1l4FZnJOewtpxDRu4pgtF2K+ReHKSvbbEP+wi1pU&#10;looOULciCLbD6h1UXUkEDzqcSagz0LqSKp2BTjMevTnNUymcSmchcrwbaPL/D1be75/cIxINjfNz&#10;T9N4ilZjHf+0P9Ymsg4DWaoNTNLi5fRqdk6USnJNzy9m40Rmdkp26MM3BTWLk5wj3UWiSOzXPlBB&#10;Cj2GkHEqn2bhYFTcgbE/lGZVQQUnKTspQ90YZHtBdyqkVDaMO1cpCtUtX4zoi5dLRYaMZCXAiKwr&#10;YwbsHiCq7j12B9PHx1SVhDUkj/62sS55yEiVwYYhua4s4EcAhk7VV+7ijyR11ESWQrtpiRviP0bG&#10;lQ0Uh0dkCJ3QvZN3FbG/Fj48CiRl04VRt4YHGrSBJufQzzgrAX9/tB7jSXDk5ayhTsm5/7UTqDgz&#10;3y1J8Wo8ncbWSsb04uuEDHzt2bz22F19A3RxY3oXnEzTGB/McaoR6hdq6lWsSi5hJdXOuQx4NG5C&#10;18H0LEi1WqUwaicnwto+ORnBI89RXc/ti0DXSzCQdu/h2FVi/kaJXWzMtLDaBdBVkumJ1/4GqBWT&#10;lPpnI/b6aztFnR635R8AAAD//wMAUEsDBBQABgAIAAAAIQCrafM+3wAAAAkBAAAPAAAAZHJzL2Rv&#10;d25yZXYueG1sTI/BTsMwEETvSPyDtUjcqJNS0pDGqRASqtRLRcsHuPGSpNjryHaalK/HPdHbrGY0&#10;87ZcT0azMzrfWRKQzhJgSLVVHTUCvg4fTzkwHyQpqS2hgAt6WFf3d6UslB3pE8/70LBYQr6QAtoQ&#10;+oJzX7dopJ/ZHil639YZGeLpGq6cHGO50XyeJBk3sqO40Moe31usf/aDEWDTXdgexsVAOLpN3p1q&#10;/bvMhXh8mN5WwAJO4T8MV/yIDlVkOtqBlGdawHOaxqSAfJkBu/rZ4hXYMYqXbA68KvntB9UfAAAA&#10;//8DAFBLAQItABQABgAIAAAAIQC2gziS/gAAAOEBAAATAAAAAAAAAAAAAAAAAAAAAABbQ29udGVu&#10;dF9UeXBlc10ueG1sUEsBAi0AFAAGAAgAAAAhADj9If/WAAAAlAEAAAsAAAAAAAAAAAAAAAAALwEA&#10;AF9yZWxzLy5yZWxzUEsBAi0AFAAGAAgAAAAhADddKXJoAgAAJAUAAA4AAAAAAAAAAAAAAAAALgIA&#10;AGRycy9lMm9Eb2MueG1sUEsBAi0AFAAGAAgAAAAhAKtp8z7fAAAACQEAAA8AAAAAAAAAAAAAAAAA&#10;wgQAAGRycy9kb3ducmV2LnhtbFBLBQYAAAAABAAEAPMAAADOBQAAAAA=&#10;" fillcolor="#4f81bd [3204]" strokecolor="#243f60 [1604]" strokeweight="2pt">
                <v:textbox>
                  <w:txbxContent>
                    <w:p w14:paraId="3D6EB56E" w14:textId="79F9DDAA" w:rsidR="00AB4302" w:rsidRDefault="00AB4302" w:rsidP="00AB4302">
                      <w:pPr>
                        <w:jc w:val="center"/>
                      </w:pPr>
                      <w:r>
                        <w:t>APIM_CIM</w:t>
                      </w:r>
                    </w:p>
                  </w:txbxContent>
                </v:textbox>
              </v:rect>
            </w:pict>
          </mc:Fallback>
        </mc:AlternateContent>
      </w:r>
    </w:p>
    <w:p w14:paraId="55377BD1" w14:textId="28E8F65B" w:rsidR="00AB4302" w:rsidRPr="00021997" w:rsidRDefault="00AB4302" w:rsidP="00AB4302">
      <w:r w:rsidRPr="00021997">
        <w:rPr>
          <w:noProof/>
        </w:rPr>
        <mc:AlternateContent>
          <mc:Choice Requires="wps">
            <w:drawing>
              <wp:anchor distT="0" distB="0" distL="114300" distR="114300" simplePos="0" relativeHeight="251682816" behindDoc="0" locked="0" layoutInCell="1" allowOverlap="1" wp14:anchorId="12D10F90" wp14:editId="2340BA65">
                <wp:simplePos x="0" y="0"/>
                <wp:positionH relativeFrom="column">
                  <wp:posOffset>1069369</wp:posOffset>
                </wp:positionH>
                <wp:positionV relativeFrom="paragraph">
                  <wp:posOffset>97288</wp:posOffset>
                </wp:positionV>
                <wp:extent cx="1350601"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1350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01C668" id="_x0000_t32" coordsize="21600,21600" o:spt="32" o:oned="t" path="m,l21600,21600e" filled="f">
                <v:path arrowok="t" fillok="f" o:connecttype="none"/>
                <o:lock v:ext="edit" shapetype="t"/>
              </v:shapetype>
              <v:shape id="Straight Arrow Connector 11" o:spid="_x0000_s1026" type="#_x0000_t32" style="position:absolute;margin-left:84.2pt;margin-top:7.65pt;width:106.3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4U0wEAAAIEAAAOAAAAZHJzL2Uyb0RvYy54bWysU9uO0zAQfUfiHyy/06SLWKGq6Qp1gRcE&#10;FQsf4HXGjSXfNB6a5u8ZO20WARIC8TKJ7Tkz5xyPt3dn78QJMNsYOrletVJA0LG34djJr1/evXgt&#10;RSYVeuVigE5OkOXd7vmz7Zg2cBOH6HpAwUVC3oypkwNR2jRN1gN4lVcxQeBDE9Er4iUemx7VyNW9&#10;a27a9rYZI/YJo4acefd+PpS7Wt8Y0PTJmAwkXCeZG9WINT6W2Oy2anNElQarLzTUP7DwygZuupS6&#10;V6TEN7S/lPJWY8zR0EpH30RjrIaqgdWs25/UPAwqQdXC5uS02JT/X1n98XRAYXu+u7UUQXm+owdC&#10;ZY8DiTeIcRT7GAL7GFFwCvs1prxh2D4c8LLK6YBF/NmgL1+WJc7V42nxGM4kNG+uX75qb1vupa9n&#10;zRMwYab3EL0oP53MFyILg3X1WJ0+ZOLWDLwCSlcXSiRl3dvQC5oSSyG0KhwdFN6cXlKawn9mXP9o&#10;cjDDP4NhJwrH2qbOIOwdipPi6VFaQ6DqQK3E2QVmrHMLsP0z8JJfoFDn82/AC6J2joEWsLch4u+6&#10;0/lK2cz5Vwdm3cWCx9hP9S6rNTxo1avLoyiT/OO6wp+e7u47AAAA//8DAFBLAwQUAAYACAAAACEA&#10;MqAVWtwAAAAJAQAADwAAAGRycy9kb3ducmV2LnhtbEyPzU7DMBCE70i8g7VI3KiTplRRGqcqf1KP&#10;0HLh5sbbJCJeR7bbmrdnEQe47eyOZr+p18mO4ow+DI4U5LMMBFLrzECdgvf9y10JIkRNRo+OUMEX&#10;Blg311e1roy70Bued7ETHEKh0gr6GKdKytD2aHWYuQmJb0fnrY4sfSeN1xcOt6OcZ9lSWj0Qf+j1&#10;hI89tp+7k1Xw8Lq1m6cPn7Aonhch7d2c2q1StzdpswIRMcU/M/zgMzo0zHRwJzJBjKyX5YKtPNwX&#10;INhQlHkO4vC7kE0t/zdovgEAAP//AwBQSwECLQAUAAYACAAAACEAtoM4kv4AAADhAQAAEwAAAAAA&#10;AAAAAAAAAAAAAAAAW0NvbnRlbnRfVHlwZXNdLnhtbFBLAQItABQABgAIAAAAIQA4/SH/1gAAAJQB&#10;AAALAAAAAAAAAAAAAAAAAC8BAABfcmVscy8ucmVsc1BLAQItABQABgAIAAAAIQAjDs4U0wEAAAIE&#10;AAAOAAAAAAAAAAAAAAAAAC4CAABkcnMvZTJvRG9jLnhtbFBLAQItABQABgAIAAAAIQAyoBVa3AAA&#10;AAkBAAAPAAAAAAAAAAAAAAAAAC0EAABkcnMvZG93bnJldi54bWxQSwUGAAAAAAQABADzAAAANgUA&#10;AAAA&#10;" strokecolor="#4579b8 [3044]">
                <v:stroke endarrow="block"/>
              </v:shape>
            </w:pict>
          </mc:Fallback>
        </mc:AlternateContent>
      </w:r>
      <w:r w:rsidRPr="00021997">
        <w:rPr>
          <w:noProof/>
        </w:rPr>
        <mc:AlternateContent>
          <mc:Choice Requires="wps">
            <w:drawing>
              <wp:anchor distT="0" distB="0" distL="114300" distR="114300" simplePos="0" relativeHeight="251666432" behindDoc="0" locked="0" layoutInCell="1" allowOverlap="1" wp14:anchorId="32205044" wp14:editId="6F5FF850">
                <wp:simplePos x="0" y="0"/>
                <wp:positionH relativeFrom="column">
                  <wp:posOffset>3223098</wp:posOffset>
                </wp:positionH>
                <wp:positionV relativeFrom="paragraph">
                  <wp:posOffset>99060</wp:posOffset>
                </wp:positionV>
                <wp:extent cx="1365250" cy="276860"/>
                <wp:effectExtent l="0" t="0" r="0" b="0"/>
                <wp:wrapNone/>
                <wp:docPr id="30" name="TextBox 29">
                  <a:extLst xmlns:a="http://schemas.openxmlformats.org/drawingml/2006/main">
                    <a:ext uri="{FF2B5EF4-FFF2-40B4-BE49-F238E27FC236}">
                      <a16:creationId xmlns:a16="http://schemas.microsoft.com/office/drawing/2014/main" id="{E7096BB5-7778-4851-A184-888AD983FD5E}"/>
                    </a:ext>
                  </a:extLst>
                </wp:docPr>
                <wp:cNvGraphicFramePr/>
                <a:graphic xmlns:a="http://schemas.openxmlformats.org/drawingml/2006/main">
                  <a:graphicData uri="http://schemas.microsoft.com/office/word/2010/wordprocessingShape">
                    <wps:wsp>
                      <wps:cNvSpPr txBox="1"/>
                      <wps:spPr>
                        <a:xfrm>
                          <a:off x="0" y="0"/>
                          <a:ext cx="1365250" cy="276860"/>
                        </a:xfrm>
                        <a:prstGeom prst="rect">
                          <a:avLst/>
                        </a:prstGeom>
                        <a:noFill/>
                      </wps:spPr>
                      <wps:txbx>
                        <w:txbxContent>
                          <w:p w14:paraId="79DB626C"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GrilleAnmtn_Rq</w:t>
                            </w:r>
                            <w:proofErr w:type="spellEnd"/>
                          </w:p>
                        </w:txbxContent>
                      </wps:txbx>
                      <wps:bodyPr wrap="none" rtlCol="0">
                        <a:spAutoFit/>
                      </wps:bodyPr>
                    </wps:wsp>
                  </a:graphicData>
                </a:graphic>
              </wp:anchor>
            </w:drawing>
          </mc:Choice>
          <mc:Fallback>
            <w:pict>
              <v:shape w14:anchorId="32205044" id="TextBox 29" o:spid="_x0000_s1031" type="#_x0000_t202" style="position:absolute;margin-left:253.8pt;margin-top:7.8pt;width:107.5pt;height:21.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5KfgEAAO4CAAAOAAAAZHJzL2Uyb0RvYy54bWysUttOAyEQfTfxHwjvdmtNa7Pp1qhNfTFq&#10;on4AZaFLsjCEod3t3zvQm9E348sAczlz5gyzu962bKsCGnAVvx4MOVNOQm3cuuKfH8urKWcYhatF&#10;C05VfKeQ380vL2adL9UIGmhrFRiBOCw7X/EmRl8WBcpGWYED8MpRUEOwItIzrIs6iI7QbVuMhsNJ&#10;0UGofQCpEMm72Af5PONrrWR81RpVZG3FiVvMNmS7SraYz0S5DsI3Rh5oiD+wsMI4anqCWogo2CaY&#10;X1DWyAAIOg4k2AK0NlLlGWia6+GPad4b4VWehcRBf5IJ/w9Wvmzf/VtgsX+AnhaYBOk8lkjONE+v&#10;g00nMWUUJwl3J9lUH5lMRTeT8WhMIUmx0e1kOsm6FudqHzA+KbAsXSoeaC1ZLbF9xkgdKfWYkpo5&#10;WJq2Tf4zlXSL/apnpq74+EhzBfWO2He0wIo7+mGchdg+Qt52gkJ/v4kEl7skjH3FAZpEzc0PHyBt&#10;7fs7Z52/6fwLAAD//wMAUEsDBBQABgAIAAAAIQBZOQDY3AAAAAkBAAAPAAAAZHJzL2Rvd25yZXYu&#10;eG1sTI/NTsMwEITvSLyDtUjcqN2I9CfEqVCBM1B4ADde4pB4HcVuG/r0XU5w2l3NaPabcjP5Xhxx&#10;jG0gDfOZAoFUB9tSo+Hz4+VuBSImQ9b0gVDDD0bYVNdXpSlsONE7HnepERxCsTAaXEpDIWWsHXoT&#10;Z2FAYu0rjN4kPsdG2tGcONz3MlNqIb1piT84M+DWYd3tDl7DSvnXrltnb9Hfn+e52z6F5+Fb69ub&#10;6fEBRMIp/ZnhF5/RoWKmfTiQjaLXkKvlgq0s5DzZsMwyXvasrDOQVSn/N6guAAAA//8DAFBLAQIt&#10;ABQABgAIAAAAIQC2gziS/gAAAOEBAAATAAAAAAAAAAAAAAAAAAAAAABbQ29udGVudF9UeXBlc10u&#10;eG1sUEsBAi0AFAAGAAgAAAAhADj9If/WAAAAlAEAAAsAAAAAAAAAAAAAAAAALwEAAF9yZWxzLy5y&#10;ZWxzUEsBAi0AFAAGAAgAAAAhAFLavkp+AQAA7gIAAA4AAAAAAAAAAAAAAAAALgIAAGRycy9lMm9E&#10;b2MueG1sUEsBAi0AFAAGAAgAAAAhAFk5ANjcAAAACQEAAA8AAAAAAAAAAAAAAAAA2AMAAGRycy9k&#10;b3ducmV2LnhtbFBLBQYAAAAABAAEAPMAAADhBAAAAAA=&#10;" filled="f" stroked="f">
                <v:textbox style="mso-fit-shape-to-text:t">
                  <w:txbxContent>
                    <w:p w14:paraId="79DB626C"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GrilleAnmtn_Rq</w:t>
                      </w:r>
                      <w:proofErr w:type="spellEnd"/>
                    </w:p>
                  </w:txbxContent>
                </v:textbox>
              </v:shape>
            </w:pict>
          </mc:Fallback>
        </mc:AlternateContent>
      </w:r>
    </w:p>
    <w:p w14:paraId="2B49EAA3" w14:textId="47C4BE2E" w:rsidR="00AB4302" w:rsidRPr="00021997" w:rsidRDefault="00AB4302" w:rsidP="00AB4302">
      <w:r w:rsidRPr="00021997">
        <w:rPr>
          <w:noProof/>
        </w:rPr>
        <mc:AlternateContent>
          <mc:Choice Requires="wps">
            <w:drawing>
              <wp:anchor distT="0" distB="0" distL="114300" distR="114300" simplePos="0" relativeHeight="251670528" behindDoc="0" locked="0" layoutInCell="1" allowOverlap="1" wp14:anchorId="41BA537E" wp14:editId="3D942C20">
                <wp:simplePos x="0" y="0"/>
                <wp:positionH relativeFrom="column">
                  <wp:posOffset>3234055</wp:posOffset>
                </wp:positionH>
                <wp:positionV relativeFrom="paragraph">
                  <wp:posOffset>335280</wp:posOffset>
                </wp:positionV>
                <wp:extent cx="1479550" cy="276860"/>
                <wp:effectExtent l="0" t="0" r="0" b="0"/>
                <wp:wrapNone/>
                <wp:docPr id="25" name="TextBox 24">
                  <a:extLst xmlns:a="http://schemas.openxmlformats.org/drawingml/2006/main">
                    <a:ext uri="{FF2B5EF4-FFF2-40B4-BE49-F238E27FC236}">
                      <a16:creationId xmlns:a16="http://schemas.microsoft.com/office/drawing/2014/main" id="{7CD0DCF4-DBE8-48BF-9576-4E00C6D74887}"/>
                    </a:ext>
                  </a:extLst>
                </wp:docPr>
                <wp:cNvGraphicFramePr/>
                <a:graphic xmlns:a="http://schemas.openxmlformats.org/drawingml/2006/main">
                  <a:graphicData uri="http://schemas.microsoft.com/office/word/2010/wordprocessingShape">
                    <wps:wsp>
                      <wps:cNvSpPr txBox="1"/>
                      <wps:spPr>
                        <a:xfrm>
                          <a:off x="0" y="0"/>
                          <a:ext cx="1479550" cy="276860"/>
                        </a:xfrm>
                        <a:prstGeom prst="rect">
                          <a:avLst/>
                        </a:prstGeom>
                        <a:noFill/>
                      </wps:spPr>
                      <wps:txbx>
                        <w:txbxContent>
                          <w:p w14:paraId="44EFCA60"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GrilleAnmtn_Stat</w:t>
                            </w:r>
                            <w:proofErr w:type="spellEnd"/>
                          </w:p>
                        </w:txbxContent>
                      </wps:txbx>
                      <wps:bodyPr wrap="none" rtlCol="0">
                        <a:spAutoFit/>
                      </wps:bodyPr>
                    </wps:wsp>
                  </a:graphicData>
                </a:graphic>
              </wp:anchor>
            </w:drawing>
          </mc:Choice>
          <mc:Fallback>
            <w:pict>
              <v:shape w14:anchorId="41BA537E" id="TextBox 24" o:spid="_x0000_s1032" type="#_x0000_t202" style="position:absolute;margin-left:254.65pt;margin-top:26.4pt;width:116.5pt;height:21.8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1fwEAAO4CAAAOAAAAZHJzL2Uyb0RvYy54bWysUttOAyEQfTfxHwjvdmtjW91023hJfTFq&#10;on4AZaFLsjCEwe727x3ozeib8WWAuZw5c4bZorct26iABlzFLwdDzpSTUBu3rvjH+/LimjOMwtWi&#10;BacqvlXIF/Pzs1nnSzWCBtpaBUYgDsvOV7yJ0ZdFgbJRVuAAvHIU1BCsiPQM66IOoiN02xaj4XBS&#10;dBBqH0AqRPI+7IJ8nvG1VjK+aI0qsrbixC1mG7JdJVvMZ6JcB+EbI/c0xB9YWGEcNT1CPYgo2Gcw&#10;v6CskQEQdBxIsAVobaTKM9A0l8Mf07w1wqs8C4mD/igT/h+sfN68+dfAYn8HPS0wCdJ5LJGcaZ5e&#10;B5tOYsooThJuj7KpPjKZiq6mN+MxhSTFRtPJ9STrWpyqfcD4qMCydKl4oLVktcTmCSN1pNRDSmrm&#10;YGnaNvlPVNIt9quembrikwPNFdRbYt/RAivu6IdxFmJ7D3nbCQr97WckuNwlYewq9tAkam6+/wBp&#10;a9/fOev0TedfAAAA//8DAFBLAwQUAAYACAAAACEAGkj+p90AAAAJAQAADwAAAGRycy9kb3ducmV2&#10;LnhtbEyPwU7DMBBE70j8g7VI3KjTkJYmxKlQgTOl9APceBuHxOsodtvA17Oc4La7M5p9U64n14sz&#10;jqH1pGA+S0Ag1d601CjYf7zerUCEqMno3hMq+MIA6+r6qtSF8Rd6x/MuNoJDKBRagY1xKKQMtUWn&#10;w8wPSKwd/eh05HVspBn1hcNdL9MkWUqnW+IPVg+4sVh3u5NTsErcW9fl6Ta47Hu+sJtn/zJ8KnV7&#10;Mz09gog4xT8z/OIzOlTMdPAnMkH0ChZJfs9WHlKuwIaHLOXDQUG+zEBWpfzfoPoBAAD//wMAUEsB&#10;Ai0AFAAGAAgAAAAhALaDOJL+AAAA4QEAABMAAAAAAAAAAAAAAAAAAAAAAFtDb250ZW50X1R5cGVz&#10;XS54bWxQSwECLQAUAAYACAAAACEAOP0h/9YAAACUAQAACwAAAAAAAAAAAAAAAAAvAQAAX3JlbHMv&#10;LnJlbHNQSwECLQAUAAYACAAAACEA/3r7NX8BAADuAgAADgAAAAAAAAAAAAAAAAAuAgAAZHJzL2Uy&#10;b0RvYy54bWxQSwECLQAUAAYACAAAACEAGkj+p90AAAAJAQAADwAAAAAAAAAAAAAAAADZAwAAZHJz&#10;L2Rvd25yZXYueG1sUEsFBgAAAAAEAAQA8wAAAOMEAAAAAA==&#10;" filled="f" stroked="f">
                <v:textbox style="mso-fit-shape-to-text:t">
                  <w:txbxContent>
                    <w:p w14:paraId="44EFCA60"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GrilleAnmtn_Stat</w:t>
                      </w:r>
                      <w:proofErr w:type="spellEnd"/>
                    </w:p>
                  </w:txbxContent>
                </v:textbox>
              </v:shape>
            </w:pict>
          </mc:Fallback>
        </mc:AlternateContent>
      </w:r>
      <w:r w:rsidRPr="00021997">
        <w:rPr>
          <w:noProof/>
        </w:rPr>
        <mc:AlternateContent>
          <mc:Choice Requires="wps">
            <w:drawing>
              <wp:anchor distT="0" distB="0" distL="114300" distR="114300" simplePos="0" relativeHeight="251665408" behindDoc="0" locked="0" layoutInCell="1" allowOverlap="1" wp14:anchorId="546D2D27" wp14:editId="6311AC7E">
                <wp:simplePos x="0" y="0"/>
                <wp:positionH relativeFrom="column">
                  <wp:posOffset>1017270</wp:posOffset>
                </wp:positionH>
                <wp:positionV relativeFrom="paragraph">
                  <wp:posOffset>203835</wp:posOffset>
                </wp:positionV>
                <wp:extent cx="1628140" cy="276860"/>
                <wp:effectExtent l="0" t="0" r="0" b="0"/>
                <wp:wrapNone/>
                <wp:docPr id="28" name="TextBox 27">
                  <a:extLst xmlns:a="http://schemas.openxmlformats.org/drawingml/2006/main">
                    <a:ext uri="{FF2B5EF4-FFF2-40B4-BE49-F238E27FC236}">
                      <a16:creationId xmlns:a16="http://schemas.microsoft.com/office/drawing/2014/main" id="{EB28B52A-5DD1-4EB7-8B19-472E583986EB}"/>
                    </a:ext>
                  </a:extLst>
                </wp:docPr>
                <wp:cNvGraphicFramePr/>
                <a:graphic xmlns:a="http://schemas.openxmlformats.org/drawingml/2006/main">
                  <a:graphicData uri="http://schemas.microsoft.com/office/word/2010/wordprocessingShape">
                    <wps:wsp>
                      <wps:cNvSpPr txBox="1"/>
                      <wps:spPr>
                        <a:xfrm>
                          <a:off x="0" y="0"/>
                          <a:ext cx="1628140" cy="276860"/>
                        </a:xfrm>
                        <a:prstGeom prst="rect">
                          <a:avLst/>
                        </a:prstGeom>
                        <a:noFill/>
                      </wps:spPr>
                      <wps:txbx>
                        <w:txbxContent>
                          <w:p w14:paraId="12CEA22B"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GrilleAnmtn_IVI_Rq</w:t>
                            </w:r>
                            <w:proofErr w:type="spellEnd"/>
                          </w:p>
                        </w:txbxContent>
                      </wps:txbx>
                      <wps:bodyPr wrap="none" rtlCol="0">
                        <a:spAutoFit/>
                      </wps:bodyPr>
                    </wps:wsp>
                  </a:graphicData>
                </a:graphic>
              </wp:anchor>
            </w:drawing>
          </mc:Choice>
          <mc:Fallback>
            <w:pict>
              <v:shape w14:anchorId="546D2D27" id="TextBox 27" o:spid="_x0000_s1033" type="#_x0000_t202" style="position:absolute;margin-left:80.1pt;margin-top:16.05pt;width:128.2pt;height:21.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8pfgEAAO4CAAAOAAAAZHJzL2Uyb0RvYy54bWysUttOAyEQfTfxHwjvdtvGtM2mW+Ml9cWo&#10;SfUDKAtdkoUhDO1u/96B3oy+GV8GmMuZM2eY3/W2ZTsV0ICr+Ggw5Ew5CbVxm4p/fixvZpxhFK4W&#10;LThV8b1Cfre4vpp3vlRjaKCtVWAE4rDsfMWbGH1ZFCgbZQUOwCtHQQ3BikjPsCnqIDpCt20xHg4n&#10;RQeh9gGkQiTv0yHIFxlfayXjm9aoImsrTtxitiHbdbLFYi7KTRC+MfJIQ/yBhRXGUdMz1JOIgm2D&#10;+QVljQyAoONAgi1AayNVnoGmGQ1/TLNqhFd5FhIH/Vkm/D9Y+bpb+ffAYv8APS0wCdJ5LJGcaZ5e&#10;B5tOYsooThLuz7KpPjKZiibj2eiWQpJi4+lkNsm6FpdqHzA+K7AsXSoeaC1ZLbF7wUgdKfWUkpo5&#10;WJq2Tf4LlXSL/bpnpq749ERzDfWe2He0wIo7+mGchdg+Qt52gkJ/v40El7skjEPFEZpEzc2PHyBt&#10;7fs7Z12+6eILAAD//wMAUEsDBBQABgAIAAAAIQBWxRVP3QAAAAkBAAAPAAAAZHJzL2Rvd25yZXYu&#10;eG1sTI9BTsMwEEX3SNzBGiR21Elo0zbEqVCBNaVwADeexiHxOIrdNnB6hhUsv+bp/zflZnK9OOMY&#10;Wk8K0lkCAqn2pqVGwcf7y90KRIiajO49oYIvDLCprq9KXRh/oTc872MjuIRCoRXYGIdCylBbdDrM&#10;/IDEt6MfnY4cx0aaUV+43PUyS5JcOt0SL1g94NZi3e1PTsEqca9dt852wc2/04XdPvnn4VOp25vp&#10;8QFExCn+wfCrz+pQsdPBn8gE0XPOk4xRBfdZCoKBeZrnIA4KloslyKqU/z+ofgAAAP//AwBQSwEC&#10;LQAUAAYACAAAACEAtoM4kv4AAADhAQAAEwAAAAAAAAAAAAAAAAAAAAAAW0NvbnRlbnRfVHlwZXNd&#10;LnhtbFBLAQItABQABgAIAAAAIQA4/SH/1gAAAJQBAAALAAAAAAAAAAAAAAAAAC8BAABfcmVscy8u&#10;cmVsc1BLAQItABQABgAIAAAAIQCkvh8pfgEAAO4CAAAOAAAAAAAAAAAAAAAAAC4CAABkcnMvZTJv&#10;RG9jLnhtbFBLAQItABQABgAIAAAAIQBWxRVP3QAAAAkBAAAPAAAAAAAAAAAAAAAAANgDAABkcnMv&#10;ZG93bnJldi54bWxQSwUGAAAAAAQABADzAAAA4gQAAAAA&#10;" filled="f" stroked="f">
                <v:textbox style="mso-fit-shape-to-text:t">
                  <w:txbxContent>
                    <w:p w14:paraId="12CEA22B"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GrilleAnmtn_IVI_Rq</w:t>
                      </w:r>
                      <w:proofErr w:type="spellEnd"/>
                    </w:p>
                  </w:txbxContent>
                </v:textbox>
              </v:shape>
            </w:pict>
          </mc:Fallback>
        </mc:AlternateContent>
      </w:r>
      <w:r w:rsidRPr="00021997">
        <w:rPr>
          <w:noProof/>
        </w:rPr>
        <mc:AlternateContent>
          <mc:Choice Requires="wps">
            <w:drawing>
              <wp:anchor distT="0" distB="0" distL="114300" distR="114300" simplePos="0" relativeHeight="251672576" behindDoc="0" locked="0" layoutInCell="1" allowOverlap="1" wp14:anchorId="3AE6F938" wp14:editId="19D0BD00">
                <wp:simplePos x="0" y="0"/>
                <wp:positionH relativeFrom="column">
                  <wp:posOffset>1028700</wp:posOffset>
                </wp:positionH>
                <wp:positionV relativeFrom="paragraph">
                  <wp:posOffset>582295</wp:posOffset>
                </wp:positionV>
                <wp:extent cx="1742440" cy="276860"/>
                <wp:effectExtent l="0" t="0" r="0" b="0"/>
                <wp:wrapNone/>
                <wp:docPr id="27" name="TextBox 26">
                  <a:extLst xmlns:a="http://schemas.openxmlformats.org/drawingml/2006/main">
                    <a:ext uri="{FF2B5EF4-FFF2-40B4-BE49-F238E27FC236}">
                      <a16:creationId xmlns:a16="http://schemas.microsoft.com/office/drawing/2014/main" id="{635F38AD-8B2C-4A8D-BEC3-CF9F20DA7A87}"/>
                    </a:ext>
                  </a:extLst>
                </wp:docPr>
                <wp:cNvGraphicFramePr/>
                <a:graphic xmlns:a="http://schemas.openxmlformats.org/drawingml/2006/main">
                  <a:graphicData uri="http://schemas.microsoft.com/office/word/2010/wordprocessingShape">
                    <wps:wsp>
                      <wps:cNvSpPr txBox="1"/>
                      <wps:spPr>
                        <a:xfrm>
                          <a:off x="0" y="0"/>
                          <a:ext cx="1742440" cy="276860"/>
                        </a:xfrm>
                        <a:prstGeom prst="rect">
                          <a:avLst/>
                        </a:prstGeom>
                        <a:noFill/>
                      </wps:spPr>
                      <wps:txbx>
                        <w:txbxContent>
                          <w:p w14:paraId="5B3A7CB9"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GrilleAnmtn_IVI_Stat</w:t>
                            </w:r>
                            <w:proofErr w:type="spellEnd"/>
                          </w:p>
                        </w:txbxContent>
                      </wps:txbx>
                      <wps:bodyPr wrap="none" rtlCol="0">
                        <a:spAutoFit/>
                      </wps:bodyPr>
                    </wps:wsp>
                  </a:graphicData>
                </a:graphic>
              </wp:anchor>
            </w:drawing>
          </mc:Choice>
          <mc:Fallback>
            <w:pict>
              <v:shape w14:anchorId="3AE6F938" id="TextBox 26" o:spid="_x0000_s1034" type="#_x0000_t202" style="position:absolute;margin-left:81pt;margin-top:45.85pt;width:137.2pt;height:21.8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FEfwEAAO4CAAAOAAAAZHJzL2Uyb0RvYy54bWysUk1PAjEQvZv4H5reZYEQIBsWohK8GDVR&#10;f0DptmyTbafpFHb5904rgtGb8TJt5+PNmzddrHrbsoMKaMBVfDQYcqachNq4XcXf3zY3c84wCleL&#10;Fpyq+FEhXy2vrxadL9UYGmhrFRiBOCw7X/EmRl8WBcpGWYED8MpRUEOwItIz7Io6iI7QbVuMh8Np&#10;0UGofQCpEMm7/gzyZcbXWsn4rDWqyNqKE7eYbch2m2yxXIhyF4RvjDzREH9gYYVx1PQMtRZRsH0w&#10;v6CskQEQdBxIsAVobaTKM9A0o+GPaV4b4VWehcRBf5YJ/w9WPh1e/Utgsb+DnhaYBOk8lkjONE+v&#10;g00nMWUUJwmPZ9lUH5lMRbPJeDKhkKTYeDadT7OuxaXaB4wPCixLl4oHWktWSxweMVJHSv1KSc0c&#10;bEzbJv+FSrrFftszU1d8/kVzC/WR2He0wIo7+mGchdjeQ952gkJ/u48El7skjM+KEzSJmpufPkDa&#10;2vd3zrp80+UHAAAA//8DAFBLAwQUAAYACAAAACEATt/LEt0AAAAKAQAADwAAAGRycy9kb3ducmV2&#10;LnhtbEyPzU7DMBCE70i8g7VI3Kjz19CmcSpU4AwUHsBNtnFIvI5itw08PcsJjqMZzXxTbmc7iDNO&#10;vnOkIF5EIJBq13TUKvh4f75bgfBBU6MHR6jgCz1sq+urUheNu9AbnvehFVxCvtAKTAhjIaWvDVrt&#10;F25EYu/oJqsDy6mVzaQvXG4HmURRLq3uiBeMHnFnsO73J6tgFdmXvl8nr95m3/HS7B7d0/ip1O3N&#10;/LABEXAOf2H4xWd0qJjp4E7UeDGwzhP+EhSs43sQHMjSPANxYCddpiCrUv6/UP0AAAD//wMAUEsB&#10;Ai0AFAAGAAgAAAAhALaDOJL+AAAA4QEAABMAAAAAAAAAAAAAAAAAAAAAAFtDb250ZW50X1R5cGVz&#10;XS54bWxQSwECLQAUAAYACAAAACEAOP0h/9YAAACUAQAACwAAAAAAAAAAAAAAAAAvAQAAX3JlbHMv&#10;LnJlbHNQSwECLQAUAAYACAAAACEAZJVBRH8BAADuAgAADgAAAAAAAAAAAAAAAAAuAgAAZHJzL2Uy&#10;b0RvYy54bWxQSwECLQAUAAYACAAAACEATt/LEt0AAAAKAQAADwAAAAAAAAAAAAAAAADZAwAAZHJz&#10;L2Rvd25yZXYueG1sUEsFBgAAAAAEAAQA8wAAAOMEAAAAAA==&#10;" filled="f" stroked="f">
                <v:textbox style="mso-fit-shape-to-text:t">
                  <w:txbxContent>
                    <w:p w14:paraId="5B3A7CB9" w14:textId="77777777" w:rsidR="0016367C" w:rsidRPr="00AB4302" w:rsidRDefault="0016367C" w:rsidP="0016367C">
                      <w:pPr>
                        <w:shd w:val="clear" w:color="auto" w:fill="FF0000"/>
                        <w:rPr>
                          <w:rFonts w:ascii="Ford Antenna Light" w:eastAsia="Ford Antenna Light" w:hAnsi="Ford Antenna Light" w:cs="Ford Antenna Light"/>
                          <w:color w:val="FFFFFF" w:themeColor="background1"/>
                          <w:kern w:val="24"/>
                          <w:sz w:val="22"/>
                          <w:szCs w:val="22"/>
                        </w:rPr>
                      </w:pPr>
                      <w:proofErr w:type="spellStart"/>
                      <w:r w:rsidRPr="00AB4302">
                        <w:rPr>
                          <w:rFonts w:ascii="Ford Antenna Light" w:eastAsia="Ford Antenna Light" w:hAnsi="Ford Antenna Light" w:cs="Ford Antenna Light"/>
                          <w:color w:val="FFFFFF" w:themeColor="background1"/>
                          <w:kern w:val="24"/>
                          <w:sz w:val="18"/>
                          <w:szCs w:val="22"/>
                          <w:highlight w:val="red"/>
                        </w:rPr>
                        <w:t>GrilleAnmtn_IVI_Stat</w:t>
                      </w:r>
                      <w:proofErr w:type="spellEnd"/>
                    </w:p>
                  </w:txbxContent>
                </v:textbox>
              </v:shape>
            </w:pict>
          </mc:Fallback>
        </mc:AlternateContent>
      </w:r>
    </w:p>
    <w:p w14:paraId="21ACD544" w14:textId="261757BC" w:rsidR="00AB4302" w:rsidRPr="00021997" w:rsidRDefault="00AB4302" w:rsidP="00AB4302">
      <w:r w:rsidRPr="00021997">
        <w:rPr>
          <w:noProof/>
        </w:rPr>
        <mc:AlternateContent>
          <mc:Choice Requires="wps">
            <w:drawing>
              <wp:anchor distT="0" distB="0" distL="114300" distR="114300" simplePos="0" relativeHeight="251686912" behindDoc="0" locked="0" layoutInCell="1" allowOverlap="1" wp14:anchorId="4108C7EF" wp14:editId="7149A776">
                <wp:simplePos x="0" y="0"/>
                <wp:positionH relativeFrom="column">
                  <wp:posOffset>3012440</wp:posOffset>
                </wp:positionH>
                <wp:positionV relativeFrom="paragraph">
                  <wp:posOffset>44288</wp:posOffset>
                </wp:positionV>
                <wp:extent cx="1732915" cy="0"/>
                <wp:effectExtent l="0" t="76200" r="19685" b="95250"/>
                <wp:wrapNone/>
                <wp:docPr id="31" name="Straight Arrow Connector 31"/>
                <wp:cNvGraphicFramePr/>
                <a:graphic xmlns:a="http://schemas.openxmlformats.org/drawingml/2006/main">
                  <a:graphicData uri="http://schemas.microsoft.com/office/word/2010/wordprocessingShape">
                    <wps:wsp>
                      <wps:cNvCnPr/>
                      <wps:spPr>
                        <a:xfrm>
                          <a:off x="0" y="0"/>
                          <a:ext cx="17329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950B5" id="Straight Arrow Connector 31" o:spid="_x0000_s1026" type="#_x0000_t32" style="position:absolute;margin-left:237.2pt;margin-top:3.5pt;width:136.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oD1AEAAAIEAAAOAAAAZHJzL2Uyb0RvYy54bWysU9uO0zAQfUfiHyy/0zRdcYuarlAXeEFQ&#10;sfABXmfcWPJN46Fp/56x22YRICEQL5PYnjNzzvF4fXv0ThwAs42hl+1iKQUEHQcb9r38+uXds1dS&#10;ZFJhUC4G6OUJsrzdPH2ynlIHqzhGNwAKLhJyN6VejkSpa5qsR/AqL2KCwIcmolfES9w3A6qJq3vX&#10;rJbLF80UcUgYNeTMu3fnQ7mp9Y0BTZ+MyUDC9ZK5UY1Y40OJzWatuj2qNFp9oaH+gYVXNnDTudSd&#10;IiW+of2llLcaY46GFjr6JhpjNVQNrKZd/qTmflQJqhY2J6fZpvz/yuqPhx0KO/TyppUiKM93dE+o&#10;7H4k8QYxTmIbQ2AfIwpOYb+mlDuGbcMOL6ucdljEHw368mVZ4lg9Ps0ew5GE5s325c3qdftcCn09&#10;ax6BCTO9h+hF+ellvhCZGbTVY3X4kIlbM/AKKF1dKJGUdW/DIOiUWAqhVWHvoPDm9JLSFP5nxvWP&#10;Tg7O8M9g2InCsbapMwhbh+KgeHqU1hCoOlArcXaBGevcDFz+GXjJL1Co8/k34BlRO8dAM9jbEPF3&#10;3el4pWzO+VcHzrqLBQ9xONW7rNbwoFWvLo+iTPKP6wp/fLqb7wAAAP//AwBQSwMEFAAGAAgAAAAh&#10;ALSncFvaAAAABwEAAA8AAABkcnMvZG93bnJldi54bWxMj81OwzAQhO9IvIO1SNyoQ2MRFOJU5U/q&#10;EVou3Nx4SSLidWS7rXl7Fi5wHM1o5ptmld0kjhji6EnD9aIAgdR5O1Kv4W33fHULIiZD1kyeUMMX&#10;Rli152eNqa0/0Sset6kXXEKxNhqGlOZaytgN6Exc+BmJvQ8fnEksQy9tMCcud5NcFsWNdGYkXhjM&#10;jA8Ddp/bg9Nw/7Jx68f3kLEsn1TMO7+kbqP15UVe34FImNNfGH7wGR1aZtr7A9koJg2qUoqjGiq+&#10;xH6lqhLE/lfLtpH/+dtvAAAA//8DAFBLAQItABQABgAIAAAAIQC2gziS/gAAAOEBAAATAAAAAAAA&#10;AAAAAAAAAAAAAABbQ29udGVudF9UeXBlc10ueG1sUEsBAi0AFAAGAAgAAAAhADj9If/WAAAAlAEA&#10;AAsAAAAAAAAAAAAAAAAALwEAAF9yZWxzLy5yZWxzUEsBAi0AFAAGAAgAAAAhAFO/OgPUAQAAAgQA&#10;AA4AAAAAAAAAAAAAAAAALgIAAGRycy9lMm9Eb2MueG1sUEsBAi0AFAAGAAgAAAAhALSncFvaAAAA&#10;BwEAAA8AAAAAAAAAAAAAAAAALgQAAGRycy9kb3ducmV2LnhtbFBLBQYAAAAABAAEAPMAAAA1BQAA&#10;AAA=&#10;" strokecolor="#4579b8 [3044]">
                <v:stroke endarrow="block"/>
              </v:shape>
            </w:pict>
          </mc:Fallback>
        </mc:AlternateContent>
      </w:r>
    </w:p>
    <w:p w14:paraId="4DFFBE12" w14:textId="61C0D40F" w:rsidR="00AB4302" w:rsidRPr="00021997" w:rsidRDefault="00AB4302" w:rsidP="00AB4302">
      <w:r w:rsidRPr="00021997">
        <w:rPr>
          <w:noProof/>
        </w:rPr>
        <mc:AlternateContent>
          <mc:Choice Requires="wps">
            <w:drawing>
              <wp:anchor distT="0" distB="0" distL="114300" distR="114300" simplePos="0" relativeHeight="251684864" behindDoc="0" locked="0" layoutInCell="1" allowOverlap="1" wp14:anchorId="64BD7C9D" wp14:editId="6AB687DD">
                <wp:simplePos x="0" y="0"/>
                <wp:positionH relativeFrom="column">
                  <wp:posOffset>1049020</wp:posOffset>
                </wp:positionH>
                <wp:positionV relativeFrom="paragraph">
                  <wp:posOffset>147158</wp:posOffset>
                </wp:positionV>
                <wp:extent cx="1350010" cy="0"/>
                <wp:effectExtent l="0" t="76200" r="21590" b="95250"/>
                <wp:wrapNone/>
                <wp:docPr id="12" name="Straight Arrow Connector 12"/>
                <wp:cNvGraphicFramePr/>
                <a:graphic xmlns:a="http://schemas.openxmlformats.org/drawingml/2006/main">
                  <a:graphicData uri="http://schemas.microsoft.com/office/word/2010/wordprocessingShape">
                    <wps:wsp>
                      <wps:cNvCnPr/>
                      <wps:spPr>
                        <a:xfrm>
                          <a:off x="0" y="0"/>
                          <a:ext cx="13500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6E9BD" id="Straight Arrow Connector 12" o:spid="_x0000_s1026" type="#_x0000_t32" style="position:absolute;margin-left:82.6pt;margin-top:11.6pt;width:106.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pR0gEAAAIEAAAOAAAAZHJzL2Uyb0RvYy54bWysU9uO0zAQfUfiHyy/06RFIFQ1XaEu8IKg&#10;YpcP8DrjxpJvGg9N+/eM3TSLAAmx2pdJbM+ZOed4vLk5eSeOgNnG0MnlopUCgo69DYdOfr//+Oqd&#10;FJlU6JWLATp5hixvti9fbMa0hlUcousBBRcJeT2mTg5Ead00WQ/gVV7EBIEPTUSviJd4aHpUI1f3&#10;rlm17dtmjNgnjBpy5t3by6Hc1vrGgKavxmQg4TrJ3KhGrPGhxGa7UesDqjRYPdFQT2DhlQ3cdC51&#10;q0iJH2j/KOWtxpijoYWOvonGWA1VA6tZtr+puRtUgqqFzclptik/X1n95bhHYXu+u5UUQXm+oztC&#10;ZQ8DifeIcRS7GAL7GFFwCvs1prxm2C7scVrltMci/mTQly/LEqfq8Xn2GE4kNG8uX79pWakU+nrW&#10;PAITZvoE0Yvy08k8EZkZLKvH6vg5E7dm4BVQurpQIinrPoRe0DmxFEKrwsFB4c3pJaUp/C+M6x+d&#10;HVzg38CwE4VjbVNnEHYOxVHx9CitIdByrsTZBWasczOw/Tdwyi9QqPP5P+AZUTvHQDPY2xDxb93p&#10;dKVsLvlXBy66iwUPsT/Xu6zW8KBVr6ZHUSb513WFPz7d7U8AAAD//wMAUEsDBBQABgAIAAAAIQCg&#10;2dNL3AAAAAkBAAAPAAAAZHJzL2Rvd25yZXYueG1sTI/NTsMwEITvSH0Haytxo04TaFGIU7X8SD2W&#10;lgs3N16SiHgd2W5r3p5FHOC0mt3R7DfVKtlBnNGH3pGC+SwDgdQ401Or4O3wcnMPIkRNRg+OUMEX&#10;BljVk6tKl8Zd6BXP+9gKDqFQagVdjGMpZWg6tDrM3IjEtw/nrY4sfSuN1xcOt4PMs2whre6JP3R6&#10;xMcOm8/9ySrY7LZ2/fTuExbF821IB5dTs1XqeprWDyAipvhnhh98RoeamY7uRCaIgfXiLmergrzg&#10;yYZiueQux9+FrCv5v0H9DQAA//8DAFBLAQItABQABgAIAAAAIQC2gziS/gAAAOEBAAATAAAAAAAA&#10;AAAAAAAAAAAAAABbQ29udGVudF9UeXBlc10ueG1sUEsBAi0AFAAGAAgAAAAhADj9If/WAAAAlAEA&#10;AAsAAAAAAAAAAAAAAAAALwEAAF9yZWxzLy5yZWxzUEsBAi0AFAAGAAgAAAAhAAI5WlHSAQAAAgQA&#10;AA4AAAAAAAAAAAAAAAAALgIAAGRycy9lMm9Eb2MueG1sUEsBAi0AFAAGAAgAAAAhAKDZ00vcAAAA&#10;CQEAAA8AAAAAAAAAAAAAAAAALAQAAGRycy9kb3ducmV2LnhtbFBLBQYAAAAABAAEAPMAAAA1BQAA&#10;AAA=&#10;" strokecolor="#4579b8 [3044]">
                <v:stroke endarrow="block"/>
              </v:shape>
            </w:pict>
          </mc:Fallback>
        </mc:AlternateContent>
      </w:r>
      <w:r w:rsidRPr="00021997">
        <w:rPr>
          <w:noProof/>
        </w:rPr>
        <mc:AlternateContent>
          <mc:Choice Requires="wps">
            <w:drawing>
              <wp:anchor distT="0" distB="0" distL="114300" distR="114300" simplePos="0" relativeHeight="251687936" behindDoc="0" locked="0" layoutInCell="1" allowOverlap="1" wp14:anchorId="3B32D490" wp14:editId="39D913B5">
                <wp:simplePos x="0" y="0"/>
                <wp:positionH relativeFrom="column">
                  <wp:posOffset>2980055</wp:posOffset>
                </wp:positionH>
                <wp:positionV relativeFrom="paragraph">
                  <wp:posOffset>26832</wp:posOffset>
                </wp:positionV>
                <wp:extent cx="179641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796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1A947" id="Straight Arrow Connector 32" o:spid="_x0000_s1026" type="#_x0000_t32" style="position:absolute;margin-left:234.65pt;margin-top:2.1pt;width:141.4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yD2wEAAAwEAAAOAAAAZHJzL2Uyb0RvYy54bWysU8uOEzEQvCPxD5bvZJIACxtlskJZHgfE&#10;RuzyAV5PO2PJL7WbTPL3tD3JgAAJgbhYfnSVq8rt9c3RO3EAzDaGVi5mcykg6NjZsG/ll4d3z15L&#10;kUmFTrkYoJUnyPJm8/TJekgrWMY+ug5QMEnIqyG1sidKq6bJugev8iwmCHxoInpFvMR906EamN27&#10;ZjmfXzVDxC5h1JAz796Oh3JT+Y0BTXfGZCDhWsnaqI5Yx8cyNpu1Wu1Rpd7qswz1Dyq8soEvnahu&#10;FSnxFe0vVN5qjDkamunom2iM1VA9sJvF/Cc3971KUL1wODlNMeX/R6s/HXYobNfK50spgvL8RveE&#10;yu57Em8Q4yC2MQTOMaLgEs5rSHnFsG3Y4XmV0w6L+aNBL4yz6QO3Qo2DDYpjTfs0pQ1HEpo3F6+u&#10;r14sXkqhL2fNSFGoEmZ6D9GLMmllPkuatIz06vAxE4tg4AVQwC6UkZR1b0Mn6JTYFKFVYe+gOODy&#10;UtIUJ6P2OqOTgxH+GQxnUjRWF7UbYetQHBT3kdIaAi0mJq4uMGOdm4DzPwPP9QUKtVP/Bjwh6s0x&#10;0AT2NkT83e10vEg2Y/0lgdF3ieAxdqf6qjUabrma1fl7lJ7+cV3h3z/x5hsAAAD//wMAUEsDBBQA&#10;BgAIAAAAIQCbbmYp3AAAAAcBAAAPAAAAZHJzL2Rvd25yZXYueG1sTI7NTsMwEITvSLyDtUjcqNMA&#10;KQ1xKn6EKBckWujZjbdJRLxObacNb8/CBW4zmtnZr1iMthMH9KF1pGA6SUAgVc60VCt4Xz9d3IAI&#10;UZPRnSNU8IUBFuXpSaFz4470hodVrAWPUMi1gibGPpcyVA1aHSauR+Js57zVka2vpfH6yOO2k2mS&#10;ZNLqlvhDo3t8aLD6XA2WMXbP++nLPNvcbx6H1490PdsvK6/U+dl4dwsi4hj/yvCDzzdQMtPWDWSC&#10;6BRcZfNLrrJIQXA+u05ZbH+9LAv5n7/8BgAA//8DAFBLAQItABQABgAIAAAAIQC2gziS/gAAAOEB&#10;AAATAAAAAAAAAAAAAAAAAAAAAABbQ29udGVudF9UeXBlc10ueG1sUEsBAi0AFAAGAAgAAAAhADj9&#10;If/WAAAAlAEAAAsAAAAAAAAAAAAAAAAALwEAAF9yZWxzLy5yZWxzUEsBAi0AFAAGAAgAAAAhAJXn&#10;HIPbAQAADAQAAA4AAAAAAAAAAAAAAAAALgIAAGRycy9lMm9Eb2MueG1sUEsBAi0AFAAGAAgAAAAh&#10;AJtuZincAAAABwEAAA8AAAAAAAAAAAAAAAAANQQAAGRycy9kb3ducmV2LnhtbFBLBQYAAAAABAAE&#10;APMAAAA+BQAAAAA=&#10;" strokecolor="#4579b8 [3044]">
                <v:stroke endarrow="block"/>
              </v:shape>
            </w:pict>
          </mc:Fallback>
        </mc:AlternateContent>
      </w:r>
    </w:p>
    <w:p w14:paraId="0F16D3D8" w14:textId="28031887" w:rsidR="00AB4302" w:rsidRPr="00021997" w:rsidRDefault="00AB4302" w:rsidP="00AB4302">
      <w:r w:rsidRPr="00021997">
        <w:rPr>
          <w:noProof/>
        </w:rPr>
        <mc:AlternateContent>
          <mc:Choice Requires="wps">
            <w:drawing>
              <wp:anchor distT="0" distB="0" distL="114300" distR="114300" simplePos="0" relativeHeight="251685888" behindDoc="0" locked="0" layoutInCell="1" allowOverlap="1" wp14:anchorId="309FA0FC" wp14:editId="2E18479B">
                <wp:simplePos x="0" y="0"/>
                <wp:positionH relativeFrom="column">
                  <wp:posOffset>1013460</wp:posOffset>
                </wp:positionH>
                <wp:positionV relativeFrom="paragraph">
                  <wp:posOffset>115097</wp:posOffset>
                </wp:positionV>
                <wp:extent cx="138176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381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1334C" id="Straight Arrow Connector 14" o:spid="_x0000_s1026" type="#_x0000_t32" style="position:absolute;margin-left:79.8pt;margin-top:9.05pt;width:108.8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Vi2QEAAAwEAAAOAAAAZHJzL2Uyb0RvYy54bWysU8uOEzEQvCPxD5bvZJIFLasokxXK8jgg&#10;iFj2A7yedsaSX2o3meTvaXsmAwIktIiL5UdXuarc3tyevBNHwGxjaOVqsZQCgo6dDYdWPnx99+JG&#10;ikwqdMrFAK08Q5a32+fPNkNaw1Xso+sABZOEvB5SK3uitG6arHvwKi9igsCHJqJXxEs8NB2qgdm9&#10;a66Wy+tmiNgljBpy5t278VBuK78xoOmzMRlIuFayNqoj1vGxjM12o9YHVKm3epKh/kGFVzbwpTPV&#10;nSIlvqH9jcpbjTFHQwsdfRONsRqqB3azWv7i5r5XCaoXDienOab8/2j1p+Mehe347V5JEZTnN7on&#10;VPbQk3iDGAexiyFwjhEFl3BeQ8prhu3CHqdVTnss5k8GvTDOpg9MV+Ngg+JU0z7PacOJhObN1cub&#10;1etrfhR9OWtGikKVMNN7iF6USSvzJGnWMtKr48dMLIKBF0ABu1BGUta9DZ2gc2JThFaFg4PigMtL&#10;SVOcjNrrjM4ORvgXMJxJ0Vhd1G6EnUNxVNxHSmsItJqZuLrAjHVuBi7/DpzqCxRqpz4FPCPqzTHQ&#10;DPY2RPzT7XS6SDZj/SWB0XeJ4DF25/qqNRpuuZrV9D1KT/+8rvAfn3j7HQAA//8DAFBLAwQUAAYA&#10;CAAAACEAewkcgN8AAAAJAQAADwAAAGRycy9kb3ducmV2LnhtbEyPT0/DMAzF70h8h8hI3FjaItqt&#10;NJ34IwS7ILHBzlnjtRWN0zXpVr49Rhzg5mc/P/9cLCfbiSMOvnWkIJ5FIJAqZ1qqFbxvnq7mIHzQ&#10;ZHTnCBV8oYdleX5W6Ny4E73hcR1qwSHkc62gCaHPpfRVg1b7meuReLZ3g9WB5VBLM+gTh9tOJlGU&#10;Sqtb4guN7vGhwepzPVrG2D8f4tUi3d5vH8fXj2STHV6qQanLi+nuFkTAKfyZ4Qefd6Bkpp0byXjR&#10;sb5ZpGzlYh6DYMN1liUgdr8NWRby/wflNwAAAP//AwBQSwECLQAUAAYACAAAACEAtoM4kv4AAADh&#10;AQAAEwAAAAAAAAAAAAAAAAAAAAAAW0NvbnRlbnRfVHlwZXNdLnhtbFBLAQItABQABgAIAAAAIQA4&#10;/SH/1gAAAJQBAAALAAAAAAAAAAAAAAAAAC8BAABfcmVscy8ucmVsc1BLAQItABQABgAIAAAAIQAb&#10;RYVi2QEAAAwEAAAOAAAAAAAAAAAAAAAAAC4CAABkcnMvZTJvRG9jLnhtbFBLAQItABQABgAIAAAA&#10;IQB7CRyA3wAAAAkBAAAPAAAAAAAAAAAAAAAAADMEAABkcnMvZG93bnJldi54bWxQSwUGAAAAAAQA&#10;BADzAAAAPwUAAAAA&#10;" strokecolor="#4579b8 [3044]">
                <v:stroke endarrow="block"/>
              </v:shape>
            </w:pict>
          </mc:Fallback>
        </mc:AlternateContent>
      </w:r>
    </w:p>
    <w:p w14:paraId="7F3C25A3" w14:textId="3CDFB9BB" w:rsidR="0009558B" w:rsidRPr="00021997" w:rsidRDefault="0009558B" w:rsidP="0016367C"/>
    <w:p w14:paraId="3A3A7C71" w14:textId="4AC58231" w:rsidR="0009558B" w:rsidRPr="00021997" w:rsidRDefault="0009558B" w:rsidP="0020623E">
      <w:pPr>
        <w:jc w:val="center"/>
      </w:pPr>
    </w:p>
    <w:p w14:paraId="0106898B" w14:textId="1AB1264C" w:rsidR="00AB4302" w:rsidRPr="00021997" w:rsidRDefault="00AB4302" w:rsidP="0020623E">
      <w:pPr>
        <w:jc w:val="center"/>
      </w:pPr>
    </w:p>
    <w:p w14:paraId="2DA12A4B" w14:textId="1AE04575" w:rsidR="00576551" w:rsidRPr="00021997" w:rsidRDefault="00576551" w:rsidP="0020623E">
      <w:pPr>
        <w:jc w:val="center"/>
      </w:pPr>
    </w:p>
    <w:p w14:paraId="3D654E7C" w14:textId="7280B227" w:rsidR="00AB4302" w:rsidRPr="00021997" w:rsidRDefault="00AB4302" w:rsidP="0020623E">
      <w:pPr>
        <w:jc w:val="center"/>
      </w:pPr>
    </w:p>
    <w:p w14:paraId="4E3F6A78" w14:textId="71E45170" w:rsidR="00AB4302" w:rsidRPr="00021997" w:rsidRDefault="00AB4302" w:rsidP="0020623E">
      <w:pPr>
        <w:jc w:val="center"/>
      </w:pPr>
    </w:p>
    <w:p w14:paraId="5F151957" w14:textId="477A0EEC" w:rsidR="00AB4302" w:rsidRPr="00021997" w:rsidRDefault="00AB4302" w:rsidP="0020623E">
      <w:pPr>
        <w:jc w:val="center"/>
      </w:pPr>
    </w:p>
    <w:p w14:paraId="309B584A" w14:textId="5296DF94" w:rsidR="00AB4302" w:rsidRPr="00021997" w:rsidRDefault="00AB4302" w:rsidP="0020623E">
      <w:pPr>
        <w:jc w:val="center"/>
      </w:pPr>
    </w:p>
    <w:p w14:paraId="010C22A9" w14:textId="499A6477" w:rsidR="00AB4302" w:rsidRPr="00021997" w:rsidRDefault="00AB4302" w:rsidP="0020623E">
      <w:pPr>
        <w:jc w:val="center"/>
      </w:pPr>
    </w:p>
    <w:p w14:paraId="430D167A" w14:textId="6824252D" w:rsidR="00AB4302" w:rsidRPr="00021997" w:rsidRDefault="00AB4302" w:rsidP="0020623E">
      <w:pPr>
        <w:jc w:val="center"/>
      </w:pPr>
    </w:p>
    <w:p w14:paraId="4DB32DE7" w14:textId="6DF4C8BD" w:rsidR="00AB4302" w:rsidRPr="00021997" w:rsidRDefault="00AB4302" w:rsidP="0020623E">
      <w:pPr>
        <w:jc w:val="center"/>
      </w:pPr>
    </w:p>
    <w:p w14:paraId="62C5E1FC" w14:textId="5C7B6CF7" w:rsidR="00AB4302" w:rsidRPr="00021997" w:rsidRDefault="00AB4302" w:rsidP="0020623E">
      <w:pPr>
        <w:jc w:val="center"/>
      </w:pPr>
    </w:p>
    <w:p w14:paraId="06103991" w14:textId="377D307D" w:rsidR="00AB4302" w:rsidRPr="00021997" w:rsidRDefault="00AB4302" w:rsidP="0020623E">
      <w:pPr>
        <w:jc w:val="center"/>
      </w:pPr>
    </w:p>
    <w:p w14:paraId="58BA09D2" w14:textId="74179208" w:rsidR="00AB4302" w:rsidRPr="00021997" w:rsidRDefault="00AB4302" w:rsidP="0020623E">
      <w:pPr>
        <w:jc w:val="center"/>
      </w:pPr>
    </w:p>
    <w:p w14:paraId="474A2774" w14:textId="02D8725F" w:rsidR="00AB4302" w:rsidRPr="00021997" w:rsidRDefault="00AB4302" w:rsidP="0020623E">
      <w:pPr>
        <w:jc w:val="center"/>
      </w:pPr>
    </w:p>
    <w:p w14:paraId="44A86933" w14:textId="0BD89656" w:rsidR="00AB4302" w:rsidRPr="00021997" w:rsidRDefault="00AB4302" w:rsidP="0020623E">
      <w:pPr>
        <w:jc w:val="center"/>
      </w:pPr>
    </w:p>
    <w:p w14:paraId="0F0C0C54" w14:textId="13EAC364" w:rsidR="00AB4302" w:rsidRDefault="00AB4302" w:rsidP="0020623E">
      <w:pPr>
        <w:jc w:val="center"/>
      </w:pPr>
    </w:p>
    <w:p w14:paraId="71D2FE0B" w14:textId="77777777" w:rsidR="000B6A34" w:rsidRPr="00021997" w:rsidRDefault="000B6A34" w:rsidP="0020623E">
      <w:pPr>
        <w:jc w:val="center"/>
      </w:pPr>
    </w:p>
    <w:p w14:paraId="60165596" w14:textId="53DE4C7C" w:rsidR="00AB4302" w:rsidRPr="00021997" w:rsidRDefault="00AB4302" w:rsidP="0020623E">
      <w:pPr>
        <w:jc w:val="center"/>
      </w:pPr>
    </w:p>
    <w:p w14:paraId="37FF2A53" w14:textId="77777777" w:rsidR="0009558B" w:rsidRPr="00021997" w:rsidRDefault="0009558B" w:rsidP="000B6A34"/>
    <w:p w14:paraId="0CE7185C" w14:textId="77777777" w:rsidR="00FE44C9" w:rsidRPr="00021997" w:rsidRDefault="00FE44C9" w:rsidP="00FE44C9">
      <w:pPr>
        <w:pStyle w:val="Heading4"/>
      </w:pPr>
      <w:bookmarkStart w:id="343" w:name="_Toc464039874"/>
      <w:bookmarkStart w:id="344" w:name="_Toc70415302"/>
      <w:bookmarkEnd w:id="343"/>
      <w:r w:rsidRPr="00021997">
        <w:lastRenderedPageBreak/>
        <w:t xml:space="preserve">Ambient Light </w:t>
      </w:r>
      <w:r w:rsidRPr="00021997">
        <w:rPr>
          <w:rFonts w:hint="eastAsia"/>
        </w:rPr>
        <w:t>Contro</w:t>
      </w:r>
      <w:r w:rsidRPr="00021997">
        <w:t xml:space="preserve">l Module (ALCM) </w:t>
      </w:r>
      <w:r w:rsidRPr="00021997">
        <w:rPr>
          <w:rFonts w:hint="eastAsia"/>
        </w:rPr>
        <w:t>Requirements</w:t>
      </w:r>
      <w:r w:rsidRPr="00021997">
        <w:t>---</w:t>
      </w:r>
      <w:r w:rsidRPr="00021997">
        <w:rPr>
          <w:rFonts w:hint="eastAsia"/>
        </w:rPr>
        <w:t>CAN</w:t>
      </w:r>
    </w:p>
    <w:p w14:paraId="189E30DB" w14:textId="6D84BF7A" w:rsidR="00FE44C9" w:rsidRPr="00021997" w:rsidRDefault="00FE44C9" w:rsidP="00FE44C9">
      <w:pPr>
        <w:pStyle w:val="Heading5"/>
        <w:numPr>
          <w:ilvl w:val="0"/>
          <w:numId w:val="0"/>
        </w:numPr>
        <w:ind w:left="1008" w:hanging="1008"/>
        <w:rPr>
          <w:u w:val="none"/>
        </w:rPr>
      </w:pPr>
      <w:r w:rsidRPr="00021997">
        <w:rPr>
          <w:u w:val="none"/>
        </w:rPr>
        <w:t xml:space="preserve">6.1.3.19.1    Ambient Lighting </w:t>
      </w:r>
      <w:r w:rsidRPr="00021997">
        <w:rPr>
          <w:rFonts w:hint="eastAsia"/>
          <w:u w:val="none"/>
        </w:rPr>
        <w:t>illumination</w:t>
      </w:r>
      <w:r w:rsidRPr="00021997">
        <w:rPr>
          <w:u w:val="none"/>
        </w:rPr>
        <w:t xml:space="preserve"> </w:t>
      </w:r>
      <w:r w:rsidRPr="00021997">
        <w:rPr>
          <w:rFonts w:hint="eastAsia"/>
          <w:u w:val="none"/>
        </w:rPr>
        <w:t>in</w:t>
      </w:r>
      <w:r w:rsidRPr="00021997">
        <w:rPr>
          <w:u w:val="none"/>
        </w:rPr>
        <w:t xml:space="preserve"> </w:t>
      </w:r>
      <w:r w:rsidRPr="00021997">
        <w:rPr>
          <w:rFonts w:hint="eastAsia"/>
          <w:u w:val="none"/>
        </w:rPr>
        <w:t>Lincoln</w:t>
      </w:r>
      <w:r w:rsidRPr="00021997">
        <w:rPr>
          <w:u w:val="none"/>
        </w:rPr>
        <w:t xml:space="preserve"> </w:t>
      </w:r>
      <w:r w:rsidRPr="00021997">
        <w:rPr>
          <w:rFonts w:hint="eastAsia"/>
          <w:u w:val="none"/>
        </w:rPr>
        <w:t>Embrace</w:t>
      </w:r>
    </w:p>
    <w:p w14:paraId="07C4F437" w14:textId="77777777" w:rsidR="00FE44C9" w:rsidRPr="00021997" w:rsidRDefault="00FE44C9" w:rsidP="00FE44C9">
      <w:pPr>
        <w:ind w:left="90"/>
      </w:pPr>
    </w:p>
    <w:tbl>
      <w:tblPr>
        <w:tblStyle w:val="TableGrid"/>
        <w:tblW w:w="9625" w:type="dxa"/>
        <w:tblLook w:val="04A0" w:firstRow="1" w:lastRow="0" w:firstColumn="1" w:lastColumn="0" w:noHBand="0" w:noVBand="1"/>
      </w:tblPr>
      <w:tblGrid>
        <w:gridCol w:w="2273"/>
        <w:gridCol w:w="3361"/>
        <w:gridCol w:w="3991"/>
      </w:tblGrid>
      <w:tr w:rsidR="00FE44C9" w:rsidRPr="00021997" w14:paraId="1A989A8C" w14:textId="77777777" w:rsidTr="00B52F01">
        <w:trPr>
          <w:trHeight w:val="444"/>
        </w:trPr>
        <w:tc>
          <w:tcPr>
            <w:tcW w:w="5634" w:type="dxa"/>
            <w:gridSpan w:val="2"/>
            <w:tcBorders>
              <w:right w:val="double" w:sz="4" w:space="0" w:color="auto"/>
            </w:tcBorders>
          </w:tcPr>
          <w:p w14:paraId="29D98D5E" w14:textId="77777777" w:rsidR="00FE44C9" w:rsidRPr="00021997" w:rsidRDefault="00FE44C9" w:rsidP="00CD0637">
            <w:pPr>
              <w:jc w:val="center"/>
              <w:rPr>
                <w:b/>
              </w:rPr>
            </w:pPr>
            <w:r w:rsidRPr="00021997">
              <w:rPr>
                <w:b/>
              </w:rPr>
              <w:t>CAN Inputs</w:t>
            </w:r>
          </w:p>
        </w:tc>
        <w:tc>
          <w:tcPr>
            <w:tcW w:w="3991" w:type="dxa"/>
            <w:vMerge w:val="restart"/>
            <w:tcBorders>
              <w:right w:val="double" w:sz="4" w:space="0" w:color="auto"/>
            </w:tcBorders>
          </w:tcPr>
          <w:p w14:paraId="1A110925" w14:textId="77777777" w:rsidR="00FE44C9" w:rsidRPr="00021997" w:rsidRDefault="00FE44C9" w:rsidP="00CD0637">
            <w:pPr>
              <w:jc w:val="center"/>
              <w:rPr>
                <w:b/>
              </w:rPr>
            </w:pPr>
            <w:r w:rsidRPr="00021997">
              <w:rPr>
                <w:b/>
              </w:rPr>
              <w:t>Interior Ambient Lighting Illumination</w:t>
            </w:r>
          </w:p>
        </w:tc>
      </w:tr>
      <w:tr w:rsidR="00FE44C9" w:rsidRPr="00021997" w14:paraId="008C7FF1" w14:textId="77777777" w:rsidTr="00B52F01">
        <w:trPr>
          <w:trHeight w:val="444"/>
        </w:trPr>
        <w:tc>
          <w:tcPr>
            <w:tcW w:w="2273" w:type="dxa"/>
            <w:vAlign w:val="bottom"/>
          </w:tcPr>
          <w:p w14:paraId="6B6DB8FC" w14:textId="77777777" w:rsidR="00FE44C9" w:rsidRPr="00021997" w:rsidRDefault="00FE44C9" w:rsidP="00CD0637">
            <w:pPr>
              <w:rPr>
                <w:b/>
              </w:rPr>
            </w:pPr>
            <w:proofErr w:type="spellStart"/>
            <w:r w:rsidRPr="00021997">
              <w:rPr>
                <w:b/>
                <w:bCs/>
                <w:color w:val="000000"/>
                <w:szCs w:val="20"/>
              </w:rPr>
              <w:t>VehWlcmFrwl_D_Stat</w:t>
            </w:r>
            <w:proofErr w:type="spellEnd"/>
          </w:p>
        </w:tc>
        <w:tc>
          <w:tcPr>
            <w:tcW w:w="3361" w:type="dxa"/>
            <w:tcBorders>
              <w:right w:val="double" w:sz="4" w:space="0" w:color="auto"/>
            </w:tcBorders>
            <w:vAlign w:val="bottom"/>
          </w:tcPr>
          <w:p w14:paraId="6B5E8A5D" w14:textId="77777777" w:rsidR="00FE44C9" w:rsidRPr="00021997" w:rsidRDefault="00FE44C9" w:rsidP="00CD0637">
            <w:pPr>
              <w:rPr>
                <w:b/>
              </w:rPr>
            </w:pPr>
            <w:proofErr w:type="spellStart"/>
            <w:r w:rsidRPr="00021997">
              <w:rPr>
                <w:b/>
                <w:bCs/>
                <w:color w:val="000000"/>
                <w:szCs w:val="20"/>
              </w:rPr>
              <w:t>VehWlcmFrwlMde_D_Stat</w:t>
            </w:r>
            <w:proofErr w:type="spellEnd"/>
          </w:p>
        </w:tc>
        <w:tc>
          <w:tcPr>
            <w:tcW w:w="3991" w:type="dxa"/>
            <w:vMerge/>
            <w:tcBorders>
              <w:right w:val="double" w:sz="4" w:space="0" w:color="auto"/>
            </w:tcBorders>
          </w:tcPr>
          <w:p w14:paraId="24EF0481" w14:textId="77777777" w:rsidR="00FE44C9" w:rsidRPr="00021997" w:rsidRDefault="00FE44C9" w:rsidP="00CD0637">
            <w:pPr>
              <w:jc w:val="center"/>
              <w:rPr>
                <w:b/>
              </w:rPr>
            </w:pPr>
          </w:p>
        </w:tc>
      </w:tr>
      <w:tr w:rsidR="00FE44C9" w:rsidRPr="00021997" w14:paraId="374E7096" w14:textId="77777777" w:rsidTr="00B52F01">
        <w:trPr>
          <w:trHeight w:val="176"/>
        </w:trPr>
        <w:tc>
          <w:tcPr>
            <w:tcW w:w="2273" w:type="dxa"/>
            <w:vAlign w:val="bottom"/>
          </w:tcPr>
          <w:p w14:paraId="2914E112" w14:textId="77777777" w:rsidR="00FE44C9" w:rsidRPr="00021997" w:rsidRDefault="00FE44C9" w:rsidP="00CD0637">
            <w:pPr>
              <w:rPr>
                <w:vertAlign w:val="superscript"/>
              </w:rPr>
            </w:pPr>
            <w:r w:rsidRPr="00021997">
              <w:rPr>
                <w:color w:val="000000"/>
                <w:szCs w:val="20"/>
              </w:rPr>
              <w:t>WELCOME</w:t>
            </w:r>
          </w:p>
        </w:tc>
        <w:tc>
          <w:tcPr>
            <w:tcW w:w="3361" w:type="dxa"/>
            <w:tcBorders>
              <w:right w:val="double" w:sz="4" w:space="0" w:color="auto"/>
            </w:tcBorders>
            <w:vAlign w:val="bottom"/>
          </w:tcPr>
          <w:p w14:paraId="210B42F0" w14:textId="77777777" w:rsidR="00FE44C9" w:rsidRPr="00021997" w:rsidRDefault="00FE44C9" w:rsidP="00CD0637">
            <w:r w:rsidRPr="00021997">
              <w:rPr>
                <w:color w:val="000000"/>
                <w:szCs w:val="20"/>
              </w:rPr>
              <w:t>APPROACH</w:t>
            </w:r>
          </w:p>
        </w:tc>
        <w:tc>
          <w:tcPr>
            <w:tcW w:w="3991" w:type="dxa"/>
            <w:tcBorders>
              <w:right w:val="double" w:sz="4" w:space="0" w:color="auto"/>
            </w:tcBorders>
          </w:tcPr>
          <w:p w14:paraId="4813B689" w14:textId="77777777" w:rsidR="00FE44C9" w:rsidRPr="00021997" w:rsidRDefault="00FE44C9" w:rsidP="00CD0637">
            <w:pPr>
              <w:jc w:val="center"/>
            </w:pPr>
            <w:r w:rsidRPr="00021997">
              <w:t>Off</w:t>
            </w:r>
          </w:p>
        </w:tc>
      </w:tr>
      <w:tr w:rsidR="00FE44C9" w:rsidRPr="00021997" w14:paraId="4EEFBBAD" w14:textId="77777777" w:rsidTr="00B52F01">
        <w:trPr>
          <w:trHeight w:val="236"/>
        </w:trPr>
        <w:tc>
          <w:tcPr>
            <w:tcW w:w="2273" w:type="dxa"/>
            <w:vAlign w:val="bottom"/>
          </w:tcPr>
          <w:p w14:paraId="5741FF4F" w14:textId="77777777" w:rsidR="00FE44C9" w:rsidRPr="00021997" w:rsidRDefault="00FE44C9" w:rsidP="00CD0637">
            <w:r w:rsidRPr="00021997">
              <w:rPr>
                <w:color w:val="000000"/>
                <w:szCs w:val="20"/>
              </w:rPr>
              <w:t>WELCOME</w:t>
            </w:r>
          </w:p>
        </w:tc>
        <w:tc>
          <w:tcPr>
            <w:tcW w:w="3361" w:type="dxa"/>
            <w:tcBorders>
              <w:right w:val="double" w:sz="4" w:space="0" w:color="auto"/>
            </w:tcBorders>
            <w:vAlign w:val="bottom"/>
          </w:tcPr>
          <w:p w14:paraId="19EC6B38" w14:textId="77777777" w:rsidR="00FE44C9" w:rsidRPr="00021997" w:rsidRDefault="00FE44C9" w:rsidP="00CD0637">
            <w:r w:rsidRPr="00021997">
              <w:rPr>
                <w:color w:val="000000"/>
                <w:szCs w:val="20"/>
              </w:rPr>
              <w:t>ILLUMINATEDENTRY</w:t>
            </w:r>
          </w:p>
        </w:tc>
        <w:tc>
          <w:tcPr>
            <w:tcW w:w="3991" w:type="dxa"/>
            <w:tcBorders>
              <w:right w:val="double" w:sz="4" w:space="0" w:color="auto"/>
            </w:tcBorders>
          </w:tcPr>
          <w:p w14:paraId="1DD9FDF1" w14:textId="77777777" w:rsidR="00FE44C9" w:rsidRPr="00021997" w:rsidRDefault="00FE44C9" w:rsidP="00CD0637">
            <w:pPr>
              <w:jc w:val="center"/>
            </w:pPr>
            <w:r w:rsidRPr="00021997">
              <w:t>Off</w:t>
            </w:r>
          </w:p>
        </w:tc>
      </w:tr>
      <w:tr w:rsidR="00FE44C9" w:rsidRPr="00021997" w14:paraId="04168189" w14:textId="77777777" w:rsidTr="00B52F01">
        <w:trPr>
          <w:trHeight w:val="253"/>
        </w:trPr>
        <w:tc>
          <w:tcPr>
            <w:tcW w:w="2273" w:type="dxa"/>
            <w:vAlign w:val="bottom"/>
          </w:tcPr>
          <w:p w14:paraId="5DFFAD5E" w14:textId="77777777" w:rsidR="00FE44C9" w:rsidRPr="00021997" w:rsidRDefault="00FE44C9" w:rsidP="00CD0637">
            <w:r w:rsidRPr="00021997">
              <w:rPr>
                <w:color w:val="000000"/>
                <w:szCs w:val="20"/>
              </w:rPr>
              <w:t>WELCOME</w:t>
            </w:r>
          </w:p>
        </w:tc>
        <w:tc>
          <w:tcPr>
            <w:tcW w:w="3361" w:type="dxa"/>
            <w:tcBorders>
              <w:right w:val="double" w:sz="4" w:space="0" w:color="auto"/>
            </w:tcBorders>
            <w:vAlign w:val="bottom"/>
          </w:tcPr>
          <w:p w14:paraId="34AAE0F7" w14:textId="77777777" w:rsidR="00FE44C9" w:rsidRPr="00021997" w:rsidRDefault="00FE44C9" w:rsidP="00CD0637">
            <w:r w:rsidRPr="00021997">
              <w:rPr>
                <w:color w:val="000000"/>
                <w:szCs w:val="20"/>
              </w:rPr>
              <w:t>COURTESYLIGHTINGALL</w:t>
            </w:r>
          </w:p>
        </w:tc>
        <w:tc>
          <w:tcPr>
            <w:tcW w:w="3991" w:type="dxa"/>
            <w:tcBorders>
              <w:right w:val="double" w:sz="4" w:space="0" w:color="auto"/>
            </w:tcBorders>
          </w:tcPr>
          <w:p w14:paraId="1A853A33" w14:textId="3C67840E" w:rsidR="00FE44C9" w:rsidRPr="00021997" w:rsidRDefault="00FE44C9" w:rsidP="00CD0637">
            <w:pPr>
              <w:jc w:val="center"/>
            </w:pPr>
            <w:r w:rsidRPr="00021997">
              <w:rPr>
                <w:color w:val="000000"/>
                <w:szCs w:val="20"/>
              </w:rPr>
              <w:t>“Fade On” or</w:t>
            </w:r>
            <w:r w:rsidR="00B52F01" w:rsidRPr="00021997">
              <w:rPr>
                <w:color w:val="000000"/>
                <w:szCs w:val="20"/>
              </w:rPr>
              <w:t xml:space="preserve"> </w:t>
            </w:r>
            <w:r w:rsidR="00B52F01" w:rsidRPr="00021997">
              <w:rPr>
                <w:rFonts w:hint="eastAsia"/>
                <w:color w:val="000000"/>
                <w:szCs w:val="20"/>
                <w:lang w:eastAsia="zh-CN"/>
              </w:rPr>
              <w:t>Welcome</w:t>
            </w:r>
            <w:r w:rsidR="00B52F01" w:rsidRPr="00021997">
              <w:rPr>
                <w:color w:val="000000"/>
                <w:szCs w:val="20"/>
              </w:rPr>
              <w:t xml:space="preserve"> </w:t>
            </w:r>
            <w:r w:rsidR="00B52F01" w:rsidRPr="00021997">
              <w:rPr>
                <w:rFonts w:hint="eastAsia"/>
                <w:color w:val="000000"/>
                <w:szCs w:val="20"/>
                <w:lang w:eastAsia="zh-CN"/>
              </w:rPr>
              <w:t>Animation</w:t>
            </w:r>
            <w:r w:rsidR="00B52F01" w:rsidRPr="00021997">
              <w:rPr>
                <w:color w:val="000000"/>
                <w:szCs w:val="20"/>
              </w:rPr>
              <w:t xml:space="preserve"> (final assumption depends on Studio input)</w:t>
            </w:r>
          </w:p>
        </w:tc>
      </w:tr>
      <w:tr w:rsidR="00FE44C9" w:rsidRPr="00021997" w14:paraId="75324A52" w14:textId="77777777" w:rsidTr="00B52F01">
        <w:trPr>
          <w:trHeight w:val="201"/>
        </w:trPr>
        <w:tc>
          <w:tcPr>
            <w:tcW w:w="2273" w:type="dxa"/>
            <w:vAlign w:val="bottom"/>
          </w:tcPr>
          <w:p w14:paraId="6E74116D" w14:textId="77777777" w:rsidR="00FE44C9" w:rsidRPr="00021997" w:rsidRDefault="00FE44C9" w:rsidP="00CD0637">
            <w:r w:rsidRPr="00021997">
              <w:rPr>
                <w:color w:val="000000"/>
                <w:szCs w:val="20"/>
              </w:rPr>
              <w:t>WELCOME</w:t>
            </w:r>
          </w:p>
        </w:tc>
        <w:tc>
          <w:tcPr>
            <w:tcW w:w="3361" w:type="dxa"/>
            <w:tcBorders>
              <w:right w:val="double" w:sz="4" w:space="0" w:color="auto"/>
            </w:tcBorders>
            <w:vAlign w:val="bottom"/>
          </w:tcPr>
          <w:p w14:paraId="75CD6653" w14:textId="77777777" w:rsidR="00FE44C9" w:rsidRPr="00021997" w:rsidRDefault="00FE44C9" w:rsidP="00CD0637">
            <w:r w:rsidRPr="00021997">
              <w:rPr>
                <w:color w:val="000000"/>
                <w:szCs w:val="20"/>
              </w:rPr>
              <w:t>COURTESYLIGHTINGDELAYALL</w:t>
            </w:r>
          </w:p>
        </w:tc>
        <w:tc>
          <w:tcPr>
            <w:tcW w:w="3991" w:type="dxa"/>
            <w:tcBorders>
              <w:right w:val="double" w:sz="4" w:space="0" w:color="auto"/>
            </w:tcBorders>
          </w:tcPr>
          <w:p w14:paraId="63DB755D" w14:textId="6A41EA85" w:rsidR="00FE44C9" w:rsidRPr="00021997" w:rsidRDefault="00B52F01" w:rsidP="00CD0637">
            <w:pPr>
              <w:jc w:val="center"/>
            </w:pPr>
            <w:r w:rsidRPr="00021997">
              <w:rPr>
                <w:color w:val="000000"/>
                <w:szCs w:val="20"/>
              </w:rPr>
              <w:t>Continue Welcome Animation + On (final assumption depends on Studio input)</w:t>
            </w:r>
          </w:p>
        </w:tc>
      </w:tr>
      <w:tr w:rsidR="00FE44C9" w:rsidRPr="00021997" w14:paraId="707311A0" w14:textId="77777777" w:rsidTr="00B52F01">
        <w:trPr>
          <w:trHeight w:val="133"/>
        </w:trPr>
        <w:tc>
          <w:tcPr>
            <w:tcW w:w="2273" w:type="dxa"/>
            <w:vAlign w:val="bottom"/>
          </w:tcPr>
          <w:p w14:paraId="255A2E51" w14:textId="77777777" w:rsidR="00FE44C9" w:rsidRPr="00021997" w:rsidRDefault="00FE44C9" w:rsidP="00CD0637">
            <w:r w:rsidRPr="00021997">
              <w:rPr>
                <w:color w:val="000000"/>
                <w:szCs w:val="20"/>
              </w:rPr>
              <w:t>WELCOME</w:t>
            </w:r>
          </w:p>
        </w:tc>
        <w:tc>
          <w:tcPr>
            <w:tcW w:w="3361" w:type="dxa"/>
            <w:tcBorders>
              <w:right w:val="double" w:sz="4" w:space="0" w:color="auto"/>
            </w:tcBorders>
            <w:vAlign w:val="bottom"/>
          </w:tcPr>
          <w:p w14:paraId="0FAF9D17" w14:textId="77777777" w:rsidR="00FE44C9" w:rsidRPr="00021997" w:rsidRDefault="00FE44C9" w:rsidP="00CD0637">
            <w:r w:rsidRPr="00021997">
              <w:rPr>
                <w:color w:val="000000"/>
                <w:szCs w:val="20"/>
              </w:rPr>
              <w:t>COURTESYLIGHTINGEXTENDED</w:t>
            </w:r>
          </w:p>
        </w:tc>
        <w:tc>
          <w:tcPr>
            <w:tcW w:w="3991" w:type="dxa"/>
            <w:tcBorders>
              <w:right w:val="double" w:sz="4" w:space="0" w:color="auto"/>
            </w:tcBorders>
          </w:tcPr>
          <w:p w14:paraId="5F2A2FA7" w14:textId="77777777" w:rsidR="00FE44C9" w:rsidRPr="00021997" w:rsidRDefault="00FE44C9" w:rsidP="00CD0637">
            <w:pPr>
              <w:jc w:val="center"/>
            </w:pPr>
            <w:r w:rsidRPr="00021997">
              <w:t>Fade Off or Off</w:t>
            </w:r>
          </w:p>
        </w:tc>
      </w:tr>
      <w:tr w:rsidR="00FE44C9" w:rsidRPr="00021997" w14:paraId="77F89C2A" w14:textId="77777777" w:rsidTr="00B52F01">
        <w:trPr>
          <w:trHeight w:val="83"/>
        </w:trPr>
        <w:tc>
          <w:tcPr>
            <w:tcW w:w="2273" w:type="dxa"/>
            <w:vAlign w:val="bottom"/>
          </w:tcPr>
          <w:p w14:paraId="09781FEA" w14:textId="77777777" w:rsidR="00FE44C9" w:rsidRPr="00021997" w:rsidRDefault="00FE44C9" w:rsidP="00CD0637">
            <w:r w:rsidRPr="00021997">
              <w:rPr>
                <w:color w:val="000000"/>
                <w:szCs w:val="20"/>
              </w:rPr>
              <w:t>WELCOME</w:t>
            </w:r>
          </w:p>
        </w:tc>
        <w:tc>
          <w:tcPr>
            <w:tcW w:w="3361" w:type="dxa"/>
            <w:tcBorders>
              <w:right w:val="double" w:sz="4" w:space="0" w:color="auto"/>
            </w:tcBorders>
            <w:vAlign w:val="bottom"/>
          </w:tcPr>
          <w:p w14:paraId="606CFFFD" w14:textId="77777777" w:rsidR="00FE44C9" w:rsidRPr="00021997" w:rsidRDefault="00FE44C9" w:rsidP="00CD0637">
            <w:r w:rsidRPr="00021997">
              <w:rPr>
                <w:color w:val="000000"/>
                <w:szCs w:val="20"/>
              </w:rPr>
              <w:t>COURTESYLIGHTINGDELAYEXT</w:t>
            </w:r>
          </w:p>
        </w:tc>
        <w:tc>
          <w:tcPr>
            <w:tcW w:w="3991" w:type="dxa"/>
            <w:tcBorders>
              <w:right w:val="double" w:sz="4" w:space="0" w:color="auto"/>
            </w:tcBorders>
          </w:tcPr>
          <w:p w14:paraId="50A57EA7" w14:textId="2E5672C5" w:rsidR="00FE44C9" w:rsidRPr="00021997" w:rsidRDefault="00FE44C9" w:rsidP="00CD0637">
            <w:pPr>
              <w:jc w:val="center"/>
            </w:pPr>
            <w:r w:rsidRPr="00021997">
              <w:rPr>
                <w:color w:val="000000"/>
                <w:szCs w:val="20"/>
              </w:rPr>
              <w:t>Fade On</w:t>
            </w:r>
          </w:p>
        </w:tc>
      </w:tr>
      <w:tr w:rsidR="00FE44C9" w:rsidRPr="00021997" w14:paraId="4BDE740F" w14:textId="77777777" w:rsidTr="00B52F01">
        <w:trPr>
          <w:trHeight w:val="201"/>
        </w:trPr>
        <w:tc>
          <w:tcPr>
            <w:tcW w:w="2273" w:type="dxa"/>
            <w:vAlign w:val="bottom"/>
          </w:tcPr>
          <w:p w14:paraId="178BECC0" w14:textId="77777777" w:rsidR="00FE44C9" w:rsidRPr="00021997" w:rsidRDefault="00FE44C9" w:rsidP="00CD0637">
            <w:r w:rsidRPr="00021997">
              <w:rPr>
                <w:color w:val="000000"/>
                <w:szCs w:val="20"/>
              </w:rPr>
              <w:t>WELCOME</w:t>
            </w:r>
          </w:p>
        </w:tc>
        <w:tc>
          <w:tcPr>
            <w:tcW w:w="3361" w:type="dxa"/>
            <w:tcBorders>
              <w:right w:val="double" w:sz="4" w:space="0" w:color="auto"/>
            </w:tcBorders>
            <w:vAlign w:val="bottom"/>
          </w:tcPr>
          <w:p w14:paraId="6E062E08" w14:textId="77777777" w:rsidR="00FE44C9" w:rsidRPr="00021997" w:rsidRDefault="00FE44C9" w:rsidP="00CD0637">
            <w:r w:rsidRPr="00021997">
              <w:rPr>
                <w:color w:val="000000"/>
                <w:szCs w:val="20"/>
              </w:rPr>
              <w:t>NULL</w:t>
            </w:r>
          </w:p>
        </w:tc>
        <w:tc>
          <w:tcPr>
            <w:tcW w:w="3991" w:type="dxa"/>
            <w:tcBorders>
              <w:right w:val="double" w:sz="4" w:space="0" w:color="auto"/>
            </w:tcBorders>
          </w:tcPr>
          <w:p w14:paraId="7E20D027" w14:textId="77777777" w:rsidR="00FE44C9" w:rsidRPr="00021997" w:rsidRDefault="00FE44C9" w:rsidP="00CD0637">
            <w:pPr>
              <w:jc w:val="center"/>
            </w:pPr>
            <w:r w:rsidRPr="00021997">
              <w:t>Fade Off or Off</w:t>
            </w:r>
          </w:p>
        </w:tc>
      </w:tr>
      <w:tr w:rsidR="00FE44C9" w:rsidRPr="00021997" w14:paraId="3D954B06" w14:textId="77777777" w:rsidTr="00B52F01">
        <w:trPr>
          <w:trHeight w:val="185"/>
        </w:trPr>
        <w:tc>
          <w:tcPr>
            <w:tcW w:w="2273" w:type="dxa"/>
            <w:vAlign w:val="bottom"/>
          </w:tcPr>
          <w:p w14:paraId="30174216" w14:textId="77777777" w:rsidR="00FE44C9" w:rsidRPr="00021997" w:rsidRDefault="00FE44C9" w:rsidP="00CD0637">
            <w:r w:rsidRPr="00021997">
              <w:rPr>
                <w:color w:val="000000"/>
                <w:szCs w:val="20"/>
              </w:rPr>
              <w:t>RUNSTART</w:t>
            </w:r>
          </w:p>
        </w:tc>
        <w:tc>
          <w:tcPr>
            <w:tcW w:w="3361" w:type="dxa"/>
            <w:tcBorders>
              <w:right w:val="double" w:sz="4" w:space="0" w:color="auto"/>
            </w:tcBorders>
            <w:vAlign w:val="bottom"/>
          </w:tcPr>
          <w:p w14:paraId="074F0948" w14:textId="77777777" w:rsidR="00FE44C9" w:rsidRPr="00021997" w:rsidRDefault="00FE44C9" w:rsidP="00CD0637">
            <w:r w:rsidRPr="00021997">
              <w:rPr>
                <w:color w:val="000000"/>
                <w:szCs w:val="20"/>
              </w:rPr>
              <w:t>Don’t care</w:t>
            </w:r>
          </w:p>
        </w:tc>
        <w:tc>
          <w:tcPr>
            <w:tcW w:w="3991" w:type="dxa"/>
            <w:tcBorders>
              <w:right w:val="double" w:sz="4" w:space="0" w:color="auto"/>
            </w:tcBorders>
          </w:tcPr>
          <w:p w14:paraId="7E23C6F9" w14:textId="77777777" w:rsidR="00FE44C9" w:rsidRPr="00021997" w:rsidRDefault="00FE44C9" w:rsidP="00CD0637">
            <w:pPr>
              <w:jc w:val="center"/>
            </w:pPr>
            <w:r w:rsidRPr="00021997">
              <w:rPr>
                <w:color w:val="000000"/>
                <w:szCs w:val="20"/>
              </w:rPr>
              <w:t>In-drive setting/Legislative mode</w:t>
            </w:r>
          </w:p>
        </w:tc>
      </w:tr>
      <w:tr w:rsidR="00FE44C9" w:rsidRPr="00021997" w14:paraId="3AAD45A1" w14:textId="77777777" w:rsidTr="00B52F01">
        <w:trPr>
          <w:trHeight w:val="168"/>
        </w:trPr>
        <w:tc>
          <w:tcPr>
            <w:tcW w:w="2273" w:type="dxa"/>
            <w:vAlign w:val="bottom"/>
          </w:tcPr>
          <w:p w14:paraId="236BF5BB" w14:textId="77777777" w:rsidR="00FE44C9" w:rsidRPr="00021997" w:rsidRDefault="00FE44C9" w:rsidP="00CD0637">
            <w:pPr>
              <w:rPr>
                <w:vertAlign w:val="superscript"/>
              </w:rPr>
            </w:pPr>
            <w:r w:rsidRPr="00021997">
              <w:rPr>
                <w:color w:val="000000"/>
                <w:szCs w:val="20"/>
              </w:rPr>
              <w:t>FAREWELL</w:t>
            </w:r>
          </w:p>
        </w:tc>
        <w:tc>
          <w:tcPr>
            <w:tcW w:w="3361" w:type="dxa"/>
            <w:tcBorders>
              <w:right w:val="double" w:sz="4" w:space="0" w:color="auto"/>
            </w:tcBorders>
            <w:vAlign w:val="bottom"/>
          </w:tcPr>
          <w:p w14:paraId="7FBEC485" w14:textId="77777777" w:rsidR="00FE44C9" w:rsidRPr="00021997" w:rsidRDefault="00FE44C9" w:rsidP="00CD0637">
            <w:r w:rsidRPr="00021997">
              <w:rPr>
                <w:color w:val="000000"/>
                <w:szCs w:val="20"/>
              </w:rPr>
              <w:t>ILLUMINATEDEXIT</w:t>
            </w:r>
          </w:p>
        </w:tc>
        <w:tc>
          <w:tcPr>
            <w:tcW w:w="3991" w:type="dxa"/>
            <w:tcBorders>
              <w:right w:val="double" w:sz="4" w:space="0" w:color="auto"/>
            </w:tcBorders>
          </w:tcPr>
          <w:p w14:paraId="54862E5B" w14:textId="77777777" w:rsidR="00FE44C9" w:rsidRPr="00021997" w:rsidRDefault="00FE44C9" w:rsidP="00CD0637">
            <w:pPr>
              <w:jc w:val="center"/>
            </w:pPr>
            <w:r w:rsidRPr="00021997">
              <w:t>On</w:t>
            </w:r>
          </w:p>
        </w:tc>
      </w:tr>
      <w:tr w:rsidR="00FE44C9" w:rsidRPr="00021997" w14:paraId="1007B8E0" w14:textId="77777777" w:rsidTr="00B52F01">
        <w:trPr>
          <w:trHeight w:val="176"/>
        </w:trPr>
        <w:tc>
          <w:tcPr>
            <w:tcW w:w="2273" w:type="dxa"/>
            <w:vAlign w:val="bottom"/>
          </w:tcPr>
          <w:p w14:paraId="245512E6" w14:textId="77777777" w:rsidR="00FE44C9" w:rsidRPr="00021997" w:rsidRDefault="00FE44C9" w:rsidP="00CD0637">
            <w:r w:rsidRPr="00021997">
              <w:rPr>
                <w:color w:val="000000"/>
                <w:szCs w:val="20"/>
              </w:rPr>
              <w:t>FAREWELL</w:t>
            </w:r>
          </w:p>
        </w:tc>
        <w:tc>
          <w:tcPr>
            <w:tcW w:w="3361" w:type="dxa"/>
            <w:tcBorders>
              <w:right w:val="double" w:sz="4" w:space="0" w:color="auto"/>
            </w:tcBorders>
            <w:vAlign w:val="bottom"/>
          </w:tcPr>
          <w:p w14:paraId="6EC2BA1F" w14:textId="77777777" w:rsidR="00FE44C9" w:rsidRPr="00021997" w:rsidRDefault="00FE44C9" w:rsidP="00CD0637">
            <w:r w:rsidRPr="00021997">
              <w:rPr>
                <w:color w:val="000000"/>
                <w:szCs w:val="20"/>
              </w:rPr>
              <w:t>COURTESYLIGHTINGALL</w:t>
            </w:r>
          </w:p>
        </w:tc>
        <w:tc>
          <w:tcPr>
            <w:tcW w:w="3991" w:type="dxa"/>
            <w:tcBorders>
              <w:right w:val="double" w:sz="4" w:space="0" w:color="auto"/>
            </w:tcBorders>
          </w:tcPr>
          <w:p w14:paraId="3F6B3CC9" w14:textId="29DC0953" w:rsidR="00FE44C9" w:rsidRPr="00021997" w:rsidRDefault="00FE44C9" w:rsidP="00CD0637">
            <w:pPr>
              <w:jc w:val="center"/>
            </w:pPr>
            <w:r w:rsidRPr="00021997">
              <w:rPr>
                <w:color w:val="000000"/>
                <w:szCs w:val="20"/>
              </w:rPr>
              <w:t xml:space="preserve">“Fade On” or </w:t>
            </w:r>
            <w:r w:rsidR="00B52F01" w:rsidRPr="00021997">
              <w:rPr>
                <w:color w:val="000000"/>
                <w:szCs w:val="20"/>
              </w:rPr>
              <w:t>Farewell animation (final assumption depends on Studio input)</w:t>
            </w:r>
          </w:p>
        </w:tc>
      </w:tr>
      <w:tr w:rsidR="00FE44C9" w:rsidRPr="00021997" w14:paraId="5BD9EF44" w14:textId="77777777" w:rsidTr="00B52F01">
        <w:trPr>
          <w:trHeight w:val="210"/>
        </w:trPr>
        <w:tc>
          <w:tcPr>
            <w:tcW w:w="2273" w:type="dxa"/>
            <w:vAlign w:val="bottom"/>
          </w:tcPr>
          <w:p w14:paraId="134C124A" w14:textId="77777777" w:rsidR="00FE44C9" w:rsidRPr="00021997" w:rsidRDefault="00FE44C9" w:rsidP="00CD0637">
            <w:r w:rsidRPr="00021997">
              <w:rPr>
                <w:color w:val="000000"/>
                <w:szCs w:val="20"/>
              </w:rPr>
              <w:t>FAREWELL</w:t>
            </w:r>
          </w:p>
        </w:tc>
        <w:tc>
          <w:tcPr>
            <w:tcW w:w="3361" w:type="dxa"/>
            <w:tcBorders>
              <w:right w:val="double" w:sz="4" w:space="0" w:color="auto"/>
            </w:tcBorders>
            <w:vAlign w:val="bottom"/>
          </w:tcPr>
          <w:p w14:paraId="68665B1A" w14:textId="77777777" w:rsidR="00FE44C9" w:rsidRPr="00021997" w:rsidRDefault="00FE44C9" w:rsidP="00CD0637">
            <w:r w:rsidRPr="00021997">
              <w:rPr>
                <w:color w:val="000000"/>
                <w:szCs w:val="20"/>
              </w:rPr>
              <w:t>COURTESYLIGHTINGDELAYALL</w:t>
            </w:r>
          </w:p>
        </w:tc>
        <w:tc>
          <w:tcPr>
            <w:tcW w:w="3991" w:type="dxa"/>
            <w:tcBorders>
              <w:right w:val="double" w:sz="4" w:space="0" w:color="auto"/>
            </w:tcBorders>
          </w:tcPr>
          <w:p w14:paraId="39C1D375" w14:textId="4888240E" w:rsidR="00FE44C9" w:rsidRPr="00021997" w:rsidRDefault="00B52F01" w:rsidP="00CD0637">
            <w:pPr>
              <w:jc w:val="center"/>
            </w:pPr>
            <w:r w:rsidRPr="00021997">
              <w:t xml:space="preserve">Continue Farewell Animation + On </w:t>
            </w:r>
            <w:r w:rsidRPr="00021997">
              <w:rPr>
                <w:color w:val="000000"/>
                <w:szCs w:val="20"/>
              </w:rPr>
              <w:t>(final assumption depends on Studio input)</w:t>
            </w:r>
          </w:p>
        </w:tc>
      </w:tr>
      <w:tr w:rsidR="00FE44C9" w:rsidRPr="00021997" w14:paraId="6B739321" w14:textId="77777777" w:rsidTr="00B52F01">
        <w:trPr>
          <w:trHeight w:val="160"/>
        </w:trPr>
        <w:tc>
          <w:tcPr>
            <w:tcW w:w="2273" w:type="dxa"/>
            <w:vAlign w:val="bottom"/>
          </w:tcPr>
          <w:p w14:paraId="52BCF3A5" w14:textId="77777777" w:rsidR="00FE44C9" w:rsidRPr="00021997" w:rsidRDefault="00FE44C9" w:rsidP="00CD0637">
            <w:r w:rsidRPr="00021997">
              <w:rPr>
                <w:color w:val="000000"/>
                <w:szCs w:val="20"/>
              </w:rPr>
              <w:t>FAREWELL</w:t>
            </w:r>
          </w:p>
        </w:tc>
        <w:tc>
          <w:tcPr>
            <w:tcW w:w="3361" w:type="dxa"/>
            <w:tcBorders>
              <w:right w:val="double" w:sz="4" w:space="0" w:color="auto"/>
            </w:tcBorders>
            <w:vAlign w:val="bottom"/>
          </w:tcPr>
          <w:p w14:paraId="35DBE905" w14:textId="77777777" w:rsidR="00FE44C9" w:rsidRPr="00021997" w:rsidRDefault="00FE44C9" w:rsidP="00CD0637">
            <w:r w:rsidRPr="00021997">
              <w:rPr>
                <w:color w:val="000000"/>
                <w:szCs w:val="20"/>
              </w:rPr>
              <w:t>COURTESYLIGHTINGEXTENDED</w:t>
            </w:r>
          </w:p>
        </w:tc>
        <w:tc>
          <w:tcPr>
            <w:tcW w:w="3991" w:type="dxa"/>
            <w:tcBorders>
              <w:right w:val="double" w:sz="4" w:space="0" w:color="auto"/>
            </w:tcBorders>
          </w:tcPr>
          <w:p w14:paraId="508723C1" w14:textId="77777777" w:rsidR="00FE44C9" w:rsidRPr="00021997" w:rsidRDefault="00FE44C9" w:rsidP="00CD0637">
            <w:pPr>
              <w:jc w:val="center"/>
            </w:pPr>
            <w:r w:rsidRPr="00021997">
              <w:t>Fade Off or Off</w:t>
            </w:r>
          </w:p>
        </w:tc>
      </w:tr>
      <w:tr w:rsidR="00FE44C9" w:rsidRPr="00021997" w14:paraId="4FE9570E" w14:textId="77777777" w:rsidTr="00B52F01">
        <w:trPr>
          <w:trHeight w:val="176"/>
        </w:trPr>
        <w:tc>
          <w:tcPr>
            <w:tcW w:w="2273" w:type="dxa"/>
            <w:vAlign w:val="bottom"/>
          </w:tcPr>
          <w:p w14:paraId="4BE04808" w14:textId="77777777" w:rsidR="00FE44C9" w:rsidRPr="00021997" w:rsidRDefault="00FE44C9" w:rsidP="00CD0637">
            <w:r w:rsidRPr="00021997">
              <w:rPr>
                <w:color w:val="000000"/>
                <w:szCs w:val="20"/>
              </w:rPr>
              <w:t>FAREWELL</w:t>
            </w:r>
          </w:p>
        </w:tc>
        <w:tc>
          <w:tcPr>
            <w:tcW w:w="3361" w:type="dxa"/>
            <w:tcBorders>
              <w:right w:val="double" w:sz="4" w:space="0" w:color="auto"/>
            </w:tcBorders>
            <w:vAlign w:val="bottom"/>
          </w:tcPr>
          <w:p w14:paraId="76383C3C" w14:textId="77777777" w:rsidR="00FE44C9" w:rsidRPr="00021997" w:rsidRDefault="00FE44C9" w:rsidP="00CD0637">
            <w:r w:rsidRPr="00021997">
              <w:rPr>
                <w:color w:val="000000"/>
                <w:szCs w:val="20"/>
              </w:rPr>
              <w:t>COURTESYLIGHTINGDELAYEXT</w:t>
            </w:r>
          </w:p>
        </w:tc>
        <w:tc>
          <w:tcPr>
            <w:tcW w:w="3991" w:type="dxa"/>
            <w:tcBorders>
              <w:right w:val="double" w:sz="4" w:space="0" w:color="auto"/>
            </w:tcBorders>
          </w:tcPr>
          <w:p w14:paraId="666BC820" w14:textId="47C38CCB" w:rsidR="00FE44C9" w:rsidRPr="00021997" w:rsidRDefault="00FE44C9" w:rsidP="00CD0637">
            <w:pPr>
              <w:jc w:val="center"/>
            </w:pPr>
            <w:r w:rsidRPr="00021997">
              <w:rPr>
                <w:color w:val="000000"/>
                <w:szCs w:val="20"/>
              </w:rPr>
              <w:t>Fade On</w:t>
            </w:r>
          </w:p>
        </w:tc>
      </w:tr>
      <w:tr w:rsidR="00FE44C9" w:rsidRPr="00021997" w14:paraId="1EC31D15" w14:textId="77777777" w:rsidTr="00B52F01">
        <w:trPr>
          <w:trHeight w:val="185"/>
        </w:trPr>
        <w:tc>
          <w:tcPr>
            <w:tcW w:w="2273" w:type="dxa"/>
            <w:vAlign w:val="bottom"/>
          </w:tcPr>
          <w:p w14:paraId="45BD8F59" w14:textId="77777777" w:rsidR="00FE44C9" w:rsidRPr="00021997" w:rsidRDefault="00FE44C9" w:rsidP="00CD0637">
            <w:r w:rsidRPr="00021997">
              <w:rPr>
                <w:color w:val="000000"/>
                <w:szCs w:val="20"/>
              </w:rPr>
              <w:t>FAREWELL</w:t>
            </w:r>
          </w:p>
        </w:tc>
        <w:tc>
          <w:tcPr>
            <w:tcW w:w="3361" w:type="dxa"/>
            <w:tcBorders>
              <w:right w:val="double" w:sz="4" w:space="0" w:color="auto"/>
            </w:tcBorders>
            <w:vAlign w:val="bottom"/>
          </w:tcPr>
          <w:p w14:paraId="14312C51" w14:textId="77777777" w:rsidR="00FE44C9" w:rsidRPr="00021997" w:rsidRDefault="00FE44C9" w:rsidP="00CD0637">
            <w:r w:rsidRPr="00021997">
              <w:rPr>
                <w:color w:val="000000"/>
                <w:szCs w:val="20"/>
              </w:rPr>
              <w:t>NULL</w:t>
            </w:r>
          </w:p>
        </w:tc>
        <w:tc>
          <w:tcPr>
            <w:tcW w:w="3991" w:type="dxa"/>
            <w:tcBorders>
              <w:right w:val="double" w:sz="4" w:space="0" w:color="auto"/>
            </w:tcBorders>
          </w:tcPr>
          <w:p w14:paraId="3D7DD0E1" w14:textId="77777777" w:rsidR="00FE44C9" w:rsidRPr="00021997" w:rsidRDefault="00FE44C9" w:rsidP="00CD0637">
            <w:pPr>
              <w:jc w:val="center"/>
            </w:pPr>
            <w:r w:rsidRPr="00021997">
              <w:t>Fade Off or Off</w:t>
            </w:r>
          </w:p>
        </w:tc>
      </w:tr>
      <w:tr w:rsidR="00FE44C9" w:rsidRPr="00021997" w14:paraId="0EF2CA64" w14:textId="77777777" w:rsidTr="00B52F01">
        <w:trPr>
          <w:trHeight w:val="253"/>
        </w:trPr>
        <w:tc>
          <w:tcPr>
            <w:tcW w:w="2273" w:type="dxa"/>
            <w:vAlign w:val="bottom"/>
          </w:tcPr>
          <w:p w14:paraId="3E3F8433" w14:textId="77777777" w:rsidR="00FE44C9" w:rsidRPr="00021997" w:rsidRDefault="00FE44C9" w:rsidP="00CD0637">
            <w:r w:rsidRPr="00021997">
              <w:rPr>
                <w:color w:val="000000"/>
                <w:szCs w:val="20"/>
              </w:rPr>
              <w:t>NULL</w:t>
            </w:r>
          </w:p>
        </w:tc>
        <w:tc>
          <w:tcPr>
            <w:tcW w:w="3361" w:type="dxa"/>
            <w:tcBorders>
              <w:right w:val="double" w:sz="4" w:space="0" w:color="auto"/>
            </w:tcBorders>
            <w:vAlign w:val="bottom"/>
          </w:tcPr>
          <w:p w14:paraId="25BF5CA4" w14:textId="77777777" w:rsidR="00FE44C9" w:rsidRPr="00021997" w:rsidRDefault="00FE44C9" w:rsidP="00CD0637">
            <w:r w:rsidRPr="00021997">
              <w:rPr>
                <w:color w:val="000000"/>
                <w:szCs w:val="20"/>
              </w:rPr>
              <w:t>NULL</w:t>
            </w:r>
          </w:p>
        </w:tc>
        <w:tc>
          <w:tcPr>
            <w:tcW w:w="3991" w:type="dxa"/>
            <w:tcBorders>
              <w:right w:val="double" w:sz="4" w:space="0" w:color="auto"/>
            </w:tcBorders>
          </w:tcPr>
          <w:p w14:paraId="3951B753" w14:textId="77777777" w:rsidR="00FE44C9" w:rsidRPr="00021997" w:rsidRDefault="00FE44C9" w:rsidP="00CD0637">
            <w:pPr>
              <w:jc w:val="center"/>
            </w:pPr>
            <w:r w:rsidRPr="00021997">
              <w:t>Fade Off or Off</w:t>
            </w:r>
          </w:p>
        </w:tc>
      </w:tr>
    </w:tbl>
    <w:p w14:paraId="134B0CA3" w14:textId="77777777" w:rsidR="00FE44C9" w:rsidRPr="00021997" w:rsidRDefault="00FE44C9" w:rsidP="00FE44C9"/>
    <w:p w14:paraId="4130866E" w14:textId="58DB5793" w:rsidR="00FE44C9" w:rsidRPr="00021997" w:rsidRDefault="00FE44C9" w:rsidP="00FE44C9">
      <w:pPr>
        <w:pStyle w:val="Heading5"/>
        <w:numPr>
          <w:ilvl w:val="0"/>
          <w:numId w:val="0"/>
        </w:numPr>
        <w:ind w:left="1008" w:hanging="1008"/>
        <w:rPr>
          <w:u w:val="none"/>
        </w:rPr>
      </w:pPr>
      <w:r w:rsidRPr="00021997">
        <w:rPr>
          <w:u w:val="none"/>
        </w:rPr>
        <w:t xml:space="preserve">6.1.3.19.2    Lincoln Embrace Ambient Light </w:t>
      </w:r>
      <w:r w:rsidR="00BC4E34" w:rsidRPr="00021997">
        <w:rPr>
          <w:u w:val="none"/>
        </w:rPr>
        <w:t xml:space="preserve">3 </w:t>
      </w:r>
      <w:r w:rsidRPr="00021997">
        <w:rPr>
          <w:u w:val="none"/>
        </w:rPr>
        <w:t>Animations</w:t>
      </w:r>
      <w:r w:rsidR="005773E9" w:rsidRPr="00021997">
        <w:rPr>
          <w:rFonts w:hint="eastAsia"/>
          <w:u w:val="none"/>
          <w:lang w:eastAsia="zh-CN"/>
        </w:rPr>
        <w:t>（</w:t>
      </w:r>
      <w:r w:rsidR="005773E9" w:rsidRPr="00021997">
        <w:rPr>
          <w:rFonts w:hint="eastAsia"/>
          <w:u w:val="none"/>
          <w:lang w:eastAsia="zh-CN"/>
        </w:rPr>
        <w:t>refer</w:t>
      </w:r>
      <w:r w:rsidR="005773E9" w:rsidRPr="00021997">
        <w:rPr>
          <w:u w:val="none"/>
        </w:rPr>
        <w:t xml:space="preserve"> to ambient light feature spec</w:t>
      </w:r>
      <w:r w:rsidR="005773E9" w:rsidRPr="00021997">
        <w:rPr>
          <w:rFonts w:hint="eastAsia"/>
          <w:u w:val="none"/>
        </w:rPr>
        <w:t>）</w:t>
      </w:r>
    </w:p>
    <w:p w14:paraId="7DA21328" w14:textId="77777777" w:rsidR="00FE44C9" w:rsidRPr="00021997" w:rsidRDefault="00FE44C9" w:rsidP="00FE44C9"/>
    <w:p w14:paraId="57F9DB66" w14:textId="7617A502" w:rsidR="002F6BDE" w:rsidRPr="00021997" w:rsidRDefault="002F6BDE" w:rsidP="00FE44C9">
      <w:r w:rsidRPr="00021997">
        <w:t xml:space="preserve">Users can select 3 types of </w:t>
      </w:r>
      <w:proofErr w:type="gramStart"/>
      <w:r w:rsidRPr="00021997">
        <w:t>Lincoln</w:t>
      </w:r>
      <w:proofErr w:type="gramEnd"/>
      <w:r w:rsidRPr="00021997">
        <w:t xml:space="preserve"> Embrace ambient </w:t>
      </w:r>
      <w:r w:rsidRPr="00021997">
        <w:rPr>
          <w:rFonts w:hint="eastAsia"/>
          <w:lang w:eastAsia="zh-CN"/>
        </w:rPr>
        <w:t>l</w:t>
      </w:r>
      <w:r w:rsidRPr="00021997">
        <w:t xml:space="preserve">ighting animation via HMI setting. When users select the corresponding ambient lighting animation, IVI will send the </w:t>
      </w:r>
      <w:proofErr w:type="gramStart"/>
      <w:r w:rsidRPr="00021997">
        <w:t>signa :</w:t>
      </w:r>
      <w:proofErr w:type="gramEnd"/>
      <w:r w:rsidRPr="00021997">
        <w:t xml:space="preserve"> </w:t>
      </w:r>
      <w:proofErr w:type="spellStart"/>
      <w:r w:rsidRPr="00021997">
        <w:t>IVI_ALCM_WFTheme_Rq</w:t>
      </w:r>
      <w:proofErr w:type="spellEnd"/>
      <w:r w:rsidRPr="00021997">
        <w:t xml:space="preserve"> to ALCM, and ALCM will feedback the signal </w:t>
      </w:r>
      <w:proofErr w:type="spellStart"/>
      <w:r w:rsidRPr="00021997">
        <w:t>ALCM_WFTheme_Num_FB</w:t>
      </w:r>
      <w:proofErr w:type="spellEnd"/>
      <w:r w:rsidRPr="00021997">
        <w:t xml:space="preserve"> to IVI indicator if the corresponding animation selected successfully.</w:t>
      </w:r>
      <w:r w:rsidR="0094056B" w:rsidRPr="00021997">
        <w:t xml:space="preserve"> And the corresponding Lincoln Embrace ambient lighting animation will play in the next time.</w:t>
      </w:r>
    </w:p>
    <w:p w14:paraId="32F48E06" w14:textId="6AF94469" w:rsidR="0094056B" w:rsidRPr="00021997" w:rsidRDefault="0094056B" w:rsidP="00FE44C9"/>
    <w:p w14:paraId="77C24DE0" w14:textId="22522222" w:rsidR="0094056B" w:rsidRPr="00021997" w:rsidRDefault="0094056B" w:rsidP="00FE44C9">
      <w:r w:rsidRPr="00021997">
        <w:t xml:space="preserve">Users also can turn on/off the Lincoln Embrace ambient lighting animation via HMI setting. When users select to enable/disable the ambient lighting animation, IVI will send the </w:t>
      </w:r>
      <w:proofErr w:type="gramStart"/>
      <w:r w:rsidRPr="00021997">
        <w:t>signa :</w:t>
      </w:r>
      <w:proofErr w:type="gramEnd"/>
      <w:r w:rsidRPr="00021997">
        <w:t xml:space="preserve"> </w:t>
      </w:r>
      <w:proofErr w:type="spellStart"/>
      <w:r w:rsidRPr="00021997">
        <w:t>IVI_User_OnOff_WF_Rq</w:t>
      </w:r>
      <w:proofErr w:type="spellEnd"/>
      <w:r w:rsidRPr="00021997">
        <w:t xml:space="preserve"> to ALCM, and ALCM will feedback the signal </w:t>
      </w:r>
      <w:proofErr w:type="spellStart"/>
      <w:r w:rsidRPr="00021997">
        <w:t>ALCM_User_OnOff_WF_Stat</w:t>
      </w:r>
      <w:proofErr w:type="spellEnd"/>
      <w:r w:rsidRPr="00021997">
        <w:t xml:space="preserve"> to IVI to indicate if the animation is enabled/disable successfully. . And Lincoln Embrace ambient lighting animation will be enabled/disabled in the next time.</w:t>
      </w:r>
    </w:p>
    <w:p w14:paraId="60AD9AC6" w14:textId="77777777" w:rsidR="002F6BDE" w:rsidRPr="00021997" w:rsidRDefault="002F6BDE" w:rsidP="00FE44C9"/>
    <w:p w14:paraId="4DC5E6A2" w14:textId="571B9397" w:rsidR="00FE44C9" w:rsidRPr="00021997" w:rsidRDefault="00EC4F06" w:rsidP="00FE44C9">
      <w:r w:rsidRPr="00021997">
        <w:t>Boundary Diagram:</w:t>
      </w:r>
    </w:p>
    <w:p w14:paraId="6722749B" w14:textId="77777777" w:rsidR="00EC4F06" w:rsidRPr="00021997" w:rsidRDefault="00EC4F06" w:rsidP="00EC4F06"/>
    <w:p w14:paraId="2FE048DC" w14:textId="3010B6ED" w:rsidR="00EC4F06" w:rsidRPr="00021997" w:rsidRDefault="00DF13A8" w:rsidP="00EC4F06">
      <w:r w:rsidRPr="00021997">
        <w:rPr>
          <w:noProof/>
        </w:rPr>
        <mc:AlternateContent>
          <mc:Choice Requires="wps">
            <w:drawing>
              <wp:anchor distT="45720" distB="45720" distL="114300" distR="114300" simplePos="0" relativeHeight="251709440" behindDoc="0" locked="0" layoutInCell="1" allowOverlap="1" wp14:anchorId="6770432F" wp14:editId="3CC0E580">
                <wp:simplePos x="0" y="0"/>
                <wp:positionH relativeFrom="column">
                  <wp:posOffset>4316730</wp:posOffset>
                </wp:positionH>
                <wp:positionV relativeFrom="paragraph">
                  <wp:posOffset>75565</wp:posOffset>
                </wp:positionV>
                <wp:extent cx="1860550" cy="1404620"/>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solidFill>
                            <a:srgbClr val="000000"/>
                          </a:solidFill>
                          <a:miter lim="800000"/>
                          <a:headEnd/>
                          <a:tailEnd/>
                        </a:ln>
                      </wps:spPr>
                      <wps:txbx>
                        <w:txbxContent>
                          <w:p w14:paraId="68E71312" w14:textId="0AF08F28" w:rsidR="00DF13A8" w:rsidRDefault="00DF13A8">
                            <w:r>
                              <w:t>CAN Bus</w:t>
                            </w:r>
                          </w:p>
                          <w:p w14:paraId="49B09EDD" w14:textId="36EC9148" w:rsidR="00DF13A8" w:rsidRDefault="00DF13A8">
                            <w:r>
                              <w:t>LIN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0432F" id="Text Box 2" o:spid="_x0000_s1035" type="#_x0000_t202" style="position:absolute;margin-left:339.9pt;margin-top:5.95pt;width:14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c8FAIAACcEAAAOAAAAZHJzL2Uyb0RvYy54bWysk1Fv0zAQx9+R+A6W32nSqi1b1HQaHUVI&#10;YyANPsDFcRoLx2dst0n59JydrqsGvCDyYPly9v/ufnde3QydZgfpvEJT8ukk50wagbUyu5J/+7p9&#10;c8WZD2Bq0GhkyY/S85v161er3hZyhi3qWjpGIsYXvS15G4ItssyLVnbgJ2ilIWeDroNApttltYOe&#10;1DudzfJ8mfXoautQSO/p793o5Ouk3zRShM9N42VguuSUW0irS2sV12y9gmLnwLZKnNKAf8iiA2Uo&#10;6FnqDgKwvVO/SXVKOPTYhInALsOmUUKmGqiaaf6imscWrEy1EBxvz5j8/5MVD4dH+8WxMLzDgRqY&#10;ivD2HsV3zwxuWjA7eesc9q2EmgJPI7Kst744XY2ofeGjSNV/wpqaDPuASWhoXBepUJ2M1KkBxzN0&#10;OQQmYsirZb5YkEuQbzrP58tZaksGxdN163z4ILFjcVNyR11N8nC49yGmA8XTkRjNo1b1VmmdDLer&#10;NtqxA9AEbNOXKnhxTBvWl/x6MVuMBP4qkafvTxKdCjTKWnUlvzofgiJye2/qNGgBlB73lLI2J5CR&#10;3UgxDNXAVE2JxACRa4X1kcg6HCeXXhptWnQ/Oetpakvuf+zBSc70R0PduZ7O53HMkzFfvCWUzF16&#10;qksPGEFSJQ+cjdtNSE8jcbO31MWtSnyfMzmlTNOYsJ9eThz3Szuden7f618AAAD//wMAUEsDBBQA&#10;BgAIAAAAIQCP/HKM3gAAAAoBAAAPAAAAZHJzL2Rvd25yZXYueG1sTI9Nb8IwDIbvk/YfIk/aBY30&#10;Q8BamqINidNOdOweGtNWa5yuCVD+/bzTONrvq8ePi81ke3HB0XeOFMTzCARS7UxHjYLD5+7lFYQP&#10;mozuHaGCG3rYlI8Phc6Nu9IeL1VoBEPI51pBG8KQS+nrFq32czcgcXZyo9WBx7GRZtRXhtteJlG0&#10;lFZ3xBdaPeC2xfq7OlsFy58qnX18mRntb7v3sbYLsz0slHp+mt7WIAJO4b8Mf/qsDiU7Hd2ZjBc9&#10;M1YZqwcO4gwEF7JVwoujgiRNY5BlIe9fKH8BAAD//wMAUEsBAi0AFAAGAAgAAAAhALaDOJL+AAAA&#10;4QEAABMAAAAAAAAAAAAAAAAAAAAAAFtDb250ZW50X1R5cGVzXS54bWxQSwECLQAUAAYACAAAACEA&#10;OP0h/9YAAACUAQAACwAAAAAAAAAAAAAAAAAvAQAAX3JlbHMvLnJlbHNQSwECLQAUAAYACAAAACEA&#10;0sYnPBQCAAAnBAAADgAAAAAAAAAAAAAAAAAuAgAAZHJzL2Uyb0RvYy54bWxQSwECLQAUAAYACAAA&#10;ACEAj/xyjN4AAAAKAQAADwAAAAAAAAAAAAAAAABuBAAAZHJzL2Rvd25yZXYueG1sUEsFBgAAAAAE&#10;AAQA8wAAAHkFAAAAAA==&#10;">
                <v:textbox style="mso-fit-shape-to-text:t">
                  <w:txbxContent>
                    <w:p w14:paraId="68E71312" w14:textId="0AF08F28" w:rsidR="00DF13A8" w:rsidRDefault="00DF13A8">
                      <w:r>
                        <w:t>CAN Bus</w:t>
                      </w:r>
                    </w:p>
                    <w:p w14:paraId="49B09EDD" w14:textId="36EC9148" w:rsidR="00DF13A8" w:rsidRDefault="00DF13A8">
                      <w:r>
                        <w:t>LIN Bus</w:t>
                      </w:r>
                    </w:p>
                  </w:txbxContent>
                </v:textbox>
                <w10:wrap type="square"/>
              </v:shape>
            </w:pict>
          </mc:Fallback>
        </mc:AlternateContent>
      </w:r>
      <w:r w:rsidR="00EC4F06" w:rsidRPr="00021997">
        <w:rPr>
          <w:noProof/>
        </w:rPr>
        <mc:AlternateContent>
          <mc:Choice Requires="wps">
            <w:drawing>
              <wp:anchor distT="0" distB="0" distL="114300" distR="114300" simplePos="0" relativeHeight="251705344" behindDoc="0" locked="0" layoutInCell="1" allowOverlap="1" wp14:anchorId="1EF8F899" wp14:editId="1276F79C">
                <wp:simplePos x="0" y="0"/>
                <wp:positionH relativeFrom="column">
                  <wp:posOffset>-163357</wp:posOffset>
                </wp:positionH>
                <wp:positionV relativeFrom="paragraph">
                  <wp:posOffset>67945</wp:posOffset>
                </wp:positionV>
                <wp:extent cx="6358255" cy="1424305"/>
                <wp:effectExtent l="0" t="0" r="23495" b="23495"/>
                <wp:wrapNone/>
                <wp:docPr id="4" name="Rectangle 4"/>
                <wp:cNvGraphicFramePr/>
                <a:graphic xmlns:a="http://schemas.openxmlformats.org/drawingml/2006/main">
                  <a:graphicData uri="http://schemas.microsoft.com/office/word/2010/wordprocessingShape">
                    <wps:wsp>
                      <wps:cNvSpPr/>
                      <wps:spPr>
                        <a:xfrm>
                          <a:off x="0" y="0"/>
                          <a:ext cx="6358255" cy="14243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6E5A9" id="Rectangle 4" o:spid="_x0000_s1026" style="position:absolute;margin-left:-12.85pt;margin-top:5.35pt;width:500.65pt;height:112.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84egIAAEUFAAAOAAAAZHJzL2Uyb0RvYy54bWysVFFP2zAQfp+0/2D5fSQtKWMVKaqKmCYh&#10;QMDEs+vYTSTH553dpt2v39lJAwK0h2l9cG3f3Xd3X77zxeW+NWyn0DdgSz45yTlTVkLV2E3Jfz5d&#10;fznnzAdhK2HAqpIflOeXi8+fLjo3V1OowVQKGYFYP+9cyesQ3DzLvKxVK/wJOGXJqAFbEeiIm6xC&#10;0RF6a7Jpnp9lHWDlEKTynm6veiNfJHytlQx3WnsVmCk51RbSimldxzVbXIj5BoWrGzmUIf6hilY0&#10;lpKOUFciCLbF5h1U20gEDzqcSGgz0LqRKvVA3UzyN9081sKp1AuR491Ik/9/sPJ2d4+sqUpecGZF&#10;S5/ogUgTdmMUKyI9nfNz8np09zicPG1jr3uNbfynLtg+UXoYKVX7wCRdnp3OzqezGWeSbJNiWpzm&#10;s4iavYQ79OG7gpbFTcmR0icqxe7Gh9716BKzWbhujIn3sbK+lrQLB6Oig7EPSlNLlH2agJKY1Mog&#10;2wmSgZBS2TDpTbWoVH89y+k3lDZGpEITYETWlHjEHgCiUN9j92UP/jFUJS2OwfnfCuuDx4iUGWwY&#10;g9vGAn4EYKirIXPvfySppyaytIbqQB8coZ8E7+R1Q7TfCB/uBZL0aUhonMMdLdpAV3IYdpzVgL8/&#10;uo/+pEiyctbRKJXc/9oKVJyZH5a0+m1SFHH20qGYfZ3SAV9b1q8tdtuugD7ThB4OJ9M2+gdz3GqE&#10;9pmmfhmzkklYSblLLgMeD6vQjzi9G1Itl8mN5s2JcGMfnYzgkdUoq6f9s0A3aC+QbG/hOHZi/kaC&#10;vW+MtLDcBtBN0ucLrwPfNKtJOMO7Eh+D1+fk9fL6Lf4AAAD//wMAUEsDBBQABgAIAAAAIQBV1ynD&#10;4QAAAAoBAAAPAAAAZHJzL2Rvd25yZXYueG1sTI9NT8MwDIbvSPyHyEjctpSiblCaTmMSJz6kroDE&#10;LUtMW2icqsm2wq/HnOBkWe+j14+L1eR6ccAxdJ4UXMwTEEjG244aBc/13ewKRIiarO49oYIvDLAq&#10;T08KnVt/pAoP29gILqGQawVtjEMuZTAtOh3mfkDi7N2PTkdex0baUR+53PUyTZKFdLojvtDqATct&#10;ms/t3inAl9eP6vvt3jw9mLWvaBPr2/pRqfOzaX0DIuIU/2D41Wd1KNlp5/dkg+gVzNJsySgHCU8G&#10;rpfZAsROQXqZJSDLQv5/ofwBAAD//wMAUEsBAi0AFAAGAAgAAAAhALaDOJL+AAAA4QEAABMAAAAA&#10;AAAAAAAAAAAAAAAAAFtDb250ZW50X1R5cGVzXS54bWxQSwECLQAUAAYACAAAACEAOP0h/9YAAACU&#10;AQAACwAAAAAAAAAAAAAAAAAvAQAAX3JlbHMvLnJlbHNQSwECLQAUAAYACAAAACEAV0WvOHoCAABF&#10;BQAADgAAAAAAAAAAAAAAAAAuAgAAZHJzL2Uyb0RvYy54bWxQSwECLQAUAAYACAAAACEAVdcpw+EA&#10;AAAKAQAADwAAAAAAAAAAAAAAAADUBAAAZHJzL2Rvd25yZXYueG1sUEsFBgAAAAAEAAQA8wAAAOIF&#10;AAAAAA==&#10;" filled="f" strokecolor="#243f60 [1604]" strokeweight="2pt"/>
            </w:pict>
          </mc:Fallback>
        </mc:AlternateContent>
      </w:r>
    </w:p>
    <w:p w14:paraId="4A57DEA3" w14:textId="0C467E43" w:rsidR="00EC4F06" w:rsidRPr="00021997" w:rsidRDefault="00DF13A8" w:rsidP="00EC4F06">
      <w:r w:rsidRPr="00021997">
        <w:rPr>
          <w:noProof/>
        </w:rPr>
        <mc:AlternateContent>
          <mc:Choice Requires="wps">
            <w:drawing>
              <wp:anchor distT="0" distB="0" distL="114300" distR="114300" simplePos="0" relativeHeight="251710464" behindDoc="0" locked="0" layoutInCell="1" allowOverlap="1" wp14:anchorId="6C1E70A8" wp14:editId="2E495217">
                <wp:simplePos x="0" y="0"/>
                <wp:positionH relativeFrom="column">
                  <wp:posOffset>5008880</wp:posOffset>
                </wp:positionH>
                <wp:positionV relativeFrom="paragraph">
                  <wp:posOffset>69215</wp:posOffset>
                </wp:positionV>
                <wp:extent cx="806450" cy="0"/>
                <wp:effectExtent l="0" t="76200" r="12700" b="95250"/>
                <wp:wrapNone/>
                <wp:docPr id="38" name="Straight Arrow Connector 38"/>
                <wp:cNvGraphicFramePr/>
                <a:graphic xmlns:a="http://schemas.openxmlformats.org/drawingml/2006/main">
                  <a:graphicData uri="http://schemas.microsoft.com/office/word/2010/wordprocessingShape">
                    <wps:wsp>
                      <wps:cNvCnPr/>
                      <wps:spPr>
                        <a:xfrm>
                          <a:off x="0" y="0"/>
                          <a:ext cx="806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1159D2" id="_x0000_t32" coordsize="21600,21600" o:spt="32" o:oned="t" path="m,l21600,21600e" filled="f">
                <v:path arrowok="t" fillok="f" o:connecttype="none"/>
                <o:lock v:ext="edit" shapetype="t"/>
              </v:shapetype>
              <v:shape id="Straight Arrow Connector 38" o:spid="_x0000_s1026" type="#_x0000_t32" style="position:absolute;margin-left:394.4pt;margin-top:5.45pt;width:6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bn1AEAAAEEAAAOAAAAZHJzL2Uyb0RvYy54bWysU9uO0zAQfUfiHyy/06QLrFZV0xXqAi8I&#10;KhY+wOuMG0u+aTw07d8zdtosAoS0K14msT1n5pzj8fr26J04AGYbQyeXi1YKCDr2Nuw7+f3bh1c3&#10;UmRSoVcuBujkCbK83bx8sR7TCq7iEF0PKLhIyKsxdXIgSqumyXoAr/IiJgh8aCJ6RbzEfdOjGrm6&#10;d81V2143Y8Q+YdSQM+/eTYdyU+sbA5q+GJOBhOskc6MascaHEpvNWq32qNJg9ZmGegYLr2zgpnOp&#10;O0VK/ED7RylvNcYcDS109E00xmqoGljNsv1Nzf2gElQtbE5Os035/5XVnw87FLbv5Gu+qaA839E9&#10;obL7gcQ7xDiKbQyBfYwoOIX9GlNeMWwbdnhe5bTDIv5o0JcvyxLH6vFp9hiOJDRv3rTXb97yTejL&#10;UfOIS5jpI0Qvyk8n85nHTGBZLVaHT5m4MwMvgNLUhRJJWfc+9IJOiZUQWhX2DgptTi8pTaE/Ea5/&#10;dHIwwb+CYSOY4tSmjiBsHYqD4uFRWkOg5VyJswvMWOdmYFv5/RN4zi9QqOP5FPCMqJ1joBnsbYj4&#10;t+50vFA2U/7FgUl3seAh9qd6ldUanrPq1flNlEH+dV3hjy938xMAAP//AwBQSwMEFAAGAAgAAAAh&#10;AGNfMVncAAAACQEAAA8AAABkcnMvZG93bnJldi54bWxMj81OwzAQhO9IvIO1SNyo0xZKGuJULT9S&#10;j6Xlws2NlyRqvI5stzVvz6Ie4Lgzo9lvykWyvTihD50jBeNRBgKpdqajRsHH7u0uBxGiJqN7R6jg&#10;GwMsquurUhfGnekdT9vYCC6hUGgFbYxDIWWoW7Q6jNyAxN6X81ZHPn0jjddnLre9nGTZTFrdEX9o&#10;9YDPLdaH7dEqWG3Wdvny6RNOp6/3Ie3chOq1Urc3afkEImKKf2H4xWd0qJhp745kgugVPOY5o0c2&#10;sjkIDszHDyzsL4KsSvl/QfUDAAD//wMAUEsBAi0AFAAGAAgAAAAhALaDOJL+AAAA4QEAABMAAAAA&#10;AAAAAAAAAAAAAAAAAFtDb250ZW50X1R5cGVzXS54bWxQSwECLQAUAAYACAAAACEAOP0h/9YAAACU&#10;AQAACwAAAAAAAAAAAAAAAAAvAQAAX3JlbHMvLnJlbHNQSwECLQAUAAYACAAAACEAwS3m59QBAAAB&#10;BAAADgAAAAAAAAAAAAAAAAAuAgAAZHJzL2Uyb0RvYy54bWxQSwECLQAUAAYACAAAACEAY18xWdwA&#10;AAAJAQAADwAAAAAAAAAAAAAAAAAuBAAAZHJzL2Rvd25yZXYueG1sUEsFBgAAAAAEAAQA8wAAADcF&#10;AAAAAA==&#10;" strokecolor="#4579b8 [3044]">
                <v:stroke endarrow="block"/>
              </v:shape>
            </w:pict>
          </mc:Fallback>
        </mc:AlternateContent>
      </w:r>
      <w:r w:rsidR="00EC4F06" w:rsidRPr="00021997">
        <w:rPr>
          <w:noProof/>
        </w:rPr>
        <mc:AlternateContent>
          <mc:Choice Requires="wps">
            <w:drawing>
              <wp:anchor distT="0" distB="0" distL="114300" distR="114300" simplePos="0" relativeHeight="251691008" behindDoc="0" locked="0" layoutInCell="1" allowOverlap="1" wp14:anchorId="696DC6A3" wp14:editId="72698E20">
                <wp:simplePos x="0" y="0"/>
                <wp:positionH relativeFrom="column">
                  <wp:posOffset>1091403</wp:posOffset>
                </wp:positionH>
                <wp:positionV relativeFrom="paragraph">
                  <wp:posOffset>107315</wp:posOffset>
                </wp:positionV>
                <wp:extent cx="2148840" cy="461645"/>
                <wp:effectExtent l="0" t="0" r="0" b="0"/>
                <wp:wrapNone/>
                <wp:docPr id="10" name="TextBox 22"/>
                <wp:cNvGraphicFramePr/>
                <a:graphic xmlns:a="http://schemas.openxmlformats.org/drawingml/2006/main">
                  <a:graphicData uri="http://schemas.microsoft.com/office/word/2010/wordprocessingShape">
                    <wps:wsp>
                      <wps:cNvSpPr txBox="1"/>
                      <wps:spPr>
                        <a:xfrm>
                          <a:off x="0" y="0"/>
                          <a:ext cx="2148840" cy="461645"/>
                        </a:xfrm>
                        <a:prstGeom prst="rect">
                          <a:avLst/>
                        </a:prstGeom>
                        <a:noFill/>
                      </wps:spPr>
                      <wps:txbx>
                        <w:txbxContent>
                          <w:p w14:paraId="38C05AD6" w14:textId="77777777" w:rsidR="00EC4F06" w:rsidRPr="00AB4302" w:rsidRDefault="00EC4F06" w:rsidP="00EC4F06">
                            <w:pPr>
                              <w:rPr>
                                <w:rFonts w:ascii="Ford Antenna Light" w:eastAsia="Ford Antenna Light" w:hAnsi="Ford Antenna Light" w:cs="Ford Antenna Light"/>
                                <w:color w:val="000000" w:themeColor="text1"/>
                                <w:kern w:val="24"/>
                                <w:sz w:val="18"/>
                                <w:szCs w:val="18"/>
                              </w:rPr>
                            </w:pPr>
                            <w:proofErr w:type="spellStart"/>
                            <w:r w:rsidRPr="00AB4302">
                              <w:rPr>
                                <w:rFonts w:ascii="Ford Antenna Light" w:eastAsia="Ford Antenna Light" w:hAnsi="Ford Antenna Light" w:cs="Ford Antenna Light"/>
                                <w:color w:val="000000" w:themeColor="text1"/>
                                <w:kern w:val="24"/>
                                <w:sz w:val="14"/>
                                <w:szCs w:val="18"/>
                              </w:rPr>
                              <w:t>VehWlcmFrwl_D_Stat</w:t>
                            </w:r>
                            <w:proofErr w:type="spellEnd"/>
                          </w:p>
                          <w:p w14:paraId="46698634" w14:textId="77777777" w:rsidR="00EC4F06" w:rsidRPr="00AB4302" w:rsidRDefault="00EC4F06" w:rsidP="00EC4F06">
                            <w:pPr>
                              <w:rPr>
                                <w:rFonts w:ascii="Ford Antenna Light" w:eastAsia="Ford Antenna Light" w:hAnsi="Ford Antenna Light" w:cs="Ford Antenna Light"/>
                                <w:color w:val="000000" w:themeColor="text1"/>
                                <w:kern w:val="24"/>
                                <w:sz w:val="14"/>
                                <w:szCs w:val="18"/>
                              </w:rPr>
                            </w:pPr>
                            <w:proofErr w:type="spellStart"/>
                            <w:r w:rsidRPr="00AB4302">
                              <w:rPr>
                                <w:rFonts w:ascii="Ford Antenna Light" w:eastAsia="Ford Antenna Light" w:hAnsi="Ford Antenna Light" w:cs="Ford Antenna Light"/>
                                <w:color w:val="000000" w:themeColor="text1"/>
                                <w:kern w:val="24"/>
                                <w:sz w:val="14"/>
                                <w:szCs w:val="18"/>
                              </w:rPr>
                              <w:t>VehWlcmFrwlMde_D_Stat</w:t>
                            </w:r>
                            <w:proofErr w:type="spellEnd"/>
                          </w:p>
                        </w:txbxContent>
                      </wps:txbx>
                      <wps:bodyPr wrap="none" rtlCol="0">
                        <a:spAutoFit/>
                      </wps:bodyPr>
                    </wps:wsp>
                  </a:graphicData>
                </a:graphic>
              </wp:anchor>
            </w:drawing>
          </mc:Choice>
          <mc:Fallback>
            <w:pict>
              <v:shape w14:anchorId="696DC6A3" id="_x0000_s1036" type="#_x0000_t202" style="position:absolute;margin-left:85.95pt;margin-top:8.45pt;width:169.2pt;height:36.3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sOfgEAAO8CAAAOAAAAZHJzL2Uyb0RvYy54bWysUsFOAjEQvZv4D03vskCQkA0LUQlejJqo&#10;H1C6Ldtk22k6hV3+3mlBMHozXqbtzPTNmzczX/a2ZXsV0ICr+Ggw5Ew5CbVx24p/vK9vZpxhFK4W&#10;LThV8YNCvlxcX807X6oxNNDWKjACcVh2vuJNjL4sCpSNsgIH4JWjoIZgRaRn2BZ1EB2h27YYD4fT&#10;ooNQ+wBSIZJ3dQzyRcbXWsn4ojWqyNqKE7eYbch2k2yxmItyG4RvjDzREH9gYYVxVPQMtRJRsF0w&#10;v6CskQEQdBxIsAVobaTKPVA3o+GPbt4a4VXuhcRBf5YJ/w9WPu/f/Gtgsb+HngaYBOk8lkjO1E+v&#10;g00nMWUUJwkPZ9lUH5kk53g0mc0mFJIUm0xH08ltgikuv33A+KjAsnSpeKCxZLXE/gnjMfUrJRVz&#10;sDZtm/wXKukW+03PTE008+CSawP1geh3NMGKO1oxzkJsHyCPO2Ghv9tFwstlLj9O2KRqJnragDS2&#10;7++cddnTxScAAAD//wMAUEsDBBQABgAIAAAAIQC1TkHH3AAAAAkBAAAPAAAAZHJzL2Rvd25yZXYu&#10;eG1sTI/BTsMwEETvSPyDtUjcqJ1CQxPiVKjAGSh8gBsvcUi8jmK3DXw9ywlOu6MZzb6tNrMfxBGn&#10;2AXSkC0UCKQm2I5aDe9vT1drEDEZsmYIhBq+MMKmPj+rTGnDiV7xuEut4BKKpdHgUhpLKWPj0Ju4&#10;CCMSex9h8iaxnFppJ3Picj/IpVK59KYjvuDMiFuHTb87eA1r5Z/7vli+RH/zna3c9iE8jp9aX17M&#10;93cgEs7pLwy/+IwONTPtw4FsFAPr26zgKC85Tw6sMnUNYs/tRQ6yruT/D+ofAAAA//8DAFBLAQIt&#10;ABQABgAIAAAAIQC2gziS/gAAAOEBAAATAAAAAAAAAAAAAAAAAAAAAABbQ29udGVudF9UeXBlc10u&#10;eG1sUEsBAi0AFAAGAAgAAAAhADj9If/WAAAAlAEAAAsAAAAAAAAAAAAAAAAALwEAAF9yZWxzLy5y&#10;ZWxzUEsBAi0AFAAGAAgAAAAhAFU8Kw5+AQAA7wIAAA4AAAAAAAAAAAAAAAAALgIAAGRycy9lMm9E&#10;b2MueG1sUEsBAi0AFAAGAAgAAAAhALVOQcfcAAAACQEAAA8AAAAAAAAAAAAAAAAA2AMAAGRycy9k&#10;b3ducmV2LnhtbFBLBQYAAAAABAAEAPMAAADhBAAAAAA=&#10;" filled="f" stroked="f">
                <v:textbox style="mso-fit-shape-to-text:t">
                  <w:txbxContent>
                    <w:p w14:paraId="38C05AD6" w14:textId="77777777" w:rsidR="00EC4F06" w:rsidRPr="00AB4302" w:rsidRDefault="00EC4F06" w:rsidP="00EC4F06">
                      <w:pPr>
                        <w:rPr>
                          <w:rFonts w:ascii="Ford Antenna Light" w:eastAsia="Ford Antenna Light" w:hAnsi="Ford Antenna Light" w:cs="Ford Antenna Light"/>
                          <w:color w:val="000000" w:themeColor="text1"/>
                          <w:kern w:val="24"/>
                          <w:sz w:val="18"/>
                          <w:szCs w:val="18"/>
                        </w:rPr>
                      </w:pPr>
                      <w:proofErr w:type="spellStart"/>
                      <w:r w:rsidRPr="00AB4302">
                        <w:rPr>
                          <w:rFonts w:ascii="Ford Antenna Light" w:eastAsia="Ford Antenna Light" w:hAnsi="Ford Antenna Light" w:cs="Ford Antenna Light"/>
                          <w:color w:val="000000" w:themeColor="text1"/>
                          <w:kern w:val="24"/>
                          <w:sz w:val="14"/>
                          <w:szCs w:val="18"/>
                        </w:rPr>
                        <w:t>VehWlcmFrwl_D_Stat</w:t>
                      </w:r>
                      <w:proofErr w:type="spellEnd"/>
                    </w:p>
                    <w:p w14:paraId="46698634" w14:textId="77777777" w:rsidR="00EC4F06" w:rsidRPr="00AB4302" w:rsidRDefault="00EC4F06" w:rsidP="00EC4F06">
                      <w:pPr>
                        <w:rPr>
                          <w:rFonts w:ascii="Ford Antenna Light" w:eastAsia="Ford Antenna Light" w:hAnsi="Ford Antenna Light" w:cs="Ford Antenna Light"/>
                          <w:color w:val="000000" w:themeColor="text1"/>
                          <w:kern w:val="24"/>
                          <w:sz w:val="14"/>
                          <w:szCs w:val="18"/>
                        </w:rPr>
                      </w:pPr>
                      <w:proofErr w:type="spellStart"/>
                      <w:r w:rsidRPr="00AB4302">
                        <w:rPr>
                          <w:rFonts w:ascii="Ford Antenna Light" w:eastAsia="Ford Antenna Light" w:hAnsi="Ford Antenna Light" w:cs="Ford Antenna Light"/>
                          <w:color w:val="000000" w:themeColor="text1"/>
                          <w:kern w:val="24"/>
                          <w:sz w:val="14"/>
                          <w:szCs w:val="18"/>
                        </w:rPr>
                        <w:t>VehWlcmFrwlMde_D_Stat</w:t>
                      </w:r>
                      <w:proofErr w:type="spellEnd"/>
                    </w:p>
                  </w:txbxContent>
                </v:textbox>
              </v:shape>
            </w:pict>
          </mc:Fallback>
        </mc:AlternateContent>
      </w:r>
    </w:p>
    <w:p w14:paraId="2804EE54" w14:textId="73DD06EB" w:rsidR="00EC4F06" w:rsidRPr="00021997" w:rsidRDefault="00DF13A8" w:rsidP="00EC4F06">
      <w:r w:rsidRPr="00021997">
        <w:rPr>
          <w:noProof/>
        </w:rPr>
        <mc:AlternateContent>
          <mc:Choice Requires="wps">
            <w:drawing>
              <wp:anchor distT="0" distB="0" distL="114300" distR="114300" simplePos="0" relativeHeight="251712512" behindDoc="0" locked="0" layoutInCell="1" allowOverlap="1" wp14:anchorId="3B0B1033" wp14:editId="7F77EF75">
                <wp:simplePos x="0" y="0"/>
                <wp:positionH relativeFrom="column">
                  <wp:posOffset>5008880</wp:posOffset>
                </wp:positionH>
                <wp:positionV relativeFrom="paragraph">
                  <wp:posOffset>62865</wp:posOffset>
                </wp:positionV>
                <wp:extent cx="806450" cy="0"/>
                <wp:effectExtent l="0" t="76200" r="12700" b="95250"/>
                <wp:wrapNone/>
                <wp:docPr id="39" name="Straight Arrow Connector 39"/>
                <wp:cNvGraphicFramePr/>
                <a:graphic xmlns:a="http://schemas.openxmlformats.org/drawingml/2006/main">
                  <a:graphicData uri="http://schemas.microsoft.com/office/word/2010/wordprocessingShape">
                    <wps:wsp>
                      <wps:cNvCnPr/>
                      <wps:spPr>
                        <a:xfrm>
                          <a:off x="0" y="0"/>
                          <a:ext cx="80645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6D4C0" id="Straight Arrow Connector 39" o:spid="_x0000_s1026" type="#_x0000_t32" style="position:absolute;margin-left:394.4pt;margin-top:4.95pt;width:63.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7m6QEAADUEAAAOAAAAZHJzL2Uyb0RvYy54bWysU9uO0zAQfUfiHyy/06QFVrtV0xVqWV4Q&#10;VCx8gOvYiSXbY41N0/49YyfNchMSiJdJxp4zM+fMeHN/dpadFEYDvuHLRc2Z8hJa47uGf/n88OKW&#10;s5iEb4UFrxp+UZHfb58/2wxhrVbQg20VMkri43oIDe9TCuuqirJXTsQFBOXpUgM6kcjFrmpRDJTd&#10;2WpV1zfVANgGBKlipNP9eMm3Jb/WSqaPWkeVmG049ZaKxWKP2VbbjVh3KEJv5NSG+IcunDCeis6p&#10;9iIJ9hXNL6mckQgRdFpIcBVobaQqHIjNsv6JzWMvgipcSJwYZpni/0srP5wOyEzb8Jd3nHnhaEaP&#10;CYXp+sTeIMLAduA96QjIKIT0GkJcE2znDzh5MRwwkz9rdPlLtNi5aHyZNVbnxCQd3tY3r17TJOT1&#10;qnrCBYzpnQLH8k/D49TH3MCySCxO72OiygS8AnJR67ONYE37YKwtDnbHnUV2EjT9u9W+psIj8Iew&#10;JIx961uWLoHYJzTCd1ZNkTltlSmPJMtfulg1lvykNIlHtMbWytqquaSQUvm0nDNRdIZpam8G1oXT&#10;H4FTfIaqstJ/A54RpTL4NIOd8YC/q57O15b1GH9VYOSdJThCeynjL9LQbpZxTO8oL//3foE/vfbt&#10;NwAAAP//AwBQSwMEFAAGAAgAAAAhALL1ckDcAAAABwEAAA8AAABkcnMvZG93bnJldi54bWxMjkFL&#10;w0AQhe+C/2EZwZvdVEibxGyKCFZQUKxevE2zYxKanQ3ZbZv66x296PHjPd77ytXkenWgMXSeDcxn&#10;CSji2tuOGwPvb/dXGagQkS32nsnAiQKsqvOzEgvrj/xKh01slIxwKNBAG+NQaB3qlhyGmR+IJfv0&#10;o8MoODbajniUcdfr6yRZaIcdy0OLA921VO82e2cAw/oj/3p4fD6FNH3ZZXFcrJdPxlxeTLc3oCJN&#10;8a8MP/qiDpU4bf2ebVC9gWWWiXo0kOegJM/nqfD2l3VV6v/+1TcAAAD//wMAUEsBAi0AFAAGAAgA&#10;AAAhALaDOJL+AAAA4QEAABMAAAAAAAAAAAAAAAAAAAAAAFtDb250ZW50X1R5cGVzXS54bWxQSwEC&#10;LQAUAAYACAAAACEAOP0h/9YAAACUAQAACwAAAAAAAAAAAAAAAAAvAQAAX3JlbHMvLnJlbHNQSwEC&#10;LQAUAAYACAAAACEAzQX+5ukBAAA1BAAADgAAAAAAAAAAAAAAAAAuAgAAZHJzL2Uyb0RvYy54bWxQ&#10;SwECLQAUAAYACAAAACEAsvVyQNwAAAAHAQAADwAAAAAAAAAAAAAAAABDBAAAZHJzL2Rvd25yZXYu&#10;eG1sUEsFBgAAAAAEAAQA8wAAAEwFAAAAAA==&#10;" strokecolor="#92d050">
                <v:stroke endarrow="block"/>
              </v:shape>
            </w:pict>
          </mc:Fallback>
        </mc:AlternateContent>
      </w:r>
      <w:r w:rsidR="00EC4F06" w:rsidRPr="00021997">
        <w:rPr>
          <w:noProof/>
        </w:rPr>
        <mc:AlternateContent>
          <mc:Choice Requires="wps">
            <w:drawing>
              <wp:anchor distT="0" distB="0" distL="114300" distR="114300" simplePos="0" relativeHeight="251698176" behindDoc="0" locked="0" layoutInCell="1" allowOverlap="1" wp14:anchorId="18A54906" wp14:editId="0E68604A">
                <wp:simplePos x="0" y="0"/>
                <wp:positionH relativeFrom="column">
                  <wp:posOffset>2554811</wp:posOffset>
                </wp:positionH>
                <wp:positionV relativeFrom="paragraph">
                  <wp:posOffset>55245</wp:posOffset>
                </wp:positionV>
                <wp:extent cx="605790" cy="977900"/>
                <wp:effectExtent l="0" t="0" r="22860" b="12700"/>
                <wp:wrapNone/>
                <wp:docPr id="16" name="Rectangle 16"/>
                <wp:cNvGraphicFramePr/>
                <a:graphic xmlns:a="http://schemas.openxmlformats.org/drawingml/2006/main">
                  <a:graphicData uri="http://schemas.microsoft.com/office/word/2010/wordprocessingShape">
                    <wps:wsp>
                      <wps:cNvSpPr/>
                      <wps:spPr>
                        <a:xfrm>
                          <a:off x="0" y="0"/>
                          <a:ext cx="605790" cy="97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B4BC1" w14:textId="624BF9BF" w:rsidR="00EC4F06" w:rsidRDefault="00EC4F06" w:rsidP="00EC4F06">
                            <w:pPr>
                              <w:jc w:val="center"/>
                            </w:pPr>
                            <w:r>
                              <w:t>ALCM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54906" id="Rectangle 16" o:spid="_x0000_s1037" style="position:absolute;margin-left:201.15pt;margin-top:4.35pt;width:47.7pt;height:7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5NZgIAACUFAAAOAAAAZHJzL2Uyb0RvYy54bWysVMFu2zAMvQ/YPwi6r3aCpFmDOkXQosOA&#10;og3WDj0rslQbkEWNUmJnXz9KdpyiLXYYloNDiuSj9PSoy6uuMWyv0NdgCz45yzlTVkJZ25eC/3y6&#10;/fKVMx+ELYUBqwp+UJ5frT5/umzdUk2hAlMqZARi/bJ1Ba9CcMss87JSjfBn4JSloAZsRCAXX7IS&#10;RUvojcmmeX6etYClQ5DKe1q96YN8lfC1VjI8aO1VYKbgtLeQvpi+2/jNVpdi+YLCVbUctiH+YReN&#10;qC01HaFuRBBsh/U7qKaWCB50OJPQZKB1LVU6A51mkr85zWMlnEpnIXK8G2ny/w9W3u8f3QaJhtb5&#10;pScznqLT2MR/2h/rElmHkSzVBSZp8TyfLy6IUkmhiwWZiczsVOzQh28KGhaNgiPdRaJI7O98oIaU&#10;ekwh59Q+WeFgVNyBsT+UZnVJDaepOilDXRtke0F3KqRUNkz6UCVK1S/Pc/rFy6UmY0XyEmBE1rUx&#10;I/YAEFX3HruHGfJjqUrCGovzv22sLx4rUmewYSxuagv4EYChUw2d+/wjST01kaXQbTvihuYupcal&#10;LZSHDTKEXuneydua6L8TPmwEkrTpxmhcwwN9tIG24DBYnFWAvz9aj/mkOIpy1tKoFNz/2glUnJnv&#10;lrR4MZnN4mwlZzZfTMnB15Ht64jdNddANzehh8HJZMb8YI6mRmieaarXsSuFhJXUu+Ay4NG5Dv0I&#10;07sg1Xqd0mienAh39tHJCB6JjvJ66p4FukGDgcR7D8exEss3UuxzY6WF9S6ArpNOT7wOV0CzmLQ0&#10;vBtx2F/7Kev0uq3+AAAA//8DAFBLAwQUAAYACAAAACEA28fh790AAAAJAQAADwAAAGRycy9kb3du&#10;cmV2LnhtbEyPwU7DMAyG70i8Q2QkbixdqdbSNZ0QEkLigth4gKzx2kLiVE26Fp4ec2I3W/+n35+r&#10;3eKsOOMYek8K1qsEBFLjTU+tgo/D810BIkRNRltPqOAbA+zq66tKl8bP9I7nfWwFl1AotYIuxqGU&#10;MjQdOh1WfkDi7ORHpyOvYyvNqGcud1amSbKRTvfEFzo94FOHzdd+cgr8+i2+HuZsIpzHl6L/bOxP&#10;Xih1e7M8bkFEXOI/DH/6rA41Ox39RCYIqyBL0ntGFRQ5CM6zh5yHI4ObNAdZV/Lyg/oXAAD//wMA&#10;UEsBAi0AFAAGAAgAAAAhALaDOJL+AAAA4QEAABMAAAAAAAAAAAAAAAAAAAAAAFtDb250ZW50X1R5&#10;cGVzXS54bWxQSwECLQAUAAYACAAAACEAOP0h/9YAAACUAQAACwAAAAAAAAAAAAAAAAAvAQAAX3Jl&#10;bHMvLnJlbHNQSwECLQAUAAYACAAAACEA7nnuTWYCAAAlBQAADgAAAAAAAAAAAAAAAAAuAgAAZHJz&#10;L2Uyb0RvYy54bWxQSwECLQAUAAYACAAAACEA28fh790AAAAJAQAADwAAAAAAAAAAAAAAAADABAAA&#10;ZHJzL2Rvd25yZXYueG1sUEsFBgAAAAAEAAQA8wAAAMoFAAAAAA==&#10;" fillcolor="#4f81bd [3204]" strokecolor="#243f60 [1604]" strokeweight="2pt">
                <v:textbox>
                  <w:txbxContent>
                    <w:p w14:paraId="754B4BC1" w14:textId="624BF9BF" w:rsidR="00EC4F06" w:rsidRDefault="00EC4F06" w:rsidP="00EC4F06">
                      <w:pPr>
                        <w:jc w:val="center"/>
                      </w:pPr>
                      <w:r>
                        <w:t>ALCM</w:t>
                      </w:r>
                    </w:p>
                  </w:txbxContent>
                </v:textbox>
              </v:rect>
            </w:pict>
          </mc:Fallback>
        </mc:AlternateContent>
      </w:r>
      <w:r w:rsidR="00EC4F06" w:rsidRPr="00021997">
        <w:rPr>
          <w:noProof/>
        </w:rPr>
        <mc:AlternateContent>
          <mc:Choice Requires="wps">
            <w:drawing>
              <wp:anchor distT="0" distB="0" distL="114300" distR="114300" simplePos="0" relativeHeight="251699200" behindDoc="0" locked="0" layoutInCell="1" allowOverlap="1" wp14:anchorId="0EE95016" wp14:editId="43719A88">
                <wp:simplePos x="0" y="0"/>
                <wp:positionH relativeFrom="column">
                  <wp:posOffset>4811395</wp:posOffset>
                </wp:positionH>
                <wp:positionV relativeFrom="paragraph">
                  <wp:posOffset>343535</wp:posOffset>
                </wp:positionV>
                <wp:extent cx="1126490" cy="329565"/>
                <wp:effectExtent l="0" t="0" r="16510" b="13335"/>
                <wp:wrapNone/>
                <wp:docPr id="13" name="Rectangle 13"/>
                <wp:cNvGraphicFramePr/>
                <a:graphic xmlns:a="http://schemas.openxmlformats.org/drawingml/2006/main">
                  <a:graphicData uri="http://schemas.microsoft.com/office/word/2010/wordprocessingShape">
                    <wps:wsp>
                      <wps:cNvSpPr/>
                      <wps:spPr>
                        <a:xfrm>
                          <a:off x="0" y="0"/>
                          <a:ext cx="1126490" cy="329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239FA" w14:textId="625B7ABC" w:rsidR="00EC4F06" w:rsidRDefault="00EC4F06" w:rsidP="00EC4F06">
                            <w:pPr>
                              <w:jc w:val="center"/>
                            </w:pPr>
                            <w: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95016" id="Rectangle 13" o:spid="_x0000_s1038" style="position:absolute;margin-left:378.85pt;margin-top:27.05pt;width:88.7pt;height:25.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aOaAIAACYFAAAOAAAAZHJzL2Uyb0RvYy54bWysVFFP2zAQfp+0/2D5faTJWjYqUlSBmCYh&#10;QIOJZ9exSSTH553dJt2v39lJUwRoD9Py4Ni+u+/On7/z+UXfGrZT6BuwJc9PZpwpK6Fq7HPJfz5e&#10;f/rKmQ/CVsKAVSXfK88vVh8/nHduqQqowVQKGYFYv+xcyesQ3DLLvKxVK/wJOGXJqAFbEWiJz1mF&#10;oiP01mTFbHaadYCVQ5DKe9q9Gox8lfC1VjLcae1VYKbkVFtII6ZxE8dsdS6Wzyhc3cixDPEPVbSi&#10;sZR0groSQbAtNm+g2kYieNDhREKbgdaNVOkMdJp89uo0D7VwKp2FyPFuosn/P1h5u3tw90g0dM4v&#10;PU3jKXqNbfxTfaxPZO0nslQfmKTNPC9O52fEqSTb5+JscbqIbGbHaIc+fFPQsjgpOdJlJI7E7saH&#10;wfXgQnHH/GkW9kbFEoz9oTRrKspYpOgkDXVpkO0EXaqQUtmQD6ZaVGrYXszoG+uZIlJ1CTAi68aY&#10;CXsEiLJ7iz3UOvrHUJWUNQXP/lbYEDxFpMxgwxTcNhbwPQBDpxozD/4HkgZqIkuh3/TEDV1GEV3j&#10;1gaq/T0yhEHq3snrhui/ET7cCyRt041Rv4Y7GrSBruQwzjirAX+/tx/9SXJk5ayjXim5/7UVqDgz&#10;3y2J8Syfz2NzpcV88aWgBb60bF5a7La9BLq5nF4GJ9M0+gdzmGqE9onaeh2zkklYSblLLgMeFpdh&#10;6GF6GKRar5MbNZQT4cY+OBnBI9FRXo/9k0A3ajCQem/h0Fdi+UqKg2+MtLDeBtBN0umR1/EKqBmT&#10;lsaHI3b7y3XyOj5vqz8AAAD//wMAUEsDBBQABgAIAAAAIQD9LnHm3gAAAAoBAAAPAAAAZHJzL2Rv&#10;d25yZXYueG1sTI/BTsMwDIbvSLxDZCRuLCmsa+maTggJIXFBbDxA1nptoXGqJF0LT485wc2WP/3+&#10;/nK32EGc0YfekYZkpUAg1a7pqdXwfni6yUGEaKgxgyPU8IUBdtXlRWmKxs30hud9bAWHUCiMhi7G&#10;sZAy1B1aE1ZuROLbyXlrIq++lY03M4fbQd4qtZHW9MQfOjPiY4f1536yGlzyGl8O83oinP1z3n/U&#10;w3eWa319tTxsQURc4h8Mv/qsDhU7Hd1ETRCDhizNMkY1pOsEBAP3dykPRybVRoGsSvm/QvUDAAD/&#10;/wMAUEsBAi0AFAAGAAgAAAAhALaDOJL+AAAA4QEAABMAAAAAAAAAAAAAAAAAAAAAAFtDb250ZW50&#10;X1R5cGVzXS54bWxQSwECLQAUAAYACAAAACEAOP0h/9YAAACUAQAACwAAAAAAAAAAAAAAAAAvAQAA&#10;X3JlbHMvLnJlbHNQSwECLQAUAAYACAAAACEAO4LWjmgCAAAmBQAADgAAAAAAAAAAAAAAAAAuAgAA&#10;ZHJzL2Uyb0RvYy54bWxQSwECLQAUAAYACAAAACEA/S5x5t4AAAAKAQAADwAAAAAAAAAAAAAAAADC&#10;BAAAZHJzL2Rvd25yZXYueG1sUEsFBgAAAAAEAAQA8wAAAM0FAAAAAA==&#10;" fillcolor="#4f81bd [3204]" strokecolor="#243f60 [1604]" strokeweight="2pt">
                <v:textbox>
                  <w:txbxContent>
                    <w:p w14:paraId="2D7239FA" w14:textId="625B7ABC" w:rsidR="00EC4F06" w:rsidRDefault="00EC4F06" w:rsidP="00EC4F06">
                      <w:pPr>
                        <w:jc w:val="center"/>
                      </w:pPr>
                      <w:r>
                        <w:t>LEDs</w:t>
                      </w:r>
                    </w:p>
                  </w:txbxContent>
                </v:textbox>
              </v:rect>
            </w:pict>
          </mc:Fallback>
        </mc:AlternateContent>
      </w:r>
      <w:r w:rsidR="00EC4F06" w:rsidRPr="00021997">
        <w:rPr>
          <w:noProof/>
        </w:rPr>
        <mc:AlternateContent>
          <mc:Choice Requires="wps">
            <w:drawing>
              <wp:anchor distT="0" distB="0" distL="114300" distR="114300" simplePos="0" relativeHeight="251696128" behindDoc="0" locked="0" layoutInCell="1" allowOverlap="1" wp14:anchorId="75084043" wp14:editId="6A0D73B6">
                <wp:simplePos x="0" y="0"/>
                <wp:positionH relativeFrom="column">
                  <wp:posOffset>441325</wp:posOffset>
                </wp:positionH>
                <wp:positionV relativeFrom="paragraph">
                  <wp:posOffset>45720</wp:posOffset>
                </wp:positionV>
                <wp:extent cx="605790" cy="329565"/>
                <wp:effectExtent l="0" t="0" r="22860" b="13335"/>
                <wp:wrapNone/>
                <wp:docPr id="15" name="Rectangle 15"/>
                <wp:cNvGraphicFramePr/>
                <a:graphic xmlns:a="http://schemas.openxmlformats.org/drawingml/2006/main">
                  <a:graphicData uri="http://schemas.microsoft.com/office/word/2010/wordprocessingShape">
                    <wps:wsp>
                      <wps:cNvSpPr/>
                      <wps:spPr>
                        <a:xfrm>
                          <a:off x="0" y="0"/>
                          <a:ext cx="605790" cy="329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E6D36" w14:textId="77777777" w:rsidR="00EC4F06" w:rsidRDefault="00EC4F06" w:rsidP="00EC4F06">
                            <w:pPr>
                              <w:jc w:val="center"/>
                            </w:pPr>
                            <w:r>
                              <w:t>BCM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84043" id="Rectangle 15" o:spid="_x0000_s1039" style="position:absolute;margin-left:34.75pt;margin-top:3.6pt;width:47.7pt;height:2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aXZwIAACUFAAAOAAAAZHJzL2Uyb0RvYy54bWysVFFP2zAQfp+0/2D5fSQtFEZFiioQ0yQE&#10;aDDx7Dp2E8nxeWe3Sffrd3bStAK0h2l5cGzf3Xfnz9/56rprDNsq9DXYgk9Ocs6UlVDWdl3wny93&#10;X75y5oOwpTBgVcF3yvPrxedPV62bqylUYEqFjECsn7eu4FUIbp5lXlaqEf4EnLJk1ICNCLTEdVai&#10;aAm9Mdk0z8+zFrB0CFJ5T7u3vZEvEr7WSoZHrb0KzBScagtpxDSu4pgtrsR8jcJVtRzKEP9QRSNq&#10;S0lHqFsRBNtg/Q6qqSWCBx1OJDQZaF1Llc5Ap5nkb07zXAmn0lmIHO9Gmvz/g5UP22f3hERD6/zc&#10;0zSeotPYxD/Vx7pE1m4kS3WBSdo8z2cXl0SpJNPp9HJ2PotkZodghz58U9CwOCk40l0kisT23ofe&#10;de9CcYf0aRZ2RsUKjP2hNKtLSjhN0UkZ6sYg2wq6UyGlsmHSmypRqn57ltM31DNGpOoSYETWtTEj&#10;9gAQVfceu6918I+hKglrDM7/VlgfPEakzGDDGNzUFvAjAEOnGjL3/nuSemoiS6FbdcQN9d1pdI1b&#10;Kyh3T8gQeqV7J+9qov9e+PAkkKRNN0btGh5p0AbagsMw46wC/P3RfvQnxZGVs5ZapeD+10ag4sx8&#10;t6TFy8nZWeyttDibXUxpgceW1bHFbpoboJub0MPgZJpG/2D2U43QvFJXL2NWMgkrKXfBZcD94ib0&#10;LUzvglTLZXKjfnIi3NtnJyN4JDrK66V7FegGDQYS7wPs20rM30ix942RFpabALpOOj3wOlwB9WLS&#10;0vBuxGY/Xievw+u2+AMAAP//AwBQSwMEFAAGAAgAAAAhAD9hZfTcAAAABwEAAA8AAABkcnMvZG93&#10;bnJldi54bWxMjsFOwzAQRO9I/IO1SNyok6pNk5BNhZAQEhdEywe48ZIE7HUUO03g63FPcBzN6M2r&#10;9os14kyj7x0jpKsEBHHjdM8twvvx6S4H4YNirYxjQvgmD/v6+qpSpXYzv9H5EFoRIexLhdCFMJRS&#10;+qYjq/zKDcSx+3CjVSHGsZV6VHOEWyPXSZJJq3qOD50a6LGj5uswWQSXvoaX47yZmObxOe8/G/Oz&#10;yxFvb5aHexCBlvA3hot+VIc6Op3cxNoLg5AV27hE2K1BXOpsU4A4IWyLFGRdyf/+9S8AAAD//wMA&#10;UEsBAi0AFAAGAAgAAAAhALaDOJL+AAAA4QEAABMAAAAAAAAAAAAAAAAAAAAAAFtDb250ZW50X1R5&#10;cGVzXS54bWxQSwECLQAUAAYACAAAACEAOP0h/9YAAACUAQAACwAAAAAAAAAAAAAAAAAvAQAAX3Jl&#10;bHMvLnJlbHNQSwECLQAUAAYACAAAACEA7DIWl2cCAAAlBQAADgAAAAAAAAAAAAAAAAAuAgAAZHJz&#10;L2Uyb0RvYy54bWxQSwECLQAUAAYACAAAACEAP2Fl9NwAAAAHAQAADwAAAAAAAAAAAAAAAADBBAAA&#10;ZHJzL2Rvd25yZXYueG1sUEsFBgAAAAAEAAQA8wAAAMoFAAAAAA==&#10;" fillcolor="#4f81bd [3204]" strokecolor="#243f60 [1604]" strokeweight="2pt">
                <v:textbox>
                  <w:txbxContent>
                    <w:p w14:paraId="7C0E6D36" w14:textId="77777777" w:rsidR="00EC4F06" w:rsidRDefault="00EC4F06" w:rsidP="00EC4F06">
                      <w:pPr>
                        <w:jc w:val="center"/>
                      </w:pPr>
                      <w:r>
                        <w:t>BCM</w:t>
                      </w:r>
                    </w:p>
                  </w:txbxContent>
                </v:textbox>
              </v:rect>
            </w:pict>
          </mc:Fallback>
        </mc:AlternateContent>
      </w:r>
      <w:r w:rsidR="00EC4F06" w:rsidRPr="00021997">
        <w:rPr>
          <w:noProof/>
        </w:rPr>
        <mc:AlternateContent>
          <mc:Choice Requires="wps">
            <w:drawing>
              <wp:anchor distT="0" distB="0" distL="114300" distR="114300" simplePos="0" relativeHeight="251697152" behindDoc="0" locked="0" layoutInCell="1" allowOverlap="1" wp14:anchorId="4A66D0FD" wp14:editId="656C5B2A">
                <wp:simplePos x="0" y="0"/>
                <wp:positionH relativeFrom="column">
                  <wp:posOffset>197485</wp:posOffset>
                </wp:positionH>
                <wp:positionV relativeFrom="paragraph">
                  <wp:posOffset>556260</wp:posOffset>
                </wp:positionV>
                <wp:extent cx="849630" cy="435610"/>
                <wp:effectExtent l="0" t="0" r="26670" b="21590"/>
                <wp:wrapNone/>
                <wp:docPr id="17" name="Rectangle 17"/>
                <wp:cNvGraphicFramePr/>
                <a:graphic xmlns:a="http://schemas.openxmlformats.org/drawingml/2006/main">
                  <a:graphicData uri="http://schemas.microsoft.com/office/word/2010/wordprocessingShape">
                    <wps:wsp>
                      <wps:cNvSpPr/>
                      <wps:spPr>
                        <a:xfrm>
                          <a:off x="0" y="0"/>
                          <a:ext cx="84963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E5A24" w14:textId="77777777" w:rsidR="00EC4F06" w:rsidRDefault="00EC4F06" w:rsidP="00EC4F06">
                            <w:pPr>
                              <w:jc w:val="center"/>
                            </w:pPr>
                            <w:r>
                              <w:t>APIM_CIM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6D0FD" id="Rectangle 17" o:spid="_x0000_s1040" style="position:absolute;margin-left:15.55pt;margin-top:43.8pt;width:66.9pt;height:3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f8aQIAACUFAAAOAAAAZHJzL2Uyb0RvYy54bWysVFFv2yAQfp+0/4B4X52kadZGcaqoVadJ&#10;UVutnfpMMMSWMMcOEjv79Tuw41RttYdpfsAcd/cdfHzH4rqtDdsr9BXYnI/PRpwpK6Go7DbnP5/v&#10;vlxy5oOwhTBgVc4PyvPr5edPi8bN1QRKMIVCRiDWzxuX8zIEN88yL0tVC38GTllyasBaBDJxmxUo&#10;GkKvTTYZjWZZA1g4BKm8p9XbzsmXCV9rJcOD1l4FZnJOewtpxDRu4pgtF2K+ReHKSvbbEP+wi1pU&#10;looOULciCLbD6h1UXUkEDzqcSagz0LqSKp2BTjMevTnNUymcSmchcrwbaPL/D1be75/cIxINjfNz&#10;T9N4ilZjHf+0P9Ymsg4DWaoNTNLi5fRqdk6USnJNzy9m40Rmdkp26MM3BTWLk5wj3UWiSOzXPlBB&#10;Cj2GkHEqn2bhYFTcgbE/lGZVQQUnKTspQ90YZHtBdyqkVDaMO1cpCtUtX4zoi5dLRYaMZCXAiKwr&#10;YwbsHiCq7j12B9PHx1SVhDUkj/62sS55yEiVwYYhua4s4EcAhk7VV+7ijyR11ESWQrtpiRvqu2kM&#10;jUsbKA6PyBA6pXsn7yqify18eBRI0qYbo3YNDzRoA03OoZ9xVgL+/mg9xpPiyMtZQ62Sc/9rJ1Bx&#10;Zr5b0uLVeDqNvZWM6cXXCRn42rN57bG7+gbo5sb0MDiZpjE+mONUI9Qv1NWrWJVcwkqqnXMZ8Gjc&#10;hK6F6V2QarVKYdRPToS1fXIygkeio7ye2xeBrtdgIPHew7GtxPyNFLvYmGlhtQugq6TTE6/9FVAv&#10;Ji3170Zs9td2ijq9bss/AAAA//8DAFBLAwQUAAYACAAAACEAq2nzPt8AAAAJAQAADwAAAGRycy9k&#10;b3ducmV2LnhtbEyPwU7DMBBE70j8g7VI3KiTUtKQxqkQEqrUS0XLB7jxkqTY68h2mpSvxz3R26xm&#10;NPO2XE9GszM631kSkM4SYEi1VR01Ar4OH085MB8kKaktoYALelhX93elLJQd6RPP+9CwWEK+kALa&#10;EPqCc1+3aKSf2R4pet/WGRni6RqunBxjudF8niQZN7KjuNDKHt9brH/2gxFg013YHsbFQDi6Td6d&#10;av27zIV4fJjeVsACTuE/DFf8iA5VZDragZRnWsBzmsakgHyZAbv62eIV2DGKl2wOvCr57QfVHwAA&#10;AP//AwBQSwECLQAUAAYACAAAACEAtoM4kv4AAADhAQAAEwAAAAAAAAAAAAAAAAAAAAAAW0NvbnRl&#10;bnRfVHlwZXNdLnhtbFBLAQItABQABgAIAAAAIQA4/SH/1gAAAJQBAAALAAAAAAAAAAAAAAAAAC8B&#10;AABfcmVscy8ucmVsc1BLAQItABQABgAIAAAAIQDHtLf8aQIAACUFAAAOAAAAAAAAAAAAAAAAAC4C&#10;AABkcnMvZTJvRG9jLnhtbFBLAQItABQABgAIAAAAIQCrafM+3wAAAAkBAAAPAAAAAAAAAAAAAAAA&#10;AMMEAABkcnMvZG93bnJldi54bWxQSwUGAAAAAAQABADzAAAAzwUAAAAA&#10;" fillcolor="#4f81bd [3204]" strokecolor="#243f60 [1604]" strokeweight="2pt">
                <v:textbox>
                  <w:txbxContent>
                    <w:p w14:paraId="528E5A24" w14:textId="77777777" w:rsidR="00EC4F06" w:rsidRDefault="00EC4F06" w:rsidP="00EC4F06">
                      <w:pPr>
                        <w:jc w:val="center"/>
                      </w:pPr>
                      <w:r>
                        <w:t>APIM_CIM</w:t>
                      </w:r>
                    </w:p>
                  </w:txbxContent>
                </v:textbox>
              </v:rect>
            </w:pict>
          </mc:Fallback>
        </mc:AlternateContent>
      </w:r>
    </w:p>
    <w:p w14:paraId="6037E18F" w14:textId="745E936C" w:rsidR="00EC4F06" w:rsidRPr="00021997" w:rsidRDefault="00EC4F06" w:rsidP="00EC4F06">
      <w:r w:rsidRPr="00021997">
        <w:rPr>
          <w:noProof/>
        </w:rPr>
        <mc:AlternateContent>
          <mc:Choice Requires="wps">
            <w:drawing>
              <wp:anchor distT="0" distB="0" distL="114300" distR="114300" simplePos="0" relativeHeight="251700224" behindDoc="0" locked="0" layoutInCell="1" allowOverlap="1" wp14:anchorId="08F2519F" wp14:editId="2666F951">
                <wp:simplePos x="0" y="0"/>
                <wp:positionH relativeFrom="column">
                  <wp:posOffset>1132877</wp:posOffset>
                </wp:positionH>
                <wp:positionV relativeFrom="paragraph">
                  <wp:posOffset>91869</wp:posOffset>
                </wp:positionV>
                <wp:extent cx="1350601" cy="0"/>
                <wp:effectExtent l="0" t="76200" r="21590" b="95250"/>
                <wp:wrapNone/>
                <wp:docPr id="18" name="Straight Arrow Connector 18"/>
                <wp:cNvGraphicFramePr/>
                <a:graphic xmlns:a="http://schemas.openxmlformats.org/drawingml/2006/main">
                  <a:graphicData uri="http://schemas.microsoft.com/office/word/2010/wordprocessingShape">
                    <wps:wsp>
                      <wps:cNvCnPr/>
                      <wps:spPr>
                        <a:xfrm>
                          <a:off x="0" y="0"/>
                          <a:ext cx="1350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A4FE8" id="Straight Arrow Connector 18" o:spid="_x0000_s1026" type="#_x0000_t32" style="position:absolute;margin-left:89.2pt;margin-top:7.25pt;width:106.3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rB0gEAAAIEAAAOAAAAZHJzL2Uyb0RvYy54bWysU9uO0zAQfUfiHyy/0ySLWKGq6Qp1gRcE&#10;FQsf4HXGjSXfNB6a9O8Zu20WARIC8TKJ7Tkz5xyPN3ezd+IImG0MvexWrRQQdBxsOPTy65d3L15L&#10;kUmFQbkYoJcnyPJu+/zZZkpruIljdAOg4CIhr6fUy5EorZsm6xG8yquYIPChiegV8RIPzYBq4ure&#10;NTdte9tMEYeEUUPOvHt/PpTbWt8Y0PTJmAwkXC+ZG9WINT6W2Gw3an1AlUarLzTUP7DwygZuupS6&#10;V6TEN7S/lPJWY8zR0EpH30RjrIaqgdV07U9qHkaVoGphc3JabMr/r6z+eNyjsAPfHd9UUJ7v6IFQ&#10;2cNI4g1inMQuhsA+RhScwn5NKa8Ztgt7vKxy2mMRPxv05cuyxFw9Pi0ew0xC82b38lV723ZS6OtZ&#10;8wRMmOk9RC/KTy/zhcjCoKseq+OHTNyagVdA6epCiaSsexsGQafEUgitCgcHhTenl5Sm8D8zrn90&#10;cnCGfwbDThSOtU2dQdg5FEfF06O0hkDdUomzC8xY5xZg+2fgJb9Aoc7n34AXRO0cAy1gb0PE33Wn&#10;+UrZnPOvDpx1Fwse43Cqd1mt4UGrXl0eRZnkH9cV/vR0t98BAAD//wMAUEsDBBQABgAIAAAAIQAz&#10;MlD33AAAAAkBAAAPAAAAZHJzL2Rvd25yZXYueG1sTI/NTsMwEITvSLyDtUjcqJMmQAlxqvIn9Qgt&#10;F25uvCQR8Tqy3da8PYt6gNvO7mj2m3qZ7CgO6MPgSEE+y0Agtc4M1Cl4375cLUCEqMno0REq+MYA&#10;y+b8rNaVcUd6w8MmdoJDKFRaQR/jVEkZ2h6tDjM3IfHt03mrI0vfSeP1kcPtKOdZdiOtHog/9HrC&#10;xx7br83eKnh4XdvV04dPWBTPZUhbN6d2rdTlRVrdg4iY4p8ZfvEZHRpm2rk9mSBG1reLkq08lNcg&#10;2FDc5TmI3Wkhm1r+b9D8AAAA//8DAFBLAQItABQABgAIAAAAIQC2gziS/gAAAOEBAAATAAAAAAAA&#10;AAAAAAAAAAAAAABbQ29udGVudF9UeXBlc10ueG1sUEsBAi0AFAAGAAgAAAAhADj9If/WAAAAlAEA&#10;AAsAAAAAAAAAAAAAAAAALwEAAF9yZWxzLy5yZWxzUEsBAi0AFAAGAAgAAAAhAO+ZmsHSAQAAAgQA&#10;AA4AAAAAAAAAAAAAAAAALgIAAGRycy9lMm9Eb2MueG1sUEsBAi0AFAAGAAgAAAAhADMyUPfcAAAA&#10;CQEAAA8AAAAAAAAAAAAAAAAALAQAAGRycy9kb3ducmV2LnhtbFBLBQYAAAAABAAEAPMAAAA1BQAA&#10;AAA=&#10;" strokecolor="#4579b8 [3044]">
                <v:stroke endarrow="block"/>
              </v:shape>
            </w:pict>
          </mc:Fallback>
        </mc:AlternateContent>
      </w:r>
    </w:p>
    <w:p w14:paraId="5AD50B02" w14:textId="5C4CF78D" w:rsidR="00EC4F06" w:rsidRPr="00021997" w:rsidRDefault="00DF13A8" w:rsidP="00EC4F06">
      <w:r w:rsidRPr="00021997">
        <w:rPr>
          <w:noProof/>
        </w:rPr>
        <mc:AlternateContent>
          <mc:Choice Requires="wps">
            <w:drawing>
              <wp:anchor distT="0" distB="0" distL="114300" distR="114300" simplePos="0" relativeHeight="251706368" behindDoc="0" locked="0" layoutInCell="1" allowOverlap="1" wp14:anchorId="0FC1C533" wp14:editId="6A2F359D">
                <wp:simplePos x="0" y="0"/>
                <wp:positionH relativeFrom="column">
                  <wp:posOffset>3181350</wp:posOffset>
                </wp:positionH>
                <wp:positionV relativeFrom="paragraph">
                  <wp:posOffset>107315</wp:posOffset>
                </wp:positionV>
                <wp:extent cx="1638300" cy="7620"/>
                <wp:effectExtent l="0" t="57150" r="38100" b="87630"/>
                <wp:wrapNone/>
                <wp:docPr id="36" name="Straight Arrow Connector 36"/>
                <wp:cNvGraphicFramePr/>
                <a:graphic xmlns:a="http://schemas.openxmlformats.org/drawingml/2006/main">
                  <a:graphicData uri="http://schemas.microsoft.com/office/word/2010/wordprocessingShape">
                    <wps:wsp>
                      <wps:cNvCnPr/>
                      <wps:spPr>
                        <a:xfrm>
                          <a:off x="0" y="0"/>
                          <a:ext cx="1638300" cy="762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6C387" id="Straight Arrow Connector 36" o:spid="_x0000_s1026" type="#_x0000_t32" style="position:absolute;margin-left:250.5pt;margin-top:8.45pt;width:129pt;height:.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Pr7QEAADkEAAAOAAAAZHJzL2Uyb0RvYy54bWysU9uO0zAQfUfiHyy/06StKEvVdIValhcE&#10;FQsf4Dp2Ysk3jYcm/XvGbpvlJiEQL07GnjNnzvF4cz86y04Kkgm+4fNZzZnyMrTGdw3/8vnhxR1n&#10;CYVvhQ1eNfysEr/fPn+2GeJaLUIfbKuAURGf1kNseI8Y11WVZK+cSLMQladDHcAJpBC6qgUxUHVn&#10;q0Vdr6ohQBshSJUS7e4vh3xb6mutJH7UOilktuHUG5YVynrMa7XdiHUHIvZGXtsQ/9CFE8YT6VRq&#10;L1Cwr2B+KeWMhJCCxpkMrgpaG6mKBlIzr39S89iLqIoWMifFyab0/8rKD6cDMNM2fLnizAtHd/SI&#10;IEzXI3sDEAa2C96TjwEYpZBfQ0xrgu38Aa5RigfI4kcNLn9JFhuLx+fJYzUik7Q5Xy3vljVdhaSz&#10;V6tFuYLqCRsh4TsVHMs/DU/XXqYm5sVmcXqfkNgJeANkYuvzmoI17YOxtgTQHXcW2EnQBLxe7OuX&#10;N8Yf0lAY+9a3DM+RHEAwwndWZblEkctWWfZFaPnDs1UXyk9Kk4FZWmmtjK6aKIWUyuN8qkTZGaap&#10;vQlY/xl4zc9QVcb6b8ATojAHjxPYGR/gd+w43lrWl/ybAxfd2YJjaM9lBIo1NJ/Fq+tbyg/g+7jA&#10;n1789hsAAAD//wMAUEsDBBQABgAIAAAAIQBEhxD03wAAAAkBAAAPAAAAZHJzL2Rvd25yZXYueG1s&#10;TI9BS8NAEIXvgv9hGcGb3URImsRsighWULBYvXjbZsckNDsbdrdt6q93POlx3nu8+V69mu0ojujD&#10;4EhBukhAILXODNQp+Hh/vClAhKjJ6NERKjhjgFVzeVHryrgTveFxGzvBJRQqraCPcaqkDG2PVoeF&#10;m5DY+3Le6sin76Tx+sTldpS3SZJLqwfiD72e8KHHdr89WAU6rD/L76fn13PIss2+iD5fL1+Uur6a&#10;7+9ARJzjXxh+8RkdGmbauQOZIEYFWZLylshGXoLgwDIrWdixUKQgm1r+X9D8AAAA//8DAFBLAQIt&#10;ABQABgAIAAAAIQC2gziS/gAAAOEBAAATAAAAAAAAAAAAAAAAAAAAAABbQ29udGVudF9UeXBlc10u&#10;eG1sUEsBAi0AFAAGAAgAAAAhADj9If/WAAAAlAEAAAsAAAAAAAAAAAAAAAAALwEAAF9yZWxzLy5y&#10;ZWxzUEsBAi0AFAAGAAgAAAAhAK+gA+vtAQAAOQQAAA4AAAAAAAAAAAAAAAAALgIAAGRycy9lMm9E&#10;b2MueG1sUEsBAi0AFAAGAAgAAAAhAESHEPTfAAAACQEAAA8AAAAAAAAAAAAAAAAARwQAAGRycy9k&#10;b3ducmV2LnhtbFBLBQYAAAAABAAEAPMAAABTBQAAAAA=&#10;" strokecolor="#92d050">
                <v:stroke endarrow="block"/>
              </v:shape>
            </w:pict>
          </mc:Fallback>
        </mc:AlternateContent>
      </w:r>
      <w:r w:rsidR="00EC4F06" w:rsidRPr="00021997">
        <w:rPr>
          <w:noProof/>
        </w:rPr>
        <mc:AlternateContent>
          <mc:Choice Requires="wps">
            <w:drawing>
              <wp:anchor distT="0" distB="0" distL="114300" distR="114300" simplePos="0" relativeHeight="251692032" behindDoc="0" locked="0" layoutInCell="1" allowOverlap="1" wp14:anchorId="40BE0B7D" wp14:editId="3028B0DC">
                <wp:simplePos x="0" y="0"/>
                <wp:positionH relativeFrom="column">
                  <wp:posOffset>1026795</wp:posOffset>
                </wp:positionH>
                <wp:positionV relativeFrom="paragraph">
                  <wp:posOffset>131445</wp:posOffset>
                </wp:positionV>
                <wp:extent cx="1628140" cy="276860"/>
                <wp:effectExtent l="0" t="0" r="0" b="0"/>
                <wp:wrapNone/>
                <wp:docPr id="21" name="TextBox 27"/>
                <wp:cNvGraphicFramePr/>
                <a:graphic xmlns:a="http://schemas.openxmlformats.org/drawingml/2006/main">
                  <a:graphicData uri="http://schemas.microsoft.com/office/word/2010/wordprocessingShape">
                    <wps:wsp>
                      <wps:cNvSpPr txBox="1"/>
                      <wps:spPr>
                        <a:xfrm>
                          <a:off x="0" y="0"/>
                          <a:ext cx="1628140" cy="276860"/>
                        </a:xfrm>
                        <a:prstGeom prst="rect">
                          <a:avLst/>
                        </a:prstGeom>
                        <a:noFill/>
                      </wps:spPr>
                      <wps:txbx>
                        <w:txbxContent>
                          <w:p w14:paraId="11A84FE5" w14:textId="515D3391"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proofErr w:type="spellStart"/>
                            <w:r w:rsidRPr="00EC4F06">
                              <w:rPr>
                                <w:rFonts w:ascii="Ford Antenna Light" w:eastAsia="Ford Antenna Light" w:hAnsi="Ford Antenna Light" w:cs="Ford Antenna Light"/>
                                <w:color w:val="FFFFFF" w:themeColor="background1"/>
                                <w:kern w:val="24"/>
                                <w:sz w:val="16"/>
                                <w:szCs w:val="16"/>
                              </w:rPr>
                              <w:t>IVI_ALCM_WFTheme_Rq</w:t>
                            </w:r>
                            <w:proofErr w:type="spellEnd"/>
                          </w:p>
                          <w:p w14:paraId="7F901DD6" w14:textId="2A5A4D84"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bookmarkStart w:id="345" w:name="_Hlk102993890"/>
                            <w:bookmarkStart w:id="346" w:name="_Hlk102993891"/>
                            <w:proofErr w:type="spellStart"/>
                            <w:r w:rsidRPr="00EC4F06">
                              <w:rPr>
                                <w:rFonts w:ascii="Ford Antenna Light" w:eastAsia="Ford Antenna Light" w:hAnsi="Ford Antenna Light" w:cs="Ford Antenna Light"/>
                                <w:color w:val="FFFFFF" w:themeColor="background1"/>
                                <w:kern w:val="24"/>
                                <w:sz w:val="16"/>
                                <w:szCs w:val="16"/>
                              </w:rPr>
                              <w:t>IVI_User_OnOff_WF_Rq</w:t>
                            </w:r>
                            <w:bookmarkEnd w:id="345"/>
                            <w:bookmarkEnd w:id="346"/>
                            <w:proofErr w:type="spellEnd"/>
                          </w:p>
                        </w:txbxContent>
                      </wps:txbx>
                      <wps:bodyPr wrap="none" rtlCol="0">
                        <a:spAutoFit/>
                      </wps:bodyPr>
                    </wps:wsp>
                  </a:graphicData>
                </a:graphic>
              </wp:anchor>
            </w:drawing>
          </mc:Choice>
          <mc:Fallback>
            <w:pict>
              <v:shape w14:anchorId="40BE0B7D" id="_x0000_s1041" type="#_x0000_t202" style="position:absolute;margin-left:80.85pt;margin-top:10.35pt;width:128.2pt;height:21.8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3bMfwEAAO8CAAAOAAAAZHJzL2Uyb0RvYy54bWysUttOAyEQfTfxHwjvdttGa7PptlEbfTFq&#10;Uv0AykKXZGEIQ7vbv3fAXoy+GV8GmMuZM2eYLXrbsp0KaMBVfDQYcqachNq4TcU/3h+vppxhFK4W&#10;LThV8b1CvphfXsw6X6oxNNDWKjACcVh2vuJNjL4sCpSNsgIH4JWjoIZgRaRn2BR1EB2h27YYD4eT&#10;ooNQ+wBSIZJ3+RXk84yvtZLxVWtUkbUVJ24x25DtOtliPhPlJgjfGHmgIf7AwgrjqOkJaimiYNtg&#10;fkFZIwMg6DiQYAvQ2kiVZ6BpRsMf06wa4VWehcRBf5IJ/w9WvuxW/i2w2N9DTwtMgnQeSyRnmqfX&#10;waaTmDKKk4T7k2yqj0ymosl4OrqmkKTY+HYynWRdi3O1DxifFFiWLhUPtJasltg9Y6SOlHpMSc0c&#10;PJq2Tf4zlXSL/bpnpqaON0eea6j3RL+jDVbc0RfjLMT2AfK6Exb6u20kvNwmgXxVHLBJ1dz98APS&#10;2r6/c9b5n84/AQAA//8DAFBLAwQUAAYACAAAACEAiwPBOdwAAAAJAQAADwAAAGRycy9kb3ducmV2&#10;LnhtbEyPQU7DMBBF90jcwRokdtR2CCGEOBUqsKYUDuDGQxwS21HstoHTM6xgNfqapz9v6vXiRnbE&#10;OfbBK5ArAQx9G0zvOwXvb89XJbCYtDd6DB4VfGGEdXN+VuvKhJN/xeMudYxKfKy0ApvSVHEeW4tO&#10;x1WY0NPuI8xOJ4pzx82sT1TuRp4JUXCne08XrJ5wY7EddgenoBTuZRjusm10+be8sZvH8DR9KnV5&#10;sTzcA0u4pD8YfvVJHRpy2oeDN5GNlAt5S6iCTNAkIJelBLZXUOTXwJua//+g+QEAAP//AwBQSwEC&#10;LQAUAAYACAAAACEAtoM4kv4AAADhAQAAEwAAAAAAAAAAAAAAAAAAAAAAW0NvbnRlbnRfVHlwZXNd&#10;LnhtbFBLAQItABQABgAIAAAAIQA4/SH/1gAAAJQBAAALAAAAAAAAAAAAAAAAAC8BAABfcmVscy8u&#10;cmVsc1BLAQItABQABgAIAAAAIQD6D3bMfwEAAO8CAAAOAAAAAAAAAAAAAAAAAC4CAABkcnMvZTJv&#10;RG9jLnhtbFBLAQItABQABgAIAAAAIQCLA8E53AAAAAkBAAAPAAAAAAAAAAAAAAAAANkDAABkcnMv&#10;ZG93bnJldi54bWxQSwUGAAAAAAQABADzAAAA4gQAAAAA&#10;" filled="f" stroked="f">
                <v:textbox style="mso-fit-shape-to-text:t">
                  <w:txbxContent>
                    <w:p w14:paraId="11A84FE5" w14:textId="515D3391"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proofErr w:type="spellStart"/>
                      <w:r w:rsidRPr="00EC4F06">
                        <w:rPr>
                          <w:rFonts w:ascii="Ford Antenna Light" w:eastAsia="Ford Antenna Light" w:hAnsi="Ford Antenna Light" w:cs="Ford Antenna Light"/>
                          <w:color w:val="FFFFFF" w:themeColor="background1"/>
                          <w:kern w:val="24"/>
                          <w:sz w:val="16"/>
                          <w:szCs w:val="16"/>
                        </w:rPr>
                        <w:t>IVI_ALCM_WFTheme_Rq</w:t>
                      </w:r>
                      <w:proofErr w:type="spellEnd"/>
                    </w:p>
                    <w:p w14:paraId="7F901DD6" w14:textId="2A5A4D84"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bookmarkStart w:id="347" w:name="_Hlk102993890"/>
                      <w:bookmarkStart w:id="348" w:name="_Hlk102993891"/>
                      <w:proofErr w:type="spellStart"/>
                      <w:r w:rsidRPr="00EC4F06">
                        <w:rPr>
                          <w:rFonts w:ascii="Ford Antenna Light" w:eastAsia="Ford Antenna Light" w:hAnsi="Ford Antenna Light" w:cs="Ford Antenna Light"/>
                          <w:color w:val="FFFFFF" w:themeColor="background1"/>
                          <w:kern w:val="24"/>
                          <w:sz w:val="16"/>
                          <w:szCs w:val="16"/>
                        </w:rPr>
                        <w:t>IVI_User_OnOff_WF_Rq</w:t>
                      </w:r>
                      <w:bookmarkEnd w:id="347"/>
                      <w:bookmarkEnd w:id="348"/>
                      <w:proofErr w:type="spellEnd"/>
                    </w:p>
                  </w:txbxContent>
                </v:textbox>
              </v:shape>
            </w:pict>
          </mc:Fallback>
        </mc:AlternateContent>
      </w:r>
    </w:p>
    <w:p w14:paraId="3A142052" w14:textId="40C5723B" w:rsidR="00EC4F06" w:rsidRPr="00021997" w:rsidRDefault="00DF13A8" w:rsidP="00EC4F06">
      <w:r w:rsidRPr="00021997">
        <w:rPr>
          <w:noProof/>
        </w:rPr>
        <mc:AlternateContent>
          <mc:Choice Requires="wps">
            <w:drawing>
              <wp:anchor distT="0" distB="0" distL="114300" distR="114300" simplePos="0" relativeHeight="251707392" behindDoc="0" locked="0" layoutInCell="1" allowOverlap="1" wp14:anchorId="71BC1ECB" wp14:editId="2415C62F">
                <wp:simplePos x="0" y="0"/>
                <wp:positionH relativeFrom="column">
                  <wp:posOffset>3181350</wp:posOffset>
                </wp:positionH>
                <wp:positionV relativeFrom="paragraph">
                  <wp:posOffset>132715</wp:posOffset>
                </wp:positionV>
                <wp:extent cx="1615440" cy="7620"/>
                <wp:effectExtent l="38100" t="76200" r="0" b="87630"/>
                <wp:wrapNone/>
                <wp:docPr id="37" name="Straight Arrow Connector 37"/>
                <wp:cNvGraphicFramePr/>
                <a:graphic xmlns:a="http://schemas.openxmlformats.org/drawingml/2006/main">
                  <a:graphicData uri="http://schemas.microsoft.com/office/word/2010/wordprocessingShape">
                    <wps:wsp>
                      <wps:cNvCnPr/>
                      <wps:spPr>
                        <a:xfrm flipH="1" flipV="1">
                          <a:off x="0" y="0"/>
                          <a:ext cx="1615440" cy="762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7058F" id="Straight Arrow Connector 37" o:spid="_x0000_s1026" type="#_x0000_t32" style="position:absolute;margin-left:250.5pt;margin-top:10.45pt;width:127.2pt;height:.6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G5+QEAAE0EAAAOAAAAZHJzL2Uyb0RvYy54bWysVMuu0zAQ3SPxD5b3NGm5D6iaXqGWCwvE&#10;rbjA3nXGiSW/NDZN+/eMnTY8JQRiY43tOWfmHE+yujtaww6AUXvX8Pms5gyc9K12XcM/fbx/9oKz&#10;mIRrhfEOGn6CyO/WT5+shrCEhe+9aQEZkbi4HELD+5TCsqqi7MGKOPMBHF0qj1Yk2mJXtSgGYrem&#10;WtT1TTV4bAN6CTHS6Xa85OvCrxTI9KBUhMRMw6m3VFYs6z6v1Xollh2K0Gt5bkP8QxdWaEdFJ6qt&#10;SIJ9Qf0LldUSffQqzaS3lVdKSygaSM28/knNYy8CFC1kTgyTTfH/0cr3hx0y3Tb8+S1nTlh6o8eE&#10;Qnd9Yq8Q/cA23jny0SOjFPJrCHFJsI3b4XkXww6z+KNCy5TR4S2NAi/R5xzlO5LKjsX30+Q7HBOT&#10;dDi/mV9fXdHzSLq7vVmUZ6lGvowNGNMb8JbloOHx3N/U2FhBHN7FRB0R8ALIYOPyGr3R7b02pmyw&#10;228MsoOgqXi52NbXl4o/pCWhzWvXsnQK5EpCLVxnIFtAJTJtla0YxZconQyMJT+AIlOztCK+jDNM&#10;JYWU4NJ8YqLsDFPU3gSs/ww852colFH/G/CEKJW9SxPYaufxd9XT8dKyGvMvDoy6swV7357KWBRr&#10;aGaLV+fvK38U3+8L/NtfYP0VAAD//wMAUEsDBBQABgAIAAAAIQDzhR4I3QAAAAkBAAAPAAAAZHJz&#10;L2Rvd25yZXYueG1sTI/JTsQwEETvSPyD1UjcGDsRYQlxRgjEESQySFw9cWcZ4nYUOwt/T3OCY3WV&#10;ql8V+80NYsEp9J40JDsFAqn2tqdWw8fh5eoORIiGrBk8oYZvDLAvz88Kk1u/0jsuVWwFl1DIjYYu&#10;xjGXMtQdOhN2fkRir/GTM5Hl1Eo7mZXL3SBTpW6kMz3xh86M+NRh/VXNTkP1qeKctEt1OD2r19a+&#10;Nad+bbS+vNgeH0BE3OJfGH7xGR1KZjr6mWwQg4ZMJbwlakjVPQgO3GbZNYgjH9IEZFnI/wvKHwAA&#10;AP//AwBQSwECLQAUAAYACAAAACEAtoM4kv4AAADhAQAAEwAAAAAAAAAAAAAAAAAAAAAAW0NvbnRl&#10;bnRfVHlwZXNdLnhtbFBLAQItABQABgAIAAAAIQA4/SH/1gAAAJQBAAALAAAAAAAAAAAAAAAAAC8B&#10;AABfcmVscy8ucmVsc1BLAQItABQABgAIAAAAIQDNbvG5+QEAAE0EAAAOAAAAAAAAAAAAAAAAAC4C&#10;AABkcnMvZTJvRG9jLnhtbFBLAQItABQABgAIAAAAIQDzhR4I3QAAAAkBAAAPAAAAAAAAAAAAAAAA&#10;AFMEAABkcnMvZG93bnJldi54bWxQSwUGAAAAAAQABADzAAAAXQUAAAAA&#10;" strokecolor="#92d050">
                <v:stroke endarrow="block"/>
              </v:shape>
            </w:pict>
          </mc:Fallback>
        </mc:AlternateContent>
      </w:r>
    </w:p>
    <w:p w14:paraId="3128C667" w14:textId="6617EB4E" w:rsidR="00EC4F06" w:rsidRPr="00021997" w:rsidRDefault="00EC4F06" w:rsidP="00EC4F06"/>
    <w:p w14:paraId="04502461" w14:textId="06DE92F8" w:rsidR="00EC4F06" w:rsidRPr="00021997" w:rsidRDefault="00EC4F06" w:rsidP="00EC4F06">
      <w:r w:rsidRPr="00021997">
        <w:rPr>
          <w:noProof/>
        </w:rPr>
        <mc:AlternateContent>
          <mc:Choice Requires="wps">
            <w:drawing>
              <wp:anchor distT="0" distB="0" distL="114300" distR="114300" simplePos="0" relativeHeight="251695104" behindDoc="0" locked="0" layoutInCell="1" allowOverlap="1" wp14:anchorId="7E900695" wp14:editId="698A247C">
                <wp:simplePos x="0" y="0"/>
                <wp:positionH relativeFrom="column">
                  <wp:posOffset>1013889</wp:posOffset>
                </wp:positionH>
                <wp:positionV relativeFrom="paragraph">
                  <wp:posOffset>75378</wp:posOffset>
                </wp:positionV>
                <wp:extent cx="1742440" cy="276860"/>
                <wp:effectExtent l="0" t="0" r="0" b="0"/>
                <wp:wrapNone/>
                <wp:docPr id="22" name="TextBox 26"/>
                <wp:cNvGraphicFramePr/>
                <a:graphic xmlns:a="http://schemas.openxmlformats.org/drawingml/2006/main">
                  <a:graphicData uri="http://schemas.microsoft.com/office/word/2010/wordprocessingShape">
                    <wps:wsp>
                      <wps:cNvSpPr txBox="1"/>
                      <wps:spPr>
                        <a:xfrm>
                          <a:off x="0" y="0"/>
                          <a:ext cx="1742440" cy="276860"/>
                        </a:xfrm>
                        <a:prstGeom prst="rect">
                          <a:avLst/>
                        </a:prstGeom>
                        <a:noFill/>
                      </wps:spPr>
                      <wps:txbx>
                        <w:txbxContent>
                          <w:p w14:paraId="055D5788" w14:textId="1249F804"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proofErr w:type="spellStart"/>
                            <w:r w:rsidRPr="00EC4F06">
                              <w:rPr>
                                <w:rFonts w:ascii="Ford Antenna Light" w:eastAsia="Ford Antenna Light" w:hAnsi="Ford Antenna Light" w:cs="Ford Antenna Light"/>
                                <w:color w:val="FFFFFF" w:themeColor="background1"/>
                                <w:kern w:val="24"/>
                                <w:sz w:val="16"/>
                                <w:szCs w:val="16"/>
                              </w:rPr>
                              <w:t>ALCM_WFTheme_Num_FB</w:t>
                            </w:r>
                            <w:proofErr w:type="spellEnd"/>
                          </w:p>
                          <w:p w14:paraId="3ABC6946" w14:textId="6A1F3168"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proofErr w:type="spellStart"/>
                            <w:r w:rsidRPr="00EC4F06">
                              <w:rPr>
                                <w:rFonts w:ascii="Ford Antenna Light" w:eastAsia="Ford Antenna Light" w:hAnsi="Ford Antenna Light" w:cs="Ford Antenna Light"/>
                                <w:color w:val="FFFFFF" w:themeColor="background1"/>
                                <w:kern w:val="24"/>
                                <w:sz w:val="16"/>
                                <w:szCs w:val="16"/>
                              </w:rPr>
                              <w:t>ALCM_User_OnOff_WF_Stat</w:t>
                            </w:r>
                            <w:proofErr w:type="spellEnd"/>
                          </w:p>
                        </w:txbxContent>
                      </wps:txbx>
                      <wps:bodyPr wrap="none" rtlCol="0">
                        <a:spAutoFit/>
                      </wps:bodyPr>
                    </wps:wsp>
                  </a:graphicData>
                </a:graphic>
              </wp:anchor>
            </w:drawing>
          </mc:Choice>
          <mc:Fallback>
            <w:pict>
              <v:shape w14:anchorId="7E900695" id="_x0000_s1042" type="#_x0000_t202" style="position:absolute;margin-left:79.85pt;margin-top:5.95pt;width:137.2pt;height:21.8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L6fwEAAO8CAAAOAAAAZHJzL2Uyb0RvYy54bWysUttOAyEQfTfxHwjvdtemaZtNt42X6ItR&#10;E/UDKAtdkoUhDHa3f+9Ab0bfjC8DzOXMmTMsVoPt2FYFNOBqfj0qOVNOQmPcpuYf7w9Xc84wCteI&#10;Dpyq+U4hXy0vLxa9r9QYWugaFRiBOKx6X/M2Rl8VBcpWWYEj8MpRUEOwItIzbIomiJ7QbVeMy3Ja&#10;9BAaH0AqRPLe74N8mfG1VjK+aI0qsq7mxC1mG7JdJ1ssF6LaBOFbIw80xB9YWGEcNT1B3Yso2Gcw&#10;v6CskQEQdBxJsAVobaTKM9A01+WPad5a4VWehcRBf5IJ/w9WPm/f/GtgcbiFgRaYBOk9VkjONM+g&#10;g00nMWUUJwl3J9nUEJlMRbPJeDKhkKTYeDadT7OuxbnaB4yPCixLl5oHWktWS2yfMFJHSj2mpGYO&#10;HkzXJf+ZSrrFYT0w01DH6ZHnGpod0e9pgzV39MU4C7G7g7zuhIX+5jMSXm6TQPYVB2xSNXc//IC0&#10;tu/vnHX+p8svAAAA//8DAFBLAwQUAAYACAAAACEAUbPXn9wAAAAJAQAADwAAAGRycy9kb3ducmV2&#10;LnhtbEyPwU7DMAyG70i8Q2QkbiztaGEtTSc04AwMHiBrTFPaOFWTbd2eHnOCm3/50+/P1Xp2gzjg&#10;FDpPCtJFAgKp8aajVsHnx8vNCkSImowePKGCEwZY15cXlS6NP9I7HraxFVxCodQKbIxjKWVoLDod&#10;Fn5E4t2Xn5yOHKdWmkkfudwNcpkkd9LpjviC1SNuLDb9du8UrBL32vfF8i247JzmdvPkn8dvpa6v&#10;5scHEBHn+AfDrz6rQ81OO78nE8TAOS/uGeUhLUAwkN1mKYidgjzPQdaV/P9B/QMAAP//AwBQSwEC&#10;LQAUAAYACAAAACEAtoM4kv4AAADhAQAAEwAAAAAAAAAAAAAAAAAAAAAAW0NvbnRlbnRfVHlwZXNd&#10;LnhtbFBLAQItABQABgAIAAAAIQA4/SH/1gAAAJQBAAALAAAAAAAAAAAAAAAAAC8BAABfcmVscy8u&#10;cmVsc1BLAQItABQABgAIAAAAIQD4jmL6fwEAAO8CAAAOAAAAAAAAAAAAAAAAAC4CAABkcnMvZTJv&#10;RG9jLnhtbFBLAQItABQABgAIAAAAIQBRs9ef3AAAAAkBAAAPAAAAAAAAAAAAAAAAANkDAABkcnMv&#10;ZG93bnJldi54bWxQSwUGAAAAAAQABADzAAAA4gQAAAAA&#10;" filled="f" stroked="f">
                <v:textbox style="mso-fit-shape-to-text:t">
                  <w:txbxContent>
                    <w:p w14:paraId="055D5788" w14:textId="1249F804"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proofErr w:type="spellStart"/>
                      <w:r w:rsidRPr="00EC4F06">
                        <w:rPr>
                          <w:rFonts w:ascii="Ford Antenna Light" w:eastAsia="Ford Antenna Light" w:hAnsi="Ford Antenna Light" w:cs="Ford Antenna Light"/>
                          <w:color w:val="FFFFFF" w:themeColor="background1"/>
                          <w:kern w:val="24"/>
                          <w:sz w:val="16"/>
                          <w:szCs w:val="16"/>
                        </w:rPr>
                        <w:t>ALCM_WFTheme_Num_FB</w:t>
                      </w:r>
                      <w:proofErr w:type="spellEnd"/>
                    </w:p>
                    <w:p w14:paraId="3ABC6946" w14:textId="6A1F3168" w:rsidR="00EC4F06" w:rsidRPr="00EC4F06" w:rsidRDefault="00EC4F06" w:rsidP="00EC4F06">
                      <w:pPr>
                        <w:shd w:val="clear" w:color="auto" w:fill="FF0000"/>
                        <w:rPr>
                          <w:rFonts w:ascii="Ford Antenna Light" w:eastAsia="Ford Antenna Light" w:hAnsi="Ford Antenna Light" w:cs="Ford Antenna Light"/>
                          <w:color w:val="FFFFFF" w:themeColor="background1"/>
                          <w:kern w:val="24"/>
                          <w:sz w:val="16"/>
                          <w:szCs w:val="16"/>
                        </w:rPr>
                      </w:pPr>
                      <w:proofErr w:type="spellStart"/>
                      <w:r w:rsidRPr="00EC4F06">
                        <w:rPr>
                          <w:rFonts w:ascii="Ford Antenna Light" w:eastAsia="Ford Antenna Light" w:hAnsi="Ford Antenna Light" w:cs="Ford Antenna Light"/>
                          <w:color w:val="FFFFFF" w:themeColor="background1"/>
                          <w:kern w:val="24"/>
                          <w:sz w:val="16"/>
                          <w:szCs w:val="16"/>
                        </w:rPr>
                        <w:t>ALCM_User_OnOff_WF_Stat</w:t>
                      </w:r>
                      <w:proofErr w:type="spellEnd"/>
                    </w:p>
                  </w:txbxContent>
                </v:textbox>
              </v:shape>
            </w:pict>
          </mc:Fallback>
        </mc:AlternateContent>
      </w:r>
      <w:r w:rsidRPr="00021997">
        <w:rPr>
          <w:noProof/>
        </w:rPr>
        <mc:AlternateContent>
          <mc:Choice Requires="wps">
            <w:drawing>
              <wp:anchor distT="0" distB="0" distL="114300" distR="114300" simplePos="0" relativeHeight="251702272" behindDoc="0" locked="0" layoutInCell="1" allowOverlap="1" wp14:anchorId="7C278C96" wp14:editId="1935F652">
                <wp:simplePos x="0" y="0"/>
                <wp:positionH relativeFrom="column">
                  <wp:posOffset>1086320</wp:posOffset>
                </wp:positionH>
                <wp:positionV relativeFrom="paragraph">
                  <wp:posOffset>88507</wp:posOffset>
                </wp:positionV>
                <wp:extent cx="138176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1381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5CF8A" id="Straight Arrow Connector 34" o:spid="_x0000_s1026" type="#_x0000_t32" style="position:absolute;margin-left:85.55pt;margin-top:6.95pt;width:108.8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2gEAAAwEAAAOAAAAZHJzL2Uyb0RvYy54bWysU8uOEzEQvCPxD5bvZJJdtKyiTFYoy+OA&#10;INqFD/B62hlLfqndZJK/p+2ZDAiQEIiL5UdXuarc3tydvBNHwGxjaOVqsZQCgo6dDYdWfvn89sWt&#10;FJlU6JSLAVp5hizvts+fbYa0hqvYR9cBCiYJeT2kVvZEad00WffgVV7EBIEPTUSviJd4aDpUA7N7&#10;11wtlzfNELFLGDXkzLv346HcVn5jQNMnYzKQcK1kbVRHrONTGZvtRq0PqFJv9SRD/YMKr2zgS2eq&#10;e0VKfEX7C5W3GmOOhhY6+iYaYzVUD+xmtfzJzWOvElQvHE5Oc0z5/9Hqj8c9Ctu18vqlFEF5fqNH&#10;QmUPPYnXiHEQuxgC5xhRcAnnNaS8Ztgu7HFa5bTHYv5k0AvjbHrPrVDjYIPiVNM+z2nDiYTmzdX1&#10;7erVDT+Kvpw1I0WhSpjpHUQvyqSVeZI0axnp1fFDJhbBwAuggF0oIynr3oRO0DmxKUKrwsFBccDl&#10;paQpTkbtdUZnByP8AQxnUjRWF7UbYedQHBX3kdIaAq1mJq4uMGOdm4HLPwOn+gKF2ql/A54R9eYY&#10;aAZ7GyL+7nY6XSSbsf6SwOi7RPAUu3N91RoNt1zNavoepad/XFf490+8/QYAAP//AwBQSwMEFAAG&#10;AAgAAAAhALnE1CLfAAAACQEAAA8AAABkcnMvZG93bnJldi54bWxMj09PwzAMxe9IfIfISNxY2k1a&#10;u67pxB8h4DKJje2cNV5b0Thdk27l22PEAW5+9vPzz/lqtK04Y+8bRwriSQQCqXSmoUrBx/b5LgXh&#10;gyajW0eo4As9rIrrq1xnxl3oHc+bUAkOIZ9pBXUIXSalL2u02k9ch8Szo+utDiz7SppeXzjctnIa&#10;RXNpdUN8odYdPtZYfm4GyxjHl1P8tpjvH/ZPw3o33San17JX6vZmvF+CCDiGPzP84PMOFMx0cAMZ&#10;L1rWSRyzlYvZAgQbZmmagDj8NmSRy/8fFN8AAAD//wMAUEsBAi0AFAAGAAgAAAAhALaDOJL+AAAA&#10;4QEAABMAAAAAAAAAAAAAAAAAAAAAAFtDb250ZW50X1R5cGVzXS54bWxQSwECLQAUAAYACAAAACEA&#10;OP0h/9YAAACUAQAACwAAAAAAAAAAAAAAAAAvAQAAX3JlbHMvLnJlbHNQSwECLQAUAAYACAAAACEA&#10;vjmP6doBAAAMBAAADgAAAAAAAAAAAAAAAAAuAgAAZHJzL2Uyb0RvYy54bWxQSwECLQAUAAYACAAA&#10;ACEAucTUIt8AAAAJAQAADwAAAAAAAAAAAAAAAAA0BAAAZHJzL2Rvd25yZXYueG1sUEsFBgAAAAAE&#10;AAQA8wAAAEAFAAAAAA==&#10;" strokecolor="#4579b8 [3044]">
                <v:stroke endarrow="block"/>
              </v:shape>
            </w:pict>
          </mc:Fallback>
        </mc:AlternateContent>
      </w:r>
      <w:r w:rsidRPr="00021997">
        <w:rPr>
          <w:noProof/>
        </w:rPr>
        <mc:AlternateContent>
          <mc:Choice Requires="wps">
            <w:drawing>
              <wp:anchor distT="0" distB="0" distL="114300" distR="114300" simplePos="0" relativeHeight="251701248" behindDoc="0" locked="0" layoutInCell="1" allowOverlap="1" wp14:anchorId="0755B653" wp14:editId="7D2CCA2C">
                <wp:simplePos x="0" y="0"/>
                <wp:positionH relativeFrom="column">
                  <wp:posOffset>1117733</wp:posOffset>
                </wp:positionH>
                <wp:positionV relativeFrom="paragraph">
                  <wp:posOffset>18782</wp:posOffset>
                </wp:positionV>
                <wp:extent cx="1350010" cy="0"/>
                <wp:effectExtent l="0" t="76200" r="21590" b="95250"/>
                <wp:wrapNone/>
                <wp:docPr id="26" name="Straight Arrow Connector 26"/>
                <wp:cNvGraphicFramePr/>
                <a:graphic xmlns:a="http://schemas.openxmlformats.org/drawingml/2006/main">
                  <a:graphicData uri="http://schemas.microsoft.com/office/word/2010/wordprocessingShape">
                    <wps:wsp>
                      <wps:cNvCnPr/>
                      <wps:spPr>
                        <a:xfrm>
                          <a:off x="0" y="0"/>
                          <a:ext cx="13500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71A6C" id="Straight Arrow Connector 26" o:spid="_x0000_s1026" type="#_x0000_t32" style="position:absolute;margin-left:88pt;margin-top:1.5pt;width:106.3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Z+0gEAAAIEAAAOAAAAZHJzL2Uyb0RvYy54bWysU9uO0zAQfUfiHyy/06RFrFDVdLXqAi8I&#10;KhY+wOuMG0u+aTw07d8zdtMsAiQE2pdJbM+ZOed4vLk9eSeOgNnG0MnlopUCgo69DYdOfvv6/tVb&#10;KTKp0CsXA3TyDFnebl++2IxpDas4RNcDCi4S8npMnRyI0rppsh7Aq7yICQIfmoheES/x0PSoRq7u&#10;XbNq25tmjNgnjBpy5t37y6Hc1vrGgKbPxmQg4TrJ3KhGrPGxxGa7UesDqjRYPdFQ/8HCKxu46Vzq&#10;XpES39H+VspbjTFHQwsdfRONsRqqBlazbH9R8zCoBFULm5PTbFN+vrL603GPwvadXN1IEZTnO3og&#10;VPYwkLhDjKPYxRDYx4iCU9ivMeU1w3Zhj9Mqpz0W8SeDvnxZljhVj8+zx3AioXlz+fpNy0ql0Nez&#10;5gmYMNMHiF6Un07micjMYFk9VsePmbg1A6+A0tWFEklZ9y70gs6JpRBaFQ4OCm9OLylN4X9hXP/o&#10;7OAC/wKGnSgca5s6g7BzKI6Kp0dpDYGWcyXOLjBjnZuB7d+BU36BQp3PfwHPiNo5BprB3oaIf+pO&#10;pytlc8m/OnDRXSx4jP253mW1hgetejU9ijLJP68r/Onpbn8AAAD//wMAUEsDBBQABgAIAAAAIQBA&#10;vQqL2gAAAAcBAAAPAAAAZHJzL2Rvd25yZXYueG1sTI/BTsMwDIbvSLxDZCRuLGVFpSpNp20MaUfY&#10;uHDLGtNWNE6VZFv29hgucLI+/dbvz/Ui2VGc0IfBkYL7WQYCqXVmoE7B+/7lrgQRoiajR0eo4IIB&#10;Fs31Va0r4870hqdd7ASXUKi0gj7GqZIytD1aHWZuQuLs03mrI6PvpPH6zOV2lPMsK6TVA/GFXk+4&#10;7rH92h2tgtXr1i6fP3zCPN88hLR3c2q3St3epOUTiIgp/i3Djz6rQ8NOB3ckE8TI/FjwL1FBzoPz&#10;vCwLEIdflk0t//s33wAAAP//AwBQSwECLQAUAAYACAAAACEAtoM4kv4AAADhAQAAEwAAAAAAAAAA&#10;AAAAAAAAAAAAW0NvbnRlbnRfVHlwZXNdLnhtbFBLAQItABQABgAIAAAAIQA4/SH/1gAAAJQBAAAL&#10;AAAAAAAAAAAAAAAAAC8BAABfcmVscy8ucmVsc1BLAQItABQABgAIAAAAIQAUrAZ+0gEAAAIEAAAO&#10;AAAAAAAAAAAAAAAAAC4CAABkcnMvZTJvRG9jLnhtbFBLAQItABQABgAIAAAAIQBAvQqL2gAAAAcB&#10;AAAPAAAAAAAAAAAAAAAAACwEAABkcnMvZG93bnJldi54bWxQSwUGAAAAAAQABADzAAAAMwUAAAAA&#10;" strokecolor="#4579b8 [3044]">
                <v:stroke endarrow="block"/>
              </v:shape>
            </w:pict>
          </mc:Fallback>
        </mc:AlternateContent>
      </w:r>
    </w:p>
    <w:p w14:paraId="7E6EB3DD" w14:textId="43F44200" w:rsidR="00FE44C9" w:rsidRDefault="00FE44C9" w:rsidP="00FE44C9"/>
    <w:p w14:paraId="0C94D710" w14:textId="450B4B37" w:rsidR="000B6A34" w:rsidRDefault="000B6A34" w:rsidP="00FE44C9"/>
    <w:p w14:paraId="5D5164FB" w14:textId="169BCF85" w:rsidR="000B6A34" w:rsidRDefault="000B6A34" w:rsidP="00FE44C9"/>
    <w:p w14:paraId="7274EF17" w14:textId="0B053407" w:rsidR="000B6A34" w:rsidRDefault="000B6A34" w:rsidP="00FE44C9"/>
    <w:p w14:paraId="61A9AEF5" w14:textId="45A9D29B" w:rsidR="000B6A34" w:rsidRDefault="000B6A34" w:rsidP="00FE44C9"/>
    <w:p w14:paraId="1F0169D7" w14:textId="77777777" w:rsidR="000B6A34" w:rsidRPr="00021997" w:rsidRDefault="000B6A34" w:rsidP="00FE44C9"/>
    <w:p w14:paraId="2EF3EC20" w14:textId="77777777" w:rsidR="008A4C4D" w:rsidRPr="00021997" w:rsidRDefault="00CC519B" w:rsidP="00425906">
      <w:pPr>
        <w:pStyle w:val="Heading1"/>
      </w:pPr>
      <w:r w:rsidRPr="00021997">
        <w:rPr>
          <w:caps/>
        </w:rPr>
        <w:lastRenderedPageBreak/>
        <w:t>D</w:t>
      </w:r>
      <w:r w:rsidR="008A4C4D" w:rsidRPr="00021997">
        <w:rPr>
          <w:caps/>
        </w:rPr>
        <w:t>ata Dictionary</w:t>
      </w:r>
      <w:bookmarkEnd w:id="344"/>
    </w:p>
    <w:p w14:paraId="5EB6497C" w14:textId="77777777" w:rsidR="008A4C4D" w:rsidRPr="00021997" w:rsidRDefault="008A4C4D" w:rsidP="008A4C4D"/>
    <w:p w14:paraId="122E0D4A" w14:textId="77777777" w:rsidR="00994687" w:rsidRPr="00021997" w:rsidRDefault="008A4C4D" w:rsidP="00994687">
      <w:pPr>
        <w:pStyle w:val="Heading2"/>
      </w:pPr>
      <w:bookmarkStart w:id="349" w:name="_Toc70415303"/>
      <w:r w:rsidRPr="00021997">
        <w:t>Dictionary</w:t>
      </w:r>
      <w:bookmarkEnd w:id="349"/>
    </w:p>
    <w:p w14:paraId="6660E326" w14:textId="77777777" w:rsidR="009E4B61" w:rsidRPr="00021997" w:rsidRDefault="009E4B61" w:rsidP="00994687"/>
    <w:p w14:paraId="6CC48CD5" w14:textId="0BBC9697" w:rsidR="00994687" w:rsidRPr="00021997" w:rsidRDefault="00994687" w:rsidP="00994687">
      <w:r w:rsidRPr="00021997">
        <w:t>--------------------------------------------------------------------------------------------------------------------------------------------</w:t>
      </w:r>
    </w:p>
    <w:p w14:paraId="4B5BAC3B" w14:textId="77777777" w:rsidR="00994687" w:rsidRPr="00021997" w:rsidRDefault="00994687" w:rsidP="00994687">
      <w:r w:rsidRPr="00021997">
        <w:t>Name:</w:t>
      </w:r>
      <w:r w:rsidRPr="00021997">
        <w:tab/>
      </w:r>
      <w:proofErr w:type="spellStart"/>
      <w:r w:rsidRPr="00021997">
        <w:rPr>
          <w:b/>
        </w:rPr>
        <w:t>Customer_Color</w:t>
      </w:r>
      <w:proofErr w:type="spellEnd"/>
    </w:p>
    <w:p w14:paraId="16EB4028" w14:textId="77777777" w:rsidR="00994687" w:rsidRPr="00021997" w:rsidRDefault="00994687" w:rsidP="00040971">
      <w:pPr>
        <w:ind w:left="1440" w:hanging="1440"/>
      </w:pPr>
      <w:r w:rsidRPr="00021997">
        <w:t>Description:</w:t>
      </w:r>
      <w:r w:rsidRPr="00021997">
        <w:tab/>
      </w:r>
      <w:r w:rsidR="00304251" w:rsidRPr="00021997">
        <w:t xml:space="preserve">Color X, where X is a value in the range of 0 </w:t>
      </w:r>
      <w:r w:rsidR="00304251" w:rsidRPr="00021997">
        <w:sym w:font="Wingdings" w:char="F0E0"/>
      </w:r>
      <w:r w:rsidR="00304251" w:rsidRPr="00021997">
        <w:t xml:space="preserve"> 15 and corresponds to the customer’s selected color</w:t>
      </w:r>
    </w:p>
    <w:p w14:paraId="5A090783" w14:textId="293187DE" w:rsidR="00994687" w:rsidRPr="00021997" w:rsidRDefault="00994687" w:rsidP="00994687">
      <w:r w:rsidRPr="00021997">
        <w:t>Type:</w:t>
      </w:r>
      <w:r w:rsidRPr="00021997">
        <w:tab/>
      </w:r>
      <w:r w:rsidRPr="00021997">
        <w:tab/>
      </w:r>
      <w:r w:rsidR="0016186F" w:rsidRPr="00021997">
        <w:tab/>
      </w:r>
      <w:r w:rsidRPr="00021997">
        <w:t>Discrete</w:t>
      </w:r>
    </w:p>
    <w:p w14:paraId="27720349" w14:textId="42083507" w:rsidR="00994687" w:rsidRPr="00021997" w:rsidRDefault="00994687" w:rsidP="00994687">
      <w:r w:rsidRPr="00021997">
        <w:t>Category:</w:t>
      </w:r>
      <w:r w:rsidRPr="00021997">
        <w:tab/>
      </w:r>
      <w:r w:rsidR="0016186F" w:rsidRPr="00021997">
        <w:tab/>
      </w:r>
      <w:r w:rsidRPr="00021997">
        <w:t>LIN</w:t>
      </w:r>
    </w:p>
    <w:p w14:paraId="5BF4C110" w14:textId="4F0ADED2" w:rsidR="00994687" w:rsidRPr="00021997" w:rsidRDefault="00994687" w:rsidP="00994687">
      <w:r w:rsidRPr="00021997">
        <w:t>Initial Value:</w:t>
      </w:r>
      <w:r w:rsidRPr="00021997">
        <w:tab/>
      </w:r>
      <w:r w:rsidR="0016186F" w:rsidRPr="00021997">
        <w:tab/>
      </w:r>
      <w:r w:rsidR="00040971" w:rsidRPr="00021997">
        <w:t>0</w:t>
      </w:r>
    </w:p>
    <w:p w14:paraId="579F6FD5" w14:textId="6D746E94" w:rsidR="00994687" w:rsidRPr="00021997" w:rsidRDefault="00994687" w:rsidP="00994687">
      <w:r w:rsidRPr="00021997">
        <w:t>Storage Class:</w:t>
      </w:r>
      <w:r w:rsidRPr="00021997">
        <w:tab/>
      </w:r>
      <w:r w:rsidR="0016186F" w:rsidRPr="00021997">
        <w:tab/>
      </w:r>
      <w:r w:rsidR="00040971" w:rsidRPr="00021997">
        <w:t>Non-</w:t>
      </w:r>
      <w:r w:rsidRPr="00021997">
        <w:t>Volatile</w:t>
      </w:r>
      <w:r w:rsidR="00040971" w:rsidRPr="00021997">
        <w:t xml:space="preserve"> – Customer Set</w:t>
      </w:r>
    </w:p>
    <w:p w14:paraId="1A92233C" w14:textId="77777777" w:rsidR="00994687" w:rsidRPr="00021997" w:rsidRDefault="00994687" w:rsidP="00994687">
      <w:r w:rsidRPr="00021997">
        <w:t>Structure of Data:</w:t>
      </w:r>
      <w:r w:rsidRPr="00021997">
        <w:tab/>
        <w:t>Scalar</w:t>
      </w:r>
    </w:p>
    <w:p w14:paraId="735E7B00" w14:textId="6CBF3880" w:rsidR="00040971" w:rsidRPr="00021997" w:rsidRDefault="0016186F" w:rsidP="00040971">
      <w:r w:rsidRPr="00021997">
        <w:t>Units:</w:t>
      </w:r>
      <w:r w:rsidRPr="00021997">
        <w:tab/>
      </w:r>
      <w:r w:rsidRPr="00021997">
        <w:tab/>
      </w:r>
      <w:r w:rsidRPr="00021997">
        <w:tab/>
      </w:r>
      <w:r w:rsidR="00040971" w:rsidRPr="00021997">
        <w:t>N/A</w:t>
      </w:r>
    </w:p>
    <w:p w14:paraId="0AA1B6C6" w14:textId="04CF3F81" w:rsidR="00040971" w:rsidRPr="00021997" w:rsidRDefault="00040971" w:rsidP="00040971">
      <w:r w:rsidRPr="00021997">
        <w:t xml:space="preserve">Resolution: </w:t>
      </w:r>
      <w:r w:rsidRPr="00021997">
        <w:tab/>
      </w:r>
      <w:r w:rsidR="0016186F" w:rsidRPr="00021997">
        <w:tab/>
      </w:r>
      <w:r w:rsidRPr="00021997">
        <w:t>1</w:t>
      </w:r>
    </w:p>
    <w:p w14:paraId="78ED827F" w14:textId="00BB0883" w:rsidR="00040971" w:rsidRPr="00021997" w:rsidRDefault="00040971" w:rsidP="00040971">
      <w:r w:rsidRPr="00021997">
        <w:t xml:space="preserve">Min Value: </w:t>
      </w:r>
      <w:r w:rsidRPr="00021997">
        <w:tab/>
      </w:r>
      <w:r w:rsidR="0016186F" w:rsidRPr="00021997">
        <w:tab/>
      </w:r>
      <w:r w:rsidRPr="00021997">
        <w:t>0</w:t>
      </w:r>
    </w:p>
    <w:p w14:paraId="4AB447A9" w14:textId="39855F9B" w:rsidR="00040971" w:rsidRPr="00021997" w:rsidRDefault="00040971" w:rsidP="00040971">
      <w:r w:rsidRPr="00021997">
        <w:t xml:space="preserve">Max Value: </w:t>
      </w:r>
      <w:r w:rsidRPr="00021997">
        <w:tab/>
      </w:r>
      <w:r w:rsidR="0016186F" w:rsidRPr="00021997">
        <w:tab/>
      </w:r>
      <w:r w:rsidRPr="00021997">
        <w:t>15</w:t>
      </w:r>
    </w:p>
    <w:p w14:paraId="386D4CDB" w14:textId="42BA3CD7" w:rsidR="00994687" w:rsidRPr="00021997" w:rsidRDefault="00994687" w:rsidP="00994687">
      <w:r w:rsidRPr="00021997">
        <w:t>-------------------------------------------------------------------------------------------------------------------------------------------</w:t>
      </w:r>
    </w:p>
    <w:p w14:paraId="542A4CCB" w14:textId="77777777" w:rsidR="00994687" w:rsidRPr="00021997" w:rsidRDefault="00994687" w:rsidP="00994687">
      <w:r w:rsidRPr="00021997">
        <w:t>Name:</w:t>
      </w:r>
      <w:r w:rsidRPr="00021997">
        <w:tab/>
      </w:r>
      <w:proofErr w:type="spellStart"/>
      <w:r w:rsidRPr="00021997">
        <w:rPr>
          <w:b/>
        </w:rPr>
        <w:t>Customer_Intensity</w:t>
      </w:r>
      <w:proofErr w:type="spellEnd"/>
    </w:p>
    <w:p w14:paraId="75D0DC69" w14:textId="77777777" w:rsidR="00994687" w:rsidRPr="00021997" w:rsidRDefault="00994687" w:rsidP="00994687">
      <w:r w:rsidRPr="00021997">
        <w:t>Description:</w:t>
      </w:r>
      <w:r w:rsidRPr="00021997">
        <w:tab/>
      </w:r>
      <w:r w:rsidR="00304251" w:rsidRPr="00021997">
        <w:t xml:space="preserve">A value in the range of 0 </w:t>
      </w:r>
      <w:r w:rsidR="00304251" w:rsidRPr="00021997">
        <w:sym w:font="Wingdings" w:char="F0E0"/>
      </w:r>
      <w:r w:rsidR="00304251" w:rsidRPr="00021997">
        <w:t xml:space="preserve"> 0xF and corresponds to the customer’s selected intensity.</w:t>
      </w:r>
    </w:p>
    <w:p w14:paraId="68A4B216" w14:textId="1ADA6385" w:rsidR="00994687" w:rsidRPr="00021997" w:rsidRDefault="00994687" w:rsidP="00994687">
      <w:r w:rsidRPr="00021997">
        <w:t>Type:</w:t>
      </w:r>
      <w:r w:rsidRPr="00021997">
        <w:tab/>
      </w:r>
      <w:r w:rsidRPr="00021997">
        <w:tab/>
      </w:r>
      <w:r w:rsidR="0016186F" w:rsidRPr="00021997">
        <w:tab/>
      </w:r>
      <w:r w:rsidRPr="00021997">
        <w:t>Discrete</w:t>
      </w:r>
    </w:p>
    <w:p w14:paraId="1150DF45" w14:textId="34FAB9AD" w:rsidR="00994687" w:rsidRPr="00021997" w:rsidRDefault="00994687" w:rsidP="00994687">
      <w:r w:rsidRPr="00021997">
        <w:t>Category:</w:t>
      </w:r>
      <w:r w:rsidRPr="00021997">
        <w:tab/>
      </w:r>
      <w:r w:rsidR="0016186F" w:rsidRPr="00021997">
        <w:tab/>
      </w:r>
      <w:r w:rsidRPr="00021997">
        <w:t>LIN</w:t>
      </w:r>
    </w:p>
    <w:p w14:paraId="66921568" w14:textId="1901F079" w:rsidR="00994687" w:rsidRPr="00021997" w:rsidRDefault="00994687" w:rsidP="00994687">
      <w:r w:rsidRPr="00021997">
        <w:t>Initial Value:</w:t>
      </w:r>
      <w:r w:rsidRPr="00021997">
        <w:tab/>
      </w:r>
      <w:r w:rsidR="0016186F" w:rsidRPr="00021997">
        <w:tab/>
      </w:r>
      <w:r w:rsidR="00040971" w:rsidRPr="00021997">
        <w:t>1</w:t>
      </w:r>
    </w:p>
    <w:p w14:paraId="0D4C3198" w14:textId="17E367CB" w:rsidR="00994687" w:rsidRPr="00021997" w:rsidRDefault="00994687" w:rsidP="00994687">
      <w:r w:rsidRPr="00021997">
        <w:t>Storage Class:</w:t>
      </w:r>
      <w:r w:rsidRPr="00021997">
        <w:tab/>
      </w:r>
      <w:r w:rsidR="0016186F" w:rsidRPr="00021997">
        <w:tab/>
      </w:r>
      <w:r w:rsidR="00040971" w:rsidRPr="00021997">
        <w:t>Non-Volatile – Customer Set</w:t>
      </w:r>
    </w:p>
    <w:p w14:paraId="3F173C88" w14:textId="77777777" w:rsidR="00994687" w:rsidRPr="00021997" w:rsidRDefault="00994687" w:rsidP="00994687">
      <w:r w:rsidRPr="00021997">
        <w:t>Structure of Data:</w:t>
      </w:r>
      <w:r w:rsidRPr="00021997">
        <w:tab/>
        <w:t>Scalar</w:t>
      </w:r>
    </w:p>
    <w:p w14:paraId="7979FC9A" w14:textId="3AFB26C6" w:rsidR="00040971" w:rsidRPr="00021997" w:rsidRDefault="00040971" w:rsidP="00040971">
      <w:r w:rsidRPr="00021997">
        <w:t>Units:</w:t>
      </w:r>
      <w:r w:rsidRPr="00021997">
        <w:tab/>
      </w:r>
      <w:r w:rsidRPr="00021997">
        <w:tab/>
      </w:r>
      <w:r w:rsidR="0016186F" w:rsidRPr="00021997">
        <w:tab/>
      </w:r>
      <w:r w:rsidRPr="00021997">
        <w:t xml:space="preserve"> N/A</w:t>
      </w:r>
    </w:p>
    <w:p w14:paraId="57DC9FEC" w14:textId="710D46FA" w:rsidR="00040971" w:rsidRPr="00021997" w:rsidRDefault="00040971" w:rsidP="00040971">
      <w:r w:rsidRPr="00021997">
        <w:t xml:space="preserve">Resolution: </w:t>
      </w:r>
      <w:r w:rsidRPr="00021997">
        <w:tab/>
      </w:r>
      <w:r w:rsidR="0016186F" w:rsidRPr="00021997">
        <w:tab/>
      </w:r>
      <w:r w:rsidRPr="00021997">
        <w:t>1</w:t>
      </w:r>
    </w:p>
    <w:p w14:paraId="45F003DD" w14:textId="00F351CF" w:rsidR="00040971" w:rsidRPr="00021997" w:rsidRDefault="00040971" w:rsidP="00040971">
      <w:r w:rsidRPr="00021997">
        <w:t xml:space="preserve">Min Value: </w:t>
      </w:r>
      <w:r w:rsidRPr="00021997">
        <w:tab/>
      </w:r>
      <w:r w:rsidR="0016186F" w:rsidRPr="00021997">
        <w:tab/>
      </w:r>
      <w:r w:rsidRPr="00021997">
        <w:t>0</w:t>
      </w:r>
    </w:p>
    <w:p w14:paraId="23D11B0A" w14:textId="4DCC9604" w:rsidR="00040971" w:rsidRPr="00021997" w:rsidRDefault="00040971" w:rsidP="00040971">
      <w:r w:rsidRPr="00021997">
        <w:t xml:space="preserve">Max Value: </w:t>
      </w:r>
      <w:r w:rsidRPr="00021997">
        <w:tab/>
      </w:r>
      <w:r w:rsidR="0016186F" w:rsidRPr="00021997">
        <w:tab/>
      </w:r>
      <w:r w:rsidRPr="00021997">
        <w:t>15</w:t>
      </w:r>
    </w:p>
    <w:p w14:paraId="7199084A" w14:textId="77777777" w:rsidR="00414613" w:rsidRPr="00021997" w:rsidRDefault="00414613" w:rsidP="00994687"/>
    <w:p w14:paraId="00D25DF7" w14:textId="484DF411" w:rsidR="00414613" w:rsidRPr="00021997" w:rsidRDefault="00994687" w:rsidP="00994687">
      <w:r w:rsidRPr="00021997">
        <w:t>-------------------------------------------------------------------------------------------------------------------------------------------</w:t>
      </w:r>
    </w:p>
    <w:p w14:paraId="1436FFBF" w14:textId="62876FA1" w:rsidR="00994687" w:rsidRPr="00021997" w:rsidRDefault="00994687" w:rsidP="00994687">
      <w:r w:rsidRPr="00021997">
        <w:t>Name:</w:t>
      </w:r>
      <w:r w:rsidRPr="00021997">
        <w:tab/>
      </w:r>
      <w:proofErr w:type="spellStart"/>
      <w:r w:rsidRPr="00021997">
        <w:rPr>
          <w:b/>
        </w:rPr>
        <w:t>Dimming_Lvl</w:t>
      </w:r>
      <w:proofErr w:type="spellEnd"/>
    </w:p>
    <w:p w14:paraId="1CFDED66" w14:textId="77777777" w:rsidR="00994687" w:rsidRPr="00021997" w:rsidRDefault="00994687" w:rsidP="00994687">
      <w:pPr>
        <w:ind w:left="1440" w:hanging="1440"/>
      </w:pPr>
      <w:r w:rsidRPr="00021997">
        <w:t>Description:</w:t>
      </w:r>
      <w:r w:rsidRPr="00021997">
        <w:tab/>
        <w:t xml:space="preserve">Intensity level of dimmable backlighting.  </w:t>
      </w:r>
    </w:p>
    <w:p w14:paraId="54892B12" w14:textId="4BB8024C" w:rsidR="00994687" w:rsidRPr="00021997" w:rsidRDefault="00994687" w:rsidP="00994687">
      <w:r w:rsidRPr="00021997">
        <w:t>Type:</w:t>
      </w:r>
      <w:r w:rsidRPr="00021997">
        <w:tab/>
      </w:r>
      <w:r w:rsidRPr="00021997">
        <w:tab/>
      </w:r>
      <w:r w:rsidR="0016186F" w:rsidRPr="00021997">
        <w:tab/>
      </w:r>
      <w:r w:rsidRPr="00021997">
        <w:t>Discrete</w:t>
      </w:r>
    </w:p>
    <w:p w14:paraId="2D463EE6" w14:textId="397D4A19" w:rsidR="00994687" w:rsidRPr="00021997" w:rsidRDefault="00994687" w:rsidP="00994687">
      <w:r w:rsidRPr="00021997">
        <w:t>Category:</w:t>
      </w:r>
      <w:r w:rsidRPr="00021997">
        <w:tab/>
      </w:r>
      <w:r w:rsidR="0016186F" w:rsidRPr="00021997">
        <w:tab/>
      </w:r>
      <w:r w:rsidRPr="00021997">
        <w:t>CAN</w:t>
      </w:r>
      <w:r w:rsidR="001A10A6" w:rsidRPr="00021997">
        <w:t xml:space="preserve"> and LIN</w:t>
      </w:r>
    </w:p>
    <w:p w14:paraId="7AE7C82E" w14:textId="640280A9" w:rsidR="00994687" w:rsidRPr="00021997" w:rsidRDefault="00994687" w:rsidP="00994687">
      <w:r w:rsidRPr="00021997">
        <w:t>Initial Value:</w:t>
      </w:r>
      <w:r w:rsidRPr="00021997">
        <w:tab/>
      </w:r>
      <w:r w:rsidR="0016186F" w:rsidRPr="00021997">
        <w:tab/>
      </w:r>
      <w:r w:rsidRPr="00021997">
        <w:t>NIGHT_12</w:t>
      </w:r>
    </w:p>
    <w:p w14:paraId="28F7899E" w14:textId="60E004BE" w:rsidR="00994687" w:rsidRPr="00021997" w:rsidRDefault="00994687" w:rsidP="00994687">
      <w:r w:rsidRPr="00021997">
        <w:t>Storage Class:</w:t>
      </w:r>
      <w:r w:rsidRPr="00021997">
        <w:tab/>
      </w:r>
      <w:r w:rsidR="0016186F" w:rsidRPr="00021997">
        <w:tab/>
      </w:r>
      <w:r w:rsidRPr="00021997">
        <w:t>Volatile</w:t>
      </w:r>
    </w:p>
    <w:p w14:paraId="3B674472" w14:textId="77777777" w:rsidR="00994687" w:rsidRPr="00021997" w:rsidRDefault="00994687" w:rsidP="00994687">
      <w:r w:rsidRPr="00021997">
        <w:t>Structure of Data:</w:t>
      </w:r>
      <w:r w:rsidRPr="00021997">
        <w:tab/>
        <w:t>Scalar</w:t>
      </w:r>
    </w:p>
    <w:p w14:paraId="03B99F49" w14:textId="5077D31E" w:rsidR="00994687" w:rsidRPr="00021997" w:rsidRDefault="00994687" w:rsidP="00994687">
      <w:r w:rsidRPr="00021997">
        <w:rPr>
          <w:u w:val="single"/>
        </w:rPr>
        <w:t>Domain</w:t>
      </w:r>
      <w:r w:rsidR="00C41B45" w:rsidRPr="00021997">
        <w:tab/>
      </w:r>
      <w:r w:rsidR="00C41B45" w:rsidRPr="00021997">
        <w:tab/>
      </w:r>
      <w:r w:rsidR="00C41B45" w:rsidRPr="00021997">
        <w:tab/>
      </w:r>
      <w:r w:rsidR="00C41B45" w:rsidRPr="00021997">
        <w:tab/>
      </w:r>
      <w:r w:rsidR="00C41B45" w:rsidRPr="00021997">
        <w:tab/>
      </w:r>
      <w:r w:rsidR="00C41B45" w:rsidRPr="00021997">
        <w:tab/>
      </w:r>
      <w:r w:rsidRPr="00021997">
        <w:rPr>
          <w:u w:val="single"/>
        </w:rPr>
        <w:t>Domain Element Description</w:t>
      </w:r>
    </w:p>
    <w:p w14:paraId="03206D25" w14:textId="1357453B" w:rsidR="00994687" w:rsidRPr="00021997" w:rsidRDefault="00C41B45" w:rsidP="00994687">
      <w:r w:rsidRPr="00021997">
        <w:t>DAY_1</w:t>
      </w:r>
      <w:r w:rsidRPr="00021997">
        <w:tab/>
      </w:r>
      <w:r w:rsidRPr="00021997">
        <w:tab/>
      </w:r>
      <w:r w:rsidRPr="00021997">
        <w:tab/>
      </w:r>
      <w:r w:rsidRPr="00021997">
        <w:tab/>
      </w:r>
      <w:r w:rsidRPr="00021997">
        <w:tab/>
      </w:r>
      <w:r w:rsidRPr="00021997">
        <w:tab/>
      </w:r>
      <w:r w:rsidR="00994687" w:rsidRPr="00021997">
        <w:t>daytime step 1, minimum daytime mode brightness</w:t>
      </w:r>
    </w:p>
    <w:p w14:paraId="0E07CBB5" w14:textId="5355EDE4" w:rsidR="00994687" w:rsidRPr="00021997" w:rsidRDefault="00C41B45" w:rsidP="00994687">
      <w:r w:rsidRPr="00021997">
        <w:t>DAY_2</w:t>
      </w:r>
      <w:r w:rsidRPr="00021997">
        <w:tab/>
      </w:r>
      <w:r w:rsidRPr="00021997">
        <w:tab/>
      </w:r>
      <w:r w:rsidRPr="00021997">
        <w:tab/>
      </w:r>
      <w:r w:rsidRPr="00021997">
        <w:tab/>
      </w:r>
      <w:r w:rsidRPr="00021997">
        <w:tab/>
      </w:r>
      <w:r w:rsidRPr="00021997">
        <w:tab/>
      </w:r>
      <w:r w:rsidR="00994687" w:rsidRPr="00021997">
        <w:t>daytime step 2</w:t>
      </w:r>
    </w:p>
    <w:p w14:paraId="5C1E9920" w14:textId="0713DEB0" w:rsidR="00994687" w:rsidRPr="00021997" w:rsidRDefault="00C41B45" w:rsidP="00994687">
      <w:r w:rsidRPr="00021997">
        <w:t>DAY_3</w:t>
      </w:r>
      <w:r w:rsidRPr="00021997">
        <w:tab/>
      </w:r>
      <w:r w:rsidRPr="00021997">
        <w:tab/>
      </w:r>
      <w:r w:rsidRPr="00021997">
        <w:tab/>
      </w:r>
      <w:r w:rsidRPr="00021997">
        <w:tab/>
      </w:r>
      <w:r w:rsidRPr="00021997">
        <w:tab/>
      </w:r>
      <w:r w:rsidRPr="00021997">
        <w:tab/>
      </w:r>
      <w:r w:rsidR="00994687" w:rsidRPr="00021997">
        <w:t>daytime step 3</w:t>
      </w:r>
    </w:p>
    <w:p w14:paraId="1CE53E37" w14:textId="32A3AA3E" w:rsidR="00994687" w:rsidRPr="00021997" w:rsidRDefault="00C41B45" w:rsidP="00994687">
      <w:r w:rsidRPr="00021997">
        <w:t>DAY_4</w:t>
      </w:r>
      <w:r w:rsidRPr="00021997">
        <w:tab/>
      </w:r>
      <w:r w:rsidRPr="00021997">
        <w:tab/>
      </w:r>
      <w:r w:rsidRPr="00021997">
        <w:tab/>
      </w:r>
      <w:r w:rsidRPr="00021997">
        <w:tab/>
      </w:r>
      <w:r w:rsidRPr="00021997">
        <w:tab/>
      </w:r>
      <w:r w:rsidRPr="00021997">
        <w:tab/>
      </w:r>
      <w:r w:rsidR="00994687" w:rsidRPr="00021997">
        <w:t>daytime step 4</w:t>
      </w:r>
    </w:p>
    <w:p w14:paraId="21907270" w14:textId="2D403BB1" w:rsidR="00994687" w:rsidRPr="00021997" w:rsidRDefault="00C41B45" w:rsidP="00994687">
      <w:r w:rsidRPr="00021997">
        <w:t>DAY_5</w:t>
      </w:r>
      <w:r w:rsidRPr="00021997">
        <w:tab/>
      </w:r>
      <w:r w:rsidRPr="00021997">
        <w:tab/>
      </w:r>
      <w:r w:rsidRPr="00021997">
        <w:tab/>
      </w:r>
      <w:r w:rsidRPr="00021997">
        <w:tab/>
      </w:r>
      <w:r w:rsidRPr="00021997">
        <w:tab/>
      </w:r>
      <w:r w:rsidRPr="00021997">
        <w:tab/>
      </w:r>
      <w:r w:rsidR="00994687" w:rsidRPr="00021997">
        <w:t>daytime step 5</w:t>
      </w:r>
    </w:p>
    <w:p w14:paraId="3D82FDD7" w14:textId="2370BD86" w:rsidR="00994687" w:rsidRPr="00021997" w:rsidRDefault="00C41B45" w:rsidP="00994687">
      <w:r w:rsidRPr="00021997">
        <w:t>DAY_6</w:t>
      </w:r>
      <w:r w:rsidRPr="00021997">
        <w:tab/>
      </w:r>
      <w:r w:rsidRPr="00021997">
        <w:tab/>
      </w:r>
      <w:r w:rsidRPr="00021997">
        <w:tab/>
      </w:r>
      <w:r w:rsidRPr="00021997">
        <w:tab/>
      </w:r>
      <w:r w:rsidRPr="00021997">
        <w:tab/>
      </w:r>
      <w:r w:rsidRPr="00021997">
        <w:tab/>
      </w:r>
      <w:r w:rsidR="00994687" w:rsidRPr="00021997">
        <w:t>daytime step 6, maximum daytime mode brightness</w:t>
      </w:r>
    </w:p>
    <w:p w14:paraId="65510210" w14:textId="61169ABD" w:rsidR="00994687" w:rsidRPr="00021997" w:rsidRDefault="00C41B45" w:rsidP="00C41B45">
      <w:pPr>
        <w:tabs>
          <w:tab w:val="left" w:pos="4950"/>
        </w:tabs>
        <w:ind w:left="4320" w:hanging="4320"/>
      </w:pPr>
      <w:r w:rsidRPr="00021997">
        <w:t>INVALID</w:t>
      </w:r>
      <w:r w:rsidRPr="00021997">
        <w:tab/>
      </w:r>
      <w:r w:rsidR="00994687" w:rsidRPr="00021997">
        <w:t xml:space="preserve">means that the BCM is not configured for </w:t>
      </w:r>
      <w:r w:rsidR="00470436" w:rsidRPr="00021997">
        <w:t>Day-time Dimmable</w:t>
      </w:r>
      <w:r w:rsidR="00994687" w:rsidRPr="00021997">
        <w:t xml:space="preserve"> Backlighting</w:t>
      </w:r>
    </w:p>
    <w:p w14:paraId="6FC8FB4C" w14:textId="18F24992" w:rsidR="00994687" w:rsidRPr="00021997" w:rsidRDefault="00994687" w:rsidP="00C41B45">
      <w:pPr>
        <w:ind w:left="4320" w:hanging="4320"/>
      </w:pPr>
      <w:r w:rsidRPr="00021997">
        <w:t>NIG</w:t>
      </w:r>
      <w:r w:rsidR="00C41B45" w:rsidRPr="00021997">
        <w:t>HT_1</w:t>
      </w:r>
      <w:r w:rsidR="00C41B45" w:rsidRPr="00021997">
        <w:tab/>
      </w:r>
      <w:r w:rsidRPr="00021997">
        <w:t>nighttime step 1, minimum nighttime mode brightness</w:t>
      </w:r>
    </w:p>
    <w:p w14:paraId="0C5D8A80" w14:textId="0D924C1A" w:rsidR="00994687" w:rsidRPr="00021997" w:rsidRDefault="00C41B45" w:rsidP="00994687">
      <w:r w:rsidRPr="00021997">
        <w:t>NIGHT_10</w:t>
      </w:r>
      <w:r w:rsidRPr="00021997">
        <w:tab/>
      </w:r>
      <w:r w:rsidRPr="00021997">
        <w:tab/>
      </w:r>
      <w:r w:rsidRPr="00021997">
        <w:tab/>
      </w:r>
      <w:r w:rsidRPr="00021997">
        <w:tab/>
      </w:r>
      <w:r w:rsidRPr="00021997">
        <w:tab/>
      </w:r>
      <w:r w:rsidR="00994687" w:rsidRPr="00021997">
        <w:t>nighttime step 10</w:t>
      </w:r>
    </w:p>
    <w:p w14:paraId="7B96F596" w14:textId="100C2287" w:rsidR="00994687" w:rsidRPr="00021997" w:rsidRDefault="00994687" w:rsidP="00994687">
      <w:r w:rsidRPr="00021997">
        <w:t>NIGHT_11</w:t>
      </w:r>
      <w:r w:rsidRPr="00021997">
        <w:tab/>
      </w:r>
      <w:r w:rsidRPr="00021997">
        <w:tab/>
      </w:r>
      <w:r w:rsidRPr="00021997">
        <w:tab/>
      </w:r>
      <w:r w:rsidRPr="00021997">
        <w:tab/>
      </w:r>
      <w:r w:rsidRPr="00021997">
        <w:tab/>
        <w:t>nighttime step 11</w:t>
      </w:r>
    </w:p>
    <w:p w14:paraId="69587852" w14:textId="234548F2" w:rsidR="00994687" w:rsidRPr="00021997" w:rsidRDefault="00C41B45" w:rsidP="00C41B45">
      <w:pPr>
        <w:tabs>
          <w:tab w:val="left" w:pos="4320"/>
        </w:tabs>
      </w:pPr>
      <w:r w:rsidRPr="00021997">
        <w:t>NIGHT_12</w:t>
      </w:r>
      <w:r w:rsidRPr="00021997">
        <w:tab/>
      </w:r>
      <w:r w:rsidR="00994687" w:rsidRPr="00021997">
        <w:t>nighttime step 12, maximum nighttime mode brightness</w:t>
      </w:r>
    </w:p>
    <w:p w14:paraId="020CD34F" w14:textId="4CDDC162" w:rsidR="00994687" w:rsidRPr="00021997" w:rsidRDefault="00C41B45" w:rsidP="00994687">
      <w:r w:rsidRPr="00021997">
        <w:t>NIGHT_2</w:t>
      </w:r>
      <w:r w:rsidRPr="00021997">
        <w:tab/>
      </w:r>
      <w:r w:rsidRPr="00021997">
        <w:tab/>
      </w:r>
      <w:r w:rsidRPr="00021997">
        <w:tab/>
      </w:r>
      <w:r w:rsidRPr="00021997">
        <w:tab/>
      </w:r>
      <w:r w:rsidRPr="00021997">
        <w:tab/>
      </w:r>
      <w:r w:rsidR="00994687" w:rsidRPr="00021997">
        <w:t>nighttime step 2</w:t>
      </w:r>
    </w:p>
    <w:p w14:paraId="4113384B" w14:textId="7C29ADFC" w:rsidR="00994687" w:rsidRPr="00021997" w:rsidRDefault="00994687" w:rsidP="00994687">
      <w:r w:rsidRPr="00021997">
        <w:t>NIGHT_3</w:t>
      </w:r>
      <w:r w:rsidRPr="00021997">
        <w:tab/>
      </w:r>
      <w:r w:rsidRPr="00021997">
        <w:tab/>
      </w:r>
      <w:r w:rsidRPr="00021997">
        <w:tab/>
      </w:r>
      <w:r w:rsidRPr="00021997">
        <w:tab/>
      </w:r>
      <w:r w:rsidRPr="00021997">
        <w:tab/>
        <w:t>nighttime step 3</w:t>
      </w:r>
    </w:p>
    <w:p w14:paraId="196370BD" w14:textId="736CA220" w:rsidR="00994687" w:rsidRPr="00021997" w:rsidRDefault="00994687" w:rsidP="00994687">
      <w:r w:rsidRPr="00021997">
        <w:t>NIGHT_4</w:t>
      </w:r>
      <w:r w:rsidRPr="00021997">
        <w:tab/>
      </w:r>
      <w:r w:rsidRPr="00021997">
        <w:tab/>
      </w:r>
      <w:r w:rsidRPr="00021997">
        <w:tab/>
      </w:r>
      <w:r w:rsidRPr="00021997">
        <w:tab/>
      </w:r>
      <w:r w:rsidRPr="00021997">
        <w:tab/>
        <w:t>nighttime step 4</w:t>
      </w:r>
    </w:p>
    <w:p w14:paraId="16E8C4D3" w14:textId="508960BD" w:rsidR="00994687" w:rsidRPr="00021997" w:rsidRDefault="00994687" w:rsidP="00994687">
      <w:r w:rsidRPr="00021997">
        <w:t>NIGHT_5</w:t>
      </w:r>
      <w:r w:rsidRPr="00021997">
        <w:tab/>
      </w:r>
      <w:r w:rsidRPr="00021997">
        <w:tab/>
      </w:r>
      <w:r w:rsidRPr="00021997">
        <w:tab/>
      </w:r>
      <w:r w:rsidRPr="00021997">
        <w:tab/>
      </w:r>
      <w:r w:rsidRPr="00021997">
        <w:tab/>
        <w:t>nighttime step 5</w:t>
      </w:r>
    </w:p>
    <w:p w14:paraId="7AD39509" w14:textId="49E79186" w:rsidR="00994687" w:rsidRPr="00021997" w:rsidRDefault="00994687" w:rsidP="00994687">
      <w:r w:rsidRPr="00021997">
        <w:t>NIGHT_6</w:t>
      </w:r>
      <w:r w:rsidRPr="00021997">
        <w:tab/>
      </w:r>
      <w:r w:rsidRPr="00021997">
        <w:tab/>
      </w:r>
      <w:r w:rsidRPr="00021997">
        <w:tab/>
      </w:r>
      <w:r w:rsidRPr="00021997">
        <w:tab/>
      </w:r>
      <w:r w:rsidRPr="00021997">
        <w:tab/>
        <w:t>nighttime step 6</w:t>
      </w:r>
    </w:p>
    <w:p w14:paraId="220977ED" w14:textId="1A352056" w:rsidR="00994687" w:rsidRPr="00021997" w:rsidRDefault="00994687" w:rsidP="00994687">
      <w:r w:rsidRPr="00021997">
        <w:t>NIGHT_7</w:t>
      </w:r>
      <w:r w:rsidRPr="00021997">
        <w:tab/>
      </w:r>
      <w:r w:rsidRPr="00021997">
        <w:tab/>
      </w:r>
      <w:r w:rsidRPr="00021997">
        <w:tab/>
      </w:r>
      <w:r w:rsidRPr="00021997">
        <w:tab/>
      </w:r>
      <w:r w:rsidRPr="00021997">
        <w:tab/>
        <w:t>nighttime step 7</w:t>
      </w:r>
    </w:p>
    <w:p w14:paraId="604A8A19" w14:textId="161858CB" w:rsidR="00994687" w:rsidRPr="00021997" w:rsidRDefault="00994687" w:rsidP="00994687">
      <w:r w:rsidRPr="00021997">
        <w:t>NIGHT_8</w:t>
      </w:r>
      <w:r w:rsidRPr="00021997">
        <w:tab/>
      </w:r>
      <w:r w:rsidRPr="00021997">
        <w:tab/>
      </w:r>
      <w:r w:rsidRPr="00021997">
        <w:tab/>
      </w:r>
      <w:r w:rsidRPr="00021997">
        <w:tab/>
      </w:r>
      <w:r w:rsidRPr="00021997">
        <w:tab/>
        <w:t>nighttime step 8</w:t>
      </w:r>
    </w:p>
    <w:p w14:paraId="26A0DA78" w14:textId="2AEF36E7" w:rsidR="00994687" w:rsidRPr="00021997" w:rsidRDefault="00994687" w:rsidP="00994687">
      <w:r w:rsidRPr="00021997">
        <w:t>NIGHT_9</w:t>
      </w:r>
      <w:r w:rsidRPr="00021997">
        <w:tab/>
      </w:r>
      <w:r w:rsidRPr="00021997">
        <w:tab/>
      </w:r>
      <w:r w:rsidRPr="00021997">
        <w:tab/>
      </w:r>
      <w:r w:rsidRPr="00021997">
        <w:tab/>
      </w:r>
      <w:r w:rsidRPr="00021997">
        <w:tab/>
        <w:t>nighttime step 9</w:t>
      </w:r>
    </w:p>
    <w:p w14:paraId="03E9EAF7" w14:textId="22D5FC81" w:rsidR="00994687" w:rsidRPr="00021997" w:rsidRDefault="00994687" w:rsidP="00994687">
      <w:r w:rsidRPr="00021997">
        <w:lastRenderedPageBreak/>
        <w:t>OFF</w:t>
      </w:r>
      <w:r w:rsidRPr="00021997">
        <w:tab/>
      </w:r>
      <w:r w:rsidRPr="00021997">
        <w:tab/>
      </w:r>
      <w:r w:rsidRPr="00021997">
        <w:tab/>
      </w:r>
      <w:r w:rsidRPr="00021997">
        <w:tab/>
      </w:r>
      <w:r w:rsidRPr="00021997">
        <w:tab/>
      </w:r>
      <w:r w:rsidRPr="00021997">
        <w:tab/>
        <w:t>backlighting is off</w:t>
      </w:r>
    </w:p>
    <w:p w14:paraId="3FE7B024" w14:textId="50D7115B" w:rsidR="00994687" w:rsidRPr="00021997" w:rsidRDefault="00994687" w:rsidP="00994687">
      <w:r w:rsidRPr="00021997">
        <w:t>UNKNOWN</w:t>
      </w:r>
      <w:r w:rsidRPr="00021997">
        <w:tab/>
      </w:r>
      <w:r w:rsidRPr="00021997">
        <w:tab/>
      </w:r>
      <w:r w:rsidRPr="00021997">
        <w:tab/>
      </w:r>
      <w:r w:rsidRPr="00021997">
        <w:tab/>
      </w:r>
      <w:r w:rsidRPr="00021997">
        <w:tab/>
        <w:t>is not used.  BCM never sets this to UNKNOWN.</w:t>
      </w:r>
    </w:p>
    <w:p w14:paraId="6D8F594B" w14:textId="77777777" w:rsidR="00994687" w:rsidRPr="00021997" w:rsidRDefault="00994687" w:rsidP="00994687">
      <w:r w:rsidRPr="00021997">
        <w:t>--------------------------------------------------------------------------------------------------------------------------------------------</w:t>
      </w:r>
    </w:p>
    <w:p w14:paraId="33610906" w14:textId="77777777"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Name: </w:t>
      </w:r>
      <w:proofErr w:type="spellStart"/>
      <w:r w:rsidRPr="00021997">
        <w:rPr>
          <w:rFonts w:ascii="Arial" w:hAnsi="Arial" w:cs="Arial"/>
          <w:b/>
          <w:bCs/>
          <w:sz w:val="20"/>
          <w:szCs w:val="20"/>
        </w:rPr>
        <w:t>Litval</w:t>
      </w:r>
      <w:proofErr w:type="spellEnd"/>
      <w:r w:rsidRPr="00021997">
        <w:rPr>
          <w:rFonts w:ascii="Arial" w:hAnsi="Arial" w:cs="Arial"/>
          <w:b/>
          <w:bCs/>
          <w:sz w:val="20"/>
          <w:szCs w:val="20"/>
        </w:rPr>
        <w:t xml:space="preserve"> </w:t>
      </w:r>
    </w:p>
    <w:p w14:paraId="307FE6A5" w14:textId="62EC1802"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Description: </w:t>
      </w:r>
      <w:r w:rsidRPr="00021997">
        <w:rPr>
          <w:rFonts w:ascii="Arial" w:hAnsi="Arial" w:cs="Arial"/>
          <w:sz w:val="20"/>
          <w:szCs w:val="20"/>
        </w:rPr>
        <w:tab/>
        <w:t xml:space="preserve">An indication of ambient light level for use by modules implementing non-standard dimmable backlighting. </w:t>
      </w:r>
    </w:p>
    <w:p w14:paraId="35C02467" w14:textId="065F357B"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Type: </w:t>
      </w:r>
      <w:r w:rsidRPr="00021997">
        <w:rPr>
          <w:rFonts w:ascii="Arial" w:hAnsi="Arial" w:cs="Arial"/>
          <w:sz w:val="20"/>
          <w:szCs w:val="20"/>
        </w:rPr>
        <w:tab/>
      </w:r>
      <w:r w:rsidRPr="00021997">
        <w:rPr>
          <w:rFonts w:ascii="Arial" w:hAnsi="Arial" w:cs="Arial"/>
          <w:sz w:val="20"/>
          <w:szCs w:val="20"/>
        </w:rPr>
        <w:tab/>
      </w:r>
      <w:r w:rsidRPr="00021997">
        <w:rPr>
          <w:rFonts w:ascii="Arial" w:hAnsi="Arial" w:cs="Arial"/>
          <w:sz w:val="20"/>
          <w:szCs w:val="20"/>
        </w:rPr>
        <w:tab/>
        <w:t xml:space="preserve">Discrete </w:t>
      </w:r>
    </w:p>
    <w:p w14:paraId="274162CE" w14:textId="10955630"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Category: </w:t>
      </w:r>
      <w:r w:rsidRPr="00021997">
        <w:rPr>
          <w:rFonts w:ascii="Arial" w:hAnsi="Arial" w:cs="Arial"/>
          <w:sz w:val="20"/>
          <w:szCs w:val="20"/>
        </w:rPr>
        <w:tab/>
      </w:r>
      <w:r w:rsidRPr="00021997">
        <w:rPr>
          <w:rFonts w:ascii="Arial" w:hAnsi="Arial" w:cs="Arial"/>
          <w:sz w:val="20"/>
          <w:szCs w:val="20"/>
        </w:rPr>
        <w:tab/>
        <w:t xml:space="preserve">CAN &amp; LIN </w:t>
      </w:r>
    </w:p>
    <w:p w14:paraId="12783515" w14:textId="6EDBEEAC"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Initial Value: </w:t>
      </w:r>
      <w:r w:rsidRPr="00021997">
        <w:rPr>
          <w:rFonts w:ascii="Arial" w:hAnsi="Arial" w:cs="Arial"/>
          <w:sz w:val="20"/>
          <w:szCs w:val="20"/>
        </w:rPr>
        <w:tab/>
      </w:r>
      <w:r w:rsidRPr="00021997">
        <w:rPr>
          <w:rFonts w:ascii="Arial" w:hAnsi="Arial" w:cs="Arial"/>
          <w:sz w:val="20"/>
          <w:szCs w:val="20"/>
        </w:rPr>
        <w:tab/>
        <w:t xml:space="preserve">NIGHT </w:t>
      </w:r>
    </w:p>
    <w:p w14:paraId="28991B9B" w14:textId="149BAC03"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Storage Class: </w:t>
      </w:r>
      <w:r w:rsidRPr="00021997">
        <w:rPr>
          <w:rFonts w:ascii="Arial" w:hAnsi="Arial" w:cs="Arial"/>
          <w:sz w:val="20"/>
          <w:szCs w:val="20"/>
        </w:rPr>
        <w:tab/>
      </w:r>
      <w:r w:rsidRPr="00021997">
        <w:rPr>
          <w:rFonts w:ascii="Arial" w:hAnsi="Arial" w:cs="Arial"/>
          <w:sz w:val="20"/>
          <w:szCs w:val="20"/>
        </w:rPr>
        <w:tab/>
        <w:t xml:space="preserve">Volatile </w:t>
      </w:r>
    </w:p>
    <w:p w14:paraId="14C4CCE6" w14:textId="2F48CBC2"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Structure of Data: </w:t>
      </w:r>
      <w:r w:rsidRPr="00021997">
        <w:rPr>
          <w:rFonts w:ascii="Arial" w:hAnsi="Arial" w:cs="Arial"/>
          <w:sz w:val="20"/>
          <w:szCs w:val="20"/>
        </w:rPr>
        <w:tab/>
        <w:t xml:space="preserve">Scalar </w:t>
      </w:r>
    </w:p>
    <w:p w14:paraId="5CF540E3" w14:textId="08A6756D" w:rsidR="001A10A6" w:rsidRPr="00021997" w:rsidRDefault="001A10A6" w:rsidP="001A10A6">
      <w:pPr>
        <w:pStyle w:val="Default"/>
        <w:rPr>
          <w:rFonts w:ascii="Arial" w:hAnsi="Arial" w:cs="Arial"/>
          <w:sz w:val="20"/>
          <w:szCs w:val="20"/>
        </w:rPr>
      </w:pPr>
      <w:r w:rsidRPr="00021997">
        <w:rPr>
          <w:rFonts w:ascii="Arial" w:hAnsi="Arial" w:cs="Arial"/>
          <w:sz w:val="20"/>
          <w:szCs w:val="20"/>
          <w:u w:val="single"/>
        </w:rPr>
        <w:t>Domain</w:t>
      </w:r>
      <w:r w:rsidRPr="00021997">
        <w:rPr>
          <w:rFonts w:ascii="Arial" w:hAnsi="Arial" w:cs="Arial"/>
          <w:sz w:val="20"/>
          <w:szCs w:val="20"/>
        </w:rPr>
        <w:t xml:space="preserve"> </w:t>
      </w:r>
      <w:r w:rsidR="00EE5A4D" w:rsidRPr="00021997">
        <w:rPr>
          <w:rFonts w:ascii="Arial" w:hAnsi="Arial" w:cs="Arial"/>
          <w:sz w:val="20"/>
          <w:szCs w:val="20"/>
        </w:rPr>
        <w:tab/>
      </w:r>
      <w:r w:rsidR="00EE5A4D" w:rsidRPr="00021997">
        <w:rPr>
          <w:rFonts w:ascii="Arial" w:hAnsi="Arial" w:cs="Arial"/>
          <w:sz w:val="20"/>
          <w:szCs w:val="20"/>
        </w:rPr>
        <w:tab/>
      </w:r>
      <w:r w:rsidR="00EE5A4D" w:rsidRPr="00021997">
        <w:rPr>
          <w:rFonts w:ascii="Arial" w:hAnsi="Arial" w:cs="Arial"/>
          <w:sz w:val="20"/>
          <w:szCs w:val="20"/>
        </w:rPr>
        <w:tab/>
      </w:r>
      <w:r w:rsidR="00EE5A4D" w:rsidRPr="00021997">
        <w:rPr>
          <w:rFonts w:ascii="Arial" w:hAnsi="Arial" w:cs="Arial"/>
          <w:sz w:val="20"/>
          <w:szCs w:val="20"/>
        </w:rPr>
        <w:tab/>
      </w:r>
      <w:r w:rsidR="00EE5A4D" w:rsidRPr="00021997">
        <w:rPr>
          <w:rFonts w:ascii="Arial" w:hAnsi="Arial" w:cs="Arial"/>
          <w:sz w:val="20"/>
          <w:szCs w:val="20"/>
        </w:rPr>
        <w:tab/>
      </w:r>
      <w:proofErr w:type="spellStart"/>
      <w:r w:rsidRPr="00021997">
        <w:rPr>
          <w:rFonts w:ascii="Arial" w:hAnsi="Arial" w:cs="Arial"/>
          <w:sz w:val="20"/>
          <w:szCs w:val="20"/>
          <w:u w:val="single"/>
        </w:rPr>
        <w:t>Domain</w:t>
      </w:r>
      <w:proofErr w:type="spellEnd"/>
      <w:r w:rsidRPr="00021997">
        <w:rPr>
          <w:rFonts w:ascii="Arial" w:hAnsi="Arial" w:cs="Arial"/>
          <w:sz w:val="20"/>
          <w:szCs w:val="20"/>
          <w:u w:val="single"/>
        </w:rPr>
        <w:t xml:space="preserve"> Element Description</w:t>
      </w:r>
      <w:r w:rsidRPr="00021997">
        <w:rPr>
          <w:rFonts w:ascii="Arial" w:hAnsi="Arial" w:cs="Arial"/>
          <w:sz w:val="20"/>
          <w:szCs w:val="20"/>
        </w:rPr>
        <w:t xml:space="preserve"> </w:t>
      </w:r>
    </w:p>
    <w:p w14:paraId="47C71A2F" w14:textId="0240A31D"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DAY </w:t>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Pr="00021997">
        <w:rPr>
          <w:rFonts w:ascii="Arial" w:hAnsi="Arial" w:cs="Arial"/>
          <w:sz w:val="20"/>
          <w:szCs w:val="20"/>
        </w:rPr>
        <w:t xml:space="preserve">ambient light is at day level </w:t>
      </w:r>
    </w:p>
    <w:p w14:paraId="3C444F1F" w14:textId="62508FFF"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NIGHT </w:t>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Pr="00021997">
        <w:rPr>
          <w:rFonts w:ascii="Arial" w:hAnsi="Arial" w:cs="Arial"/>
          <w:sz w:val="20"/>
          <w:szCs w:val="20"/>
        </w:rPr>
        <w:t xml:space="preserve">ambient light is at night level </w:t>
      </w:r>
    </w:p>
    <w:p w14:paraId="239C2E22" w14:textId="03614FF7"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TWILIGHT_1 </w:t>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Pr="00021997">
        <w:rPr>
          <w:rFonts w:ascii="Arial" w:hAnsi="Arial" w:cs="Arial"/>
          <w:sz w:val="20"/>
          <w:szCs w:val="20"/>
        </w:rPr>
        <w:t xml:space="preserve">ambient light is at twilight 1 level </w:t>
      </w:r>
    </w:p>
    <w:p w14:paraId="39A287F9" w14:textId="41DC7AFA"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TWILIGHT_2 </w:t>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Pr="00021997">
        <w:rPr>
          <w:rFonts w:ascii="Arial" w:hAnsi="Arial" w:cs="Arial"/>
          <w:sz w:val="20"/>
          <w:szCs w:val="20"/>
        </w:rPr>
        <w:t xml:space="preserve">ambient light is at twilight 2 level </w:t>
      </w:r>
    </w:p>
    <w:p w14:paraId="2B472916" w14:textId="2A97A1A1"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TWILIGHT_3 </w:t>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Pr="00021997">
        <w:rPr>
          <w:rFonts w:ascii="Arial" w:hAnsi="Arial" w:cs="Arial"/>
          <w:sz w:val="20"/>
          <w:szCs w:val="20"/>
        </w:rPr>
        <w:t xml:space="preserve">ambient light is at twilight 3 level </w:t>
      </w:r>
    </w:p>
    <w:p w14:paraId="63FFEB5C" w14:textId="5F192167" w:rsidR="001A10A6" w:rsidRPr="00021997" w:rsidRDefault="001A10A6" w:rsidP="001A10A6">
      <w:pPr>
        <w:pStyle w:val="Default"/>
        <w:rPr>
          <w:rFonts w:ascii="Arial" w:hAnsi="Arial" w:cs="Arial"/>
          <w:sz w:val="20"/>
          <w:szCs w:val="20"/>
        </w:rPr>
      </w:pPr>
      <w:r w:rsidRPr="00021997">
        <w:rPr>
          <w:rFonts w:ascii="Arial" w:hAnsi="Arial" w:cs="Arial"/>
          <w:sz w:val="20"/>
          <w:szCs w:val="20"/>
        </w:rPr>
        <w:t xml:space="preserve">TWILIGHT_4 </w:t>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00C41B45" w:rsidRPr="00021997">
        <w:rPr>
          <w:rFonts w:ascii="Arial" w:hAnsi="Arial" w:cs="Arial"/>
          <w:sz w:val="20"/>
          <w:szCs w:val="20"/>
        </w:rPr>
        <w:tab/>
      </w:r>
      <w:r w:rsidRPr="00021997">
        <w:rPr>
          <w:rFonts w:ascii="Arial" w:hAnsi="Arial" w:cs="Arial"/>
          <w:sz w:val="20"/>
          <w:szCs w:val="20"/>
        </w:rPr>
        <w:t xml:space="preserve">ambient light is at twilight 4 level </w:t>
      </w:r>
    </w:p>
    <w:p w14:paraId="195C7909" w14:textId="77777777" w:rsidR="00994687" w:rsidRPr="00021997" w:rsidRDefault="00994687" w:rsidP="00994687">
      <w:r w:rsidRPr="00021997">
        <w:t>--------------------------------------------------------------------------------------------------------------------------------------------</w:t>
      </w:r>
    </w:p>
    <w:p w14:paraId="6AB2C1BC" w14:textId="77777777" w:rsidR="00994687" w:rsidRPr="00021997" w:rsidRDefault="00994687" w:rsidP="00994687">
      <w:r w:rsidRPr="00021997">
        <w:t>Name:</w:t>
      </w:r>
      <w:r w:rsidRPr="00021997">
        <w:tab/>
      </w:r>
      <w:proofErr w:type="spellStart"/>
      <w:r w:rsidRPr="00021997">
        <w:rPr>
          <w:b/>
        </w:rPr>
        <w:t>HMI_HMIMode_St</w:t>
      </w:r>
      <w:proofErr w:type="spellEnd"/>
    </w:p>
    <w:p w14:paraId="66BF2F1F" w14:textId="77777777" w:rsidR="00994687" w:rsidRPr="00021997" w:rsidRDefault="00994687" w:rsidP="00994687">
      <w:r w:rsidRPr="00021997">
        <w:t>Description:</w:t>
      </w:r>
      <w:r w:rsidRPr="00021997">
        <w:tab/>
      </w:r>
      <w:r w:rsidR="005D5DD2" w:rsidRPr="00021997">
        <w:t>Multimedia system state</w:t>
      </w:r>
    </w:p>
    <w:p w14:paraId="4F7FB2B2" w14:textId="3D8E7364" w:rsidR="00994687" w:rsidRPr="00021997" w:rsidRDefault="00994687" w:rsidP="00994687">
      <w:r w:rsidRPr="00021997">
        <w:t>Type:</w:t>
      </w:r>
      <w:r w:rsidRPr="00021997">
        <w:tab/>
      </w:r>
      <w:r w:rsidR="00716946" w:rsidRPr="00021997">
        <w:tab/>
      </w:r>
      <w:r w:rsidR="00716946" w:rsidRPr="00021997">
        <w:tab/>
      </w:r>
      <w:r w:rsidRPr="00021997">
        <w:t>Discrete</w:t>
      </w:r>
    </w:p>
    <w:p w14:paraId="70F728DC" w14:textId="60728392" w:rsidR="00994687" w:rsidRPr="00021997" w:rsidRDefault="00994687" w:rsidP="00994687">
      <w:r w:rsidRPr="00021997">
        <w:t>Category:</w:t>
      </w:r>
      <w:r w:rsidRPr="00021997">
        <w:tab/>
      </w:r>
      <w:r w:rsidR="00716946" w:rsidRPr="00021997">
        <w:tab/>
      </w:r>
      <w:r w:rsidRPr="00021997">
        <w:t>CAN</w:t>
      </w:r>
    </w:p>
    <w:p w14:paraId="54E763BA" w14:textId="7FF15A04" w:rsidR="00994687" w:rsidRPr="00021997" w:rsidRDefault="00994687" w:rsidP="00994687">
      <w:r w:rsidRPr="00021997">
        <w:t>Initial Value:</w:t>
      </w:r>
      <w:r w:rsidRPr="00021997">
        <w:tab/>
      </w:r>
      <w:r w:rsidR="00716946" w:rsidRPr="00021997">
        <w:tab/>
      </w:r>
      <w:r w:rsidR="0016186F" w:rsidRPr="00021997">
        <w:t>OFF</w:t>
      </w:r>
    </w:p>
    <w:p w14:paraId="4BE9AE50" w14:textId="7630EA2F" w:rsidR="00994687" w:rsidRPr="00021997" w:rsidRDefault="00994687" w:rsidP="00994687">
      <w:r w:rsidRPr="00021997">
        <w:t>Storage Class:</w:t>
      </w:r>
      <w:r w:rsidRPr="00021997">
        <w:tab/>
      </w:r>
      <w:r w:rsidR="00716946" w:rsidRPr="00021997">
        <w:tab/>
      </w:r>
      <w:r w:rsidRPr="00021997">
        <w:t>Volatile</w:t>
      </w:r>
    </w:p>
    <w:p w14:paraId="5ED10170" w14:textId="77777777" w:rsidR="00994687" w:rsidRPr="00021997" w:rsidRDefault="00994687" w:rsidP="00994687">
      <w:r w:rsidRPr="00021997">
        <w:t>Structure of Data:</w:t>
      </w:r>
      <w:r w:rsidRPr="00021997">
        <w:tab/>
        <w:t>Scalar</w:t>
      </w:r>
    </w:p>
    <w:p w14:paraId="1330FF61" w14:textId="77777777" w:rsidR="005D5DD2" w:rsidRPr="00021997" w:rsidRDefault="005D5DD2" w:rsidP="00994687">
      <w:pPr>
        <w:rPr>
          <w:u w:val="single"/>
        </w:rPr>
      </w:pPr>
    </w:p>
    <w:p w14:paraId="59C1EFF9" w14:textId="6478DF09" w:rsidR="00994687" w:rsidRPr="00021997" w:rsidRDefault="00994687" w:rsidP="00994687">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00200518" w14:textId="5BB8214B" w:rsidR="005D5DD2" w:rsidRPr="00021997" w:rsidRDefault="00C77B49" w:rsidP="005D5DD2">
      <w:r w:rsidRPr="00021997">
        <w:t>Invalid</w:t>
      </w:r>
      <w:r w:rsidRPr="00021997">
        <w:tab/>
      </w:r>
      <w:r w:rsidRPr="00021997">
        <w:tab/>
      </w:r>
      <w:r w:rsidRPr="00021997">
        <w:tab/>
      </w:r>
      <w:r w:rsidRPr="00021997">
        <w:tab/>
      </w:r>
      <w:r w:rsidRPr="00021997">
        <w:tab/>
      </w:r>
      <w:r w:rsidRPr="00021997">
        <w:tab/>
      </w:r>
      <w:proofErr w:type="spellStart"/>
      <w:r w:rsidR="005D5DD2" w:rsidRPr="00021997">
        <w:t>Invalid</w:t>
      </w:r>
      <w:proofErr w:type="spellEnd"/>
      <w:r w:rsidR="005D5DD2" w:rsidRPr="00021997">
        <w:t xml:space="preserve"> state (error)</w:t>
      </w:r>
    </w:p>
    <w:p w14:paraId="677010D4" w14:textId="6B28CFB9" w:rsidR="005D5DD2" w:rsidRPr="00021997" w:rsidRDefault="00C77B49" w:rsidP="005D5DD2">
      <w:proofErr w:type="spellStart"/>
      <w:r w:rsidRPr="00021997">
        <w:t>OffMode</w:t>
      </w:r>
      <w:proofErr w:type="spellEnd"/>
      <w:r w:rsidRPr="00021997">
        <w:tab/>
      </w:r>
      <w:r w:rsidRPr="00021997">
        <w:tab/>
      </w:r>
      <w:r w:rsidRPr="00021997">
        <w:tab/>
      </w:r>
      <w:r w:rsidRPr="00021997">
        <w:tab/>
      </w:r>
      <w:r w:rsidRPr="00021997">
        <w:tab/>
      </w:r>
      <w:r w:rsidR="005D5DD2" w:rsidRPr="00021997">
        <w:t>Sync screen is OFF</w:t>
      </w:r>
    </w:p>
    <w:p w14:paraId="51428E2D" w14:textId="2AEF71A7" w:rsidR="005D5DD2" w:rsidRPr="00021997" w:rsidRDefault="00C77B49" w:rsidP="005D5DD2">
      <w:r w:rsidRPr="00021997">
        <w:t>On</w:t>
      </w:r>
      <w:r w:rsidRPr="00021997">
        <w:tab/>
      </w:r>
      <w:r w:rsidRPr="00021997">
        <w:tab/>
      </w:r>
      <w:r w:rsidRPr="00021997">
        <w:tab/>
      </w:r>
      <w:r w:rsidRPr="00021997">
        <w:tab/>
      </w:r>
      <w:r w:rsidRPr="00021997">
        <w:tab/>
      </w:r>
      <w:r w:rsidRPr="00021997">
        <w:tab/>
      </w:r>
      <w:r w:rsidR="005D5DD2" w:rsidRPr="00021997">
        <w:t>Sync screen is ON</w:t>
      </w:r>
    </w:p>
    <w:p w14:paraId="2F0FE457" w14:textId="77777777" w:rsidR="00994687" w:rsidRPr="00021997" w:rsidRDefault="00994687" w:rsidP="00994687">
      <w:r w:rsidRPr="00021997">
        <w:t>--------------------------------------------------------------------------------------------------------------------------------------------</w:t>
      </w:r>
    </w:p>
    <w:p w14:paraId="0FB7B234" w14:textId="71800742" w:rsidR="00994687" w:rsidRPr="00021997" w:rsidRDefault="00994687" w:rsidP="00994687">
      <w:r w:rsidRPr="00021997">
        <w:t>Name:</w:t>
      </w:r>
      <w:r w:rsidRPr="00021997">
        <w:tab/>
      </w:r>
      <w:proofErr w:type="spellStart"/>
      <w:r w:rsidRPr="00021997">
        <w:rPr>
          <w:b/>
        </w:rPr>
        <w:t>Ignition</w:t>
      </w:r>
      <w:r w:rsidR="00074EF8" w:rsidRPr="00021997">
        <w:rPr>
          <w:b/>
        </w:rPr>
        <w:t>_Stat</w:t>
      </w:r>
      <w:r w:rsidRPr="00021997">
        <w:rPr>
          <w:b/>
        </w:rPr>
        <w:t>us</w:t>
      </w:r>
      <w:proofErr w:type="spellEnd"/>
    </w:p>
    <w:p w14:paraId="153C2B24" w14:textId="77777777" w:rsidR="00994687" w:rsidRPr="00021997" w:rsidRDefault="00994687" w:rsidP="00994687">
      <w:r w:rsidRPr="00021997">
        <w:t>Description:</w:t>
      </w:r>
      <w:r w:rsidRPr="00021997">
        <w:tab/>
        <w:t>The processed value for current Ignition state.</w:t>
      </w:r>
    </w:p>
    <w:p w14:paraId="404FCB09" w14:textId="42048530" w:rsidR="00994687" w:rsidRPr="00021997" w:rsidRDefault="00994687" w:rsidP="00994687">
      <w:r w:rsidRPr="00021997">
        <w:t>Type:</w:t>
      </w:r>
      <w:r w:rsidRPr="00021997">
        <w:tab/>
      </w:r>
      <w:r w:rsidRPr="00021997">
        <w:tab/>
      </w:r>
      <w:r w:rsidR="00716946" w:rsidRPr="00021997">
        <w:tab/>
      </w:r>
      <w:r w:rsidRPr="00021997">
        <w:t>Discrete</w:t>
      </w:r>
    </w:p>
    <w:p w14:paraId="502CF2A2" w14:textId="4C4119EB" w:rsidR="00994687" w:rsidRPr="00021997" w:rsidRDefault="00994687" w:rsidP="00994687">
      <w:r w:rsidRPr="00021997">
        <w:t>Category:</w:t>
      </w:r>
      <w:r w:rsidRPr="00021997">
        <w:tab/>
      </w:r>
      <w:r w:rsidR="00716946" w:rsidRPr="00021997">
        <w:tab/>
      </w:r>
      <w:r w:rsidRPr="00021997">
        <w:t>CAN</w:t>
      </w:r>
    </w:p>
    <w:p w14:paraId="67650CF0" w14:textId="0B620260" w:rsidR="00994687" w:rsidRPr="00021997" w:rsidRDefault="00994687" w:rsidP="00994687">
      <w:r w:rsidRPr="00021997">
        <w:t>Initial Value:</w:t>
      </w:r>
      <w:r w:rsidRPr="00021997">
        <w:tab/>
      </w:r>
      <w:r w:rsidR="00716946" w:rsidRPr="00021997">
        <w:tab/>
      </w:r>
      <w:r w:rsidRPr="00021997">
        <w:t>OFF</w:t>
      </w:r>
    </w:p>
    <w:p w14:paraId="2AAE3618" w14:textId="5D5C5B0F" w:rsidR="00994687" w:rsidRPr="00021997" w:rsidRDefault="00994687" w:rsidP="00994687">
      <w:r w:rsidRPr="00021997">
        <w:t>Storage Class:</w:t>
      </w:r>
      <w:r w:rsidRPr="00021997">
        <w:tab/>
      </w:r>
      <w:r w:rsidR="00716946" w:rsidRPr="00021997">
        <w:tab/>
      </w:r>
      <w:r w:rsidRPr="00021997">
        <w:t>Volatile</w:t>
      </w:r>
    </w:p>
    <w:p w14:paraId="785E0790" w14:textId="77777777" w:rsidR="00994687" w:rsidRPr="00021997" w:rsidRDefault="00994687" w:rsidP="00994687">
      <w:r w:rsidRPr="00021997">
        <w:t>Structure of Data:</w:t>
      </w:r>
      <w:r w:rsidRPr="00021997">
        <w:tab/>
        <w:t>Scalar</w:t>
      </w:r>
    </w:p>
    <w:p w14:paraId="4A551F24" w14:textId="298AA672" w:rsidR="00994687" w:rsidRPr="00021997" w:rsidRDefault="00994687" w:rsidP="00994687">
      <w:r w:rsidRPr="00021997">
        <w:rPr>
          <w:u w:val="single"/>
        </w:rPr>
        <w:t>Domain</w:t>
      </w:r>
      <w:r w:rsidR="00C77B49" w:rsidRPr="00021997">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3E987D6C" w14:textId="346B97D7" w:rsidR="00994687" w:rsidRPr="00021997" w:rsidRDefault="00C77B49" w:rsidP="00994687">
      <w:r w:rsidRPr="00021997">
        <w:t>ACC</w:t>
      </w:r>
      <w:r w:rsidRPr="00021997">
        <w:tab/>
      </w:r>
      <w:r w:rsidRPr="00021997">
        <w:tab/>
      </w:r>
      <w:r w:rsidRPr="00021997">
        <w:tab/>
      </w:r>
      <w:r w:rsidRPr="00021997">
        <w:tab/>
      </w:r>
      <w:r w:rsidRPr="00021997">
        <w:tab/>
      </w:r>
      <w:r w:rsidRPr="00021997">
        <w:tab/>
      </w:r>
      <w:r w:rsidR="00994687" w:rsidRPr="00021997">
        <w:t>ignition is in the ACC position</w:t>
      </w:r>
    </w:p>
    <w:p w14:paraId="7B106DCD" w14:textId="3AFA68F7" w:rsidR="00994687" w:rsidRPr="00021997" w:rsidRDefault="00C77B49" w:rsidP="00994687">
      <w:r w:rsidRPr="00021997">
        <w:t>OFF</w:t>
      </w:r>
      <w:r w:rsidRPr="00021997">
        <w:tab/>
      </w:r>
      <w:r w:rsidRPr="00021997">
        <w:tab/>
      </w:r>
      <w:r w:rsidRPr="00021997">
        <w:tab/>
      </w:r>
      <w:r w:rsidRPr="00021997">
        <w:tab/>
      </w:r>
      <w:r w:rsidRPr="00021997">
        <w:tab/>
      </w:r>
      <w:r w:rsidRPr="00021997">
        <w:tab/>
      </w:r>
      <w:r w:rsidR="00994687" w:rsidRPr="00021997">
        <w:t>ignition is in the OFF position</w:t>
      </w:r>
    </w:p>
    <w:p w14:paraId="40513BF2" w14:textId="35010F39" w:rsidR="00994687" w:rsidRPr="00021997" w:rsidRDefault="00C77B49" w:rsidP="00994687">
      <w:r w:rsidRPr="00021997">
        <w:t>RUN</w:t>
      </w:r>
      <w:r w:rsidRPr="00021997">
        <w:tab/>
      </w:r>
      <w:r w:rsidRPr="00021997">
        <w:tab/>
      </w:r>
      <w:r w:rsidRPr="00021997">
        <w:tab/>
      </w:r>
      <w:r w:rsidRPr="00021997">
        <w:tab/>
      </w:r>
      <w:r w:rsidRPr="00021997">
        <w:tab/>
      </w:r>
      <w:r w:rsidRPr="00021997">
        <w:tab/>
      </w:r>
      <w:r w:rsidR="00994687" w:rsidRPr="00021997">
        <w:t>ignition is in the RUN position</w:t>
      </w:r>
    </w:p>
    <w:p w14:paraId="0775911A" w14:textId="54A0A4B9" w:rsidR="00994687" w:rsidRPr="00021997" w:rsidRDefault="00C77B49" w:rsidP="00994687">
      <w:r w:rsidRPr="00021997">
        <w:t>START</w:t>
      </w:r>
      <w:r w:rsidRPr="00021997">
        <w:tab/>
      </w:r>
      <w:r w:rsidRPr="00021997">
        <w:tab/>
      </w:r>
      <w:r w:rsidRPr="00021997">
        <w:tab/>
      </w:r>
      <w:r w:rsidRPr="00021997">
        <w:tab/>
      </w:r>
      <w:r w:rsidRPr="00021997">
        <w:tab/>
      </w:r>
      <w:r w:rsidRPr="00021997">
        <w:tab/>
      </w:r>
      <w:r w:rsidR="00994687" w:rsidRPr="00021997">
        <w:t>ignition is in the START position</w:t>
      </w:r>
    </w:p>
    <w:p w14:paraId="0748495D" w14:textId="77777777" w:rsidR="0005290D" w:rsidRPr="00021997" w:rsidRDefault="0005290D" w:rsidP="0005290D">
      <w:r w:rsidRPr="00021997">
        <w:t>--------------------------------------------------------------------------------------------------------------------------------------------</w:t>
      </w:r>
    </w:p>
    <w:p w14:paraId="40AE1750" w14:textId="77777777" w:rsidR="00994687" w:rsidRPr="00021997" w:rsidRDefault="00994687" w:rsidP="00994687">
      <w:r w:rsidRPr="00021997">
        <w:t>Name:</w:t>
      </w:r>
      <w:r w:rsidRPr="00021997">
        <w:tab/>
      </w:r>
      <w:proofErr w:type="spellStart"/>
      <w:r w:rsidR="00612768" w:rsidRPr="00021997">
        <w:rPr>
          <w:b/>
        </w:rPr>
        <w:t>Wfsuperstate</w:t>
      </w:r>
      <w:proofErr w:type="spellEnd"/>
    </w:p>
    <w:p w14:paraId="71C14023" w14:textId="285E5E4B" w:rsidR="00994687" w:rsidRPr="00021997" w:rsidRDefault="00994687" w:rsidP="00994687">
      <w:r w:rsidRPr="00021997">
        <w:t>Description:</w:t>
      </w:r>
      <w:r w:rsidRPr="00021997">
        <w:tab/>
        <w:t>Indicates the different phases of Court</w:t>
      </w:r>
      <w:r w:rsidR="00F934A2" w:rsidRPr="00021997">
        <w:t xml:space="preserve">esy illumination. </w:t>
      </w:r>
      <w:proofErr w:type="spellStart"/>
      <w:r w:rsidR="00F934A2" w:rsidRPr="00021997">
        <w:t>i.e</w:t>
      </w:r>
      <w:proofErr w:type="spellEnd"/>
      <w:r w:rsidR="00F934A2" w:rsidRPr="00021997">
        <w:t xml:space="preserve"> Wel</w:t>
      </w:r>
      <w:r w:rsidRPr="00021997">
        <w:t>come/Farewell/</w:t>
      </w:r>
      <w:proofErr w:type="spellStart"/>
      <w:r w:rsidRPr="00021997">
        <w:t>Iginition</w:t>
      </w:r>
      <w:proofErr w:type="spellEnd"/>
      <w:r w:rsidRPr="00021997">
        <w:t xml:space="preserve"> Run.</w:t>
      </w:r>
      <w:r w:rsidR="000B7A9A" w:rsidRPr="00021997">
        <w:t xml:space="preserve"> </w:t>
      </w:r>
    </w:p>
    <w:p w14:paraId="47543657" w14:textId="70EE2499" w:rsidR="000B7A9A" w:rsidRPr="00021997" w:rsidRDefault="000B7A9A" w:rsidP="00994687">
      <w:r w:rsidRPr="00021997">
        <w:tab/>
      </w:r>
      <w:r w:rsidRPr="00021997">
        <w:tab/>
        <w:t>Used by Exterior Lighting specific modules connected to BCM via LIN</w:t>
      </w:r>
    </w:p>
    <w:p w14:paraId="1DC66405" w14:textId="135C1B8E" w:rsidR="00994687" w:rsidRPr="00021997" w:rsidRDefault="00994687" w:rsidP="00994687">
      <w:r w:rsidRPr="00021997">
        <w:t>Type:</w:t>
      </w:r>
      <w:r w:rsidRPr="00021997">
        <w:tab/>
      </w:r>
      <w:r w:rsidR="00716946" w:rsidRPr="00021997">
        <w:tab/>
      </w:r>
      <w:r w:rsidR="00716946" w:rsidRPr="00021997">
        <w:tab/>
      </w:r>
      <w:r w:rsidRPr="00021997">
        <w:t>Discrete</w:t>
      </w:r>
    </w:p>
    <w:p w14:paraId="5EF7DD78" w14:textId="3B51C0D2" w:rsidR="00994687" w:rsidRPr="00021997" w:rsidRDefault="00994687" w:rsidP="00994687">
      <w:r w:rsidRPr="00021997">
        <w:t>Category:</w:t>
      </w:r>
      <w:r w:rsidRPr="00021997">
        <w:tab/>
      </w:r>
      <w:r w:rsidR="00716946" w:rsidRPr="00021997">
        <w:tab/>
      </w:r>
      <w:r w:rsidRPr="00021997">
        <w:t>LIN</w:t>
      </w:r>
    </w:p>
    <w:p w14:paraId="65F833A3" w14:textId="34B7FCBE" w:rsidR="00994687" w:rsidRPr="00021997" w:rsidRDefault="00994687" w:rsidP="00994687">
      <w:r w:rsidRPr="00021997">
        <w:t>Initial Value:</w:t>
      </w:r>
      <w:r w:rsidRPr="00021997">
        <w:tab/>
      </w:r>
      <w:r w:rsidR="00716946" w:rsidRPr="00021997">
        <w:tab/>
      </w:r>
      <w:r w:rsidRPr="00021997">
        <w:t>NULL</w:t>
      </w:r>
    </w:p>
    <w:p w14:paraId="7DE1D565" w14:textId="4DF4D5BA" w:rsidR="00994687" w:rsidRPr="00021997" w:rsidRDefault="00994687" w:rsidP="00994687">
      <w:r w:rsidRPr="00021997">
        <w:t>Storage Class:</w:t>
      </w:r>
      <w:r w:rsidRPr="00021997">
        <w:tab/>
      </w:r>
      <w:r w:rsidR="00716946" w:rsidRPr="00021997">
        <w:tab/>
      </w:r>
      <w:r w:rsidRPr="00021997">
        <w:t>Volatile</w:t>
      </w:r>
    </w:p>
    <w:p w14:paraId="5BC47415" w14:textId="77777777" w:rsidR="00994687" w:rsidRPr="00021997" w:rsidRDefault="00994687" w:rsidP="00994687">
      <w:r w:rsidRPr="00021997">
        <w:t>Structure of Data:</w:t>
      </w:r>
      <w:r w:rsidRPr="00021997">
        <w:tab/>
        <w:t>Scalar</w:t>
      </w:r>
    </w:p>
    <w:p w14:paraId="1AA63527" w14:textId="1F68C35A" w:rsidR="00994687" w:rsidRPr="00021997" w:rsidRDefault="00994687" w:rsidP="00994687">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7551E5BE" w14:textId="6D8017A7" w:rsidR="00994687" w:rsidRPr="00021997" w:rsidRDefault="00994687" w:rsidP="00994687">
      <w:r w:rsidRPr="00021997">
        <w:t>OFF</w:t>
      </w:r>
      <w:r w:rsidR="00C77B49" w:rsidRPr="00021997">
        <w:tab/>
      </w:r>
      <w:r w:rsidR="00C77B49" w:rsidRPr="00021997">
        <w:tab/>
      </w:r>
      <w:r w:rsidR="00C77B49" w:rsidRPr="00021997">
        <w:tab/>
      </w:r>
      <w:r w:rsidR="00C77B49" w:rsidRPr="00021997">
        <w:tab/>
      </w:r>
      <w:r w:rsidR="00C77B49" w:rsidRPr="00021997">
        <w:tab/>
      </w:r>
      <w:r w:rsidR="00C77B49" w:rsidRPr="00021997">
        <w:tab/>
      </w:r>
      <w:r w:rsidR="000B7A9A" w:rsidRPr="00021997">
        <w:t>Vehicle is not in any part of Welcome/Farewell</w:t>
      </w:r>
    </w:p>
    <w:p w14:paraId="61E79C4A" w14:textId="16DE5BBA" w:rsidR="00994687" w:rsidRPr="00021997" w:rsidRDefault="00994687" w:rsidP="00994687">
      <w:r w:rsidRPr="00021997">
        <w:t>WELCOME</w:t>
      </w:r>
      <w:r w:rsidR="00C77B49" w:rsidRPr="00021997">
        <w:tab/>
      </w:r>
      <w:r w:rsidR="00C77B49" w:rsidRPr="00021997">
        <w:tab/>
      </w:r>
      <w:r w:rsidR="00C77B49" w:rsidRPr="00021997">
        <w:tab/>
      </w:r>
      <w:r w:rsidR="00C77B49" w:rsidRPr="00021997">
        <w:tab/>
      </w:r>
      <w:r w:rsidR="00C77B49" w:rsidRPr="00021997">
        <w:tab/>
      </w:r>
      <w:r w:rsidR="000B7A9A" w:rsidRPr="00021997">
        <w:t>Vehicle is in Welcome State</w:t>
      </w:r>
    </w:p>
    <w:p w14:paraId="0D639CE0" w14:textId="25D0972F" w:rsidR="00994687" w:rsidRPr="00021997" w:rsidRDefault="00994687" w:rsidP="00994687">
      <w:r w:rsidRPr="00021997">
        <w:t>RUNSTART</w:t>
      </w:r>
      <w:r w:rsidR="00C77B49" w:rsidRPr="00021997">
        <w:tab/>
      </w:r>
      <w:r w:rsidR="00C77B49" w:rsidRPr="00021997">
        <w:tab/>
      </w:r>
      <w:r w:rsidR="00C77B49" w:rsidRPr="00021997">
        <w:tab/>
      </w:r>
      <w:r w:rsidR="00C77B49" w:rsidRPr="00021997">
        <w:tab/>
      </w:r>
      <w:r w:rsidR="00C77B49" w:rsidRPr="00021997">
        <w:tab/>
      </w:r>
      <w:r w:rsidR="000B7A9A" w:rsidRPr="00021997">
        <w:t>Vehicle is in Ignition Run/Start State</w:t>
      </w:r>
    </w:p>
    <w:p w14:paraId="4185F69F" w14:textId="4148743A" w:rsidR="00994687" w:rsidRPr="00021997" w:rsidRDefault="00994687" w:rsidP="00994687">
      <w:r w:rsidRPr="00021997">
        <w:t>FAREWELL</w:t>
      </w:r>
      <w:r w:rsidR="00C77B49" w:rsidRPr="00021997">
        <w:tab/>
      </w:r>
      <w:r w:rsidR="00C77B49" w:rsidRPr="00021997">
        <w:tab/>
      </w:r>
      <w:r w:rsidR="00C77B49" w:rsidRPr="00021997">
        <w:tab/>
      </w:r>
      <w:r w:rsidR="00C77B49" w:rsidRPr="00021997">
        <w:tab/>
      </w:r>
      <w:r w:rsidR="00C77B49" w:rsidRPr="00021997">
        <w:tab/>
      </w:r>
      <w:r w:rsidR="000B7A9A" w:rsidRPr="00021997">
        <w:t>Vehicle is in Farewell State</w:t>
      </w:r>
    </w:p>
    <w:p w14:paraId="0A80B5DA" w14:textId="77777777" w:rsidR="00F934A2" w:rsidRPr="00021997" w:rsidRDefault="00F934A2" w:rsidP="00994687">
      <w:r w:rsidRPr="00021997">
        <w:t>--------------------------------------------------------------------------------------------------------------------------------------------</w:t>
      </w:r>
    </w:p>
    <w:p w14:paraId="08B77EF8" w14:textId="77777777" w:rsidR="00994687" w:rsidRPr="00021997" w:rsidRDefault="00994687" w:rsidP="00994687">
      <w:r w:rsidRPr="00021997">
        <w:t>Name:</w:t>
      </w:r>
      <w:r w:rsidRPr="00021997">
        <w:tab/>
      </w:r>
      <w:proofErr w:type="spellStart"/>
      <w:r w:rsidR="00612768" w:rsidRPr="00021997">
        <w:rPr>
          <w:b/>
        </w:rPr>
        <w:t>Wfsubstate</w:t>
      </w:r>
      <w:proofErr w:type="spellEnd"/>
    </w:p>
    <w:p w14:paraId="028E9317" w14:textId="1D9F9450" w:rsidR="00994687" w:rsidRPr="00021997" w:rsidRDefault="00994687" w:rsidP="00716946">
      <w:pPr>
        <w:ind w:left="1440" w:hanging="1440"/>
      </w:pPr>
      <w:r w:rsidRPr="00021997">
        <w:lastRenderedPageBreak/>
        <w:t>Description:</w:t>
      </w:r>
      <w:r w:rsidRPr="00021997">
        <w:tab/>
        <w:t xml:space="preserve">Tell the status of BCM current welcome farewell </w:t>
      </w:r>
      <w:proofErr w:type="gramStart"/>
      <w:r w:rsidRPr="00021997">
        <w:t>Substate(</w:t>
      </w:r>
      <w:proofErr w:type="gramEnd"/>
      <w:r w:rsidRPr="00021997">
        <w:t>i.e. Entry, Door, Delay, Exit, Approach) on LIN</w:t>
      </w:r>
      <w:r w:rsidR="000B7A9A" w:rsidRPr="00021997">
        <w:t>. Used by Exterior Lighting specific modules connected to BCM via LIN</w:t>
      </w:r>
    </w:p>
    <w:p w14:paraId="32AD862A" w14:textId="6DA45A47" w:rsidR="00994687" w:rsidRPr="00021997" w:rsidRDefault="00994687" w:rsidP="00994687">
      <w:r w:rsidRPr="00021997">
        <w:t>Type:</w:t>
      </w:r>
      <w:r w:rsidRPr="00021997">
        <w:tab/>
      </w:r>
      <w:r w:rsidR="00716946" w:rsidRPr="00021997">
        <w:tab/>
      </w:r>
      <w:r w:rsidR="00716946" w:rsidRPr="00021997">
        <w:tab/>
      </w:r>
      <w:r w:rsidRPr="00021997">
        <w:t>Discrete</w:t>
      </w:r>
    </w:p>
    <w:p w14:paraId="4600C490" w14:textId="474D2142" w:rsidR="00994687" w:rsidRPr="00021997" w:rsidRDefault="00994687" w:rsidP="00994687">
      <w:r w:rsidRPr="00021997">
        <w:t>Category:</w:t>
      </w:r>
      <w:r w:rsidRPr="00021997">
        <w:tab/>
      </w:r>
      <w:r w:rsidR="00716946" w:rsidRPr="00021997">
        <w:tab/>
      </w:r>
      <w:r w:rsidRPr="00021997">
        <w:t>LIN</w:t>
      </w:r>
    </w:p>
    <w:p w14:paraId="2681A7D9" w14:textId="40D9A4FC" w:rsidR="00994687" w:rsidRPr="00021997" w:rsidRDefault="00994687" w:rsidP="00994687">
      <w:r w:rsidRPr="00021997">
        <w:t>Initial Value:</w:t>
      </w:r>
      <w:r w:rsidRPr="00021997">
        <w:tab/>
      </w:r>
      <w:r w:rsidR="00716946" w:rsidRPr="00021997">
        <w:tab/>
      </w:r>
      <w:r w:rsidRPr="00021997">
        <w:t>NULL</w:t>
      </w:r>
    </w:p>
    <w:p w14:paraId="5710FA03" w14:textId="160144E5" w:rsidR="00994687" w:rsidRPr="00021997" w:rsidRDefault="00994687" w:rsidP="00994687">
      <w:r w:rsidRPr="00021997">
        <w:t>Storage Class:</w:t>
      </w:r>
      <w:r w:rsidRPr="00021997">
        <w:tab/>
      </w:r>
      <w:r w:rsidR="00716946" w:rsidRPr="00021997">
        <w:tab/>
      </w:r>
      <w:r w:rsidRPr="00021997">
        <w:t>Volatile</w:t>
      </w:r>
    </w:p>
    <w:p w14:paraId="41541830" w14:textId="77777777" w:rsidR="00994687" w:rsidRPr="00021997" w:rsidRDefault="00994687" w:rsidP="00994687">
      <w:r w:rsidRPr="00021997">
        <w:t>Structure of Data:</w:t>
      </w:r>
      <w:r w:rsidRPr="00021997">
        <w:tab/>
        <w:t>Scalar</w:t>
      </w:r>
    </w:p>
    <w:p w14:paraId="5230ADC5" w14:textId="39A23E11" w:rsidR="00994687" w:rsidRPr="00021997" w:rsidRDefault="00994687" w:rsidP="00994687">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30875195" w14:textId="5545BADC" w:rsidR="00994687" w:rsidRPr="00021997" w:rsidRDefault="00994687" w:rsidP="00994687">
      <w:r w:rsidRPr="00021997">
        <w:t>NULL</w:t>
      </w:r>
      <w:r w:rsidR="00C77B49" w:rsidRPr="00021997">
        <w:tab/>
      </w:r>
      <w:r w:rsidR="00C77B49" w:rsidRPr="00021997">
        <w:tab/>
      </w:r>
      <w:r w:rsidR="00C77B49" w:rsidRPr="00021997">
        <w:tab/>
      </w:r>
      <w:r w:rsidR="00C77B49" w:rsidRPr="00021997">
        <w:tab/>
      </w:r>
      <w:r w:rsidR="00C77B49" w:rsidRPr="00021997">
        <w:tab/>
      </w:r>
      <w:r w:rsidR="00C77B49" w:rsidRPr="00021997">
        <w:tab/>
      </w:r>
      <w:r w:rsidR="000B7A9A" w:rsidRPr="00021997">
        <w:t>Vehicle is either locked or timed out of states</w:t>
      </w:r>
    </w:p>
    <w:p w14:paraId="52519400" w14:textId="6216A5E1" w:rsidR="00994687" w:rsidRPr="00021997" w:rsidRDefault="00994687" w:rsidP="00994687">
      <w:proofErr w:type="spellStart"/>
      <w:r w:rsidRPr="00021997">
        <w:t>IllumEntry</w:t>
      </w:r>
      <w:proofErr w:type="spellEnd"/>
      <w:r w:rsidR="00C77B49" w:rsidRPr="00021997">
        <w:tab/>
      </w:r>
      <w:r w:rsidR="00C77B49" w:rsidRPr="00021997">
        <w:tab/>
      </w:r>
      <w:r w:rsidR="00C77B49" w:rsidRPr="00021997">
        <w:tab/>
      </w:r>
      <w:r w:rsidR="00C77B49" w:rsidRPr="00021997">
        <w:tab/>
      </w:r>
      <w:r w:rsidR="00C77B49" w:rsidRPr="00021997">
        <w:tab/>
      </w:r>
      <w:r w:rsidR="000B7A9A" w:rsidRPr="00021997">
        <w:t>Vehicle was unlocked from outside of vehicle</w:t>
      </w:r>
    </w:p>
    <w:p w14:paraId="1EA799CC" w14:textId="39D71629" w:rsidR="00994687" w:rsidRPr="00021997" w:rsidRDefault="00994687" w:rsidP="00994687">
      <w:proofErr w:type="spellStart"/>
      <w:r w:rsidRPr="00021997">
        <w:t>IllEXIT</w:t>
      </w:r>
      <w:proofErr w:type="spellEnd"/>
      <w:r w:rsidR="00C77B49" w:rsidRPr="00021997">
        <w:tab/>
      </w:r>
      <w:r w:rsidR="00C77B49" w:rsidRPr="00021997">
        <w:tab/>
      </w:r>
      <w:r w:rsidR="00C77B49" w:rsidRPr="00021997">
        <w:tab/>
      </w:r>
      <w:r w:rsidR="00C77B49" w:rsidRPr="00021997">
        <w:tab/>
      </w:r>
      <w:r w:rsidR="00C77B49" w:rsidRPr="00021997">
        <w:tab/>
      </w:r>
      <w:r w:rsidR="00C77B49" w:rsidRPr="00021997">
        <w:tab/>
      </w:r>
      <w:r w:rsidR="000B7A9A" w:rsidRPr="00021997">
        <w:t>Vehicle ignition has transitioned to OFF</w:t>
      </w:r>
    </w:p>
    <w:p w14:paraId="1EC3D9C3" w14:textId="710AA1B7" w:rsidR="00994687" w:rsidRPr="00021997" w:rsidRDefault="00994687" w:rsidP="00994687">
      <w:proofErr w:type="spellStart"/>
      <w:r w:rsidRPr="00021997">
        <w:t>DoorAjarCourtesyLight</w:t>
      </w:r>
      <w:proofErr w:type="spellEnd"/>
      <w:r w:rsidR="00C77B49" w:rsidRPr="00021997">
        <w:tab/>
      </w:r>
      <w:r w:rsidR="00C77B49" w:rsidRPr="00021997">
        <w:tab/>
      </w:r>
      <w:r w:rsidR="00C77B49" w:rsidRPr="00021997">
        <w:tab/>
      </w:r>
      <w:r w:rsidR="00C77B49" w:rsidRPr="00021997">
        <w:tab/>
      </w:r>
      <w:r w:rsidR="000B7A9A" w:rsidRPr="00021997">
        <w:t>Vehicle door(s) transitioned to Ajar</w:t>
      </w:r>
    </w:p>
    <w:p w14:paraId="5A85DF96" w14:textId="65EDDE05" w:rsidR="00994687" w:rsidRPr="00021997" w:rsidRDefault="00994687" w:rsidP="00994687">
      <w:proofErr w:type="spellStart"/>
      <w:r w:rsidRPr="00021997">
        <w:t>CourtesyLightDelay</w:t>
      </w:r>
      <w:proofErr w:type="spellEnd"/>
      <w:r w:rsidR="00C77B49" w:rsidRPr="00021997">
        <w:tab/>
      </w:r>
      <w:r w:rsidR="00C77B49" w:rsidRPr="00021997">
        <w:tab/>
      </w:r>
      <w:r w:rsidR="00C77B49" w:rsidRPr="00021997">
        <w:tab/>
      </w:r>
      <w:r w:rsidR="00C77B49" w:rsidRPr="00021997">
        <w:tab/>
      </w:r>
      <w:r w:rsidR="000B7A9A" w:rsidRPr="00021997">
        <w:t xml:space="preserve">Vehicle door(s) transitioned from Ajar to all Closed </w:t>
      </w:r>
    </w:p>
    <w:p w14:paraId="5756DEAF" w14:textId="4A0C92BC" w:rsidR="00745DBC" w:rsidRPr="00021997" w:rsidRDefault="00994687" w:rsidP="00940215">
      <w:r w:rsidRPr="00021997">
        <w:t>APPROACH</w:t>
      </w:r>
      <w:r w:rsidR="00C77B49" w:rsidRPr="00021997">
        <w:tab/>
      </w:r>
      <w:r w:rsidR="00C77B49" w:rsidRPr="00021997">
        <w:tab/>
      </w:r>
      <w:r w:rsidR="00C77B49" w:rsidRPr="00021997">
        <w:tab/>
      </w:r>
      <w:r w:rsidR="00C77B49" w:rsidRPr="00021997">
        <w:tab/>
      </w:r>
      <w:r w:rsidR="00C77B49" w:rsidRPr="00021997">
        <w:tab/>
      </w:r>
      <w:r w:rsidR="000B7A9A" w:rsidRPr="00021997">
        <w:t>Vehicle Approach was detected</w:t>
      </w:r>
    </w:p>
    <w:p w14:paraId="296D4180" w14:textId="77777777" w:rsidR="00745DBC" w:rsidRPr="00021997" w:rsidRDefault="00745DBC" w:rsidP="00745DBC">
      <w:r w:rsidRPr="00021997">
        <w:t>--------------------------------------------------------------------------------------------------------------------------------------------</w:t>
      </w:r>
    </w:p>
    <w:p w14:paraId="5F768A4A" w14:textId="3015F5B0" w:rsidR="00745DBC" w:rsidRPr="00021997" w:rsidRDefault="00745DBC" w:rsidP="00745DBC">
      <w:r w:rsidRPr="00021997">
        <w:t>Name:</w:t>
      </w:r>
      <w:r w:rsidRPr="00021997">
        <w:tab/>
      </w:r>
      <w:proofErr w:type="spellStart"/>
      <w:r w:rsidRPr="00021997">
        <w:rPr>
          <w:b/>
        </w:rPr>
        <w:t>WelcomeFarewell</w:t>
      </w:r>
      <w:r w:rsidR="00074EF8" w:rsidRPr="00021997">
        <w:rPr>
          <w:b/>
        </w:rPr>
        <w:t>_Stat</w:t>
      </w:r>
      <w:r w:rsidRPr="00021997">
        <w:rPr>
          <w:b/>
        </w:rPr>
        <w:t>e</w:t>
      </w:r>
      <w:proofErr w:type="spellEnd"/>
    </w:p>
    <w:p w14:paraId="61A41AF6" w14:textId="425E7E95" w:rsidR="00745DBC" w:rsidRPr="00021997" w:rsidRDefault="00745DBC" w:rsidP="000B7A9A">
      <w:pPr>
        <w:ind w:left="1440" w:hanging="1440"/>
      </w:pPr>
      <w:r w:rsidRPr="00021997">
        <w:t>Description:</w:t>
      </w:r>
      <w:r w:rsidRPr="00021997">
        <w:tab/>
        <w:t xml:space="preserve">Indicates the different phases of Courtesy illumination. </w:t>
      </w:r>
      <w:proofErr w:type="spellStart"/>
      <w:r w:rsidRPr="00021997">
        <w:t>i.e</w:t>
      </w:r>
      <w:proofErr w:type="spellEnd"/>
      <w:r w:rsidRPr="00021997">
        <w:t xml:space="preserve"> Welcome/Farewell/</w:t>
      </w:r>
      <w:proofErr w:type="spellStart"/>
      <w:r w:rsidRPr="00021997">
        <w:t>Iginition</w:t>
      </w:r>
      <w:proofErr w:type="spellEnd"/>
      <w:r w:rsidRPr="00021997">
        <w:t xml:space="preserve"> Run.</w:t>
      </w:r>
      <w:r w:rsidR="000B7A9A" w:rsidRPr="00021997">
        <w:t xml:space="preserve"> Used by Interior Lighting specific modules connected to BCM via LIN</w:t>
      </w:r>
    </w:p>
    <w:p w14:paraId="6FAB46A7" w14:textId="77777777" w:rsidR="00745DBC" w:rsidRPr="00021997" w:rsidRDefault="00745DBC" w:rsidP="00745DBC">
      <w:r w:rsidRPr="00021997">
        <w:t>Type:</w:t>
      </w:r>
      <w:r w:rsidRPr="00021997">
        <w:tab/>
      </w:r>
      <w:r w:rsidRPr="00021997">
        <w:tab/>
      </w:r>
      <w:r w:rsidRPr="00021997">
        <w:tab/>
        <w:t>Discrete</w:t>
      </w:r>
    </w:p>
    <w:p w14:paraId="18C2551A" w14:textId="77777777" w:rsidR="00745DBC" w:rsidRPr="00021997" w:rsidRDefault="00745DBC" w:rsidP="00745DBC">
      <w:r w:rsidRPr="00021997">
        <w:t>Category:</w:t>
      </w:r>
      <w:r w:rsidRPr="00021997">
        <w:tab/>
      </w:r>
      <w:r w:rsidRPr="00021997">
        <w:tab/>
        <w:t>LIN</w:t>
      </w:r>
    </w:p>
    <w:p w14:paraId="72479797" w14:textId="77777777" w:rsidR="00745DBC" w:rsidRPr="00021997" w:rsidRDefault="00745DBC" w:rsidP="00745DBC">
      <w:r w:rsidRPr="00021997">
        <w:t>Initial Value:</w:t>
      </w:r>
      <w:r w:rsidRPr="00021997">
        <w:tab/>
      </w:r>
      <w:r w:rsidRPr="00021997">
        <w:tab/>
        <w:t>NULL</w:t>
      </w:r>
    </w:p>
    <w:p w14:paraId="3F8F7132" w14:textId="77777777" w:rsidR="00745DBC" w:rsidRPr="00021997" w:rsidRDefault="00745DBC" w:rsidP="00745DBC">
      <w:r w:rsidRPr="00021997">
        <w:t>Storage Class:</w:t>
      </w:r>
      <w:r w:rsidRPr="00021997">
        <w:tab/>
      </w:r>
      <w:r w:rsidRPr="00021997">
        <w:tab/>
        <w:t>Volatile</w:t>
      </w:r>
    </w:p>
    <w:p w14:paraId="7CF65005" w14:textId="77777777" w:rsidR="00745DBC" w:rsidRPr="00021997" w:rsidRDefault="00745DBC" w:rsidP="00745DBC">
      <w:r w:rsidRPr="00021997">
        <w:t>Structure of Data:</w:t>
      </w:r>
      <w:r w:rsidRPr="00021997">
        <w:tab/>
        <w:t>Scalar</w:t>
      </w:r>
    </w:p>
    <w:p w14:paraId="1068CD40" w14:textId="7BE96FBB" w:rsidR="00745DBC" w:rsidRPr="00021997" w:rsidRDefault="00745DBC" w:rsidP="00745DBC">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056F13D8" w14:textId="733D6538" w:rsidR="000B7A9A" w:rsidRPr="00021997" w:rsidRDefault="000B7A9A" w:rsidP="000B7A9A">
      <w:r w:rsidRPr="00021997">
        <w:t>NULL</w:t>
      </w:r>
      <w:r w:rsidRPr="00021997">
        <w:tab/>
      </w:r>
      <w:r w:rsidR="00C77B49" w:rsidRPr="00021997">
        <w:tab/>
      </w:r>
      <w:r w:rsidR="00C77B49" w:rsidRPr="00021997">
        <w:tab/>
      </w:r>
      <w:r w:rsidR="00C77B49" w:rsidRPr="00021997">
        <w:tab/>
      </w:r>
      <w:r w:rsidR="00C77B49" w:rsidRPr="00021997">
        <w:tab/>
      </w:r>
      <w:r w:rsidR="00C77B49" w:rsidRPr="00021997">
        <w:tab/>
      </w:r>
      <w:r w:rsidRPr="00021997">
        <w:t>Vehicle is not in any part of Welcome/Farewell</w:t>
      </w:r>
    </w:p>
    <w:p w14:paraId="1158ECBC" w14:textId="35AAEFC1" w:rsidR="000B7A9A" w:rsidRPr="00021997" w:rsidRDefault="000B7A9A" w:rsidP="000B7A9A">
      <w:r w:rsidRPr="00021997">
        <w:t>WELCOME</w:t>
      </w:r>
      <w:r w:rsidR="00C77B49" w:rsidRPr="00021997">
        <w:tab/>
      </w:r>
      <w:r w:rsidR="00C77B49" w:rsidRPr="00021997">
        <w:tab/>
      </w:r>
      <w:r w:rsidR="00C77B49" w:rsidRPr="00021997">
        <w:tab/>
      </w:r>
      <w:r w:rsidR="00C77B49" w:rsidRPr="00021997">
        <w:tab/>
      </w:r>
      <w:r w:rsidR="00C77B49" w:rsidRPr="00021997">
        <w:tab/>
      </w:r>
      <w:r w:rsidRPr="00021997">
        <w:t>Vehicle is in Welcome State</w:t>
      </w:r>
    </w:p>
    <w:p w14:paraId="1B7EA2AB" w14:textId="52DFDB88" w:rsidR="000B7A9A" w:rsidRPr="00021997" w:rsidRDefault="000B7A9A" w:rsidP="000B7A9A">
      <w:r w:rsidRPr="00021997">
        <w:t>RUN</w:t>
      </w:r>
      <w:r w:rsidR="008E308C" w:rsidRPr="00021997">
        <w:t>_</w:t>
      </w:r>
      <w:r w:rsidRPr="00021997">
        <w:t>START</w:t>
      </w:r>
      <w:r w:rsidR="00C77B49" w:rsidRPr="00021997">
        <w:tab/>
      </w:r>
      <w:r w:rsidR="00C77B49" w:rsidRPr="00021997">
        <w:tab/>
      </w:r>
      <w:r w:rsidR="00C77B49" w:rsidRPr="00021997">
        <w:tab/>
      </w:r>
      <w:r w:rsidR="00C77B49" w:rsidRPr="00021997">
        <w:tab/>
      </w:r>
      <w:r w:rsidR="00C77B49" w:rsidRPr="00021997">
        <w:tab/>
      </w:r>
      <w:r w:rsidRPr="00021997">
        <w:t>Vehicle is in Ignition Run/Start State</w:t>
      </w:r>
    </w:p>
    <w:p w14:paraId="643340B4" w14:textId="4D690969" w:rsidR="000B7A9A" w:rsidRPr="00021997" w:rsidRDefault="000B7A9A" w:rsidP="000B7A9A">
      <w:r w:rsidRPr="00021997">
        <w:t>FAREWELL</w:t>
      </w:r>
      <w:r w:rsidR="00C77B49" w:rsidRPr="00021997">
        <w:tab/>
      </w:r>
      <w:r w:rsidR="00C77B49" w:rsidRPr="00021997">
        <w:tab/>
      </w:r>
      <w:r w:rsidR="00C77B49" w:rsidRPr="00021997">
        <w:tab/>
      </w:r>
      <w:r w:rsidR="00C77B49" w:rsidRPr="00021997">
        <w:tab/>
      </w:r>
      <w:r w:rsidR="00C77B49" w:rsidRPr="00021997">
        <w:tab/>
      </w:r>
      <w:r w:rsidRPr="00021997">
        <w:t>Vehicle is in Farewell State</w:t>
      </w:r>
    </w:p>
    <w:p w14:paraId="460B18B4" w14:textId="77777777" w:rsidR="00745DBC" w:rsidRPr="00021997" w:rsidRDefault="00745DBC" w:rsidP="00745DBC">
      <w:r w:rsidRPr="00021997">
        <w:t>--------------------------------------------------------------------------------------------------------------------------------------------</w:t>
      </w:r>
    </w:p>
    <w:p w14:paraId="32BF92B9" w14:textId="093AD71A" w:rsidR="00745DBC" w:rsidRPr="00021997" w:rsidRDefault="00745DBC" w:rsidP="00745DBC">
      <w:r w:rsidRPr="00021997">
        <w:t>Name:</w:t>
      </w:r>
      <w:r w:rsidRPr="00021997">
        <w:tab/>
      </w:r>
      <w:proofErr w:type="spellStart"/>
      <w:r w:rsidRPr="00021997">
        <w:rPr>
          <w:b/>
        </w:rPr>
        <w:t>WelcomeFarewell_Substate</w:t>
      </w:r>
      <w:proofErr w:type="spellEnd"/>
    </w:p>
    <w:p w14:paraId="7A6C9B2B" w14:textId="753C24F7" w:rsidR="00745DBC" w:rsidRPr="00021997" w:rsidRDefault="00745DBC" w:rsidP="00745DBC">
      <w:pPr>
        <w:ind w:left="1440" w:hanging="1440"/>
      </w:pPr>
      <w:r w:rsidRPr="00021997">
        <w:t>Description:</w:t>
      </w:r>
      <w:r w:rsidRPr="00021997">
        <w:tab/>
        <w:t xml:space="preserve">Tell the status of BCM current welcome farewell </w:t>
      </w:r>
      <w:proofErr w:type="gramStart"/>
      <w:r w:rsidRPr="00021997">
        <w:t>Substate(</w:t>
      </w:r>
      <w:proofErr w:type="gramEnd"/>
      <w:r w:rsidRPr="00021997">
        <w:t>i.e. Entry, Door, Delay, Exit, Approach) on LIN</w:t>
      </w:r>
      <w:r w:rsidR="000B7A9A" w:rsidRPr="00021997">
        <w:t>. Used by Interior Lighting specific modules connected to BCM via LIN</w:t>
      </w:r>
    </w:p>
    <w:p w14:paraId="3389CA44" w14:textId="77777777" w:rsidR="00745DBC" w:rsidRPr="00021997" w:rsidRDefault="00745DBC" w:rsidP="00745DBC">
      <w:r w:rsidRPr="00021997">
        <w:t>Type:</w:t>
      </w:r>
      <w:r w:rsidRPr="00021997">
        <w:tab/>
      </w:r>
      <w:r w:rsidRPr="00021997">
        <w:tab/>
      </w:r>
      <w:r w:rsidRPr="00021997">
        <w:tab/>
        <w:t>Discrete</w:t>
      </w:r>
    </w:p>
    <w:p w14:paraId="4821601B" w14:textId="77777777" w:rsidR="00745DBC" w:rsidRPr="00021997" w:rsidRDefault="00745DBC" w:rsidP="00745DBC">
      <w:r w:rsidRPr="00021997">
        <w:t>Category:</w:t>
      </w:r>
      <w:r w:rsidRPr="00021997">
        <w:tab/>
      </w:r>
      <w:r w:rsidRPr="00021997">
        <w:tab/>
        <w:t>LIN</w:t>
      </w:r>
    </w:p>
    <w:p w14:paraId="4370B7A3" w14:textId="77777777" w:rsidR="00745DBC" w:rsidRPr="00021997" w:rsidRDefault="00745DBC" w:rsidP="00745DBC">
      <w:r w:rsidRPr="00021997">
        <w:t>Initial Value:</w:t>
      </w:r>
      <w:r w:rsidRPr="00021997">
        <w:tab/>
      </w:r>
      <w:r w:rsidRPr="00021997">
        <w:tab/>
        <w:t>NULL</w:t>
      </w:r>
    </w:p>
    <w:p w14:paraId="5641BB29" w14:textId="77777777" w:rsidR="00745DBC" w:rsidRPr="00021997" w:rsidRDefault="00745DBC" w:rsidP="00745DBC">
      <w:r w:rsidRPr="00021997">
        <w:t>Storage Class:</w:t>
      </w:r>
      <w:r w:rsidRPr="00021997">
        <w:tab/>
      </w:r>
      <w:r w:rsidRPr="00021997">
        <w:tab/>
        <w:t>Volatile</w:t>
      </w:r>
    </w:p>
    <w:p w14:paraId="32B5F0A8" w14:textId="77777777" w:rsidR="00745DBC" w:rsidRPr="00021997" w:rsidRDefault="00745DBC" w:rsidP="00745DBC">
      <w:r w:rsidRPr="00021997">
        <w:t>Structure of Data:</w:t>
      </w:r>
      <w:r w:rsidRPr="00021997">
        <w:tab/>
        <w:t>Scalar</w:t>
      </w:r>
    </w:p>
    <w:p w14:paraId="08DE31EE" w14:textId="25FB4911" w:rsidR="00745DBC" w:rsidRPr="00021997" w:rsidRDefault="00745DBC" w:rsidP="00745DBC">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4F2E2338" w14:textId="4A4AA227" w:rsidR="00745DBC" w:rsidRPr="00021997" w:rsidRDefault="00745DBC" w:rsidP="00745DBC">
      <w:r w:rsidRPr="00021997">
        <w:t>NULL</w:t>
      </w:r>
      <w:r w:rsidR="00C77B49" w:rsidRPr="00021997">
        <w:tab/>
      </w:r>
      <w:r w:rsidR="00C77B49" w:rsidRPr="00021997">
        <w:tab/>
      </w:r>
      <w:r w:rsidR="00C77B49" w:rsidRPr="00021997">
        <w:tab/>
      </w:r>
      <w:r w:rsidR="00C77B49" w:rsidRPr="00021997">
        <w:tab/>
      </w:r>
      <w:r w:rsidR="00C77B49" w:rsidRPr="00021997">
        <w:tab/>
      </w:r>
      <w:r w:rsidR="00C77B49" w:rsidRPr="00021997">
        <w:tab/>
      </w:r>
      <w:r w:rsidR="008E308C" w:rsidRPr="00021997">
        <w:t>Vehicle is either locked or timed out of states</w:t>
      </w:r>
    </w:p>
    <w:p w14:paraId="3809F82E" w14:textId="7AF0C76B" w:rsidR="00745DBC" w:rsidRPr="00021997" w:rsidRDefault="000B7A9A" w:rsidP="00745DBC">
      <w:r w:rsidRPr="00021997">
        <w:t>APPROACH</w:t>
      </w:r>
      <w:r w:rsidR="00C77B49" w:rsidRPr="00021997">
        <w:tab/>
      </w:r>
      <w:r w:rsidR="00C77B49" w:rsidRPr="00021997">
        <w:tab/>
      </w:r>
      <w:r w:rsidR="00C77B49" w:rsidRPr="00021997">
        <w:tab/>
      </w:r>
      <w:r w:rsidR="00C77B49" w:rsidRPr="00021997">
        <w:tab/>
      </w:r>
      <w:r w:rsidR="00C77B49" w:rsidRPr="00021997">
        <w:tab/>
      </w:r>
      <w:r w:rsidR="008E308C" w:rsidRPr="00021997">
        <w:t>Vehicle Approach was detected</w:t>
      </w:r>
    </w:p>
    <w:p w14:paraId="7182D892" w14:textId="3827ACF9" w:rsidR="00745DBC" w:rsidRPr="00021997" w:rsidRDefault="000B7A9A" w:rsidP="00745DBC">
      <w:r w:rsidRPr="00021997">
        <w:t>DELAY</w:t>
      </w:r>
      <w:r w:rsidR="00C77B49" w:rsidRPr="00021997">
        <w:tab/>
      </w:r>
      <w:r w:rsidR="00C77B49" w:rsidRPr="00021997">
        <w:tab/>
      </w:r>
      <w:r w:rsidR="00C77B49" w:rsidRPr="00021997">
        <w:tab/>
      </w:r>
      <w:r w:rsidR="00C77B49" w:rsidRPr="00021997">
        <w:tab/>
      </w:r>
      <w:r w:rsidR="00C77B49" w:rsidRPr="00021997">
        <w:tab/>
      </w:r>
      <w:r w:rsidR="00C77B49" w:rsidRPr="00021997">
        <w:tab/>
      </w:r>
      <w:r w:rsidR="00896717" w:rsidRPr="00021997">
        <w:t xml:space="preserve">Vehicle door(s) transitioned from Ajar to all Closed </w:t>
      </w:r>
    </w:p>
    <w:p w14:paraId="43BB4D67" w14:textId="28668132" w:rsidR="00745DBC" w:rsidRPr="00021997" w:rsidRDefault="000B7A9A" w:rsidP="00745DBC">
      <w:r w:rsidRPr="00021997">
        <w:t>DOOR</w:t>
      </w:r>
      <w:r w:rsidR="00C77B49" w:rsidRPr="00021997">
        <w:tab/>
      </w:r>
      <w:r w:rsidR="00C77B49" w:rsidRPr="00021997">
        <w:tab/>
      </w:r>
      <w:r w:rsidR="00C77B49" w:rsidRPr="00021997">
        <w:tab/>
      </w:r>
      <w:r w:rsidR="00C77B49" w:rsidRPr="00021997">
        <w:tab/>
      </w:r>
      <w:r w:rsidR="00C77B49" w:rsidRPr="00021997">
        <w:tab/>
      </w:r>
      <w:r w:rsidR="00C77B49" w:rsidRPr="00021997">
        <w:tab/>
      </w:r>
      <w:r w:rsidR="00896717" w:rsidRPr="00021997">
        <w:t>Vehicle door(s) transitioned to Ajar</w:t>
      </w:r>
    </w:p>
    <w:p w14:paraId="039545B5" w14:textId="3BEEAE33" w:rsidR="00745DBC" w:rsidRPr="00021997" w:rsidRDefault="000B7A9A" w:rsidP="00745DBC">
      <w:r w:rsidRPr="00021997">
        <w:t>ENTRY</w:t>
      </w:r>
      <w:r w:rsidR="00C77B49" w:rsidRPr="00021997">
        <w:tab/>
      </w:r>
      <w:r w:rsidR="00C77B49" w:rsidRPr="00021997">
        <w:tab/>
      </w:r>
      <w:r w:rsidR="00C77B49" w:rsidRPr="00021997">
        <w:tab/>
      </w:r>
      <w:r w:rsidR="00C77B49" w:rsidRPr="00021997">
        <w:tab/>
      </w:r>
      <w:r w:rsidR="00C77B49" w:rsidRPr="00021997">
        <w:tab/>
      </w:r>
      <w:r w:rsidR="00C77B49" w:rsidRPr="00021997">
        <w:tab/>
      </w:r>
      <w:r w:rsidR="00896717" w:rsidRPr="00021997">
        <w:t>Vehicle was unlocked from outside of vehicle</w:t>
      </w:r>
    </w:p>
    <w:p w14:paraId="6708F47A" w14:textId="3CD28EDE" w:rsidR="008E308C" w:rsidRPr="00021997" w:rsidRDefault="000B7A9A" w:rsidP="008A4C4D">
      <w:r w:rsidRPr="00021997">
        <w:t>EXIT</w:t>
      </w:r>
      <w:r w:rsidR="00C77B49" w:rsidRPr="00021997">
        <w:tab/>
      </w:r>
      <w:r w:rsidR="00C77B49" w:rsidRPr="00021997">
        <w:tab/>
      </w:r>
      <w:r w:rsidR="00C77B49" w:rsidRPr="00021997">
        <w:tab/>
      </w:r>
      <w:r w:rsidR="00C77B49" w:rsidRPr="00021997">
        <w:tab/>
      </w:r>
      <w:r w:rsidR="00C77B49" w:rsidRPr="00021997">
        <w:tab/>
      </w:r>
      <w:r w:rsidR="00C77B49" w:rsidRPr="00021997">
        <w:tab/>
      </w:r>
      <w:r w:rsidR="00896717" w:rsidRPr="00021997">
        <w:t>Vehicle ignition has transitioned to OFF</w:t>
      </w:r>
    </w:p>
    <w:p w14:paraId="3F4D4FE8" w14:textId="321137ED" w:rsidR="00940215" w:rsidRPr="00021997" w:rsidRDefault="00940215" w:rsidP="00940215">
      <w:r w:rsidRPr="00021997">
        <w:t>--------------------------------------------------------------------------------------------------------------------------------------------</w:t>
      </w:r>
    </w:p>
    <w:p w14:paraId="13FF608F" w14:textId="0C779C0C" w:rsidR="00940215" w:rsidRPr="00021997" w:rsidRDefault="00940215" w:rsidP="00940215">
      <w:r w:rsidRPr="00021997">
        <w:t>Name:</w:t>
      </w:r>
      <w:r w:rsidRPr="00021997">
        <w:tab/>
      </w:r>
      <w:proofErr w:type="spellStart"/>
      <w:r w:rsidR="00DF4F6C" w:rsidRPr="00021997">
        <w:rPr>
          <w:b/>
        </w:rPr>
        <w:t>VehWlcmFrwl_D</w:t>
      </w:r>
      <w:r w:rsidR="00074EF8" w:rsidRPr="00021997">
        <w:rPr>
          <w:b/>
        </w:rPr>
        <w:t>_Stat</w:t>
      </w:r>
      <w:proofErr w:type="spellEnd"/>
    </w:p>
    <w:p w14:paraId="4728094B" w14:textId="173A64F8" w:rsidR="00940215" w:rsidRPr="00021997" w:rsidRDefault="00940215" w:rsidP="00940215">
      <w:pPr>
        <w:ind w:left="1440" w:hanging="1440"/>
      </w:pPr>
      <w:r w:rsidRPr="00021997">
        <w:t>Description:</w:t>
      </w:r>
      <w:r w:rsidRPr="00021997">
        <w:tab/>
        <w:t xml:space="preserve">Indicates the different phases of </w:t>
      </w:r>
      <w:r w:rsidR="00C41B45" w:rsidRPr="00021997">
        <w:t>Welcome/Farewell</w:t>
      </w:r>
      <w:r w:rsidRPr="00021997">
        <w:t xml:space="preserve">. </w:t>
      </w:r>
      <w:proofErr w:type="spellStart"/>
      <w:r w:rsidRPr="00021997">
        <w:t>i.e</w:t>
      </w:r>
      <w:proofErr w:type="spellEnd"/>
      <w:r w:rsidRPr="00021997">
        <w:t xml:space="preserve"> Welcome/Farewell/</w:t>
      </w:r>
      <w:proofErr w:type="spellStart"/>
      <w:r w:rsidRPr="00021997">
        <w:t>Iginition</w:t>
      </w:r>
      <w:proofErr w:type="spellEnd"/>
      <w:r w:rsidRPr="00021997">
        <w:t xml:space="preserve"> Run. </w:t>
      </w:r>
    </w:p>
    <w:p w14:paraId="65F956B0" w14:textId="77777777" w:rsidR="00940215" w:rsidRPr="00021997" w:rsidRDefault="00940215" w:rsidP="00940215">
      <w:r w:rsidRPr="00021997">
        <w:t>Type:</w:t>
      </w:r>
      <w:r w:rsidRPr="00021997">
        <w:tab/>
      </w:r>
      <w:r w:rsidRPr="00021997">
        <w:tab/>
      </w:r>
      <w:r w:rsidRPr="00021997">
        <w:tab/>
        <w:t>Discrete</w:t>
      </w:r>
    </w:p>
    <w:p w14:paraId="297F92FA" w14:textId="1576B3C9" w:rsidR="00940215" w:rsidRPr="00021997" w:rsidRDefault="00940215" w:rsidP="00940215">
      <w:r w:rsidRPr="00021997">
        <w:t>Category:</w:t>
      </w:r>
      <w:r w:rsidRPr="00021997">
        <w:tab/>
      </w:r>
      <w:r w:rsidRPr="00021997">
        <w:tab/>
      </w:r>
      <w:r w:rsidR="00C41B45" w:rsidRPr="00021997">
        <w:t>CAN</w:t>
      </w:r>
    </w:p>
    <w:p w14:paraId="1E365006" w14:textId="77777777" w:rsidR="00940215" w:rsidRPr="00021997" w:rsidRDefault="00940215" w:rsidP="00940215">
      <w:r w:rsidRPr="00021997">
        <w:t>Initial Value:</w:t>
      </w:r>
      <w:r w:rsidRPr="00021997">
        <w:tab/>
      </w:r>
      <w:r w:rsidRPr="00021997">
        <w:tab/>
        <w:t>NULL</w:t>
      </w:r>
    </w:p>
    <w:p w14:paraId="24A8A96F" w14:textId="77777777" w:rsidR="00940215" w:rsidRPr="00021997" w:rsidRDefault="00940215" w:rsidP="00940215">
      <w:r w:rsidRPr="00021997">
        <w:t>Storage Class:</w:t>
      </w:r>
      <w:r w:rsidRPr="00021997">
        <w:tab/>
      </w:r>
      <w:r w:rsidRPr="00021997">
        <w:tab/>
        <w:t>Volatile</w:t>
      </w:r>
    </w:p>
    <w:p w14:paraId="7578C417" w14:textId="77777777" w:rsidR="00940215" w:rsidRPr="00021997" w:rsidRDefault="00940215" w:rsidP="00940215">
      <w:r w:rsidRPr="00021997">
        <w:t>Structure of Data:</w:t>
      </w:r>
      <w:r w:rsidRPr="00021997">
        <w:tab/>
        <w:t>Scalar</w:t>
      </w:r>
    </w:p>
    <w:p w14:paraId="35078C1C" w14:textId="2CB7B117" w:rsidR="00940215" w:rsidRPr="00021997" w:rsidRDefault="00940215" w:rsidP="00940215">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7D96DB6B" w14:textId="27DF4522" w:rsidR="00940215" w:rsidRPr="00021997" w:rsidRDefault="00940215" w:rsidP="00940215">
      <w:r w:rsidRPr="00021997">
        <w:t>NULL</w:t>
      </w:r>
      <w:r w:rsidRPr="00021997">
        <w:tab/>
      </w:r>
      <w:r w:rsidR="00C77B49" w:rsidRPr="00021997">
        <w:tab/>
      </w:r>
      <w:r w:rsidR="00C77B49" w:rsidRPr="00021997">
        <w:tab/>
      </w:r>
      <w:r w:rsidR="00C77B49" w:rsidRPr="00021997">
        <w:tab/>
      </w:r>
      <w:r w:rsidR="00C77B49" w:rsidRPr="00021997">
        <w:tab/>
      </w:r>
      <w:r w:rsidR="00C77B49" w:rsidRPr="00021997">
        <w:tab/>
      </w:r>
      <w:r w:rsidRPr="00021997">
        <w:t>Vehicle is not in any part of Welcome/Farewell</w:t>
      </w:r>
    </w:p>
    <w:p w14:paraId="1F6CA27E" w14:textId="19C4BA1E" w:rsidR="00940215" w:rsidRPr="00021997" w:rsidRDefault="007B7210" w:rsidP="00940215">
      <w:r w:rsidRPr="00021997">
        <w:t>WELCOME</w:t>
      </w:r>
      <w:r w:rsidR="00C77B49" w:rsidRPr="00021997">
        <w:tab/>
      </w:r>
      <w:r w:rsidR="00C77B49" w:rsidRPr="00021997">
        <w:tab/>
      </w:r>
      <w:r w:rsidR="00C77B49" w:rsidRPr="00021997">
        <w:tab/>
      </w:r>
      <w:r w:rsidR="00C77B49" w:rsidRPr="00021997">
        <w:tab/>
      </w:r>
      <w:r w:rsidRPr="00021997">
        <w:tab/>
      </w:r>
      <w:r w:rsidR="00940215" w:rsidRPr="00021997">
        <w:t>Vehicle is in Welcome State</w:t>
      </w:r>
    </w:p>
    <w:p w14:paraId="0CB1547E" w14:textId="77777777" w:rsidR="000B4CA5" w:rsidRPr="00021997" w:rsidRDefault="000B4CA5" w:rsidP="000B4CA5">
      <w:r w:rsidRPr="00021997">
        <w:t>FAREWELL</w:t>
      </w:r>
      <w:r w:rsidRPr="00021997">
        <w:tab/>
      </w:r>
      <w:r w:rsidRPr="00021997">
        <w:tab/>
      </w:r>
      <w:r w:rsidRPr="00021997">
        <w:tab/>
      </w:r>
      <w:r w:rsidRPr="00021997">
        <w:tab/>
      </w:r>
      <w:r w:rsidRPr="00021997">
        <w:tab/>
        <w:t>Vehicle is in Farewell State</w:t>
      </w:r>
    </w:p>
    <w:p w14:paraId="25A270C0" w14:textId="21F1D4E2" w:rsidR="00940215" w:rsidRPr="00021997" w:rsidRDefault="007B7210" w:rsidP="00940215">
      <w:r w:rsidRPr="00021997">
        <w:t>RUNSTART</w:t>
      </w:r>
      <w:r w:rsidR="00C77B49" w:rsidRPr="00021997">
        <w:tab/>
      </w:r>
      <w:r w:rsidR="00C77B49" w:rsidRPr="00021997">
        <w:tab/>
      </w:r>
      <w:r w:rsidR="00C77B49" w:rsidRPr="00021997">
        <w:tab/>
      </w:r>
      <w:r w:rsidR="00C77B49" w:rsidRPr="00021997">
        <w:tab/>
      </w:r>
      <w:r w:rsidRPr="00021997">
        <w:tab/>
      </w:r>
      <w:r w:rsidR="00940215" w:rsidRPr="00021997">
        <w:t>Vehicle is in Ignition Run/Start State</w:t>
      </w:r>
    </w:p>
    <w:p w14:paraId="2CC06BF0" w14:textId="77777777" w:rsidR="00940215" w:rsidRPr="00021997" w:rsidRDefault="00940215" w:rsidP="00940215">
      <w:r w:rsidRPr="00021997">
        <w:t>--------------------------------------------------------------------------------------------------------------------------------------------</w:t>
      </w:r>
    </w:p>
    <w:p w14:paraId="6CF9ABE7" w14:textId="12971FF6" w:rsidR="00940215" w:rsidRPr="00021997" w:rsidRDefault="00940215" w:rsidP="00940215">
      <w:r w:rsidRPr="00021997">
        <w:t>Name:</w:t>
      </w:r>
      <w:r w:rsidRPr="00021997">
        <w:tab/>
      </w:r>
      <w:proofErr w:type="spellStart"/>
      <w:r w:rsidR="00DF4F6C" w:rsidRPr="00021997">
        <w:rPr>
          <w:b/>
        </w:rPr>
        <w:t>VehWlcmFrwlMde_D</w:t>
      </w:r>
      <w:r w:rsidR="00074EF8" w:rsidRPr="00021997">
        <w:rPr>
          <w:b/>
        </w:rPr>
        <w:t>_Stat</w:t>
      </w:r>
      <w:proofErr w:type="spellEnd"/>
    </w:p>
    <w:p w14:paraId="4144B554" w14:textId="3A3E0561" w:rsidR="00940215" w:rsidRPr="00021997" w:rsidRDefault="00940215" w:rsidP="00940215">
      <w:pPr>
        <w:ind w:left="1440" w:hanging="1440"/>
      </w:pPr>
      <w:r w:rsidRPr="00021997">
        <w:t>Description:</w:t>
      </w:r>
      <w:r w:rsidRPr="00021997">
        <w:tab/>
        <w:t xml:space="preserve">Tell the status of BCM current welcome farewell Substate on </w:t>
      </w:r>
      <w:r w:rsidR="00C41B45" w:rsidRPr="00021997">
        <w:t>CAN</w:t>
      </w:r>
      <w:r w:rsidRPr="00021997">
        <w:t xml:space="preserve">. </w:t>
      </w:r>
    </w:p>
    <w:p w14:paraId="03ED2D76" w14:textId="77777777" w:rsidR="00940215" w:rsidRPr="00021997" w:rsidRDefault="00940215" w:rsidP="00940215">
      <w:r w:rsidRPr="00021997">
        <w:lastRenderedPageBreak/>
        <w:t>Type:</w:t>
      </w:r>
      <w:r w:rsidRPr="00021997">
        <w:tab/>
      </w:r>
      <w:r w:rsidRPr="00021997">
        <w:tab/>
      </w:r>
      <w:r w:rsidRPr="00021997">
        <w:tab/>
        <w:t>Discrete</w:t>
      </w:r>
    </w:p>
    <w:p w14:paraId="3CF5C875" w14:textId="25443A6E" w:rsidR="00940215" w:rsidRPr="00021997" w:rsidRDefault="00940215" w:rsidP="00940215">
      <w:r w:rsidRPr="00021997">
        <w:t>Category:</w:t>
      </w:r>
      <w:r w:rsidRPr="00021997">
        <w:tab/>
      </w:r>
      <w:r w:rsidRPr="00021997">
        <w:tab/>
      </w:r>
      <w:r w:rsidR="00C41B45" w:rsidRPr="00021997">
        <w:t>CAN</w:t>
      </w:r>
    </w:p>
    <w:p w14:paraId="3C17FA02" w14:textId="77777777" w:rsidR="00940215" w:rsidRPr="00021997" w:rsidRDefault="00940215" w:rsidP="00940215">
      <w:r w:rsidRPr="00021997">
        <w:t>Initial Value:</w:t>
      </w:r>
      <w:r w:rsidRPr="00021997">
        <w:tab/>
      </w:r>
      <w:r w:rsidRPr="00021997">
        <w:tab/>
        <w:t>NULL</w:t>
      </w:r>
    </w:p>
    <w:p w14:paraId="7EDEFFD5" w14:textId="77777777" w:rsidR="00940215" w:rsidRPr="00021997" w:rsidRDefault="00940215" w:rsidP="00940215">
      <w:r w:rsidRPr="00021997">
        <w:t>Storage Class:</w:t>
      </w:r>
      <w:r w:rsidRPr="00021997">
        <w:tab/>
      </w:r>
      <w:r w:rsidRPr="00021997">
        <w:tab/>
        <w:t>Volatile</w:t>
      </w:r>
    </w:p>
    <w:p w14:paraId="4C0977CD" w14:textId="77777777" w:rsidR="00940215" w:rsidRPr="00021997" w:rsidRDefault="00940215" w:rsidP="00940215">
      <w:r w:rsidRPr="00021997">
        <w:t>Structure of Data:</w:t>
      </w:r>
      <w:r w:rsidRPr="00021997">
        <w:tab/>
        <w:t>Scalar</w:t>
      </w:r>
    </w:p>
    <w:p w14:paraId="2245E331" w14:textId="6AE723A3" w:rsidR="00940215" w:rsidRPr="00021997" w:rsidRDefault="00940215" w:rsidP="00940215">
      <w:r w:rsidRPr="00021997">
        <w:rPr>
          <w:u w:val="single"/>
        </w:rPr>
        <w:t>Domain</w:t>
      </w:r>
      <w:r w:rsidRPr="00021997">
        <w:rPr>
          <w:u w:val="single"/>
        </w:rPr>
        <w:tab/>
      </w:r>
      <w:r w:rsidR="00C77B49" w:rsidRPr="00021997">
        <w:tab/>
      </w:r>
      <w:r w:rsidR="00C77B49" w:rsidRPr="00021997">
        <w:tab/>
      </w:r>
      <w:r w:rsidR="00C77B49" w:rsidRPr="00021997">
        <w:tab/>
      </w:r>
      <w:r w:rsidR="00C77B49" w:rsidRPr="00021997">
        <w:tab/>
      </w:r>
      <w:r w:rsidR="00C77B49" w:rsidRPr="00021997">
        <w:tab/>
      </w:r>
      <w:proofErr w:type="spellStart"/>
      <w:r w:rsidRPr="00021997">
        <w:rPr>
          <w:u w:val="single"/>
        </w:rPr>
        <w:t>Domain</w:t>
      </w:r>
      <w:proofErr w:type="spellEnd"/>
      <w:r w:rsidRPr="00021997">
        <w:rPr>
          <w:u w:val="single"/>
        </w:rPr>
        <w:t xml:space="preserve"> Element Description</w:t>
      </w:r>
    </w:p>
    <w:p w14:paraId="6E29A1F8" w14:textId="0A1E9263" w:rsidR="00940215" w:rsidRPr="00021997" w:rsidRDefault="00940215" w:rsidP="00940215">
      <w:r w:rsidRPr="00021997">
        <w:t>NULL</w:t>
      </w:r>
      <w:r w:rsidR="00C41B45" w:rsidRPr="00021997">
        <w:tab/>
      </w:r>
      <w:r w:rsidR="00C41B45" w:rsidRPr="00021997">
        <w:tab/>
      </w:r>
      <w:r w:rsidR="00C41B45" w:rsidRPr="00021997">
        <w:tab/>
      </w:r>
      <w:r w:rsidR="00C41B45" w:rsidRPr="00021997">
        <w:tab/>
      </w:r>
      <w:r w:rsidR="00C41B45" w:rsidRPr="00021997">
        <w:tab/>
      </w:r>
      <w:r w:rsidR="00C41B45" w:rsidRPr="00021997">
        <w:tab/>
      </w:r>
      <w:r w:rsidRPr="00021997">
        <w:t>Vehicle is either locked or timed out of states</w:t>
      </w:r>
    </w:p>
    <w:p w14:paraId="4E3798C2" w14:textId="7C573497" w:rsidR="00940215" w:rsidRPr="00021997" w:rsidRDefault="007B7210" w:rsidP="00940215">
      <w:r w:rsidRPr="00021997">
        <w:t>APPROACH</w:t>
      </w:r>
      <w:r w:rsidR="00940215" w:rsidRPr="00021997">
        <w:tab/>
      </w:r>
      <w:r w:rsidR="00940215" w:rsidRPr="00021997">
        <w:tab/>
      </w:r>
      <w:r w:rsidR="00940215" w:rsidRPr="00021997">
        <w:tab/>
      </w:r>
      <w:r w:rsidR="00940215" w:rsidRPr="00021997">
        <w:tab/>
      </w:r>
      <w:r w:rsidRPr="00021997">
        <w:tab/>
      </w:r>
      <w:r w:rsidR="00940215" w:rsidRPr="00021997">
        <w:t>Vehicle Approach was detected</w:t>
      </w:r>
    </w:p>
    <w:p w14:paraId="3C6517EB" w14:textId="365B09E5" w:rsidR="00C41B45" w:rsidRPr="00021997" w:rsidRDefault="007B7210" w:rsidP="00940215">
      <w:r w:rsidRPr="00021997">
        <w:t>ILLUMINATEDENTRY</w:t>
      </w:r>
      <w:r w:rsidR="00C41B45" w:rsidRPr="00021997">
        <w:tab/>
      </w:r>
      <w:r w:rsidR="00C41B45" w:rsidRPr="00021997">
        <w:tab/>
      </w:r>
      <w:r w:rsidR="00C41B45" w:rsidRPr="00021997">
        <w:tab/>
      </w:r>
      <w:r w:rsidR="00C41B45" w:rsidRPr="00021997">
        <w:tab/>
      </w:r>
      <w:r w:rsidR="00A854C2" w:rsidRPr="00021997">
        <w:t>Vehicle was unlocked from outside of vehicle</w:t>
      </w:r>
    </w:p>
    <w:p w14:paraId="04D3E721" w14:textId="77ADCB66" w:rsidR="00C41B45" w:rsidRPr="00021997" w:rsidRDefault="007B7210" w:rsidP="00C41B45">
      <w:r w:rsidRPr="00021997">
        <w:t>COURTESYLIGHTINGALL</w:t>
      </w:r>
      <w:r w:rsidRPr="00021997">
        <w:tab/>
      </w:r>
      <w:r w:rsidRPr="00021997">
        <w:tab/>
      </w:r>
      <w:r w:rsidRPr="00021997">
        <w:tab/>
      </w:r>
      <w:r w:rsidR="00C41B45" w:rsidRPr="00021997">
        <w:t>Vehicle door(s) transitioned to Ajar</w:t>
      </w:r>
      <w:r w:rsidR="00C77B49" w:rsidRPr="00021997">
        <w:t xml:space="preserve"> – Interior and Exterior</w:t>
      </w:r>
    </w:p>
    <w:p w14:paraId="06BC4CA5" w14:textId="2FE734FA" w:rsidR="00C41B45" w:rsidRPr="00021997" w:rsidRDefault="007B7210" w:rsidP="00C77B49">
      <w:pPr>
        <w:ind w:left="4320" w:hanging="4320"/>
      </w:pPr>
      <w:r w:rsidRPr="00021997">
        <w:t>COURTESYLIGHTINGDELAYALL</w:t>
      </w:r>
      <w:r w:rsidR="00C41B45" w:rsidRPr="00021997">
        <w:tab/>
        <w:t>Vehicle door(s) transitioned from Ajar to all Closed</w:t>
      </w:r>
      <w:r w:rsidR="00C77B49" w:rsidRPr="00021997">
        <w:t xml:space="preserve"> – Interior and Exterior</w:t>
      </w:r>
    </w:p>
    <w:p w14:paraId="0E56511E" w14:textId="65FF38CA" w:rsidR="00C41B45" w:rsidRPr="00021997" w:rsidRDefault="007B7210" w:rsidP="00C41B45">
      <w:pPr>
        <w:ind w:left="4320" w:hanging="4320"/>
      </w:pPr>
      <w:r w:rsidRPr="00021997">
        <w:t>COURTESYLIGHTINGEXTENDED</w:t>
      </w:r>
      <w:r w:rsidR="00C41B45" w:rsidRPr="00021997">
        <w:tab/>
        <w:t xml:space="preserve">Vehicle door(s) transitioned to Ajar </w:t>
      </w:r>
      <w:r w:rsidR="00C77B49" w:rsidRPr="00021997">
        <w:t>– Interior only</w:t>
      </w:r>
    </w:p>
    <w:p w14:paraId="207299E8" w14:textId="402ABE26" w:rsidR="00C41B45" w:rsidRPr="00021997" w:rsidRDefault="007B7210" w:rsidP="00C77B49">
      <w:pPr>
        <w:ind w:left="4320" w:hanging="4320"/>
      </w:pPr>
      <w:r w:rsidRPr="00021997">
        <w:t>COURTESYLIGHTINGDELAYEXT</w:t>
      </w:r>
      <w:r w:rsidR="00C41B45" w:rsidRPr="00021997">
        <w:tab/>
        <w:t>Vehicle door(s) transitioned from Ajar to all Closed</w:t>
      </w:r>
      <w:r w:rsidR="00C77B49" w:rsidRPr="00021997">
        <w:t xml:space="preserve"> – Interior only</w:t>
      </w:r>
    </w:p>
    <w:p w14:paraId="3DD024A6" w14:textId="2F480686" w:rsidR="00C12345" w:rsidRPr="00021997" w:rsidRDefault="007B7210">
      <w:r w:rsidRPr="00021997">
        <w:t>ILLUMINATEDEXIT</w:t>
      </w:r>
      <w:r w:rsidR="00C77B49" w:rsidRPr="00021997">
        <w:tab/>
      </w:r>
      <w:r w:rsidR="00C77B49" w:rsidRPr="00021997">
        <w:tab/>
      </w:r>
      <w:r w:rsidR="00C77B49" w:rsidRPr="00021997">
        <w:tab/>
      </w:r>
      <w:r w:rsidR="00C77B49" w:rsidRPr="00021997">
        <w:tab/>
        <w:t>Vehicle ignition has transitioned to OFF</w:t>
      </w:r>
    </w:p>
    <w:p w14:paraId="792F0DE8" w14:textId="3CE17A88" w:rsidR="00224BBD" w:rsidRPr="00021997" w:rsidRDefault="00224BBD"/>
    <w:p w14:paraId="2BB86195" w14:textId="77777777" w:rsidR="00352478" w:rsidRPr="00021997" w:rsidRDefault="00352478" w:rsidP="00352478">
      <w:r w:rsidRPr="00021997">
        <w:t>--------------------------------------------------------------------------------------------------------------------------------------------</w:t>
      </w:r>
    </w:p>
    <w:p w14:paraId="5B845A7B" w14:textId="44032D44" w:rsidR="00352478" w:rsidRPr="00021997" w:rsidRDefault="00352478" w:rsidP="00352478">
      <w:r w:rsidRPr="00021997">
        <w:t>Name:</w:t>
      </w:r>
      <w:r w:rsidRPr="00021997">
        <w:tab/>
      </w:r>
      <w:proofErr w:type="spellStart"/>
      <w:r w:rsidR="00F25DC3" w:rsidRPr="00021997">
        <w:rPr>
          <w:b/>
        </w:rPr>
        <w:t>ExtLghtAnmtn_D_Rq</w:t>
      </w:r>
      <w:proofErr w:type="spellEnd"/>
    </w:p>
    <w:p w14:paraId="7F901A37" w14:textId="6EDDEA10" w:rsidR="00352478" w:rsidRPr="00021997" w:rsidRDefault="00352478" w:rsidP="00352478">
      <w:pPr>
        <w:ind w:left="1440" w:hanging="1440"/>
      </w:pPr>
      <w:r w:rsidRPr="00021997">
        <w:t>Description:</w:t>
      </w:r>
      <w:r w:rsidRPr="00021997">
        <w:tab/>
      </w:r>
      <w:r w:rsidR="00F25DC3" w:rsidRPr="00021997">
        <w:t>Request the customer selected animation type.</w:t>
      </w:r>
    </w:p>
    <w:p w14:paraId="564AA1A5" w14:textId="77777777" w:rsidR="00352478" w:rsidRPr="00021997" w:rsidRDefault="00352478" w:rsidP="00352478">
      <w:r w:rsidRPr="00021997">
        <w:t>Type:</w:t>
      </w:r>
      <w:r w:rsidRPr="00021997">
        <w:tab/>
      </w:r>
      <w:r w:rsidRPr="00021997">
        <w:tab/>
      </w:r>
      <w:r w:rsidRPr="00021997">
        <w:tab/>
        <w:t>Discrete</w:t>
      </w:r>
    </w:p>
    <w:p w14:paraId="082825EA" w14:textId="77777777" w:rsidR="00352478" w:rsidRPr="00021997" w:rsidRDefault="00352478" w:rsidP="00352478">
      <w:r w:rsidRPr="00021997">
        <w:t>Category:</w:t>
      </w:r>
      <w:r w:rsidRPr="00021997">
        <w:tab/>
      </w:r>
      <w:r w:rsidRPr="00021997">
        <w:tab/>
        <w:t>CAN</w:t>
      </w:r>
    </w:p>
    <w:p w14:paraId="074335DD" w14:textId="13F6D3E9" w:rsidR="00352478" w:rsidRPr="00021997" w:rsidRDefault="00352478" w:rsidP="00352478">
      <w:r w:rsidRPr="00021997">
        <w:t>Initial Value:</w:t>
      </w:r>
      <w:r w:rsidRPr="00021997">
        <w:tab/>
      </w:r>
      <w:r w:rsidRPr="00021997">
        <w:tab/>
      </w:r>
      <w:r w:rsidR="00F67230" w:rsidRPr="00021997">
        <w:t>Null</w:t>
      </w:r>
    </w:p>
    <w:p w14:paraId="38760713" w14:textId="77777777" w:rsidR="00352478" w:rsidRPr="00021997" w:rsidRDefault="00352478" w:rsidP="00352478">
      <w:r w:rsidRPr="00021997">
        <w:t>Storage Class:</w:t>
      </w:r>
      <w:r w:rsidRPr="00021997">
        <w:tab/>
      </w:r>
      <w:r w:rsidRPr="00021997">
        <w:tab/>
        <w:t>Volatile</w:t>
      </w:r>
    </w:p>
    <w:p w14:paraId="22FA28B0" w14:textId="77777777" w:rsidR="00352478" w:rsidRPr="00021997" w:rsidRDefault="00352478" w:rsidP="00352478">
      <w:r w:rsidRPr="00021997">
        <w:t>Structure of Data:</w:t>
      </w:r>
      <w:r w:rsidRPr="00021997">
        <w:tab/>
        <w:t>Scalar</w:t>
      </w:r>
    </w:p>
    <w:p w14:paraId="71F7B808" w14:textId="77777777" w:rsidR="00352478" w:rsidRPr="00021997" w:rsidRDefault="00352478" w:rsidP="00352478">
      <w:r w:rsidRPr="00021997">
        <w:rPr>
          <w:u w:val="single"/>
        </w:rPr>
        <w:t>Domain</w:t>
      </w:r>
      <w:r w:rsidRPr="00021997">
        <w:rPr>
          <w:u w:val="single"/>
        </w:rPr>
        <w:tab/>
      </w:r>
      <w:r w:rsidRPr="00021997">
        <w:tab/>
      </w:r>
      <w:r w:rsidRPr="00021997">
        <w:tab/>
      </w:r>
      <w:r w:rsidRPr="00021997">
        <w:tab/>
      </w:r>
      <w:r w:rsidRPr="00021997">
        <w:tab/>
      </w:r>
      <w:r w:rsidRPr="00021997">
        <w:tab/>
      </w:r>
      <w:proofErr w:type="spellStart"/>
      <w:r w:rsidRPr="00021997">
        <w:rPr>
          <w:u w:val="single"/>
        </w:rPr>
        <w:t>Domain</w:t>
      </w:r>
      <w:proofErr w:type="spellEnd"/>
      <w:r w:rsidRPr="00021997">
        <w:rPr>
          <w:u w:val="single"/>
        </w:rPr>
        <w:t xml:space="preserve"> Element Description</w:t>
      </w:r>
    </w:p>
    <w:p w14:paraId="7CE25CB4" w14:textId="130B4DFE" w:rsidR="00250C3E" w:rsidRPr="00021997" w:rsidRDefault="00250C3E" w:rsidP="00352478">
      <w:r w:rsidRPr="00021997">
        <w:t>Null</w:t>
      </w:r>
      <w:r w:rsidRPr="00021997">
        <w:tab/>
      </w:r>
      <w:r w:rsidRPr="00021997">
        <w:tab/>
      </w:r>
      <w:r w:rsidRPr="00021997">
        <w:tab/>
      </w:r>
      <w:r w:rsidRPr="00021997">
        <w:tab/>
      </w:r>
      <w:r w:rsidRPr="00021997">
        <w:tab/>
      </w:r>
      <w:r w:rsidRPr="00021997">
        <w:tab/>
        <w:t>Default value.</w:t>
      </w:r>
    </w:p>
    <w:p w14:paraId="3CCECC08" w14:textId="3FB8AFA7" w:rsidR="00250C3E" w:rsidRPr="00021997" w:rsidRDefault="00F25DC3" w:rsidP="00352478">
      <w:r w:rsidRPr="00021997">
        <w:t>T</w:t>
      </w:r>
      <w:r w:rsidRPr="00021997">
        <w:rPr>
          <w:rFonts w:hint="eastAsia"/>
          <w:lang w:eastAsia="zh-CN"/>
        </w:rPr>
        <w:t>yp</w:t>
      </w:r>
      <w:r w:rsidRPr="00021997">
        <w:t>e1</w:t>
      </w:r>
      <w:r w:rsidR="00250C3E" w:rsidRPr="00021997">
        <w:tab/>
      </w:r>
      <w:r w:rsidR="00250C3E" w:rsidRPr="00021997">
        <w:tab/>
      </w:r>
      <w:r w:rsidR="00250C3E" w:rsidRPr="00021997">
        <w:tab/>
      </w:r>
      <w:r w:rsidR="00250C3E" w:rsidRPr="00021997">
        <w:tab/>
      </w:r>
      <w:r w:rsidR="00250C3E" w:rsidRPr="00021997">
        <w:tab/>
      </w:r>
      <w:r w:rsidR="00250C3E" w:rsidRPr="00021997">
        <w:tab/>
        <w:t>The first</w:t>
      </w:r>
      <w:r w:rsidRPr="00021997">
        <w:t xml:space="preserve"> type of exterior lighting animation.</w:t>
      </w:r>
    </w:p>
    <w:p w14:paraId="73A65A07" w14:textId="3A28E5E7" w:rsidR="00250C3E" w:rsidRPr="00021997" w:rsidRDefault="00F25DC3" w:rsidP="00352478">
      <w:r w:rsidRPr="00021997">
        <w:t>T</w:t>
      </w:r>
      <w:r w:rsidRPr="00021997">
        <w:rPr>
          <w:rFonts w:hint="eastAsia"/>
          <w:lang w:eastAsia="zh-CN"/>
        </w:rPr>
        <w:t>yp</w:t>
      </w:r>
      <w:r w:rsidRPr="00021997">
        <w:t>e2</w:t>
      </w:r>
      <w:r w:rsidR="00250C3E" w:rsidRPr="00021997">
        <w:tab/>
      </w:r>
      <w:r w:rsidR="00250C3E" w:rsidRPr="00021997">
        <w:tab/>
      </w:r>
      <w:r w:rsidR="00250C3E" w:rsidRPr="00021997">
        <w:tab/>
      </w:r>
      <w:r w:rsidR="00250C3E" w:rsidRPr="00021997">
        <w:tab/>
      </w:r>
      <w:r w:rsidR="00250C3E" w:rsidRPr="00021997">
        <w:tab/>
      </w:r>
      <w:r w:rsidR="00250C3E" w:rsidRPr="00021997">
        <w:tab/>
      </w:r>
      <w:r w:rsidRPr="00021997">
        <w:t>The second type of exterior lighting animation.</w:t>
      </w:r>
    </w:p>
    <w:p w14:paraId="0A8D08BB" w14:textId="4E08B2DF" w:rsidR="00250C3E" w:rsidRPr="00021997" w:rsidRDefault="00F25DC3" w:rsidP="00352478">
      <w:r w:rsidRPr="00021997">
        <w:t>T</w:t>
      </w:r>
      <w:r w:rsidRPr="00021997">
        <w:rPr>
          <w:rFonts w:hint="eastAsia"/>
          <w:lang w:eastAsia="zh-CN"/>
        </w:rPr>
        <w:t>yp</w:t>
      </w:r>
      <w:r w:rsidRPr="00021997">
        <w:t>e3</w:t>
      </w:r>
      <w:r w:rsidR="00250C3E" w:rsidRPr="00021997">
        <w:tab/>
      </w:r>
      <w:r w:rsidR="00250C3E" w:rsidRPr="00021997">
        <w:tab/>
      </w:r>
      <w:r w:rsidR="00250C3E" w:rsidRPr="00021997">
        <w:tab/>
      </w:r>
      <w:r w:rsidR="00250C3E" w:rsidRPr="00021997">
        <w:tab/>
      </w:r>
      <w:r w:rsidR="00250C3E" w:rsidRPr="00021997">
        <w:tab/>
      </w:r>
      <w:r w:rsidR="00250C3E" w:rsidRPr="00021997">
        <w:tab/>
      </w:r>
      <w:r w:rsidRPr="00021997">
        <w:t>The third type of exterior lighting animation.</w:t>
      </w:r>
    </w:p>
    <w:p w14:paraId="3D475BF7" w14:textId="3EC2FAB1" w:rsidR="00250C3E" w:rsidRPr="00021997" w:rsidRDefault="00F25DC3" w:rsidP="00352478">
      <w:r w:rsidRPr="00021997">
        <w:t>T</w:t>
      </w:r>
      <w:r w:rsidRPr="00021997">
        <w:rPr>
          <w:rFonts w:hint="eastAsia"/>
          <w:lang w:eastAsia="zh-CN"/>
        </w:rPr>
        <w:t>yp</w:t>
      </w:r>
      <w:r w:rsidRPr="00021997">
        <w:t>e4</w:t>
      </w:r>
      <w:r w:rsidR="00250C3E" w:rsidRPr="00021997">
        <w:tab/>
      </w:r>
      <w:r w:rsidR="00250C3E" w:rsidRPr="00021997">
        <w:tab/>
      </w:r>
      <w:r w:rsidR="00250C3E" w:rsidRPr="00021997">
        <w:tab/>
      </w:r>
      <w:r w:rsidR="00250C3E" w:rsidRPr="00021997">
        <w:tab/>
      </w:r>
      <w:r w:rsidR="00250C3E" w:rsidRPr="00021997">
        <w:tab/>
      </w:r>
      <w:r w:rsidR="00250C3E" w:rsidRPr="00021997">
        <w:tab/>
      </w:r>
      <w:r w:rsidRPr="00021997">
        <w:t>The fourth type of exterior lighting animation.</w:t>
      </w:r>
    </w:p>
    <w:p w14:paraId="2F6B11C2" w14:textId="59181E6F" w:rsidR="00250C3E" w:rsidRPr="00021997" w:rsidRDefault="00F25DC3" w:rsidP="00352478">
      <w:r w:rsidRPr="00021997">
        <w:t>T</w:t>
      </w:r>
      <w:r w:rsidRPr="00021997">
        <w:rPr>
          <w:rFonts w:hint="eastAsia"/>
          <w:lang w:eastAsia="zh-CN"/>
        </w:rPr>
        <w:t>yp</w:t>
      </w:r>
      <w:r w:rsidRPr="00021997">
        <w:t>e5</w:t>
      </w:r>
      <w:r w:rsidR="00250C3E" w:rsidRPr="00021997">
        <w:tab/>
      </w:r>
      <w:r w:rsidR="00250C3E" w:rsidRPr="00021997">
        <w:tab/>
      </w:r>
      <w:r w:rsidR="00250C3E" w:rsidRPr="00021997">
        <w:tab/>
      </w:r>
      <w:r w:rsidR="00250C3E" w:rsidRPr="00021997">
        <w:tab/>
      </w:r>
      <w:r w:rsidR="00250C3E" w:rsidRPr="00021997">
        <w:tab/>
      </w:r>
      <w:r w:rsidR="00250C3E" w:rsidRPr="00021997">
        <w:tab/>
      </w:r>
      <w:r w:rsidRPr="00021997">
        <w:t>The fifth type of exterior lighting animation.</w:t>
      </w:r>
    </w:p>
    <w:p w14:paraId="5F55F5E2" w14:textId="74D7FFDF" w:rsidR="00250C3E" w:rsidRDefault="00F25DC3" w:rsidP="00352478">
      <w:r w:rsidRPr="00021997">
        <w:t>T</w:t>
      </w:r>
      <w:r w:rsidRPr="00021997">
        <w:rPr>
          <w:rFonts w:hint="eastAsia"/>
          <w:lang w:eastAsia="zh-CN"/>
        </w:rPr>
        <w:t>yp</w:t>
      </w:r>
      <w:r w:rsidRPr="00021997">
        <w:t>e6</w:t>
      </w:r>
      <w:r w:rsidR="00250C3E" w:rsidRPr="00021997">
        <w:tab/>
      </w:r>
      <w:r w:rsidR="00250C3E" w:rsidRPr="00021997">
        <w:tab/>
      </w:r>
      <w:r w:rsidR="00250C3E" w:rsidRPr="00021997">
        <w:tab/>
      </w:r>
      <w:r w:rsidR="00250C3E" w:rsidRPr="00021997">
        <w:tab/>
      </w:r>
      <w:r w:rsidR="00250C3E" w:rsidRPr="00021997">
        <w:tab/>
      </w:r>
      <w:r w:rsidR="00250C3E" w:rsidRPr="00021997">
        <w:tab/>
      </w:r>
      <w:r w:rsidRPr="00021997">
        <w:t>The sixth type of exterior lighting animation.</w:t>
      </w:r>
    </w:p>
    <w:p w14:paraId="1D800B5F" w14:textId="4DEDFCBA" w:rsidR="00F306AB" w:rsidRPr="00021997" w:rsidRDefault="00F306AB" w:rsidP="00352478">
      <w:r w:rsidRPr="00F306AB">
        <w:rPr>
          <w:highlight w:val="yellow"/>
        </w:rPr>
        <w:t>T</w:t>
      </w:r>
      <w:r w:rsidRPr="00F306AB">
        <w:rPr>
          <w:rFonts w:hint="eastAsia"/>
          <w:highlight w:val="yellow"/>
          <w:lang w:eastAsia="zh-CN"/>
        </w:rPr>
        <w:t>ype</w:t>
      </w:r>
      <w:r w:rsidRPr="00F306AB">
        <w:rPr>
          <w:highlight w:val="yellow"/>
        </w:rPr>
        <w:t xml:space="preserve">7                                                                    </w:t>
      </w:r>
      <w:r w:rsidR="00E04AB2">
        <w:rPr>
          <w:highlight w:val="yellow"/>
        </w:rPr>
        <w:t>Disable</w:t>
      </w:r>
      <w:r w:rsidRPr="00F306AB">
        <w:rPr>
          <w:highlight w:val="yellow"/>
        </w:rPr>
        <w:t xml:space="preserve"> animation </w:t>
      </w:r>
      <w:r w:rsidRPr="00F306AB">
        <w:rPr>
          <w:rFonts w:hint="eastAsia"/>
          <w:highlight w:val="yellow"/>
          <w:lang w:eastAsia="zh-CN"/>
        </w:rPr>
        <w:t>for</w:t>
      </w:r>
      <w:r w:rsidRPr="00F306AB">
        <w:rPr>
          <w:highlight w:val="yellow"/>
        </w:rPr>
        <w:t xml:space="preserve"> </w:t>
      </w:r>
      <w:r w:rsidRPr="00F306AB">
        <w:rPr>
          <w:rFonts w:hint="eastAsia"/>
          <w:highlight w:val="yellow"/>
          <w:lang w:eastAsia="zh-CN"/>
        </w:rPr>
        <w:t>exterior</w:t>
      </w:r>
      <w:r w:rsidRPr="00F306AB">
        <w:rPr>
          <w:highlight w:val="yellow"/>
          <w:lang w:eastAsia="zh-CN"/>
        </w:rPr>
        <w:t xml:space="preserve"> </w:t>
      </w:r>
      <w:r w:rsidRPr="00F306AB">
        <w:rPr>
          <w:rFonts w:hint="eastAsia"/>
          <w:highlight w:val="yellow"/>
          <w:lang w:eastAsia="zh-CN"/>
        </w:rPr>
        <w:t>lighting</w:t>
      </w:r>
      <w:r w:rsidRPr="00F306AB">
        <w:rPr>
          <w:highlight w:val="yellow"/>
          <w:lang w:eastAsia="zh-CN"/>
        </w:rPr>
        <w:t>.</w:t>
      </w:r>
    </w:p>
    <w:p w14:paraId="31267738" w14:textId="331A0C4E" w:rsidR="00352478" w:rsidRPr="00021997" w:rsidRDefault="00352478"/>
    <w:p w14:paraId="616250B7" w14:textId="77777777" w:rsidR="00F25DC3" w:rsidRPr="00021997" w:rsidRDefault="00F25DC3" w:rsidP="00F25DC3">
      <w:r w:rsidRPr="00021997">
        <w:t>--------------------------------------------------------------------------------------------------------------------------------------------</w:t>
      </w:r>
    </w:p>
    <w:p w14:paraId="13BF5A12" w14:textId="44C62ACB" w:rsidR="00F25DC3" w:rsidRPr="00021997" w:rsidRDefault="00F25DC3" w:rsidP="00F25DC3">
      <w:r w:rsidRPr="00021997">
        <w:t>Name:</w:t>
      </w:r>
      <w:r w:rsidRPr="00021997">
        <w:tab/>
      </w:r>
      <w:proofErr w:type="spellStart"/>
      <w:r w:rsidR="008F43C4" w:rsidRPr="00021997">
        <w:rPr>
          <w:b/>
        </w:rPr>
        <w:t>TailLghtAnmtn_D_Stat</w:t>
      </w:r>
      <w:proofErr w:type="spellEnd"/>
    </w:p>
    <w:p w14:paraId="2EEF12FF" w14:textId="313E4A29" w:rsidR="00F25DC3" w:rsidRPr="00021997" w:rsidRDefault="00F25DC3" w:rsidP="00F25DC3">
      <w:pPr>
        <w:ind w:left="1440" w:hanging="1440"/>
      </w:pPr>
      <w:r w:rsidRPr="00021997">
        <w:t>Description:</w:t>
      </w:r>
      <w:r w:rsidRPr="00021997">
        <w:tab/>
      </w:r>
      <w:r w:rsidR="008F43C4" w:rsidRPr="00021997">
        <w:t>Response from the taillight that indicates the type of animation played.</w:t>
      </w:r>
    </w:p>
    <w:p w14:paraId="24B88BCB" w14:textId="77777777" w:rsidR="00F25DC3" w:rsidRPr="00021997" w:rsidRDefault="00F25DC3" w:rsidP="00F25DC3">
      <w:r w:rsidRPr="00021997">
        <w:t>Type:</w:t>
      </w:r>
      <w:r w:rsidRPr="00021997">
        <w:tab/>
      </w:r>
      <w:r w:rsidRPr="00021997">
        <w:tab/>
      </w:r>
      <w:r w:rsidRPr="00021997">
        <w:tab/>
        <w:t>Discrete</w:t>
      </w:r>
    </w:p>
    <w:p w14:paraId="56D7A557" w14:textId="77777777" w:rsidR="00F25DC3" w:rsidRPr="00021997" w:rsidRDefault="00F25DC3" w:rsidP="00F25DC3">
      <w:r w:rsidRPr="00021997">
        <w:t>Category:</w:t>
      </w:r>
      <w:r w:rsidRPr="00021997">
        <w:tab/>
      </w:r>
      <w:r w:rsidRPr="00021997">
        <w:tab/>
        <w:t>CAN</w:t>
      </w:r>
    </w:p>
    <w:p w14:paraId="29EED618" w14:textId="77777777" w:rsidR="00F25DC3" w:rsidRPr="00021997" w:rsidRDefault="00F25DC3" w:rsidP="00F25DC3">
      <w:r w:rsidRPr="00021997">
        <w:t>Initial Value:</w:t>
      </w:r>
      <w:r w:rsidRPr="00021997">
        <w:tab/>
      </w:r>
      <w:r w:rsidRPr="00021997">
        <w:tab/>
        <w:t>Null</w:t>
      </w:r>
    </w:p>
    <w:p w14:paraId="4A98283E" w14:textId="77777777" w:rsidR="00F25DC3" w:rsidRPr="00021997" w:rsidRDefault="00F25DC3" w:rsidP="00F25DC3">
      <w:r w:rsidRPr="00021997">
        <w:t>Storage Class:</w:t>
      </w:r>
      <w:r w:rsidRPr="00021997">
        <w:tab/>
      </w:r>
      <w:r w:rsidRPr="00021997">
        <w:tab/>
        <w:t>Volatile</w:t>
      </w:r>
    </w:p>
    <w:p w14:paraId="4A4C9DFA" w14:textId="77777777" w:rsidR="00F25DC3" w:rsidRPr="00021997" w:rsidRDefault="00F25DC3" w:rsidP="00F25DC3">
      <w:r w:rsidRPr="00021997">
        <w:t>Structure of Data:</w:t>
      </w:r>
      <w:r w:rsidRPr="00021997">
        <w:tab/>
        <w:t>Scalar</w:t>
      </w:r>
    </w:p>
    <w:p w14:paraId="78555649" w14:textId="77777777" w:rsidR="00F25DC3" w:rsidRPr="00021997" w:rsidRDefault="00F25DC3" w:rsidP="00F25DC3">
      <w:r w:rsidRPr="00021997">
        <w:rPr>
          <w:u w:val="single"/>
        </w:rPr>
        <w:t>Domain</w:t>
      </w:r>
      <w:r w:rsidRPr="00021997">
        <w:rPr>
          <w:u w:val="single"/>
        </w:rPr>
        <w:tab/>
      </w:r>
      <w:r w:rsidRPr="00021997">
        <w:tab/>
      </w:r>
      <w:r w:rsidRPr="00021997">
        <w:tab/>
      </w:r>
      <w:r w:rsidRPr="00021997">
        <w:tab/>
      </w:r>
      <w:r w:rsidRPr="00021997">
        <w:tab/>
      </w:r>
      <w:r w:rsidRPr="00021997">
        <w:tab/>
      </w:r>
      <w:proofErr w:type="spellStart"/>
      <w:r w:rsidRPr="00021997">
        <w:rPr>
          <w:u w:val="single"/>
        </w:rPr>
        <w:t>Domain</w:t>
      </w:r>
      <w:proofErr w:type="spellEnd"/>
      <w:r w:rsidRPr="00021997">
        <w:rPr>
          <w:u w:val="single"/>
        </w:rPr>
        <w:t xml:space="preserve"> Element Description</w:t>
      </w:r>
    </w:p>
    <w:p w14:paraId="7CDC1FE2" w14:textId="77777777" w:rsidR="00F25DC3" w:rsidRPr="00021997" w:rsidRDefault="00F25DC3" w:rsidP="00F25DC3">
      <w:r w:rsidRPr="00021997">
        <w:t>Null</w:t>
      </w:r>
      <w:r w:rsidRPr="00021997">
        <w:tab/>
      </w:r>
      <w:r w:rsidRPr="00021997">
        <w:tab/>
      </w:r>
      <w:r w:rsidRPr="00021997">
        <w:tab/>
      </w:r>
      <w:r w:rsidRPr="00021997">
        <w:tab/>
      </w:r>
      <w:r w:rsidRPr="00021997">
        <w:tab/>
      </w:r>
      <w:r w:rsidRPr="00021997">
        <w:tab/>
        <w:t>Default value.</w:t>
      </w:r>
    </w:p>
    <w:p w14:paraId="2D8F966C" w14:textId="00E33DC8" w:rsidR="008F43C4" w:rsidRPr="00021997" w:rsidRDefault="008F43C4" w:rsidP="008F43C4">
      <w:r w:rsidRPr="00021997">
        <w:t>T</w:t>
      </w:r>
      <w:r w:rsidRPr="00021997">
        <w:rPr>
          <w:rFonts w:hint="eastAsia"/>
          <w:lang w:eastAsia="zh-CN"/>
        </w:rPr>
        <w:t>yp</w:t>
      </w:r>
      <w:r w:rsidRPr="00021997">
        <w:t>e1</w:t>
      </w:r>
      <w:r w:rsidRPr="00021997">
        <w:tab/>
      </w:r>
      <w:r w:rsidRPr="00021997">
        <w:tab/>
      </w:r>
      <w:r w:rsidRPr="00021997">
        <w:tab/>
      </w:r>
      <w:r w:rsidRPr="00021997">
        <w:tab/>
      </w:r>
      <w:r w:rsidRPr="00021997">
        <w:tab/>
      </w:r>
      <w:r w:rsidRPr="00021997">
        <w:tab/>
        <w:t xml:space="preserve">The first type of taillight animation is </w:t>
      </w:r>
      <w:r w:rsidR="009F0C6E" w:rsidRPr="00021997">
        <w:t>played</w:t>
      </w:r>
      <w:r w:rsidRPr="00021997">
        <w:t>.</w:t>
      </w:r>
    </w:p>
    <w:p w14:paraId="225B7619" w14:textId="3CBF467B" w:rsidR="008F43C4" w:rsidRPr="00021997" w:rsidRDefault="008F43C4" w:rsidP="008F43C4">
      <w:r w:rsidRPr="00021997">
        <w:t>T</w:t>
      </w:r>
      <w:r w:rsidRPr="00021997">
        <w:rPr>
          <w:rFonts w:hint="eastAsia"/>
          <w:lang w:eastAsia="zh-CN"/>
        </w:rPr>
        <w:t>yp</w:t>
      </w:r>
      <w:r w:rsidRPr="00021997">
        <w:t>e2</w:t>
      </w:r>
      <w:r w:rsidRPr="00021997">
        <w:tab/>
      </w:r>
      <w:r w:rsidRPr="00021997">
        <w:tab/>
      </w:r>
      <w:r w:rsidRPr="00021997">
        <w:tab/>
      </w:r>
      <w:r w:rsidRPr="00021997">
        <w:tab/>
      </w:r>
      <w:r w:rsidRPr="00021997">
        <w:tab/>
      </w:r>
      <w:r w:rsidRPr="00021997">
        <w:tab/>
        <w:t xml:space="preserve">The second type of taillight animation is </w:t>
      </w:r>
      <w:r w:rsidR="009F0C6E" w:rsidRPr="00021997">
        <w:t>played</w:t>
      </w:r>
      <w:r w:rsidRPr="00021997">
        <w:t>.</w:t>
      </w:r>
    </w:p>
    <w:p w14:paraId="72507965" w14:textId="10FFB3AE" w:rsidR="008F43C4" w:rsidRPr="00021997" w:rsidRDefault="008F43C4" w:rsidP="008F43C4">
      <w:r w:rsidRPr="00021997">
        <w:t>T</w:t>
      </w:r>
      <w:r w:rsidRPr="00021997">
        <w:rPr>
          <w:rFonts w:hint="eastAsia"/>
          <w:lang w:eastAsia="zh-CN"/>
        </w:rPr>
        <w:t>yp</w:t>
      </w:r>
      <w:r w:rsidRPr="00021997">
        <w:t>e3</w:t>
      </w:r>
      <w:r w:rsidRPr="00021997">
        <w:tab/>
      </w:r>
      <w:r w:rsidRPr="00021997">
        <w:tab/>
      </w:r>
      <w:r w:rsidRPr="00021997">
        <w:tab/>
      </w:r>
      <w:r w:rsidRPr="00021997">
        <w:tab/>
      </w:r>
      <w:r w:rsidRPr="00021997">
        <w:tab/>
      </w:r>
      <w:r w:rsidRPr="00021997">
        <w:tab/>
        <w:t xml:space="preserve">The third type of taillight animation is </w:t>
      </w:r>
      <w:r w:rsidR="009F0C6E" w:rsidRPr="00021997">
        <w:t>played</w:t>
      </w:r>
      <w:r w:rsidRPr="00021997">
        <w:t>.</w:t>
      </w:r>
    </w:p>
    <w:p w14:paraId="144E0E28" w14:textId="3C9CC944" w:rsidR="008F43C4" w:rsidRPr="00021997" w:rsidRDefault="008F43C4" w:rsidP="008F43C4">
      <w:r w:rsidRPr="00021997">
        <w:t>T</w:t>
      </w:r>
      <w:r w:rsidRPr="00021997">
        <w:rPr>
          <w:rFonts w:hint="eastAsia"/>
          <w:lang w:eastAsia="zh-CN"/>
        </w:rPr>
        <w:t>yp</w:t>
      </w:r>
      <w:r w:rsidRPr="00021997">
        <w:t>e4</w:t>
      </w:r>
      <w:r w:rsidRPr="00021997">
        <w:tab/>
      </w:r>
      <w:r w:rsidRPr="00021997">
        <w:tab/>
      </w:r>
      <w:r w:rsidRPr="00021997">
        <w:tab/>
      </w:r>
      <w:r w:rsidRPr="00021997">
        <w:tab/>
      </w:r>
      <w:r w:rsidRPr="00021997">
        <w:tab/>
      </w:r>
      <w:r w:rsidRPr="00021997">
        <w:tab/>
        <w:t xml:space="preserve">The fourth type of taillight animation is </w:t>
      </w:r>
      <w:r w:rsidR="009F0C6E" w:rsidRPr="00021997">
        <w:t>played</w:t>
      </w:r>
      <w:r w:rsidRPr="00021997">
        <w:t>.</w:t>
      </w:r>
    </w:p>
    <w:p w14:paraId="1181CEC1" w14:textId="65E2123D" w:rsidR="008F43C4" w:rsidRPr="00021997" w:rsidRDefault="008F43C4" w:rsidP="008F43C4">
      <w:r w:rsidRPr="00021997">
        <w:t>T</w:t>
      </w:r>
      <w:r w:rsidRPr="00021997">
        <w:rPr>
          <w:rFonts w:hint="eastAsia"/>
          <w:lang w:eastAsia="zh-CN"/>
        </w:rPr>
        <w:t>yp</w:t>
      </w:r>
      <w:r w:rsidRPr="00021997">
        <w:t>e5</w:t>
      </w:r>
      <w:r w:rsidRPr="00021997">
        <w:tab/>
      </w:r>
      <w:r w:rsidRPr="00021997">
        <w:tab/>
      </w:r>
      <w:r w:rsidRPr="00021997">
        <w:tab/>
      </w:r>
      <w:r w:rsidRPr="00021997">
        <w:tab/>
      </w:r>
      <w:r w:rsidRPr="00021997">
        <w:tab/>
      </w:r>
      <w:r w:rsidRPr="00021997">
        <w:tab/>
        <w:t xml:space="preserve">The fifth type of taillight animation is </w:t>
      </w:r>
      <w:r w:rsidR="009F0C6E" w:rsidRPr="00021997">
        <w:t>played</w:t>
      </w:r>
      <w:r w:rsidRPr="00021997">
        <w:t>.</w:t>
      </w:r>
    </w:p>
    <w:p w14:paraId="3BE57AC2" w14:textId="1DFB2D15" w:rsidR="008F43C4" w:rsidRDefault="008F43C4" w:rsidP="008F43C4">
      <w:r w:rsidRPr="00021997">
        <w:t>T</w:t>
      </w:r>
      <w:r w:rsidRPr="00021997">
        <w:rPr>
          <w:rFonts w:hint="eastAsia"/>
          <w:lang w:eastAsia="zh-CN"/>
        </w:rPr>
        <w:t>yp</w:t>
      </w:r>
      <w:r w:rsidRPr="00021997">
        <w:t>e6</w:t>
      </w:r>
      <w:r w:rsidRPr="00021997">
        <w:tab/>
      </w:r>
      <w:r w:rsidRPr="00021997">
        <w:tab/>
      </w:r>
      <w:r w:rsidRPr="00021997">
        <w:tab/>
      </w:r>
      <w:r w:rsidRPr="00021997">
        <w:tab/>
      </w:r>
      <w:r w:rsidRPr="00021997">
        <w:tab/>
      </w:r>
      <w:r w:rsidRPr="00021997">
        <w:tab/>
        <w:t xml:space="preserve">The sixth type of taillight animation is </w:t>
      </w:r>
      <w:r w:rsidR="009F0C6E" w:rsidRPr="00021997">
        <w:t>played</w:t>
      </w:r>
      <w:r w:rsidRPr="00021997">
        <w:t>.</w:t>
      </w:r>
    </w:p>
    <w:p w14:paraId="47FD2FB5" w14:textId="145208B7" w:rsidR="00F306AB" w:rsidRPr="00021997" w:rsidRDefault="00F306AB" w:rsidP="008F43C4">
      <w:r w:rsidRPr="00F306AB">
        <w:rPr>
          <w:highlight w:val="yellow"/>
        </w:rPr>
        <w:t>T</w:t>
      </w:r>
      <w:r w:rsidRPr="00F306AB">
        <w:rPr>
          <w:rFonts w:hint="eastAsia"/>
          <w:highlight w:val="yellow"/>
          <w:lang w:eastAsia="zh-CN"/>
        </w:rPr>
        <w:t>ype</w:t>
      </w:r>
      <w:r w:rsidRPr="00F306AB">
        <w:rPr>
          <w:highlight w:val="yellow"/>
        </w:rPr>
        <w:t xml:space="preserve">7                                                                    </w:t>
      </w:r>
      <w:r w:rsidRPr="00F306AB">
        <w:rPr>
          <w:highlight w:val="yellow"/>
        </w:rPr>
        <w:t>N</w:t>
      </w:r>
      <w:r w:rsidRPr="00F306AB">
        <w:rPr>
          <w:rFonts w:hint="eastAsia"/>
          <w:highlight w:val="yellow"/>
          <w:lang w:eastAsia="zh-CN"/>
        </w:rPr>
        <w:t>o</w:t>
      </w:r>
      <w:r w:rsidRPr="00F306AB">
        <w:rPr>
          <w:highlight w:val="yellow"/>
        </w:rPr>
        <w:t xml:space="preserve"> animation </w:t>
      </w:r>
      <w:r w:rsidRPr="00F306AB">
        <w:rPr>
          <w:rFonts w:hint="eastAsia"/>
          <w:highlight w:val="yellow"/>
          <w:lang w:eastAsia="zh-CN"/>
        </w:rPr>
        <w:t>for</w:t>
      </w:r>
      <w:r w:rsidRPr="00F306AB">
        <w:rPr>
          <w:highlight w:val="yellow"/>
        </w:rPr>
        <w:t xml:space="preserve"> </w:t>
      </w:r>
      <w:r w:rsidRPr="00F306AB">
        <w:rPr>
          <w:rFonts w:hint="eastAsia"/>
          <w:highlight w:val="yellow"/>
          <w:lang w:eastAsia="zh-CN"/>
        </w:rPr>
        <w:t>exterior</w:t>
      </w:r>
      <w:r w:rsidRPr="00F306AB">
        <w:rPr>
          <w:highlight w:val="yellow"/>
          <w:lang w:eastAsia="zh-CN"/>
        </w:rPr>
        <w:t xml:space="preserve"> </w:t>
      </w:r>
      <w:r w:rsidRPr="00F306AB">
        <w:rPr>
          <w:rFonts w:hint="eastAsia"/>
          <w:highlight w:val="yellow"/>
          <w:lang w:eastAsia="zh-CN"/>
        </w:rPr>
        <w:t>lighting</w:t>
      </w:r>
      <w:r w:rsidRPr="00F306AB">
        <w:rPr>
          <w:highlight w:val="yellow"/>
          <w:lang w:eastAsia="zh-CN"/>
        </w:rPr>
        <w:t>.</w:t>
      </w:r>
    </w:p>
    <w:p w14:paraId="0956C8CF" w14:textId="77777777" w:rsidR="00F25DC3" w:rsidRPr="00021997" w:rsidRDefault="00F25DC3"/>
    <w:p w14:paraId="428DD778" w14:textId="4065D964" w:rsidR="00C77B49" w:rsidRPr="00021997" w:rsidRDefault="00C77B49">
      <w:r w:rsidRPr="00021997">
        <w:br w:type="page"/>
      </w:r>
    </w:p>
    <w:p w14:paraId="1E51B0B7" w14:textId="77777777" w:rsidR="00C77B49" w:rsidRPr="00021997" w:rsidRDefault="00C77B49"/>
    <w:p w14:paraId="46E3C1E2" w14:textId="3F33B5BF" w:rsidR="00F80E9C" w:rsidRPr="00021997" w:rsidRDefault="00F80E9C" w:rsidP="00425906">
      <w:pPr>
        <w:pStyle w:val="Heading1"/>
        <w:rPr>
          <w:caps/>
        </w:rPr>
      </w:pPr>
      <w:bookmarkStart w:id="350" w:name="_Toc70415304"/>
      <w:r w:rsidRPr="00021997">
        <w:rPr>
          <w:caps/>
        </w:rPr>
        <w:t>Revision History</w:t>
      </w:r>
      <w:bookmarkEnd w:id="350"/>
    </w:p>
    <w:p w14:paraId="2A91CDD3" w14:textId="77777777" w:rsidR="00F80E9C" w:rsidRPr="00021997" w:rsidRDefault="00F80E9C" w:rsidP="0004645F"/>
    <w:tbl>
      <w:tblPr>
        <w:tblW w:w="105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27"/>
        <w:gridCol w:w="7020"/>
        <w:gridCol w:w="1275"/>
      </w:tblGrid>
      <w:tr w:rsidR="00F80E9C" w:rsidRPr="00021997" w14:paraId="6D9A4001" w14:textId="77777777" w:rsidTr="00E04AB2">
        <w:tc>
          <w:tcPr>
            <w:tcW w:w="990" w:type="dxa"/>
            <w:tcBorders>
              <w:top w:val="single" w:sz="12" w:space="0" w:color="auto"/>
              <w:left w:val="single" w:sz="12" w:space="0" w:color="auto"/>
              <w:bottom w:val="single" w:sz="12" w:space="0" w:color="auto"/>
              <w:right w:val="single" w:sz="12" w:space="0" w:color="auto"/>
            </w:tcBorders>
          </w:tcPr>
          <w:p w14:paraId="3691DF82" w14:textId="77777777" w:rsidR="00F80E9C" w:rsidRPr="00021997" w:rsidRDefault="00F80E9C" w:rsidP="0004645F">
            <w:r w:rsidRPr="00021997">
              <w:t>Revision Level</w:t>
            </w:r>
          </w:p>
        </w:tc>
        <w:tc>
          <w:tcPr>
            <w:tcW w:w="1227" w:type="dxa"/>
            <w:tcBorders>
              <w:top w:val="single" w:sz="12" w:space="0" w:color="auto"/>
              <w:left w:val="single" w:sz="12" w:space="0" w:color="auto"/>
              <w:bottom w:val="single" w:sz="12" w:space="0" w:color="auto"/>
              <w:right w:val="single" w:sz="12" w:space="0" w:color="auto"/>
            </w:tcBorders>
          </w:tcPr>
          <w:p w14:paraId="15385F7D" w14:textId="77777777" w:rsidR="00F80E9C" w:rsidRPr="00021997" w:rsidRDefault="00F80E9C" w:rsidP="0004645F">
            <w:r w:rsidRPr="00021997">
              <w:t>Name</w:t>
            </w:r>
          </w:p>
        </w:tc>
        <w:tc>
          <w:tcPr>
            <w:tcW w:w="7020" w:type="dxa"/>
            <w:tcBorders>
              <w:top w:val="single" w:sz="12" w:space="0" w:color="auto"/>
              <w:left w:val="single" w:sz="12" w:space="0" w:color="auto"/>
              <w:bottom w:val="single" w:sz="12" w:space="0" w:color="auto"/>
              <w:right w:val="single" w:sz="12" w:space="0" w:color="auto"/>
            </w:tcBorders>
          </w:tcPr>
          <w:p w14:paraId="2EB3E90C" w14:textId="77777777" w:rsidR="00F80E9C" w:rsidRPr="00021997" w:rsidRDefault="00F80E9C" w:rsidP="0004645F">
            <w:r w:rsidRPr="00021997">
              <w:t>Change Description</w:t>
            </w:r>
          </w:p>
        </w:tc>
        <w:tc>
          <w:tcPr>
            <w:tcW w:w="1275" w:type="dxa"/>
            <w:tcBorders>
              <w:top w:val="single" w:sz="12" w:space="0" w:color="auto"/>
              <w:left w:val="single" w:sz="12" w:space="0" w:color="auto"/>
              <w:bottom w:val="single" w:sz="12" w:space="0" w:color="auto"/>
              <w:right w:val="single" w:sz="12" w:space="0" w:color="auto"/>
            </w:tcBorders>
          </w:tcPr>
          <w:p w14:paraId="47003266" w14:textId="77777777" w:rsidR="00F80E9C" w:rsidRPr="00021997" w:rsidRDefault="00F80E9C" w:rsidP="0004645F">
            <w:r w:rsidRPr="00021997">
              <w:t>Date</w:t>
            </w:r>
          </w:p>
        </w:tc>
      </w:tr>
      <w:tr w:rsidR="0015044C" w:rsidRPr="00021997" w14:paraId="66C534B6" w14:textId="77777777" w:rsidTr="00E04AB2">
        <w:tc>
          <w:tcPr>
            <w:tcW w:w="990" w:type="dxa"/>
            <w:tcBorders>
              <w:top w:val="single" w:sz="12" w:space="0" w:color="auto"/>
              <w:left w:val="single" w:sz="12" w:space="0" w:color="auto"/>
              <w:bottom w:val="single" w:sz="12" w:space="0" w:color="auto"/>
              <w:right w:val="single" w:sz="12" w:space="0" w:color="auto"/>
            </w:tcBorders>
          </w:tcPr>
          <w:p w14:paraId="30D98372" w14:textId="5F10DD52" w:rsidR="0015044C" w:rsidRPr="00021997" w:rsidRDefault="00C77B49" w:rsidP="0004645F">
            <w:r w:rsidRPr="00021997">
              <w:t>V2.0</w:t>
            </w:r>
          </w:p>
        </w:tc>
        <w:tc>
          <w:tcPr>
            <w:tcW w:w="1227" w:type="dxa"/>
            <w:tcBorders>
              <w:top w:val="single" w:sz="12" w:space="0" w:color="auto"/>
              <w:left w:val="single" w:sz="12" w:space="0" w:color="auto"/>
              <w:bottom w:val="single" w:sz="12" w:space="0" w:color="auto"/>
              <w:right w:val="single" w:sz="12" w:space="0" w:color="auto"/>
            </w:tcBorders>
          </w:tcPr>
          <w:p w14:paraId="23948CD9" w14:textId="06B6F140" w:rsidR="0015044C" w:rsidRPr="00021997" w:rsidRDefault="00D26ADC" w:rsidP="0004645F">
            <w:r w:rsidRPr="00021997">
              <w:t>FEHSAN2</w:t>
            </w:r>
          </w:p>
        </w:tc>
        <w:tc>
          <w:tcPr>
            <w:tcW w:w="7020" w:type="dxa"/>
            <w:tcBorders>
              <w:top w:val="single" w:sz="12" w:space="0" w:color="auto"/>
              <w:left w:val="single" w:sz="12" w:space="0" w:color="auto"/>
              <w:bottom w:val="single" w:sz="12" w:space="0" w:color="auto"/>
              <w:right w:val="single" w:sz="12" w:space="0" w:color="auto"/>
            </w:tcBorders>
          </w:tcPr>
          <w:p w14:paraId="14EC31E8" w14:textId="17ECE96C" w:rsidR="0015044C" w:rsidRPr="00021997" w:rsidRDefault="00D26ADC" w:rsidP="0004645F">
            <w:r w:rsidRPr="00021997">
              <w:t>Initial Release</w:t>
            </w:r>
          </w:p>
        </w:tc>
        <w:tc>
          <w:tcPr>
            <w:tcW w:w="1275" w:type="dxa"/>
            <w:tcBorders>
              <w:top w:val="single" w:sz="12" w:space="0" w:color="auto"/>
              <w:left w:val="single" w:sz="12" w:space="0" w:color="auto"/>
              <w:bottom w:val="single" w:sz="12" w:space="0" w:color="auto"/>
              <w:right w:val="single" w:sz="12" w:space="0" w:color="auto"/>
            </w:tcBorders>
          </w:tcPr>
          <w:p w14:paraId="4443594A" w14:textId="6CDB4DA0" w:rsidR="0015044C" w:rsidRPr="00021997" w:rsidRDefault="00140271" w:rsidP="0004645F">
            <w:r w:rsidRPr="00021997">
              <w:t>9/20</w:t>
            </w:r>
            <w:r w:rsidR="00C77B49" w:rsidRPr="00021997">
              <w:t>/2018</w:t>
            </w:r>
          </w:p>
        </w:tc>
      </w:tr>
      <w:tr w:rsidR="000B4CA5" w:rsidRPr="00021997" w14:paraId="09E60689" w14:textId="77777777" w:rsidTr="00E04AB2">
        <w:tc>
          <w:tcPr>
            <w:tcW w:w="990" w:type="dxa"/>
            <w:tcBorders>
              <w:top w:val="single" w:sz="12" w:space="0" w:color="auto"/>
              <w:left w:val="single" w:sz="12" w:space="0" w:color="auto"/>
              <w:bottom w:val="single" w:sz="12" w:space="0" w:color="auto"/>
              <w:right w:val="single" w:sz="12" w:space="0" w:color="auto"/>
            </w:tcBorders>
          </w:tcPr>
          <w:p w14:paraId="0E9FD07B" w14:textId="73CA12CB" w:rsidR="000B4CA5" w:rsidRPr="00021997" w:rsidRDefault="000B4CA5" w:rsidP="0004645F">
            <w:r w:rsidRPr="00021997">
              <w:t>V2.2.</w:t>
            </w:r>
            <w:r w:rsidR="00015FDC" w:rsidRPr="00021997">
              <w:t>2</w:t>
            </w:r>
          </w:p>
        </w:tc>
        <w:tc>
          <w:tcPr>
            <w:tcW w:w="1227" w:type="dxa"/>
            <w:tcBorders>
              <w:top w:val="single" w:sz="12" w:space="0" w:color="auto"/>
              <w:left w:val="single" w:sz="12" w:space="0" w:color="auto"/>
              <w:bottom w:val="single" w:sz="12" w:space="0" w:color="auto"/>
              <w:right w:val="single" w:sz="12" w:space="0" w:color="auto"/>
            </w:tcBorders>
          </w:tcPr>
          <w:p w14:paraId="240DBB14" w14:textId="11B462F6" w:rsidR="000B4CA5" w:rsidRPr="00021997" w:rsidRDefault="000B4CA5" w:rsidP="0004645F">
            <w:r w:rsidRPr="00021997">
              <w:t>YWU150</w:t>
            </w:r>
          </w:p>
        </w:tc>
        <w:tc>
          <w:tcPr>
            <w:tcW w:w="7020" w:type="dxa"/>
            <w:tcBorders>
              <w:top w:val="single" w:sz="12" w:space="0" w:color="auto"/>
              <w:left w:val="single" w:sz="12" w:space="0" w:color="auto"/>
              <w:bottom w:val="single" w:sz="12" w:space="0" w:color="auto"/>
              <w:right w:val="single" w:sz="12" w:space="0" w:color="auto"/>
            </w:tcBorders>
          </w:tcPr>
          <w:p w14:paraId="3DCEB12D" w14:textId="5AD43C1F" w:rsidR="000B4CA5" w:rsidRPr="00021997" w:rsidRDefault="00015FDC" w:rsidP="0004645F">
            <w:r w:rsidRPr="00021997">
              <w:t>Headlamp Control Module Requirements</w:t>
            </w:r>
          </w:p>
        </w:tc>
        <w:tc>
          <w:tcPr>
            <w:tcW w:w="1275" w:type="dxa"/>
            <w:tcBorders>
              <w:top w:val="single" w:sz="12" w:space="0" w:color="auto"/>
              <w:left w:val="single" w:sz="12" w:space="0" w:color="auto"/>
              <w:bottom w:val="single" w:sz="12" w:space="0" w:color="auto"/>
              <w:right w:val="single" w:sz="12" w:space="0" w:color="auto"/>
            </w:tcBorders>
          </w:tcPr>
          <w:p w14:paraId="3D6FED0E" w14:textId="4F8E6BDA" w:rsidR="000B6A34" w:rsidRPr="00021997" w:rsidRDefault="000B4CA5" w:rsidP="0004645F">
            <w:r w:rsidRPr="00021997">
              <w:t>4/</w:t>
            </w:r>
            <w:r w:rsidR="00015FDC" w:rsidRPr="00021997">
              <w:t>27</w:t>
            </w:r>
            <w:r w:rsidRPr="00021997">
              <w:t>/2021</w:t>
            </w:r>
          </w:p>
        </w:tc>
      </w:tr>
      <w:tr w:rsidR="000B6A34" w:rsidRPr="00021997" w14:paraId="2B3B5827" w14:textId="77777777" w:rsidTr="00E04AB2">
        <w:tc>
          <w:tcPr>
            <w:tcW w:w="990" w:type="dxa"/>
            <w:tcBorders>
              <w:top w:val="single" w:sz="12" w:space="0" w:color="auto"/>
              <w:left w:val="single" w:sz="12" w:space="0" w:color="auto"/>
              <w:bottom w:val="single" w:sz="12" w:space="0" w:color="auto"/>
              <w:right w:val="single" w:sz="12" w:space="0" w:color="auto"/>
            </w:tcBorders>
          </w:tcPr>
          <w:p w14:paraId="4F385BFA" w14:textId="15BF8A7C" w:rsidR="000B6A34" w:rsidRPr="00021997" w:rsidRDefault="000B6A34" w:rsidP="0004645F">
            <w:r>
              <w:t>V2.2.3</w:t>
            </w:r>
          </w:p>
        </w:tc>
        <w:tc>
          <w:tcPr>
            <w:tcW w:w="1227" w:type="dxa"/>
            <w:tcBorders>
              <w:top w:val="single" w:sz="12" w:space="0" w:color="auto"/>
              <w:left w:val="single" w:sz="12" w:space="0" w:color="auto"/>
              <w:bottom w:val="single" w:sz="12" w:space="0" w:color="auto"/>
              <w:right w:val="single" w:sz="12" w:space="0" w:color="auto"/>
            </w:tcBorders>
          </w:tcPr>
          <w:p w14:paraId="402D5625" w14:textId="69C8168F" w:rsidR="000B6A34" w:rsidRPr="00021997" w:rsidRDefault="000B6A34" w:rsidP="0004645F">
            <w:r>
              <w:t>Fliu86</w:t>
            </w:r>
          </w:p>
        </w:tc>
        <w:tc>
          <w:tcPr>
            <w:tcW w:w="7020" w:type="dxa"/>
            <w:tcBorders>
              <w:top w:val="single" w:sz="12" w:space="0" w:color="auto"/>
              <w:left w:val="single" w:sz="12" w:space="0" w:color="auto"/>
              <w:bottom w:val="single" w:sz="12" w:space="0" w:color="auto"/>
              <w:right w:val="single" w:sz="12" w:space="0" w:color="auto"/>
            </w:tcBorders>
          </w:tcPr>
          <w:p w14:paraId="264E987E" w14:textId="1D71B149" w:rsidR="000B6A34" w:rsidRPr="00E04AB2" w:rsidRDefault="00E04AB2" w:rsidP="0004645F">
            <w:pPr>
              <w:rPr>
                <w:bCs/>
              </w:rPr>
            </w:pPr>
            <w:proofErr w:type="spellStart"/>
            <w:r w:rsidRPr="00E04AB2">
              <w:rPr>
                <w:bCs/>
              </w:rPr>
              <w:t>ExtLghtAnmtn_D_Rq</w:t>
            </w:r>
            <w:proofErr w:type="spellEnd"/>
            <w:r>
              <w:rPr>
                <w:bCs/>
              </w:rPr>
              <w:t>\</w:t>
            </w:r>
            <w:proofErr w:type="spellStart"/>
            <w:r w:rsidRPr="00E04AB2">
              <w:rPr>
                <w:bCs/>
              </w:rPr>
              <w:t>TailLghtAnmtn_D_Stat</w:t>
            </w:r>
            <w:proofErr w:type="spellEnd"/>
            <w:r>
              <w:rPr>
                <w:bCs/>
              </w:rPr>
              <w:t xml:space="preserve"> CAN signals add type7 requirement.</w:t>
            </w:r>
          </w:p>
        </w:tc>
        <w:tc>
          <w:tcPr>
            <w:tcW w:w="1275" w:type="dxa"/>
            <w:tcBorders>
              <w:top w:val="single" w:sz="12" w:space="0" w:color="auto"/>
              <w:left w:val="single" w:sz="12" w:space="0" w:color="auto"/>
              <w:bottom w:val="single" w:sz="12" w:space="0" w:color="auto"/>
              <w:right w:val="single" w:sz="12" w:space="0" w:color="auto"/>
            </w:tcBorders>
          </w:tcPr>
          <w:p w14:paraId="303CE574" w14:textId="1A33EBA1" w:rsidR="000B6A34" w:rsidRPr="00021997" w:rsidRDefault="00E04AB2" w:rsidP="0004645F">
            <w:r>
              <w:t>8/31/2022</w:t>
            </w:r>
          </w:p>
        </w:tc>
      </w:tr>
    </w:tbl>
    <w:p w14:paraId="5196551B" w14:textId="77777777" w:rsidR="00F80E9C" w:rsidRPr="00021997" w:rsidRDefault="00F80E9C" w:rsidP="0004645F"/>
    <w:p w14:paraId="0F4BD8A2" w14:textId="77777777" w:rsidR="00F80E9C" w:rsidRPr="00021997" w:rsidRDefault="00F80E9C" w:rsidP="0004645F"/>
    <w:p w14:paraId="6BC280F0" w14:textId="77777777" w:rsidR="00F24096" w:rsidRPr="00021997" w:rsidRDefault="00F24096" w:rsidP="0004645F"/>
    <w:p w14:paraId="1FD958F9" w14:textId="77777777" w:rsidR="00F24096" w:rsidRPr="00021997" w:rsidRDefault="00F24096">
      <w:r w:rsidRPr="00021997">
        <w:br w:type="page"/>
      </w:r>
    </w:p>
    <w:p w14:paraId="7036FD94" w14:textId="77777777" w:rsidR="005F301C" w:rsidRPr="00021997" w:rsidRDefault="00F24096" w:rsidP="005F301C">
      <w:pPr>
        <w:pStyle w:val="Heading1"/>
        <w:rPr>
          <w:caps/>
        </w:rPr>
      </w:pPr>
      <w:bookmarkStart w:id="351" w:name="_top"/>
      <w:bookmarkStart w:id="352" w:name="_Toc70415305"/>
      <w:bookmarkEnd w:id="351"/>
      <w:r w:rsidRPr="00021997">
        <w:rPr>
          <w:caps/>
        </w:rPr>
        <w:lastRenderedPageBreak/>
        <w:t>APPENDIX</w:t>
      </w:r>
      <w:bookmarkEnd w:id="352"/>
      <w:r w:rsidR="006A599A" w:rsidRPr="00021997">
        <w:rPr>
          <w:caps/>
        </w:rPr>
        <w:t xml:space="preserve"> </w:t>
      </w:r>
      <w:bookmarkStart w:id="353" w:name="_Toc398817379"/>
    </w:p>
    <w:p w14:paraId="255DE81F" w14:textId="73ECAE7D" w:rsidR="005F301C" w:rsidRPr="00021997" w:rsidRDefault="005F301C" w:rsidP="009E4B61">
      <w:pPr>
        <w:pStyle w:val="Heading2"/>
        <w:rPr>
          <w:caps/>
        </w:rPr>
      </w:pPr>
      <w:bookmarkStart w:id="354" w:name="_Toc70415306"/>
      <w:r w:rsidRPr="00021997">
        <w:rPr>
          <w:caps/>
        </w:rPr>
        <w:t xml:space="preserve">Appendix 1: </w:t>
      </w:r>
      <w:bookmarkEnd w:id="353"/>
      <w:r w:rsidR="009E4B61" w:rsidRPr="00021997">
        <w:t>Exterior Lighting PWM Signal Specification</w:t>
      </w:r>
      <w:bookmarkEnd w:id="354"/>
    </w:p>
    <w:p w14:paraId="3286CBD4" w14:textId="3F345D06" w:rsidR="005F301C" w:rsidRPr="00021997" w:rsidRDefault="005F301C"/>
    <w:p w14:paraId="56E173F6" w14:textId="7B4FA35C" w:rsidR="00D46C82" w:rsidRPr="00021997" w:rsidRDefault="00D46C82">
      <w:r w:rsidRPr="00021997">
        <w:rPr>
          <w:noProof/>
        </w:rPr>
        <w:drawing>
          <wp:inline distT="0" distB="0" distL="0" distR="0" wp14:anchorId="393B0C50" wp14:editId="295437B3">
            <wp:extent cx="4425950" cy="3167301"/>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WM-rise-fall-time.jpg"/>
                    <pic:cNvPicPr/>
                  </pic:nvPicPr>
                  <pic:blipFill>
                    <a:blip r:embed="rId43">
                      <a:extLst>
                        <a:ext uri="{28A0092B-C50C-407E-A947-70E740481C1C}">
                          <a14:useLocalDpi xmlns:a14="http://schemas.microsoft.com/office/drawing/2010/main" val="0"/>
                        </a:ext>
                      </a:extLst>
                    </a:blip>
                    <a:stretch>
                      <a:fillRect/>
                    </a:stretch>
                  </pic:blipFill>
                  <pic:spPr>
                    <a:xfrm>
                      <a:off x="0" y="0"/>
                      <a:ext cx="4426036" cy="3167363"/>
                    </a:xfrm>
                    <a:prstGeom prst="rect">
                      <a:avLst/>
                    </a:prstGeom>
                  </pic:spPr>
                </pic:pic>
              </a:graphicData>
            </a:graphic>
          </wp:inline>
        </w:drawing>
      </w:r>
    </w:p>
    <w:p w14:paraId="0A4AF929" w14:textId="77777777" w:rsidR="00D46C82" w:rsidRPr="00021997" w:rsidRDefault="00D46C82"/>
    <w:tbl>
      <w:tblPr>
        <w:tblW w:w="9639" w:type="dxa"/>
        <w:tblInd w:w="108" w:type="dxa"/>
        <w:tblLayout w:type="fixed"/>
        <w:tblLook w:val="04A0" w:firstRow="1" w:lastRow="0" w:firstColumn="1" w:lastColumn="0" w:noHBand="0" w:noVBand="1"/>
      </w:tblPr>
      <w:tblGrid>
        <w:gridCol w:w="567"/>
        <w:gridCol w:w="2552"/>
        <w:gridCol w:w="3402"/>
        <w:gridCol w:w="850"/>
        <w:gridCol w:w="851"/>
        <w:gridCol w:w="850"/>
        <w:gridCol w:w="567"/>
      </w:tblGrid>
      <w:tr w:rsidR="00D46C82" w:rsidRPr="00021997" w14:paraId="70CEA23C" w14:textId="77777777" w:rsidTr="00D46C82">
        <w:tc>
          <w:tcPr>
            <w:tcW w:w="9639" w:type="dxa"/>
            <w:gridSpan w:val="7"/>
            <w:tcBorders>
              <w:top w:val="single" w:sz="4" w:space="0" w:color="auto"/>
              <w:left w:val="single" w:sz="4" w:space="0" w:color="auto"/>
              <w:bottom w:val="single" w:sz="4" w:space="0" w:color="auto"/>
              <w:right w:val="single" w:sz="4" w:space="0" w:color="auto"/>
            </w:tcBorders>
          </w:tcPr>
          <w:p w14:paraId="55D7609F" w14:textId="77777777" w:rsidR="00D46C82" w:rsidRPr="00021997" w:rsidRDefault="00D46C82" w:rsidP="00D46C82">
            <w:pPr>
              <w:rPr>
                <w:rFonts w:ascii="Helvetica" w:eastAsiaTheme="minorHAnsi" w:hAnsi="Helvetica" w:cs="Helvetica"/>
                <w:sz w:val="16"/>
                <w:szCs w:val="16"/>
              </w:rPr>
            </w:pPr>
            <w:r w:rsidRPr="00021997">
              <w:rPr>
                <w:rFonts w:ascii="Helvetica" w:eastAsiaTheme="minorHAnsi" w:hAnsi="Helvetica" w:cs="Helvetica"/>
                <w:sz w:val="16"/>
                <w:szCs w:val="16"/>
              </w:rPr>
              <w:t xml:space="preserve">Operating Conditions: </w:t>
            </w:r>
            <w:r w:rsidRPr="00021997">
              <w:rPr>
                <w:rFonts w:ascii="Helvetica" w:eastAsiaTheme="minorHAnsi" w:hAnsi="Helvetica" w:cs="Helvetica"/>
                <w:sz w:val="16"/>
                <w:szCs w:val="16"/>
                <w:vertAlign w:val="superscript"/>
              </w:rPr>
              <w:t xml:space="preserve">1,2                           </w:t>
            </w:r>
            <w:r w:rsidRPr="00021997">
              <w:rPr>
                <w:rFonts w:ascii="Helvetica-Bold" w:eastAsiaTheme="minorHAnsi" w:hAnsi="Helvetica-Bold" w:cs="Helvetica-Bold"/>
                <w:b/>
                <w:bCs/>
                <w:sz w:val="16"/>
                <w:szCs w:val="16"/>
              </w:rPr>
              <w:t xml:space="preserve">                         </w:t>
            </w:r>
            <w:r w:rsidRPr="00021997">
              <w:rPr>
                <w:rFonts w:ascii="Helvetica" w:eastAsiaTheme="minorHAnsi" w:hAnsi="Helvetica" w:cs="Helvetica"/>
                <w:sz w:val="16"/>
                <w:szCs w:val="16"/>
              </w:rPr>
              <w:t xml:space="preserve">System Voltage: 9.5 &lt; </w:t>
            </w:r>
            <w:proofErr w:type="spellStart"/>
            <w:r w:rsidRPr="00021997">
              <w:rPr>
                <w:rFonts w:ascii="Helvetica" w:eastAsiaTheme="minorHAnsi" w:hAnsi="Helvetica" w:cs="Helvetica"/>
                <w:sz w:val="16"/>
                <w:szCs w:val="16"/>
              </w:rPr>
              <w:t>Vsys</w:t>
            </w:r>
            <w:proofErr w:type="spellEnd"/>
            <w:r w:rsidRPr="00021997">
              <w:rPr>
                <w:rFonts w:ascii="Helvetica" w:eastAsiaTheme="minorHAnsi" w:hAnsi="Helvetica" w:cs="Helvetica"/>
                <w:sz w:val="16"/>
                <w:szCs w:val="16"/>
              </w:rPr>
              <w:t xml:space="preserve"> &lt; 16.0 volts</w:t>
            </w:r>
          </w:p>
          <w:p w14:paraId="42A28B81" w14:textId="77777777" w:rsidR="00D46C82" w:rsidRPr="00021997" w:rsidRDefault="00D46C82" w:rsidP="00D46C82">
            <w:pPr>
              <w:rPr>
                <w:sz w:val="16"/>
                <w:szCs w:val="16"/>
              </w:rPr>
            </w:pPr>
            <w:r w:rsidRPr="00021997">
              <w:rPr>
                <w:rFonts w:ascii="Helvetica" w:eastAsiaTheme="minorHAnsi" w:hAnsi="Helvetica" w:cs="Helvetica"/>
                <w:sz w:val="16"/>
                <w:szCs w:val="16"/>
              </w:rPr>
              <w:t xml:space="preserve">                                                                     Ambient Temperature: -40oC &lt; </w:t>
            </w:r>
            <w:proofErr w:type="spellStart"/>
            <w:r w:rsidRPr="00021997">
              <w:rPr>
                <w:rFonts w:ascii="Helvetica" w:eastAsiaTheme="minorHAnsi" w:hAnsi="Helvetica" w:cs="Helvetica"/>
                <w:sz w:val="16"/>
                <w:szCs w:val="16"/>
              </w:rPr>
              <w:t>Tamb</w:t>
            </w:r>
            <w:proofErr w:type="spellEnd"/>
            <w:r w:rsidRPr="00021997">
              <w:rPr>
                <w:rFonts w:ascii="Helvetica" w:eastAsiaTheme="minorHAnsi" w:hAnsi="Helvetica" w:cs="Helvetica"/>
                <w:sz w:val="16"/>
                <w:szCs w:val="16"/>
              </w:rPr>
              <w:t xml:space="preserve"> &lt; 85oC</w:t>
            </w:r>
          </w:p>
        </w:tc>
      </w:tr>
      <w:tr w:rsidR="00D46C82" w:rsidRPr="00021997" w14:paraId="5DB94BB6" w14:textId="77777777" w:rsidTr="00D46C82">
        <w:tc>
          <w:tcPr>
            <w:tcW w:w="567" w:type="dxa"/>
            <w:tcBorders>
              <w:top w:val="single" w:sz="4" w:space="0" w:color="auto"/>
              <w:left w:val="single" w:sz="4" w:space="0" w:color="auto"/>
              <w:bottom w:val="single" w:sz="4" w:space="0" w:color="auto"/>
              <w:right w:val="single" w:sz="4" w:space="0" w:color="auto"/>
            </w:tcBorders>
          </w:tcPr>
          <w:p w14:paraId="4232D7D9" w14:textId="77777777" w:rsidR="00D46C82" w:rsidRPr="00021997" w:rsidRDefault="00D46C82" w:rsidP="00D46C82">
            <w:pPr>
              <w:rPr>
                <w:b/>
                <w:sz w:val="16"/>
                <w:szCs w:val="16"/>
              </w:rPr>
            </w:pPr>
            <w:r w:rsidRPr="00021997">
              <w:rPr>
                <w:b/>
                <w:sz w:val="16"/>
                <w:szCs w:val="16"/>
              </w:rPr>
              <w:t xml:space="preserve"> No</w:t>
            </w:r>
          </w:p>
        </w:tc>
        <w:tc>
          <w:tcPr>
            <w:tcW w:w="2552" w:type="dxa"/>
            <w:tcBorders>
              <w:top w:val="single" w:sz="4" w:space="0" w:color="auto"/>
              <w:left w:val="single" w:sz="4" w:space="0" w:color="auto"/>
              <w:bottom w:val="single" w:sz="4" w:space="0" w:color="auto"/>
              <w:right w:val="single" w:sz="4" w:space="0" w:color="auto"/>
            </w:tcBorders>
          </w:tcPr>
          <w:p w14:paraId="338F8A02" w14:textId="77777777" w:rsidR="00D46C82" w:rsidRPr="00021997" w:rsidRDefault="00D46C82" w:rsidP="00D46C82">
            <w:pPr>
              <w:rPr>
                <w:b/>
                <w:sz w:val="16"/>
                <w:szCs w:val="16"/>
              </w:rPr>
            </w:pPr>
            <w:r w:rsidRPr="00021997">
              <w:rPr>
                <w:b/>
                <w:sz w:val="16"/>
                <w:szCs w:val="16"/>
              </w:rPr>
              <w:t>Characteristic</w:t>
            </w:r>
          </w:p>
        </w:tc>
        <w:tc>
          <w:tcPr>
            <w:tcW w:w="3402" w:type="dxa"/>
            <w:tcBorders>
              <w:top w:val="single" w:sz="4" w:space="0" w:color="auto"/>
              <w:left w:val="single" w:sz="4" w:space="0" w:color="auto"/>
              <w:bottom w:val="single" w:sz="4" w:space="0" w:color="auto"/>
              <w:right w:val="single" w:sz="4" w:space="0" w:color="auto"/>
            </w:tcBorders>
          </w:tcPr>
          <w:p w14:paraId="24AE30F7" w14:textId="77777777" w:rsidR="00D46C82" w:rsidRPr="00021997" w:rsidRDefault="00D46C82" w:rsidP="00D46C82">
            <w:pPr>
              <w:rPr>
                <w:b/>
                <w:sz w:val="16"/>
                <w:szCs w:val="16"/>
              </w:rPr>
            </w:pPr>
            <w:r w:rsidRPr="00021997">
              <w:rPr>
                <w:b/>
                <w:sz w:val="16"/>
                <w:szCs w:val="16"/>
              </w:rPr>
              <w:t>Comment</w:t>
            </w:r>
          </w:p>
        </w:tc>
        <w:tc>
          <w:tcPr>
            <w:tcW w:w="850" w:type="dxa"/>
            <w:tcBorders>
              <w:top w:val="single" w:sz="4" w:space="0" w:color="auto"/>
              <w:left w:val="single" w:sz="4" w:space="0" w:color="auto"/>
              <w:bottom w:val="single" w:sz="4" w:space="0" w:color="auto"/>
              <w:right w:val="single" w:sz="4" w:space="0" w:color="auto"/>
            </w:tcBorders>
          </w:tcPr>
          <w:p w14:paraId="49993D16" w14:textId="77777777" w:rsidR="00D46C82" w:rsidRPr="00021997" w:rsidRDefault="00D46C82" w:rsidP="00D46C82">
            <w:pPr>
              <w:jc w:val="center"/>
              <w:rPr>
                <w:b/>
                <w:sz w:val="16"/>
                <w:szCs w:val="16"/>
              </w:rPr>
            </w:pPr>
            <w:r w:rsidRPr="00021997">
              <w:rPr>
                <w:b/>
                <w:sz w:val="16"/>
                <w:szCs w:val="16"/>
              </w:rPr>
              <w:t>Min</w:t>
            </w:r>
          </w:p>
        </w:tc>
        <w:tc>
          <w:tcPr>
            <w:tcW w:w="851" w:type="dxa"/>
            <w:tcBorders>
              <w:top w:val="single" w:sz="4" w:space="0" w:color="auto"/>
              <w:left w:val="single" w:sz="4" w:space="0" w:color="auto"/>
              <w:bottom w:val="single" w:sz="4" w:space="0" w:color="auto"/>
              <w:right w:val="single" w:sz="4" w:space="0" w:color="auto"/>
            </w:tcBorders>
          </w:tcPr>
          <w:p w14:paraId="16C9482A" w14:textId="77777777" w:rsidR="00D46C82" w:rsidRPr="00021997" w:rsidRDefault="00D46C82" w:rsidP="00D46C82">
            <w:pPr>
              <w:jc w:val="center"/>
              <w:rPr>
                <w:b/>
                <w:sz w:val="16"/>
                <w:szCs w:val="16"/>
              </w:rPr>
            </w:pPr>
            <w:proofErr w:type="spellStart"/>
            <w:r w:rsidRPr="00021997">
              <w:rPr>
                <w:b/>
                <w:sz w:val="16"/>
                <w:szCs w:val="16"/>
              </w:rPr>
              <w:t>Typ</w:t>
            </w:r>
            <w:proofErr w:type="spellEnd"/>
          </w:p>
        </w:tc>
        <w:tc>
          <w:tcPr>
            <w:tcW w:w="850" w:type="dxa"/>
            <w:tcBorders>
              <w:top w:val="single" w:sz="4" w:space="0" w:color="auto"/>
              <w:left w:val="single" w:sz="4" w:space="0" w:color="auto"/>
              <w:bottom w:val="single" w:sz="4" w:space="0" w:color="auto"/>
              <w:right w:val="single" w:sz="4" w:space="0" w:color="auto"/>
            </w:tcBorders>
          </w:tcPr>
          <w:p w14:paraId="42E23E90" w14:textId="77777777" w:rsidR="00D46C82" w:rsidRPr="00021997" w:rsidRDefault="00D46C82" w:rsidP="00D46C82">
            <w:pPr>
              <w:jc w:val="center"/>
              <w:rPr>
                <w:b/>
                <w:sz w:val="16"/>
                <w:szCs w:val="16"/>
              </w:rPr>
            </w:pPr>
            <w:r w:rsidRPr="00021997">
              <w:rPr>
                <w:b/>
                <w:sz w:val="16"/>
                <w:szCs w:val="16"/>
              </w:rPr>
              <w:t>Max</w:t>
            </w:r>
          </w:p>
        </w:tc>
        <w:tc>
          <w:tcPr>
            <w:tcW w:w="567" w:type="dxa"/>
            <w:tcBorders>
              <w:top w:val="single" w:sz="4" w:space="0" w:color="auto"/>
              <w:left w:val="single" w:sz="4" w:space="0" w:color="auto"/>
              <w:bottom w:val="single" w:sz="4" w:space="0" w:color="auto"/>
              <w:right w:val="single" w:sz="4" w:space="0" w:color="auto"/>
            </w:tcBorders>
          </w:tcPr>
          <w:p w14:paraId="7C86E2D7" w14:textId="77777777" w:rsidR="00D46C82" w:rsidRPr="00021997" w:rsidRDefault="00D46C82" w:rsidP="00D46C82">
            <w:pPr>
              <w:jc w:val="center"/>
              <w:rPr>
                <w:b/>
                <w:sz w:val="16"/>
                <w:szCs w:val="16"/>
              </w:rPr>
            </w:pPr>
            <w:r w:rsidRPr="00021997">
              <w:rPr>
                <w:b/>
                <w:sz w:val="16"/>
                <w:szCs w:val="16"/>
              </w:rPr>
              <w:t>Unit</w:t>
            </w:r>
          </w:p>
        </w:tc>
      </w:tr>
      <w:tr w:rsidR="00D46C82" w:rsidRPr="00021997" w14:paraId="56A1DED2" w14:textId="77777777" w:rsidTr="00D46C82">
        <w:tc>
          <w:tcPr>
            <w:tcW w:w="567" w:type="dxa"/>
            <w:tcBorders>
              <w:top w:val="single" w:sz="4" w:space="0" w:color="auto"/>
              <w:left w:val="single" w:sz="4" w:space="0" w:color="auto"/>
              <w:bottom w:val="single" w:sz="4" w:space="0" w:color="auto"/>
              <w:right w:val="single" w:sz="4" w:space="0" w:color="auto"/>
            </w:tcBorders>
          </w:tcPr>
          <w:p w14:paraId="289A7DD4" w14:textId="77777777" w:rsidR="00D46C82" w:rsidRPr="00021997" w:rsidRDefault="00D46C82" w:rsidP="00D46C82">
            <w:pPr>
              <w:jc w:val="center"/>
              <w:rPr>
                <w:sz w:val="16"/>
                <w:szCs w:val="16"/>
              </w:rPr>
            </w:pPr>
            <w:r w:rsidRPr="00021997">
              <w:rPr>
                <w:sz w:val="16"/>
                <w:szCs w:val="16"/>
              </w:rPr>
              <w:t>1</w:t>
            </w:r>
          </w:p>
        </w:tc>
        <w:tc>
          <w:tcPr>
            <w:tcW w:w="2552" w:type="dxa"/>
            <w:tcBorders>
              <w:top w:val="single" w:sz="4" w:space="0" w:color="auto"/>
              <w:left w:val="single" w:sz="4" w:space="0" w:color="auto"/>
              <w:bottom w:val="single" w:sz="4" w:space="0" w:color="auto"/>
              <w:right w:val="single" w:sz="4" w:space="0" w:color="auto"/>
            </w:tcBorders>
          </w:tcPr>
          <w:p w14:paraId="49D9F965" w14:textId="7EE444E1" w:rsidR="00D46C82" w:rsidRPr="00021997" w:rsidRDefault="00D46C82" w:rsidP="00D46C82">
            <w:pPr>
              <w:rPr>
                <w:sz w:val="16"/>
                <w:szCs w:val="16"/>
              </w:rPr>
            </w:pPr>
            <w:r w:rsidRPr="00021997">
              <w:rPr>
                <w:rFonts w:ascii="Helvetica" w:eastAsiaTheme="minorHAnsi" w:hAnsi="Helvetica" w:cs="Helvetica"/>
                <w:sz w:val="16"/>
                <w:szCs w:val="16"/>
                <w:lang w:val="de-DE"/>
              </w:rPr>
              <w:t>PWM output</w:t>
            </w:r>
            <w:r w:rsidRPr="00021997">
              <w:rPr>
                <w:rFonts w:ascii="Helvetica" w:eastAsiaTheme="minorHAnsi" w:hAnsi="Helvetica" w:cs="Helvetica"/>
                <w:sz w:val="16"/>
                <w:szCs w:val="16"/>
              </w:rPr>
              <w:t xml:space="preserve"> frequency</w:t>
            </w:r>
            <w:r w:rsidRPr="00021997">
              <w:rPr>
                <w:rFonts w:ascii="Helvetica" w:eastAsiaTheme="minorHAnsi" w:hAnsi="Helvetica" w:cs="Helvetica"/>
                <w:sz w:val="16"/>
                <w:szCs w:val="16"/>
                <w:lang w:val="de-DE"/>
              </w:rPr>
              <w:t xml:space="preserve"> 1/P</w:t>
            </w:r>
            <w:r w:rsidRPr="00021997">
              <w:rPr>
                <w:sz w:val="16"/>
                <w:szCs w:val="16"/>
              </w:rPr>
              <w:t xml:space="preserve"> for Incandescent Bulbs</w:t>
            </w:r>
          </w:p>
        </w:tc>
        <w:tc>
          <w:tcPr>
            <w:tcW w:w="3402" w:type="dxa"/>
            <w:tcBorders>
              <w:top w:val="single" w:sz="4" w:space="0" w:color="auto"/>
              <w:left w:val="single" w:sz="4" w:space="0" w:color="auto"/>
              <w:bottom w:val="single" w:sz="4" w:space="0" w:color="auto"/>
              <w:right w:val="single" w:sz="4" w:space="0" w:color="auto"/>
            </w:tcBorders>
          </w:tcPr>
          <w:p w14:paraId="4A416731" w14:textId="77777777" w:rsidR="00D46C82" w:rsidRPr="00021997" w:rsidRDefault="00D46C82" w:rsidP="00D46C82">
            <w:pPr>
              <w:rPr>
                <w:sz w:val="16"/>
                <w:szCs w:val="16"/>
              </w:rPr>
            </w:pPr>
            <w:r w:rsidRPr="00021997">
              <w:rPr>
                <w:rFonts w:ascii="Helvetica" w:eastAsiaTheme="minorHAnsi" w:hAnsi="Helvetica" w:cs="Helvetica"/>
                <w:sz w:val="16"/>
                <w:szCs w:val="16"/>
              </w:rPr>
              <w:t>Configurable</w:t>
            </w:r>
            <w:r w:rsidRPr="00021997">
              <w:rPr>
                <w:rFonts w:ascii="Helvetica" w:eastAsiaTheme="minorHAnsi" w:hAnsi="Helvetica" w:cs="Helvetica"/>
                <w:sz w:val="16"/>
                <w:szCs w:val="16"/>
                <w:lang w:val="de-DE"/>
              </w:rPr>
              <w:t xml:space="preserve"> in</w:t>
            </w:r>
            <w:r w:rsidRPr="00021997">
              <w:rPr>
                <w:rFonts w:ascii="Helvetica" w:eastAsiaTheme="minorHAnsi" w:hAnsi="Helvetica" w:cs="Helvetica"/>
                <w:sz w:val="16"/>
                <w:szCs w:val="16"/>
              </w:rPr>
              <w:t xml:space="preserve"> the</w:t>
            </w:r>
            <w:r w:rsidRPr="00021997">
              <w:rPr>
                <w:rFonts w:ascii="Helvetica" w:eastAsiaTheme="minorHAnsi" w:hAnsi="Helvetica" w:cs="Helvetica"/>
                <w:sz w:val="16"/>
                <w:szCs w:val="16"/>
                <w:lang w:val="de-DE"/>
              </w:rPr>
              <w:t xml:space="preserve"> ECU</w:t>
            </w:r>
          </w:p>
        </w:tc>
        <w:tc>
          <w:tcPr>
            <w:tcW w:w="850" w:type="dxa"/>
            <w:tcBorders>
              <w:top w:val="single" w:sz="4" w:space="0" w:color="auto"/>
              <w:left w:val="single" w:sz="4" w:space="0" w:color="auto"/>
              <w:bottom w:val="single" w:sz="4" w:space="0" w:color="auto"/>
              <w:right w:val="single" w:sz="4" w:space="0" w:color="auto"/>
            </w:tcBorders>
          </w:tcPr>
          <w:p w14:paraId="4A2091ED" w14:textId="77777777" w:rsidR="00D46C82" w:rsidRPr="00021997" w:rsidRDefault="00D46C82" w:rsidP="00D46C82">
            <w:pPr>
              <w:jc w:val="center"/>
              <w:rPr>
                <w:sz w:val="16"/>
                <w:szCs w:val="16"/>
              </w:rPr>
            </w:pPr>
            <w:r w:rsidRPr="00021997">
              <w:rPr>
                <w:sz w:val="16"/>
                <w:szCs w:val="16"/>
              </w:rPr>
              <w:t>100</w:t>
            </w:r>
          </w:p>
        </w:tc>
        <w:tc>
          <w:tcPr>
            <w:tcW w:w="851" w:type="dxa"/>
            <w:tcBorders>
              <w:top w:val="single" w:sz="4" w:space="0" w:color="auto"/>
              <w:left w:val="single" w:sz="4" w:space="0" w:color="auto"/>
              <w:bottom w:val="single" w:sz="4" w:space="0" w:color="auto"/>
              <w:right w:val="single" w:sz="4" w:space="0" w:color="auto"/>
            </w:tcBorders>
          </w:tcPr>
          <w:p w14:paraId="5E8B03BE" w14:textId="17446BAC" w:rsidR="00D46C82" w:rsidRPr="00021997" w:rsidRDefault="00D46C82" w:rsidP="00D46C82">
            <w:pPr>
              <w:jc w:val="center"/>
              <w:rPr>
                <w:sz w:val="16"/>
                <w:szCs w:val="16"/>
              </w:rPr>
            </w:pPr>
            <w:r w:rsidRPr="00021997">
              <w:rPr>
                <w:sz w:val="16"/>
                <w:szCs w:val="16"/>
              </w:rPr>
              <w:t>110</w:t>
            </w:r>
          </w:p>
        </w:tc>
        <w:tc>
          <w:tcPr>
            <w:tcW w:w="850" w:type="dxa"/>
            <w:tcBorders>
              <w:top w:val="single" w:sz="4" w:space="0" w:color="auto"/>
              <w:left w:val="single" w:sz="4" w:space="0" w:color="auto"/>
              <w:bottom w:val="single" w:sz="4" w:space="0" w:color="auto"/>
              <w:right w:val="single" w:sz="4" w:space="0" w:color="auto"/>
            </w:tcBorders>
          </w:tcPr>
          <w:p w14:paraId="161B7747" w14:textId="6FAE3B84"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36BB9DCF" w14:textId="77777777" w:rsidR="00D46C82" w:rsidRPr="00021997" w:rsidRDefault="00D46C82" w:rsidP="00D46C82">
            <w:pPr>
              <w:jc w:val="center"/>
              <w:rPr>
                <w:sz w:val="16"/>
                <w:szCs w:val="16"/>
              </w:rPr>
            </w:pPr>
            <w:r w:rsidRPr="00021997">
              <w:rPr>
                <w:sz w:val="16"/>
                <w:szCs w:val="16"/>
              </w:rPr>
              <w:t>Hz</w:t>
            </w:r>
          </w:p>
        </w:tc>
      </w:tr>
      <w:tr w:rsidR="00D46C82" w:rsidRPr="00021997" w14:paraId="32837953" w14:textId="77777777" w:rsidTr="00D46C82">
        <w:tc>
          <w:tcPr>
            <w:tcW w:w="567" w:type="dxa"/>
            <w:tcBorders>
              <w:top w:val="single" w:sz="4" w:space="0" w:color="auto"/>
              <w:left w:val="single" w:sz="4" w:space="0" w:color="auto"/>
              <w:bottom w:val="single" w:sz="4" w:space="0" w:color="auto"/>
              <w:right w:val="single" w:sz="4" w:space="0" w:color="auto"/>
            </w:tcBorders>
          </w:tcPr>
          <w:p w14:paraId="1AEE0937" w14:textId="77777777" w:rsidR="00D46C82" w:rsidRPr="00021997" w:rsidRDefault="00D46C82" w:rsidP="00D46C82">
            <w:pPr>
              <w:jc w:val="center"/>
              <w:rPr>
                <w:sz w:val="16"/>
                <w:szCs w:val="16"/>
              </w:rPr>
            </w:pPr>
            <w:r w:rsidRPr="00021997">
              <w:rPr>
                <w:sz w:val="16"/>
                <w:szCs w:val="16"/>
              </w:rPr>
              <w:t>2</w:t>
            </w:r>
          </w:p>
        </w:tc>
        <w:tc>
          <w:tcPr>
            <w:tcW w:w="2552" w:type="dxa"/>
            <w:tcBorders>
              <w:top w:val="single" w:sz="4" w:space="0" w:color="auto"/>
              <w:left w:val="single" w:sz="4" w:space="0" w:color="auto"/>
              <w:bottom w:val="single" w:sz="4" w:space="0" w:color="auto"/>
              <w:right w:val="single" w:sz="4" w:space="0" w:color="auto"/>
            </w:tcBorders>
          </w:tcPr>
          <w:p w14:paraId="38E43E2D" w14:textId="7868B3EA" w:rsidR="00D46C82" w:rsidRPr="00021997" w:rsidRDefault="00D46C82" w:rsidP="00D46C82">
            <w:pPr>
              <w:rPr>
                <w:sz w:val="16"/>
                <w:szCs w:val="16"/>
              </w:rPr>
            </w:pPr>
            <w:r w:rsidRPr="00021997">
              <w:rPr>
                <w:rFonts w:ascii="Helvetica" w:eastAsiaTheme="minorHAnsi" w:hAnsi="Helvetica" w:cs="Helvetica"/>
                <w:sz w:val="16"/>
                <w:szCs w:val="16"/>
                <w:lang w:val="de-DE"/>
              </w:rPr>
              <w:t>PWM output</w:t>
            </w:r>
            <w:r w:rsidRPr="00021997">
              <w:rPr>
                <w:rFonts w:ascii="Helvetica" w:eastAsiaTheme="minorHAnsi" w:hAnsi="Helvetica" w:cs="Helvetica"/>
                <w:sz w:val="16"/>
                <w:szCs w:val="16"/>
              </w:rPr>
              <w:t xml:space="preserve"> frequency</w:t>
            </w:r>
            <w:r w:rsidRPr="00021997">
              <w:rPr>
                <w:rFonts w:ascii="Helvetica" w:eastAsiaTheme="minorHAnsi" w:hAnsi="Helvetica" w:cs="Helvetica"/>
                <w:sz w:val="16"/>
                <w:szCs w:val="16"/>
                <w:lang w:val="de-DE"/>
              </w:rPr>
              <w:t xml:space="preserve"> 1/P</w:t>
            </w:r>
            <w:r w:rsidRPr="00021997">
              <w:rPr>
                <w:sz w:val="16"/>
                <w:szCs w:val="16"/>
              </w:rPr>
              <w:t xml:space="preserve"> for LED Bulbs</w:t>
            </w:r>
          </w:p>
        </w:tc>
        <w:tc>
          <w:tcPr>
            <w:tcW w:w="3402" w:type="dxa"/>
            <w:tcBorders>
              <w:top w:val="single" w:sz="4" w:space="0" w:color="auto"/>
              <w:left w:val="single" w:sz="4" w:space="0" w:color="auto"/>
              <w:bottom w:val="single" w:sz="4" w:space="0" w:color="auto"/>
              <w:right w:val="single" w:sz="4" w:space="0" w:color="auto"/>
            </w:tcBorders>
          </w:tcPr>
          <w:p w14:paraId="27320ADB" w14:textId="77777777" w:rsidR="00D46C82" w:rsidRPr="00021997" w:rsidRDefault="00D46C82" w:rsidP="00D46C82">
            <w:pPr>
              <w:rPr>
                <w:sz w:val="16"/>
                <w:szCs w:val="16"/>
              </w:rPr>
            </w:pPr>
            <w:r w:rsidRPr="00021997">
              <w:rPr>
                <w:rFonts w:ascii="Helvetica" w:eastAsiaTheme="minorHAnsi" w:hAnsi="Helvetica" w:cs="Helvetica"/>
                <w:sz w:val="16"/>
                <w:szCs w:val="16"/>
              </w:rPr>
              <w:t>Configurable</w:t>
            </w:r>
            <w:r w:rsidRPr="00021997">
              <w:rPr>
                <w:rFonts w:ascii="Helvetica" w:eastAsiaTheme="minorHAnsi" w:hAnsi="Helvetica" w:cs="Helvetica"/>
                <w:sz w:val="16"/>
                <w:szCs w:val="16"/>
                <w:lang w:val="de-DE"/>
              </w:rPr>
              <w:t xml:space="preserve"> in</w:t>
            </w:r>
            <w:r w:rsidRPr="00021997">
              <w:rPr>
                <w:rFonts w:ascii="Helvetica" w:eastAsiaTheme="minorHAnsi" w:hAnsi="Helvetica" w:cs="Helvetica"/>
                <w:sz w:val="16"/>
                <w:szCs w:val="16"/>
              </w:rPr>
              <w:t xml:space="preserve"> the</w:t>
            </w:r>
            <w:r w:rsidRPr="00021997">
              <w:rPr>
                <w:rFonts w:ascii="Helvetica" w:eastAsiaTheme="minorHAnsi" w:hAnsi="Helvetica" w:cs="Helvetica"/>
                <w:sz w:val="16"/>
                <w:szCs w:val="16"/>
                <w:lang w:val="de-DE"/>
              </w:rPr>
              <w:t xml:space="preserve"> ECU</w:t>
            </w:r>
          </w:p>
        </w:tc>
        <w:tc>
          <w:tcPr>
            <w:tcW w:w="850" w:type="dxa"/>
            <w:tcBorders>
              <w:top w:val="single" w:sz="4" w:space="0" w:color="auto"/>
              <w:left w:val="single" w:sz="4" w:space="0" w:color="auto"/>
              <w:bottom w:val="single" w:sz="4" w:space="0" w:color="auto"/>
              <w:right w:val="single" w:sz="4" w:space="0" w:color="auto"/>
            </w:tcBorders>
          </w:tcPr>
          <w:p w14:paraId="45D74A7A" w14:textId="7210B9F0" w:rsidR="00D46C82" w:rsidRPr="00021997" w:rsidRDefault="00D46C82" w:rsidP="00D46C82">
            <w:pPr>
              <w:jc w:val="center"/>
              <w:rPr>
                <w:sz w:val="16"/>
                <w:szCs w:val="16"/>
              </w:rPr>
            </w:pPr>
            <w:r w:rsidRPr="00021997">
              <w:rPr>
                <w:sz w:val="16"/>
                <w:szCs w:val="16"/>
              </w:rPr>
              <w:t>100</w:t>
            </w:r>
          </w:p>
        </w:tc>
        <w:tc>
          <w:tcPr>
            <w:tcW w:w="851" w:type="dxa"/>
            <w:tcBorders>
              <w:top w:val="single" w:sz="4" w:space="0" w:color="auto"/>
              <w:left w:val="single" w:sz="4" w:space="0" w:color="auto"/>
              <w:bottom w:val="single" w:sz="4" w:space="0" w:color="auto"/>
              <w:right w:val="single" w:sz="4" w:space="0" w:color="auto"/>
            </w:tcBorders>
          </w:tcPr>
          <w:p w14:paraId="6F50F8C5" w14:textId="77777777" w:rsidR="00D46C82" w:rsidRPr="00021997" w:rsidRDefault="00D46C82" w:rsidP="00D46C82">
            <w:pPr>
              <w:jc w:val="center"/>
              <w:rPr>
                <w:sz w:val="16"/>
                <w:szCs w:val="16"/>
              </w:rPr>
            </w:pPr>
            <w:r w:rsidRPr="00021997">
              <w:rPr>
                <w:sz w:val="16"/>
                <w:szCs w:val="16"/>
              </w:rPr>
              <w:t>220</w:t>
            </w:r>
          </w:p>
        </w:tc>
        <w:tc>
          <w:tcPr>
            <w:tcW w:w="850" w:type="dxa"/>
            <w:tcBorders>
              <w:top w:val="single" w:sz="4" w:space="0" w:color="auto"/>
              <w:left w:val="single" w:sz="4" w:space="0" w:color="auto"/>
              <w:bottom w:val="single" w:sz="4" w:space="0" w:color="auto"/>
              <w:right w:val="single" w:sz="4" w:space="0" w:color="auto"/>
            </w:tcBorders>
          </w:tcPr>
          <w:p w14:paraId="10647E3A" w14:textId="7337D214"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7A4B36D5" w14:textId="77777777" w:rsidR="00D46C82" w:rsidRPr="00021997" w:rsidRDefault="00D46C82" w:rsidP="00D46C82">
            <w:pPr>
              <w:jc w:val="center"/>
              <w:rPr>
                <w:sz w:val="16"/>
                <w:szCs w:val="16"/>
              </w:rPr>
            </w:pPr>
            <w:r w:rsidRPr="00021997">
              <w:rPr>
                <w:sz w:val="16"/>
                <w:szCs w:val="16"/>
              </w:rPr>
              <w:t>Hz</w:t>
            </w:r>
          </w:p>
        </w:tc>
      </w:tr>
      <w:tr w:rsidR="00D46C82" w:rsidRPr="00021997" w14:paraId="0ED418BD" w14:textId="77777777" w:rsidTr="00D46C82">
        <w:tc>
          <w:tcPr>
            <w:tcW w:w="567" w:type="dxa"/>
            <w:tcBorders>
              <w:top w:val="single" w:sz="4" w:space="0" w:color="auto"/>
              <w:left w:val="single" w:sz="4" w:space="0" w:color="auto"/>
              <w:bottom w:val="single" w:sz="4" w:space="0" w:color="auto"/>
              <w:right w:val="single" w:sz="4" w:space="0" w:color="auto"/>
            </w:tcBorders>
          </w:tcPr>
          <w:p w14:paraId="78D22703" w14:textId="77777777" w:rsidR="00D46C82" w:rsidRPr="00021997" w:rsidRDefault="00D46C82" w:rsidP="00D46C82">
            <w:pPr>
              <w:jc w:val="center"/>
              <w:rPr>
                <w:sz w:val="16"/>
                <w:szCs w:val="16"/>
              </w:rPr>
            </w:pPr>
            <w:r w:rsidRPr="00021997">
              <w:rPr>
                <w:sz w:val="16"/>
                <w:szCs w:val="16"/>
              </w:rPr>
              <w:t>3</w:t>
            </w:r>
          </w:p>
        </w:tc>
        <w:tc>
          <w:tcPr>
            <w:tcW w:w="2552" w:type="dxa"/>
            <w:tcBorders>
              <w:top w:val="single" w:sz="4" w:space="0" w:color="auto"/>
              <w:left w:val="single" w:sz="4" w:space="0" w:color="auto"/>
              <w:bottom w:val="single" w:sz="4" w:space="0" w:color="auto"/>
              <w:right w:val="single" w:sz="4" w:space="0" w:color="auto"/>
            </w:tcBorders>
          </w:tcPr>
          <w:p w14:paraId="312F9155" w14:textId="77777777" w:rsidR="00D46C82" w:rsidRPr="00021997" w:rsidRDefault="00D46C82" w:rsidP="00D46C82">
            <w:pPr>
              <w:rPr>
                <w:sz w:val="16"/>
                <w:szCs w:val="16"/>
              </w:rPr>
            </w:pPr>
            <w:r w:rsidRPr="00021997">
              <w:rPr>
                <w:sz w:val="16"/>
                <w:szCs w:val="16"/>
              </w:rPr>
              <w:t>Frequency jitter</w:t>
            </w:r>
          </w:p>
        </w:tc>
        <w:tc>
          <w:tcPr>
            <w:tcW w:w="3402" w:type="dxa"/>
            <w:tcBorders>
              <w:top w:val="single" w:sz="4" w:space="0" w:color="auto"/>
              <w:left w:val="single" w:sz="4" w:space="0" w:color="auto"/>
              <w:bottom w:val="single" w:sz="4" w:space="0" w:color="auto"/>
              <w:right w:val="single" w:sz="4" w:space="0" w:color="auto"/>
            </w:tcBorders>
          </w:tcPr>
          <w:p w14:paraId="08E72B72" w14:textId="77777777" w:rsidR="00D46C82" w:rsidRPr="00021997" w:rsidRDefault="00D46C82" w:rsidP="00D46C82">
            <w:pPr>
              <w:rPr>
                <w:sz w:val="16"/>
                <w:szCs w:val="16"/>
              </w:rPr>
            </w:pPr>
            <w:r w:rsidRPr="00021997">
              <w:rPr>
                <w:sz w:val="16"/>
                <w:szCs w:val="16"/>
              </w:rPr>
              <w:t>Measured via 1 second sliding window</w:t>
            </w:r>
          </w:p>
        </w:tc>
        <w:tc>
          <w:tcPr>
            <w:tcW w:w="850" w:type="dxa"/>
            <w:tcBorders>
              <w:top w:val="single" w:sz="4" w:space="0" w:color="auto"/>
              <w:left w:val="single" w:sz="4" w:space="0" w:color="auto"/>
              <w:bottom w:val="single" w:sz="4" w:space="0" w:color="auto"/>
              <w:right w:val="single" w:sz="4" w:space="0" w:color="auto"/>
            </w:tcBorders>
          </w:tcPr>
          <w:p w14:paraId="277A656B"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1D918BC5"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73ABCC7F" w14:textId="77777777" w:rsidR="00D46C82" w:rsidRPr="00021997" w:rsidRDefault="00D46C82" w:rsidP="00D46C82">
            <w:pPr>
              <w:jc w:val="center"/>
              <w:rPr>
                <w:sz w:val="16"/>
                <w:szCs w:val="16"/>
              </w:rPr>
            </w:pPr>
            <w:r w:rsidRPr="00021997">
              <w:rPr>
                <w:sz w:val="16"/>
                <w:szCs w:val="16"/>
              </w:rPr>
              <w:t>0.1</w:t>
            </w:r>
          </w:p>
        </w:tc>
        <w:tc>
          <w:tcPr>
            <w:tcW w:w="567" w:type="dxa"/>
            <w:tcBorders>
              <w:top w:val="single" w:sz="4" w:space="0" w:color="auto"/>
              <w:left w:val="single" w:sz="4" w:space="0" w:color="auto"/>
              <w:bottom w:val="single" w:sz="4" w:space="0" w:color="auto"/>
              <w:right w:val="single" w:sz="4" w:space="0" w:color="auto"/>
            </w:tcBorders>
          </w:tcPr>
          <w:p w14:paraId="20D10C5D" w14:textId="77777777" w:rsidR="00D46C82" w:rsidRPr="00021997" w:rsidRDefault="00D46C82" w:rsidP="00D46C82">
            <w:pPr>
              <w:jc w:val="center"/>
              <w:rPr>
                <w:sz w:val="16"/>
                <w:szCs w:val="16"/>
              </w:rPr>
            </w:pPr>
            <w:r w:rsidRPr="00021997">
              <w:rPr>
                <w:sz w:val="16"/>
                <w:szCs w:val="16"/>
              </w:rPr>
              <w:t>Δ %</w:t>
            </w:r>
          </w:p>
        </w:tc>
      </w:tr>
      <w:tr w:rsidR="00D46C82" w:rsidRPr="00021997" w14:paraId="1FD14BBB" w14:textId="77777777" w:rsidTr="00D46C82">
        <w:tc>
          <w:tcPr>
            <w:tcW w:w="567" w:type="dxa"/>
            <w:tcBorders>
              <w:top w:val="single" w:sz="4" w:space="0" w:color="auto"/>
              <w:left w:val="single" w:sz="4" w:space="0" w:color="auto"/>
              <w:bottom w:val="single" w:sz="4" w:space="0" w:color="auto"/>
              <w:right w:val="single" w:sz="4" w:space="0" w:color="auto"/>
            </w:tcBorders>
          </w:tcPr>
          <w:p w14:paraId="79C5D30A" w14:textId="77777777" w:rsidR="00D46C82" w:rsidRPr="00021997" w:rsidRDefault="00D46C82" w:rsidP="00D46C82">
            <w:pPr>
              <w:jc w:val="center"/>
              <w:rPr>
                <w:sz w:val="16"/>
                <w:szCs w:val="16"/>
              </w:rPr>
            </w:pPr>
            <w:r w:rsidRPr="00021997">
              <w:rPr>
                <w:sz w:val="16"/>
                <w:szCs w:val="16"/>
              </w:rPr>
              <w:t>4</w:t>
            </w:r>
          </w:p>
        </w:tc>
        <w:tc>
          <w:tcPr>
            <w:tcW w:w="2552" w:type="dxa"/>
            <w:tcBorders>
              <w:top w:val="single" w:sz="4" w:space="0" w:color="auto"/>
              <w:left w:val="single" w:sz="4" w:space="0" w:color="auto"/>
              <w:bottom w:val="single" w:sz="4" w:space="0" w:color="auto"/>
              <w:right w:val="single" w:sz="4" w:space="0" w:color="auto"/>
            </w:tcBorders>
          </w:tcPr>
          <w:p w14:paraId="353E124E" w14:textId="77777777" w:rsidR="00D46C82" w:rsidRPr="00021997" w:rsidRDefault="00D46C82" w:rsidP="00D46C82">
            <w:pPr>
              <w:rPr>
                <w:sz w:val="16"/>
                <w:szCs w:val="16"/>
              </w:rPr>
            </w:pPr>
            <w:r w:rsidRPr="00021997">
              <w:rPr>
                <w:sz w:val="16"/>
                <w:szCs w:val="16"/>
              </w:rPr>
              <w:t>PWM rise t(r) / fall time t(f)</w:t>
            </w:r>
          </w:p>
        </w:tc>
        <w:tc>
          <w:tcPr>
            <w:tcW w:w="3402" w:type="dxa"/>
            <w:tcBorders>
              <w:top w:val="single" w:sz="4" w:space="0" w:color="auto"/>
              <w:left w:val="single" w:sz="4" w:space="0" w:color="auto"/>
              <w:bottom w:val="single" w:sz="4" w:space="0" w:color="auto"/>
              <w:right w:val="single" w:sz="4" w:space="0" w:color="auto"/>
            </w:tcBorders>
          </w:tcPr>
          <w:p w14:paraId="295114ED"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69C92BA" w14:textId="77777777" w:rsidR="00D46C82" w:rsidRPr="00021997" w:rsidRDefault="00D46C82" w:rsidP="00D46C82">
            <w:pPr>
              <w:jc w:val="center"/>
              <w:rPr>
                <w:sz w:val="16"/>
                <w:szCs w:val="16"/>
              </w:rPr>
            </w:pPr>
            <w:r w:rsidRPr="00021997">
              <w:rPr>
                <w:sz w:val="16"/>
                <w:szCs w:val="16"/>
              </w:rPr>
              <w:t>8</w:t>
            </w:r>
          </w:p>
        </w:tc>
        <w:tc>
          <w:tcPr>
            <w:tcW w:w="851" w:type="dxa"/>
            <w:tcBorders>
              <w:top w:val="single" w:sz="4" w:space="0" w:color="auto"/>
              <w:left w:val="single" w:sz="4" w:space="0" w:color="auto"/>
              <w:bottom w:val="single" w:sz="4" w:space="0" w:color="auto"/>
              <w:right w:val="single" w:sz="4" w:space="0" w:color="auto"/>
            </w:tcBorders>
          </w:tcPr>
          <w:p w14:paraId="5FB5C01C"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5A97EA81" w14:textId="77777777" w:rsidR="00D46C82" w:rsidRPr="00021997" w:rsidRDefault="00D46C82" w:rsidP="00D46C82">
            <w:pPr>
              <w:jc w:val="center"/>
              <w:rPr>
                <w:sz w:val="16"/>
                <w:szCs w:val="16"/>
              </w:rPr>
            </w:pPr>
            <w:r w:rsidRPr="00021997">
              <w:rPr>
                <w:sz w:val="16"/>
                <w:szCs w:val="16"/>
              </w:rPr>
              <w:t>50</w:t>
            </w:r>
          </w:p>
        </w:tc>
        <w:tc>
          <w:tcPr>
            <w:tcW w:w="567" w:type="dxa"/>
            <w:tcBorders>
              <w:top w:val="single" w:sz="4" w:space="0" w:color="auto"/>
              <w:left w:val="single" w:sz="4" w:space="0" w:color="auto"/>
              <w:bottom w:val="single" w:sz="4" w:space="0" w:color="auto"/>
              <w:right w:val="single" w:sz="4" w:space="0" w:color="auto"/>
            </w:tcBorders>
          </w:tcPr>
          <w:p w14:paraId="110C4C21" w14:textId="77777777" w:rsidR="00D46C82" w:rsidRPr="00021997" w:rsidRDefault="00D46C82" w:rsidP="00D46C82">
            <w:pPr>
              <w:jc w:val="center"/>
              <w:rPr>
                <w:sz w:val="16"/>
                <w:szCs w:val="16"/>
              </w:rPr>
            </w:pPr>
            <w:r w:rsidRPr="00021997">
              <w:rPr>
                <w:sz w:val="16"/>
                <w:szCs w:val="16"/>
              </w:rPr>
              <w:t>µs</w:t>
            </w:r>
          </w:p>
        </w:tc>
      </w:tr>
      <w:tr w:rsidR="00D46C82" w:rsidRPr="00021997" w14:paraId="3B9B09E2" w14:textId="77777777" w:rsidTr="00D46C82">
        <w:tc>
          <w:tcPr>
            <w:tcW w:w="567" w:type="dxa"/>
            <w:tcBorders>
              <w:top w:val="single" w:sz="4" w:space="0" w:color="auto"/>
              <w:left w:val="single" w:sz="4" w:space="0" w:color="auto"/>
              <w:bottom w:val="single" w:sz="4" w:space="0" w:color="auto"/>
              <w:right w:val="single" w:sz="4" w:space="0" w:color="auto"/>
            </w:tcBorders>
          </w:tcPr>
          <w:p w14:paraId="3B53122F" w14:textId="77777777" w:rsidR="00D46C82" w:rsidRPr="00021997" w:rsidRDefault="00D46C82" w:rsidP="00D46C82">
            <w:pPr>
              <w:jc w:val="center"/>
              <w:rPr>
                <w:sz w:val="16"/>
                <w:szCs w:val="16"/>
              </w:rPr>
            </w:pPr>
            <w:r w:rsidRPr="00021997">
              <w:rPr>
                <w:sz w:val="16"/>
                <w:szCs w:val="16"/>
              </w:rPr>
              <w:t>5</w:t>
            </w:r>
          </w:p>
        </w:tc>
        <w:tc>
          <w:tcPr>
            <w:tcW w:w="2552" w:type="dxa"/>
            <w:tcBorders>
              <w:top w:val="single" w:sz="4" w:space="0" w:color="auto"/>
              <w:left w:val="single" w:sz="4" w:space="0" w:color="auto"/>
              <w:bottom w:val="single" w:sz="4" w:space="0" w:color="auto"/>
              <w:right w:val="single" w:sz="4" w:space="0" w:color="auto"/>
            </w:tcBorders>
          </w:tcPr>
          <w:p w14:paraId="7CED7953" w14:textId="77777777" w:rsidR="00D46C82" w:rsidRPr="00021997" w:rsidRDefault="00D46C82" w:rsidP="00D46C82">
            <w:pPr>
              <w:rPr>
                <w:sz w:val="16"/>
                <w:szCs w:val="16"/>
              </w:rPr>
            </w:pPr>
            <w:r w:rsidRPr="00021997">
              <w:rPr>
                <w:rFonts w:ascii="Helvetica" w:eastAsiaTheme="minorHAnsi" w:hAnsi="Helvetica" w:cs="Helvetica"/>
                <w:sz w:val="16"/>
                <w:szCs w:val="16"/>
              </w:rPr>
              <w:t>PWM output duty cycle Pw/P</w:t>
            </w:r>
            <w:r w:rsidRPr="00021997">
              <w:rPr>
                <w:rFonts w:ascii="Helvetica" w:eastAsiaTheme="minorHAnsi" w:hAnsi="Helvetica" w:cs="Helvetica"/>
                <w:sz w:val="16"/>
                <w:szCs w:val="16"/>
                <w:vertAlign w:val="superscript"/>
              </w:rPr>
              <w:t>7</w:t>
            </w:r>
          </w:p>
        </w:tc>
        <w:tc>
          <w:tcPr>
            <w:tcW w:w="3402" w:type="dxa"/>
            <w:tcBorders>
              <w:top w:val="single" w:sz="4" w:space="0" w:color="auto"/>
              <w:left w:val="single" w:sz="4" w:space="0" w:color="auto"/>
              <w:bottom w:val="single" w:sz="4" w:space="0" w:color="auto"/>
              <w:right w:val="single" w:sz="4" w:space="0" w:color="auto"/>
            </w:tcBorders>
          </w:tcPr>
          <w:p w14:paraId="3D5466B4"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69F4E37A" w14:textId="77777777" w:rsidR="00D46C82" w:rsidRPr="00021997" w:rsidRDefault="00D46C82" w:rsidP="00D46C82">
            <w:pPr>
              <w:jc w:val="center"/>
              <w:rPr>
                <w:sz w:val="16"/>
                <w:szCs w:val="16"/>
              </w:rPr>
            </w:pPr>
            <w:r w:rsidRPr="00021997">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72C7A239"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6FA75BEA" w14:textId="77777777" w:rsidR="00D46C82" w:rsidRPr="00021997" w:rsidRDefault="00D46C82" w:rsidP="00D46C82">
            <w:pPr>
              <w:jc w:val="center"/>
              <w:rPr>
                <w:sz w:val="16"/>
                <w:szCs w:val="16"/>
              </w:rPr>
            </w:pPr>
            <w:r w:rsidRPr="00021997">
              <w:rPr>
                <w:sz w:val="16"/>
                <w:szCs w:val="16"/>
              </w:rPr>
              <w:t>100</w:t>
            </w:r>
          </w:p>
        </w:tc>
        <w:tc>
          <w:tcPr>
            <w:tcW w:w="567" w:type="dxa"/>
            <w:tcBorders>
              <w:top w:val="single" w:sz="4" w:space="0" w:color="auto"/>
              <w:left w:val="single" w:sz="4" w:space="0" w:color="auto"/>
              <w:bottom w:val="single" w:sz="4" w:space="0" w:color="auto"/>
              <w:right w:val="single" w:sz="4" w:space="0" w:color="auto"/>
            </w:tcBorders>
          </w:tcPr>
          <w:p w14:paraId="027E1FEA" w14:textId="77777777" w:rsidR="00D46C82" w:rsidRPr="00021997" w:rsidRDefault="00D46C82" w:rsidP="00D46C82">
            <w:pPr>
              <w:jc w:val="center"/>
              <w:rPr>
                <w:sz w:val="16"/>
                <w:szCs w:val="16"/>
              </w:rPr>
            </w:pPr>
            <w:r w:rsidRPr="00021997">
              <w:rPr>
                <w:sz w:val="16"/>
                <w:szCs w:val="16"/>
              </w:rPr>
              <w:t>%</w:t>
            </w:r>
          </w:p>
        </w:tc>
      </w:tr>
      <w:tr w:rsidR="00D46C82" w:rsidRPr="00021997" w14:paraId="7C76426E" w14:textId="77777777" w:rsidTr="00D46C82">
        <w:tc>
          <w:tcPr>
            <w:tcW w:w="567" w:type="dxa"/>
            <w:tcBorders>
              <w:top w:val="single" w:sz="4" w:space="0" w:color="auto"/>
              <w:left w:val="single" w:sz="4" w:space="0" w:color="auto"/>
              <w:bottom w:val="single" w:sz="4" w:space="0" w:color="auto"/>
              <w:right w:val="single" w:sz="4" w:space="0" w:color="auto"/>
            </w:tcBorders>
          </w:tcPr>
          <w:p w14:paraId="45D6ED95" w14:textId="77777777" w:rsidR="00D46C82" w:rsidRPr="00021997" w:rsidRDefault="00D46C82" w:rsidP="00D46C82">
            <w:pPr>
              <w:jc w:val="center"/>
              <w:rPr>
                <w:sz w:val="16"/>
                <w:szCs w:val="16"/>
              </w:rPr>
            </w:pPr>
            <w:r w:rsidRPr="00021997">
              <w:rPr>
                <w:sz w:val="16"/>
                <w:szCs w:val="16"/>
              </w:rPr>
              <w:t>6</w:t>
            </w:r>
          </w:p>
        </w:tc>
        <w:tc>
          <w:tcPr>
            <w:tcW w:w="2552" w:type="dxa"/>
            <w:tcBorders>
              <w:top w:val="single" w:sz="4" w:space="0" w:color="auto"/>
              <w:left w:val="single" w:sz="4" w:space="0" w:color="auto"/>
              <w:bottom w:val="single" w:sz="4" w:space="0" w:color="auto"/>
              <w:right w:val="single" w:sz="4" w:space="0" w:color="auto"/>
            </w:tcBorders>
          </w:tcPr>
          <w:p w14:paraId="61654CBC" w14:textId="77777777" w:rsidR="00D46C82" w:rsidRPr="00021997" w:rsidRDefault="00D46C82" w:rsidP="00D46C82">
            <w:pPr>
              <w:rPr>
                <w:sz w:val="16"/>
                <w:szCs w:val="16"/>
              </w:rPr>
            </w:pPr>
            <w:r w:rsidRPr="00021997">
              <w:rPr>
                <w:rFonts w:ascii="Helvetica" w:eastAsiaTheme="minorHAnsi" w:hAnsi="Helvetica" w:cs="Helvetica"/>
                <w:sz w:val="16"/>
                <w:szCs w:val="16"/>
              </w:rPr>
              <w:t>PWM output duty cycle jitter</w:t>
            </w:r>
          </w:p>
        </w:tc>
        <w:tc>
          <w:tcPr>
            <w:tcW w:w="3402" w:type="dxa"/>
            <w:tcBorders>
              <w:top w:val="single" w:sz="4" w:space="0" w:color="auto"/>
              <w:left w:val="single" w:sz="4" w:space="0" w:color="auto"/>
              <w:bottom w:val="single" w:sz="4" w:space="0" w:color="auto"/>
              <w:right w:val="single" w:sz="4" w:space="0" w:color="auto"/>
            </w:tcBorders>
          </w:tcPr>
          <w:p w14:paraId="063DBFD0" w14:textId="77777777" w:rsidR="00D46C82" w:rsidRPr="00021997" w:rsidRDefault="00D46C82" w:rsidP="00D46C82">
            <w:pPr>
              <w:rPr>
                <w:sz w:val="16"/>
                <w:szCs w:val="16"/>
              </w:rPr>
            </w:pPr>
            <w:r w:rsidRPr="00021997">
              <w:rPr>
                <w:sz w:val="16"/>
                <w:szCs w:val="16"/>
              </w:rPr>
              <w:t>Measured via 1 second sliding window</w:t>
            </w:r>
          </w:p>
        </w:tc>
        <w:tc>
          <w:tcPr>
            <w:tcW w:w="850" w:type="dxa"/>
            <w:tcBorders>
              <w:top w:val="single" w:sz="4" w:space="0" w:color="auto"/>
              <w:left w:val="single" w:sz="4" w:space="0" w:color="auto"/>
              <w:bottom w:val="single" w:sz="4" w:space="0" w:color="auto"/>
              <w:right w:val="single" w:sz="4" w:space="0" w:color="auto"/>
            </w:tcBorders>
          </w:tcPr>
          <w:p w14:paraId="09F4372D"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78F57E0E"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7CF1CE93" w14:textId="77777777" w:rsidR="00D46C82" w:rsidRPr="00021997" w:rsidRDefault="00D46C82" w:rsidP="00D46C82">
            <w:pPr>
              <w:jc w:val="center"/>
              <w:rPr>
                <w:sz w:val="16"/>
                <w:szCs w:val="16"/>
              </w:rPr>
            </w:pPr>
            <w:r w:rsidRPr="00021997">
              <w:rPr>
                <w:sz w:val="16"/>
                <w:szCs w:val="16"/>
              </w:rPr>
              <w:t>0.1</w:t>
            </w:r>
          </w:p>
        </w:tc>
        <w:tc>
          <w:tcPr>
            <w:tcW w:w="567" w:type="dxa"/>
            <w:tcBorders>
              <w:top w:val="single" w:sz="4" w:space="0" w:color="auto"/>
              <w:left w:val="single" w:sz="4" w:space="0" w:color="auto"/>
              <w:bottom w:val="single" w:sz="4" w:space="0" w:color="auto"/>
              <w:right w:val="single" w:sz="4" w:space="0" w:color="auto"/>
            </w:tcBorders>
          </w:tcPr>
          <w:p w14:paraId="638EE864" w14:textId="77777777" w:rsidR="00D46C82" w:rsidRPr="00021997" w:rsidRDefault="00D46C82" w:rsidP="00D46C82">
            <w:pPr>
              <w:jc w:val="center"/>
              <w:rPr>
                <w:sz w:val="16"/>
                <w:szCs w:val="16"/>
              </w:rPr>
            </w:pPr>
            <w:r w:rsidRPr="00021997">
              <w:rPr>
                <w:sz w:val="16"/>
                <w:szCs w:val="16"/>
              </w:rPr>
              <w:t>Δ %</w:t>
            </w:r>
          </w:p>
        </w:tc>
      </w:tr>
      <w:tr w:rsidR="00D46C82" w:rsidRPr="00021997" w14:paraId="7681476E" w14:textId="77777777" w:rsidTr="00D46C82">
        <w:tc>
          <w:tcPr>
            <w:tcW w:w="567" w:type="dxa"/>
            <w:tcBorders>
              <w:top w:val="single" w:sz="4" w:space="0" w:color="auto"/>
              <w:left w:val="single" w:sz="4" w:space="0" w:color="auto"/>
              <w:bottom w:val="single" w:sz="4" w:space="0" w:color="auto"/>
              <w:right w:val="single" w:sz="4" w:space="0" w:color="auto"/>
            </w:tcBorders>
          </w:tcPr>
          <w:p w14:paraId="5FDF6AB3" w14:textId="77777777" w:rsidR="00D46C82" w:rsidRPr="00021997" w:rsidRDefault="00D46C82" w:rsidP="00D46C82">
            <w:pPr>
              <w:jc w:val="center"/>
              <w:rPr>
                <w:sz w:val="16"/>
                <w:szCs w:val="16"/>
              </w:rPr>
            </w:pPr>
            <w:r w:rsidRPr="00021997">
              <w:rPr>
                <w:sz w:val="16"/>
                <w:szCs w:val="16"/>
              </w:rPr>
              <w:t>7</w:t>
            </w:r>
          </w:p>
        </w:tc>
        <w:tc>
          <w:tcPr>
            <w:tcW w:w="2552" w:type="dxa"/>
            <w:tcBorders>
              <w:top w:val="single" w:sz="4" w:space="0" w:color="auto"/>
              <w:left w:val="single" w:sz="4" w:space="0" w:color="auto"/>
              <w:bottom w:val="single" w:sz="4" w:space="0" w:color="auto"/>
              <w:right w:val="single" w:sz="4" w:space="0" w:color="auto"/>
            </w:tcBorders>
          </w:tcPr>
          <w:p w14:paraId="190D2EDE" w14:textId="77777777" w:rsidR="00D46C82" w:rsidRPr="00021997" w:rsidRDefault="00D46C82" w:rsidP="00D46C82">
            <w:pPr>
              <w:rPr>
                <w:sz w:val="16"/>
                <w:szCs w:val="16"/>
              </w:rPr>
            </w:pPr>
            <w:r w:rsidRPr="00021997">
              <w:rPr>
                <w:rFonts w:ascii="Helvetica" w:eastAsiaTheme="minorHAnsi" w:hAnsi="Helvetica" w:cs="Helvetica"/>
                <w:sz w:val="16"/>
                <w:szCs w:val="16"/>
              </w:rPr>
              <w:t>PWM output duty cycle tolerance total</w:t>
            </w:r>
          </w:p>
        </w:tc>
        <w:tc>
          <w:tcPr>
            <w:tcW w:w="3402" w:type="dxa"/>
            <w:tcBorders>
              <w:top w:val="single" w:sz="4" w:space="0" w:color="auto"/>
              <w:left w:val="single" w:sz="4" w:space="0" w:color="auto"/>
              <w:bottom w:val="single" w:sz="4" w:space="0" w:color="auto"/>
              <w:right w:val="single" w:sz="4" w:space="0" w:color="auto"/>
            </w:tcBorders>
          </w:tcPr>
          <w:p w14:paraId="29CBCC52"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0A6A3F2F"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290695F0"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7CB2E3F0" w14:textId="77777777" w:rsidR="00D46C82" w:rsidRPr="00021997" w:rsidRDefault="00D46C82" w:rsidP="00D46C82">
            <w:pPr>
              <w:jc w:val="center"/>
              <w:rPr>
                <w:sz w:val="16"/>
                <w:szCs w:val="16"/>
              </w:rPr>
            </w:pPr>
            <w:r w:rsidRPr="00021997">
              <w:rPr>
                <w:sz w:val="16"/>
                <w:szCs w:val="16"/>
              </w:rPr>
              <w:t>0.2</w:t>
            </w:r>
          </w:p>
          <w:p w14:paraId="75DF6086" w14:textId="77777777"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1586FC14" w14:textId="77777777" w:rsidR="00D46C82" w:rsidRPr="00021997" w:rsidRDefault="00D46C82" w:rsidP="00D46C82">
            <w:pPr>
              <w:jc w:val="center"/>
              <w:rPr>
                <w:sz w:val="16"/>
                <w:szCs w:val="16"/>
              </w:rPr>
            </w:pPr>
            <w:r w:rsidRPr="00021997">
              <w:rPr>
                <w:sz w:val="16"/>
                <w:szCs w:val="16"/>
              </w:rPr>
              <w:t>Δ %</w:t>
            </w:r>
          </w:p>
        </w:tc>
      </w:tr>
      <w:tr w:rsidR="00D46C82" w:rsidRPr="00021997" w14:paraId="54932AC6" w14:textId="77777777" w:rsidTr="00D46C82">
        <w:tc>
          <w:tcPr>
            <w:tcW w:w="567" w:type="dxa"/>
            <w:tcBorders>
              <w:top w:val="single" w:sz="4" w:space="0" w:color="auto"/>
              <w:left w:val="single" w:sz="4" w:space="0" w:color="auto"/>
              <w:bottom w:val="single" w:sz="4" w:space="0" w:color="auto"/>
              <w:right w:val="single" w:sz="4" w:space="0" w:color="auto"/>
            </w:tcBorders>
          </w:tcPr>
          <w:p w14:paraId="589E41B1" w14:textId="77777777" w:rsidR="00D46C82" w:rsidRPr="00021997" w:rsidRDefault="00D46C82" w:rsidP="00D46C82">
            <w:pPr>
              <w:jc w:val="center"/>
              <w:rPr>
                <w:sz w:val="16"/>
                <w:szCs w:val="16"/>
              </w:rPr>
            </w:pPr>
            <w:r w:rsidRPr="00021997">
              <w:rPr>
                <w:sz w:val="16"/>
                <w:szCs w:val="16"/>
              </w:rPr>
              <w:t>8</w:t>
            </w:r>
          </w:p>
        </w:tc>
        <w:tc>
          <w:tcPr>
            <w:tcW w:w="2552" w:type="dxa"/>
            <w:tcBorders>
              <w:top w:val="single" w:sz="4" w:space="0" w:color="auto"/>
              <w:left w:val="single" w:sz="4" w:space="0" w:color="auto"/>
              <w:bottom w:val="single" w:sz="4" w:space="0" w:color="auto"/>
              <w:right w:val="single" w:sz="4" w:space="0" w:color="auto"/>
            </w:tcBorders>
          </w:tcPr>
          <w:p w14:paraId="4A4B1185" w14:textId="77777777" w:rsidR="00D46C82" w:rsidRPr="00021997" w:rsidRDefault="00D46C82" w:rsidP="00D46C82">
            <w:pPr>
              <w:rPr>
                <w:sz w:val="16"/>
                <w:szCs w:val="16"/>
              </w:rPr>
            </w:pPr>
            <w:r w:rsidRPr="00021997">
              <w:rPr>
                <w:sz w:val="16"/>
                <w:szCs w:val="16"/>
              </w:rPr>
              <w:t>PWM resolution</w:t>
            </w:r>
          </w:p>
        </w:tc>
        <w:tc>
          <w:tcPr>
            <w:tcW w:w="3402" w:type="dxa"/>
            <w:tcBorders>
              <w:top w:val="single" w:sz="4" w:space="0" w:color="auto"/>
              <w:left w:val="single" w:sz="4" w:space="0" w:color="auto"/>
              <w:bottom w:val="single" w:sz="4" w:space="0" w:color="auto"/>
              <w:right w:val="single" w:sz="4" w:space="0" w:color="auto"/>
            </w:tcBorders>
          </w:tcPr>
          <w:p w14:paraId="3CEBFC93" w14:textId="77777777" w:rsidR="00D46C82" w:rsidRPr="00021997" w:rsidRDefault="00D46C82" w:rsidP="00D46C82">
            <w:pPr>
              <w:rPr>
                <w:sz w:val="16"/>
                <w:szCs w:val="16"/>
              </w:rPr>
            </w:pPr>
            <w:r w:rsidRPr="00021997">
              <w:rPr>
                <w:sz w:val="16"/>
                <w:szCs w:val="16"/>
              </w:rPr>
              <w:t>8 bit or better</w:t>
            </w:r>
          </w:p>
        </w:tc>
        <w:tc>
          <w:tcPr>
            <w:tcW w:w="850" w:type="dxa"/>
            <w:tcBorders>
              <w:top w:val="single" w:sz="4" w:space="0" w:color="auto"/>
              <w:left w:val="single" w:sz="4" w:space="0" w:color="auto"/>
              <w:bottom w:val="single" w:sz="4" w:space="0" w:color="auto"/>
              <w:right w:val="single" w:sz="4" w:space="0" w:color="auto"/>
            </w:tcBorders>
          </w:tcPr>
          <w:p w14:paraId="44456466"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35298475"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14CB4975" w14:textId="77777777" w:rsidR="00D46C82" w:rsidRPr="00021997" w:rsidRDefault="00D46C82" w:rsidP="00D46C82">
            <w:pPr>
              <w:jc w:val="center"/>
              <w:rPr>
                <w:sz w:val="16"/>
                <w:szCs w:val="16"/>
              </w:rPr>
            </w:pPr>
            <w:r w:rsidRPr="00021997">
              <w:rPr>
                <w:sz w:val="16"/>
                <w:szCs w:val="16"/>
              </w:rPr>
              <w:t>1/255</w:t>
            </w:r>
          </w:p>
        </w:tc>
        <w:tc>
          <w:tcPr>
            <w:tcW w:w="567" w:type="dxa"/>
            <w:tcBorders>
              <w:top w:val="single" w:sz="4" w:space="0" w:color="auto"/>
              <w:left w:val="single" w:sz="4" w:space="0" w:color="auto"/>
              <w:bottom w:val="single" w:sz="4" w:space="0" w:color="auto"/>
              <w:right w:val="single" w:sz="4" w:space="0" w:color="auto"/>
            </w:tcBorders>
          </w:tcPr>
          <w:p w14:paraId="55CDD5E2" w14:textId="77777777" w:rsidR="00D46C82" w:rsidRPr="00021997" w:rsidRDefault="00D46C82" w:rsidP="00D46C82">
            <w:pPr>
              <w:jc w:val="center"/>
              <w:rPr>
                <w:sz w:val="16"/>
                <w:szCs w:val="16"/>
              </w:rPr>
            </w:pPr>
          </w:p>
        </w:tc>
      </w:tr>
      <w:tr w:rsidR="00D46C82" w:rsidRPr="00021997" w14:paraId="3CBF6FE0" w14:textId="77777777" w:rsidTr="00D46C82">
        <w:tc>
          <w:tcPr>
            <w:tcW w:w="567" w:type="dxa"/>
            <w:tcBorders>
              <w:top w:val="single" w:sz="4" w:space="0" w:color="auto"/>
              <w:left w:val="single" w:sz="4" w:space="0" w:color="auto"/>
              <w:bottom w:val="single" w:sz="4" w:space="0" w:color="auto"/>
              <w:right w:val="single" w:sz="4" w:space="0" w:color="auto"/>
            </w:tcBorders>
          </w:tcPr>
          <w:p w14:paraId="2CDCC872" w14:textId="77777777" w:rsidR="00D46C82" w:rsidRPr="00021997" w:rsidRDefault="00D46C82" w:rsidP="00D46C82">
            <w:pPr>
              <w:jc w:val="center"/>
              <w:rPr>
                <w:sz w:val="16"/>
                <w:szCs w:val="16"/>
              </w:rPr>
            </w:pPr>
            <w:r w:rsidRPr="00021997">
              <w:rPr>
                <w:sz w:val="16"/>
                <w:szCs w:val="16"/>
              </w:rPr>
              <w:t>9</w:t>
            </w:r>
          </w:p>
        </w:tc>
        <w:tc>
          <w:tcPr>
            <w:tcW w:w="2552" w:type="dxa"/>
            <w:tcBorders>
              <w:top w:val="single" w:sz="4" w:space="0" w:color="auto"/>
              <w:left w:val="single" w:sz="4" w:space="0" w:color="auto"/>
              <w:bottom w:val="single" w:sz="4" w:space="0" w:color="auto"/>
              <w:right w:val="single" w:sz="4" w:space="0" w:color="auto"/>
            </w:tcBorders>
          </w:tcPr>
          <w:p w14:paraId="2D028113" w14:textId="1178E0DB" w:rsidR="00D46C82" w:rsidRPr="00021997" w:rsidRDefault="00D46C82" w:rsidP="00D46C82">
            <w:pPr>
              <w:rPr>
                <w:sz w:val="16"/>
                <w:szCs w:val="16"/>
              </w:rPr>
            </w:pPr>
            <w:r w:rsidRPr="00021997">
              <w:rPr>
                <w:sz w:val="16"/>
                <w:szCs w:val="16"/>
              </w:rPr>
              <w:t xml:space="preserve">PWM response time message </w:t>
            </w:r>
            <w:r w:rsidRPr="00021997">
              <w:rPr>
                <w:sz w:val="16"/>
                <w:szCs w:val="16"/>
                <w:vertAlign w:val="superscript"/>
              </w:rPr>
              <w:t>4</w:t>
            </w:r>
          </w:p>
        </w:tc>
        <w:tc>
          <w:tcPr>
            <w:tcW w:w="3402" w:type="dxa"/>
            <w:tcBorders>
              <w:top w:val="single" w:sz="4" w:space="0" w:color="auto"/>
              <w:left w:val="single" w:sz="4" w:space="0" w:color="auto"/>
              <w:bottom w:val="single" w:sz="4" w:space="0" w:color="auto"/>
              <w:right w:val="single" w:sz="4" w:space="0" w:color="auto"/>
            </w:tcBorders>
          </w:tcPr>
          <w:p w14:paraId="541E9091"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339CDC46"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23BB3BDA"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60F3EC8A" w14:textId="77777777" w:rsidR="00D46C82" w:rsidRPr="00021997" w:rsidRDefault="00D46C82" w:rsidP="00D46C82">
            <w:pPr>
              <w:jc w:val="center"/>
              <w:rPr>
                <w:sz w:val="16"/>
                <w:szCs w:val="16"/>
              </w:rPr>
            </w:pPr>
            <w:r w:rsidRPr="00021997">
              <w:rPr>
                <w:sz w:val="16"/>
                <w:szCs w:val="16"/>
              </w:rPr>
              <w:t>21</w:t>
            </w:r>
          </w:p>
        </w:tc>
        <w:tc>
          <w:tcPr>
            <w:tcW w:w="567" w:type="dxa"/>
            <w:tcBorders>
              <w:top w:val="single" w:sz="4" w:space="0" w:color="auto"/>
              <w:left w:val="single" w:sz="4" w:space="0" w:color="auto"/>
              <w:bottom w:val="single" w:sz="4" w:space="0" w:color="auto"/>
              <w:right w:val="single" w:sz="4" w:space="0" w:color="auto"/>
            </w:tcBorders>
          </w:tcPr>
          <w:p w14:paraId="08C65BE1" w14:textId="77777777" w:rsidR="00D46C82" w:rsidRPr="00021997" w:rsidRDefault="00D46C82" w:rsidP="00D46C82">
            <w:pPr>
              <w:jc w:val="center"/>
              <w:rPr>
                <w:sz w:val="16"/>
                <w:szCs w:val="16"/>
              </w:rPr>
            </w:pPr>
            <w:proofErr w:type="spellStart"/>
            <w:r w:rsidRPr="00021997">
              <w:rPr>
                <w:sz w:val="16"/>
                <w:szCs w:val="16"/>
              </w:rPr>
              <w:t>ms</w:t>
            </w:r>
            <w:proofErr w:type="spellEnd"/>
          </w:p>
        </w:tc>
      </w:tr>
      <w:tr w:rsidR="00D46C82" w:rsidRPr="00021997" w14:paraId="35A028EA" w14:textId="77777777" w:rsidTr="00D46C82">
        <w:tc>
          <w:tcPr>
            <w:tcW w:w="567" w:type="dxa"/>
            <w:tcBorders>
              <w:top w:val="single" w:sz="4" w:space="0" w:color="auto"/>
              <w:left w:val="single" w:sz="4" w:space="0" w:color="auto"/>
              <w:bottom w:val="single" w:sz="4" w:space="0" w:color="auto"/>
              <w:right w:val="single" w:sz="4" w:space="0" w:color="auto"/>
            </w:tcBorders>
          </w:tcPr>
          <w:p w14:paraId="1733B381" w14:textId="77777777" w:rsidR="00D46C82" w:rsidRPr="00021997" w:rsidRDefault="00D46C82" w:rsidP="00D46C82">
            <w:pPr>
              <w:jc w:val="center"/>
              <w:rPr>
                <w:sz w:val="16"/>
                <w:szCs w:val="16"/>
              </w:rPr>
            </w:pPr>
            <w:r w:rsidRPr="00021997">
              <w:rPr>
                <w:sz w:val="16"/>
                <w:szCs w:val="16"/>
              </w:rPr>
              <w:t>10</w:t>
            </w:r>
          </w:p>
        </w:tc>
        <w:tc>
          <w:tcPr>
            <w:tcW w:w="2552" w:type="dxa"/>
            <w:tcBorders>
              <w:top w:val="single" w:sz="4" w:space="0" w:color="auto"/>
              <w:left w:val="single" w:sz="4" w:space="0" w:color="auto"/>
              <w:bottom w:val="single" w:sz="4" w:space="0" w:color="auto"/>
              <w:right w:val="single" w:sz="4" w:space="0" w:color="auto"/>
            </w:tcBorders>
          </w:tcPr>
          <w:p w14:paraId="357A0826" w14:textId="0352872F" w:rsidR="00D46C82" w:rsidRPr="00021997" w:rsidRDefault="00D46C82" w:rsidP="00D46C82">
            <w:pPr>
              <w:rPr>
                <w:sz w:val="16"/>
                <w:szCs w:val="16"/>
              </w:rPr>
            </w:pPr>
            <w:r w:rsidRPr="00021997">
              <w:rPr>
                <w:sz w:val="16"/>
                <w:szCs w:val="16"/>
              </w:rPr>
              <w:t xml:space="preserve">PWM response time voltage </w:t>
            </w:r>
            <w:r w:rsidRPr="00021997">
              <w:rPr>
                <w:sz w:val="16"/>
                <w:szCs w:val="16"/>
                <w:vertAlign w:val="superscript"/>
              </w:rPr>
              <w:t>5</w:t>
            </w:r>
          </w:p>
        </w:tc>
        <w:tc>
          <w:tcPr>
            <w:tcW w:w="3402" w:type="dxa"/>
            <w:tcBorders>
              <w:top w:val="single" w:sz="4" w:space="0" w:color="auto"/>
              <w:left w:val="single" w:sz="4" w:space="0" w:color="auto"/>
              <w:bottom w:val="single" w:sz="4" w:space="0" w:color="auto"/>
              <w:right w:val="single" w:sz="4" w:space="0" w:color="auto"/>
            </w:tcBorders>
          </w:tcPr>
          <w:p w14:paraId="25975AB2"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3A7F1DAE"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39A26CD6"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736124E" w14:textId="77777777" w:rsidR="00D46C82" w:rsidRPr="00021997" w:rsidRDefault="00D46C82" w:rsidP="00D46C82">
            <w:pPr>
              <w:jc w:val="center"/>
              <w:rPr>
                <w:sz w:val="16"/>
                <w:szCs w:val="16"/>
              </w:rPr>
            </w:pPr>
            <w:r w:rsidRPr="00021997">
              <w:rPr>
                <w:sz w:val="16"/>
                <w:szCs w:val="16"/>
              </w:rPr>
              <w:t>18</w:t>
            </w:r>
          </w:p>
        </w:tc>
        <w:tc>
          <w:tcPr>
            <w:tcW w:w="567" w:type="dxa"/>
            <w:tcBorders>
              <w:top w:val="single" w:sz="4" w:space="0" w:color="auto"/>
              <w:left w:val="single" w:sz="4" w:space="0" w:color="auto"/>
              <w:bottom w:val="single" w:sz="4" w:space="0" w:color="auto"/>
              <w:right w:val="single" w:sz="4" w:space="0" w:color="auto"/>
            </w:tcBorders>
          </w:tcPr>
          <w:p w14:paraId="6068F587" w14:textId="77777777" w:rsidR="00D46C82" w:rsidRPr="00021997" w:rsidRDefault="00D46C82" w:rsidP="00D46C82">
            <w:pPr>
              <w:jc w:val="center"/>
              <w:rPr>
                <w:sz w:val="16"/>
                <w:szCs w:val="16"/>
              </w:rPr>
            </w:pPr>
            <w:proofErr w:type="spellStart"/>
            <w:r w:rsidRPr="00021997">
              <w:rPr>
                <w:sz w:val="16"/>
                <w:szCs w:val="16"/>
              </w:rPr>
              <w:t>ms</w:t>
            </w:r>
            <w:proofErr w:type="spellEnd"/>
          </w:p>
        </w:tc>
      </w:tr>
      <w:tr w:rsidR="00D46C82" w:rsidRPr="00021997" w14:paraId="5FED3834" w14:textId="77777777" w:rsidTr="00D46C82">
        <w:tc>
          <w:tcPr>
            <w:tcW w:w="567" w:type="dxa"/>
            <w:tcBorders>
              <w:top w:val="single" w:sz="4" w:space="0" w:color="auto"/>
              <w:left w:val="single" w:sz="4" w:space="0" w:color="auto"/>
              <w:bottom w:val="single" w:sz="4" w:space="0" w:color="auto"/>
              <w:right w:val="single" w:sz="4" w:space="0" w:color="auto"/>
            </w:tcBorders>
          </w:tcPr>
          <w:p w14:paraId="5C4E6FEC" w14:textId="77777777" w:rsidR="00D46C82" w:rsidRPr="00021997" w:rsidRDefault="00D46C82" w:rsidP="00D46C82">
            <w:pPr>
              <w:jc w:val="center"/>
              <w:rPr>
                <w:sz w:val="16"/>
                <w:szCs w:val="16"/>
              </w:rPr>
            </w:pPr>
            <w:r w:rsidRPr="00021997">
              <w:rPr>
                <w:sz w:val="16"/>
                <w:szCs w:val="16"/>
              </w:rPr>
              <w:t>11</w:t>
            </w:r>
          </w:p>
        </w:tc>
        <w:tc>
          <w:tcPr>
            <w:tcW w:w="2552" w:type="dxa"/>
            <w:tcBorders>
              <w:top w:val="single" w:sz="4" w:space="0" w:color="auto"/>
              <w:left w:val="single" w:sz="4" w:space="0" w:color="auto"/>
              <w:bottom w:val="single" w:sz="4" w:space="0" w:color="auto"/>
              <w:right w:val="single" w:sz="4" w:space="0" w:color="auto"/>
            </w:tcBorders>
          </w:tcPr>
          <w:p w14:paraId="4828A58C" w14:textId="77777777" w:rsidR="00D46C82" w:rsidRPr="00021997" w:rsidRDefault="00D46C82" w:rsidP="00D46C82">
            <w:pPr>
              <w:rPr>
                <w:sz w:val="16"/>
                <w:szCs w:val="16"/>
              </w:rPr>
            </w:pPr>
            <w:r w:rsidRPr="00021997">
              <w:rPr>
                <w:sz w:val="16"/>
                <w:szCs w:val="16"/>
              </w:rPr>
              <w:t>Shortage to GND detection</w:t>
            </w:r>
          </w:p>
        </w:tc>
        <w:tc>
          <w:tcPr>
            <w:tcW w:w="3402" w:type="dxa"/>
            <w:tcBorders>
              <w:top w:val="single" w:sz="4" w:space="0" w:color="auto"/>
              <w:left w:val="single" w:sz="4" w:space="0" w:color="auto"/>
              <w:bottom w:val="single" w:sz="4" w:space="0" w:color="auto"/>
              <w:right w:val="single" w:sz="4" w:space="0" w:color="auto"/>
            </w:tcBorders>
          </w:tcPr>
          <w:p w14:paraId="5A63CC84" w14:textId="77777777" w:rsidR="00D46C82" w:rsidRPr="00021997" w:rsidRDefault="00D46C82" w:rsidP="00D46C82">
            <w:pPr>
              <w:rPr>
                <w:sz w:val="16"/>
                <w:szCs w:val="16"/>
              </w:rPr>
            </w:pPr>
            <w:r w:rsidRPr="00021997">
              <w:rPr>
                <w:sz w:val="16"/>
                <w:szCs w:val="16"/>
              </w:rPr>
              <w:t>Duty cycle while error detection active</w:t>
            </w:r>
          </w:p>
        </w:tc>
        <w:tc>
          <w:tcPr>
            <w:tcW w:w="850" w:type="dxa"/>
            <w:tcBorders>
              <w:top w:val="single" w:sz="4" w:space="0" w:color="auto"/>
              <w:left w:val="single" w:sz="4" w:space="0" w:color="auto"/>
              <w:bottom w:val="single" w:sz="4" w:space="0" w:color="auto"/>
              <w:right w:val="single" w:sz="4" w:space="0" w:color="auto"/>
            </w:tcBorders>
          </w:tcPr>
          <w:p w14:paraId="41A9C9EE" w14:textId="77777777" w:rsidR="00D46C82" w:rsidRPr="00021997" w:rsidRDefault="00D46C82" w:rsidP="00D46C82">
            <w:pPr>
              <w:jc w:val="center"/>
              <w:rPr>
                <w:sz w:val="16"/>
                <w:szCs w:val="16"/>
              </w:rPr>
            </w:pPr>
            <w:r w:rsidRPr="00021997">
              <w:rPr>
                <w:sz w:val="16"/>
                <w:szCs w:val="16"/>
              </w:rPr>
              <w:t>10</w:t>
            </w:r>
          </w:p>
        </w:tc>
        <w:tc>
          <w:tcPr>
            <w:tcW w:w="851" w:type="dxa"/>
            <w:tcBorders>
              <w:top w:val="single" w:sz="4" w:space="0" w:color="auto"/>
              <w:left w:val="single" w:sz="4" w:space="0" w:color="auto"/>
              <w:bottom w:val="single" w:sz="4" w:space="0" w:color="auto"/>
              <w:right w:val="single" w:sz="4" w:space="0" w:color="auto"/>
            </w:tcBorders>
          </w:tcPr>
          <w:p w14:paraId="29B49178"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0F3D728D" w14:textId="77777777" w:rsidR="00D46C82" w:rsidRPr="00021997" w:rsidRDefault="00D46C82" w:rsidP="00D46C82">
            <w:pPr>
              <w:jc w:val="center"/>
              <w:rPr>
                <w:sz w:val="16"/>
                <w:szCs w:val="16"/>
              </w:rPr>
            </w:pPr>
            <w:r w:rsidRPr="00021997">
              <w:rPr>
                <w:sz w:val="16"/>
                <w:szCs w:val="16"/>
              </w:rPr>
              <w:t>100</w:t>
            </w:r>
          </w:p>
        </w:tc>
        <w:tc>
          <w:tcPr>
            <w:tcW w:w="567" w:type="dxa"/>
            <w:tcBorders>
              <w:top w:val="single" w:sz="4" w:space="0" w:color="auto"/>
              <w:left w:val="single" w:sz="4" w:space="0" w:color="auto"/>
              <w:bottom w:val="single" w:sz="4" w:space="0" w:color="auto"/>
              <w:right w:val="single" w:sz="4" w:space="0" w:color="auto"/>
            </w:tcBorders>
          </w:tcPr>
          <w:p w14:paraId="4360496A" w14:textId="77777777" w:rsidR="00D46C82" w:rsidRPr="00021997" w:rsidRDefault="00D46C82" w:rsidP="00D46C82">
            <w:pPr>
              <w:jc w:val="center"/>
              <w:rPr>
                <w:sz w:val="16"/>
                <w:szCs w:val="16"/>
              </w:rPr>
            </w:pPr>
            <w:r w:rsidRPr="00021997">
              <w:rPr>
                <w:sz w:val="16"/>
                <w:szCs w:val="16"/>
              </w:rPr>
              <w:t>%</w:t>
            </w:r>
          </w:p>
        </w:tc>
      </w:tr>
      <w:tr w:rsidR="00D46C82" w:rsidRPr="00021997" w14:paraId="540F7210" w14:textId="77777777" w:rsidTr="00D46C82">
        <w:tc>
          <w:tcPr>
            <w:tcW w:w="567" w:type="dxa"/>
            <w:tcBorders>
              <w:top w:val="single" w:sz="4" w:space="0" w:color="auto"/>
              <w:left w:val="single" w:sz="4" w:space="0" w:color="auto"/>
              <w:bottom w:val="single" w:sz="4" w:space="0" w:color="auto"/>
              <w:right w:val="single" w:sz="4" w:space="0" w:color="auto"/>
            </w:tcBorders>
          </w:tcPr>
          <w:p w14:paraId="2A9214C9" w14:textId="77777777" w:rsidR="00D46C82" w:rsidRPr="00021997" w:rsidRDefault="00D46C82" w:rsidP="00D46C82">
            <w:pPr>
              <w:jc w:val="center"/>
              <w:rPr>
                <w:sz w:val="16"/>
                <w:szCs w:val="16"/>
              </w:rPr>
            </w:pPr>
            <w:r w:rsidRPr="00021997">
              <w:rPr>
                <w:sz w:val="16"/>
                <w:szCs w:val="16"/>
              </w:rPr>
              <w:t>12</w:t>
            </w:r>
          </w:p>
        </w:tc>
        <w:tc>
          <w:tcPr>
            <w:tcW w:w="2552" w:type="dxa"/>
            <w:tcBorders>
              <w:top w:val="single" w:sz="4" w:space="0" w:color="auto"/>
              <w:left w:val="single" w:sz="4" w:space="0" w:color="auto"/>
              <w:bottom w:val="single" w:sz="4" w:space="0" w:color="auto"/>
              <w:right w:val="single" w:sz="4" w:space="0" w:color="auto"/>
            </w:tcBorders>
          </w:tcPr>
          <w:p w14:paraId="41341A18" w14:textId="77777777" w:rsidR="00D46C82" w:rsidRPr="00021997" w:rsidRDefault="00D46C82" w:rsidP="00D46C82">
            <w:pPr>
              <w:rPr>
                <w:sz w:val="16"/>
                <w:szCs w:val="16"/>
              </w:rPr>
            </w:pPr>
            <w:r w:rsidRPr="00021997">
              <w:rPr>
                <w:sz w:val="16"/>
                <w:szCs w:val="16"/>
              </w:rPr>
              <w:t xml:space="preserve">Shortage to </w:t>
            </w:r>
            <w:proofErr w:type="spellStart"/>
            <w:r w:rsidRPr="00021997">
              <w:rPr>
                <w:sz w:val="16"/>
                <w:szCs w:val="16"/>
              </w:rPr>
              <w:t>Ubat</w:t>
            </w:r>
            <w:proofErr w:type="spellEnd"/>
            <w:r w:rsidRPr="00021997">
              <w:rPr>
                <w:sz w:val="16"/>
                <w:szCs w:val="16"/>
              </w:rPr>
              <w:t xml:space="preserve"> or open line detection</w:t>
            </w:r>
          </w:p>
        </w:tc>
        <w:tc>
          <w:tcPr>
            <w:tcW w:w="3402" w:type="dxa"/>
            <w:tcBorders>
              <w:top w:val="single" w:sz="4" w:space="0" w:color="auto"/>
              <w:left w:val="single" w:sz="4" w:space="0" w:color="auto"/>
              <w:bottom w:val="single" w:sz="4" w:space="0" w:color="auto"/>
              <w:right w:val="single" w:sz="4" w:space="0" w:color="auto"/>
            </w:tcBorders>
          </w:tcPr>
          <w:p w14:paraId="06D9D19B" w14:textId="77777777" w:rsidR="00D46C82" w:rsidRPr="00021997" w:rsidRDefault="00D46C82" w:rsidP="00D46C82">
            <w:pPr>
              <w:rPr>
                <w:sz w:val="16"/>
                <w:szCs w:val="16"/>
              </w:rPr>
            </w:pPr>
            <w:r w:rsidRPr="00021997">
              <w:rPr>
                <w:sz w:val="16"/>
                <w:szCs w:val="16"/>
              </w:rPr>
              <w:t>Duty cycle while error detection active</w:t>
            </w:r>
          </w:p>
        </w:tc>
        <w:tc>
          <w:tcPr>
            <w:tcW w:w="850" w:type="dxa"/>
            <w:tcBorders>
              <w:top w:val="single" w:sz="4" w:space="0" w:color="auto"/>
              <w:left w:val="single" w:sz="4" w:space="0" w:color="auto"/>
              <w:bottom w:val="single" w:sz="4" w:space="0" w:color="auto"/>
              <w:right w:val="single" w:sz="4" w:space="0" w:color="auto"/>
            </w:tcBorders>
          </w:tcPr>
          <w:p w14:paraId="6D4AD457" w14:textId="77777777" w:rsidR="00D46C82" w:rsidRPr="00021997" w:rsidRDefault="00D46C82" w:rsidP="00D46C82">
            <w:pPr>
              <w:jc w:val="center"/>
              <w:rPr>
                <w:sz w:val="16"/>
                <w:szCs w:val="16"/>
              </w:rPr>
            </w:pPr>
            <w:r w:rsidRPr="00021997">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AC0EDD0"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06702719" w14:textId="77777777" w:rsidR="00D46C82" w:rsidRPr="00021997" w:rsidRDefault="00D46C82" w:rsidP="00D46C82">
            <w:pPr>
              <w:jc w:val="center"/>
              <w:rPr>
                <w:sz w:val="16"/>
                <w:szCs w:val="16"/>
              </w:rPr>
            </w:pPr>
            <w:r w:rsidRPr="00021997">
              <w:rPr>
                <w:sz w:val="16"/>
                <w:szCs w:val="16"/>
              </w:rPr>
              <w:t>90</w:t>
            </w:r>
          </w:p>
        </w:tc>
        <w:tc>
          <w:tcPr>
            <w:tcW w:w="567" w:type="dxa"/>
            <w:tcBorders>
              <w:top w:val="single" w:sz="4" w:space="0" w:color="auto"/>
              <w:left w:val="single" w:sz="4" w:space="0" w:color="auto"/>
              <w:bottom w:val="single" w:sz="4" w:space="0" w:color="auto"/>
              <w:right w:val="single" w:sz="4" w:space="0" w:color="auto"/>
            </w:tcBorders>
          </w:tcPr>
          <w:p w14:paraId="17989817" w14:textId="77777777" w:rsidR="00D46C82" w:rsidRPr="00021997" w:rsidRDefault="00D46C82" w:rsidP="00D46C82">
            <w:pPr>
              <w:jc w:val="center"/>
              <w:rPr>
                <w:sz w:val="16"/>
                <w:szCs w:val="16"/>
              </w:rPr>
            </w:pPr>
            <w:r w:rsidRPr="00021997">
              <w:rPr>
                <w:sz w:val="16"/>
                <w:szCs w:val="16"/>
              </w:rPr>
              <w:t>%</w:t>
            </w:r>
          </w:p>
        </w:tc>
      </w:tr>
      <w:tr w:rsidR="00D46C82" w:rsidRPr="00021997" w14:paraId="274E1FB4" w14:textId="77777777" w:rsidTr="00D46C82">
        <w:tc>
          <w:tcPr>
            <w:tcW w:w="567" w:type="dxa"/>
            <w:tcBorders>
              <w:top w:val="single" w:sz="4" w:space="0" w:color="auto"/>
              <w:left w:val="single" w:sz="4" w:space="0" w:color="auto"/>
              <w:bottom w:val="single" w:sz="4" w:space="0" w:color="auto"/>
              <w:right w:val="single" w:sz="4" w:space="0" w:color="auto"/>
            </w:tcBorders>
          </w:tcPr>
          <w:p w14:paraId="6F97A321" w14:textId="77777777" w:rsidR="00D46C82" w:rsidRPr="00021997" w:rsidRDefault="00D46C82" w:rsidP="00D46C82">
            <w:pPr>
              <w:jc w:val="center"/>
              <w:rPr>
                <w:sz w:val="16"/>
                <w:szCs w:val="16"/>
              </w:rPr>
            </w:pPr>
            <w:r w:rsidRPr="00021997">
              <w:rPr>
                <w:sz w:val="16"/>
                <w:szCs w:val="16"/>
              </w:rPr>
              <w:t>13</w:t>
            </w:r>
          </w:p>
        </w:tc>
        <w:tc>
          <w:tcPr>
            <w:tcW w:w="2552" w:type="dxa"/>
            <w:tcBorders>
              <w:top w:val="single" w:sz="4" w:space="0" w:color="auto"/>
              <w:left w:val="single" w:sz="4" w:space="0" w:color="auto"/>
              <w:bottom w:val="single" w:sz="4" w:space="0" w:color="auto"/>
              <w:right w:val="single" w:sz="4" w:space="0" w:color="auto"/>
            </w:tcBorders>
          </w:tcPr>
          <w:p w14:paraId="275A2898" w14:textId="77777777" w:rsidR="00D46C82" w:rsidRPr="00021997" w:rsidRDefault="00D46C82" w:rsidP="00D46C82">
            <w:pPr>
              <w:rPr>
                <w:sz w:val="16"/>
                <w:szCs w:val="16"/>
              </w:rPr>
            </w:pPr>
            <w:r w:rsidRPr="00021997">
              <w:rPr>
                <w:sz w:val="16"/>
                <w:szCs w:val="16"/>
              </w:rPr>
              <w:t>PWM output voltage (</w:t>
            </w:r>
            <w:proofErr w:type="spellStart"/>
            <w:r w:rsidRPr="00021997">
              <w:rPr>
                <w:sz w:val="16"/>
                <w:szCs w:val="16"/>
              </w:rPr>
              <w:t>Vpk</w:t>
            </w:r>
            <w:proofErr w:type="spellEnd"/>
            <w:r w:rsidRPr="00021997">
              <w:rPr>
                <w:sz w:val="16"/>
                <w:szCs w:val="16"/>
              </w:rPr>
              <w:t xml:space="preserve">) </w:t>
            </w:r>
          </w:p>
        </w:tc>
        <w:tc>
          <w:tcPr>
            <w:tcW w:w="3402" w:type="dxa"/>
            <w:tcBorders>
              <w:top w:val="single" w:sz="4" w:space="0" w:color="auto"/>
              <w:left w:val="single" w:sz="4" w:space="0" w:color="auto"/>
              <w:bottom w:val="single" w:sz="4" w:space="0" w:color="auto"/>
              <w:right w:val="single" w:sz="4" w:space="0" w:color="auto"/>
            </w:tcBorders>
          </w:tcPr>
          <w:p w14:paraId="48D40F95" w14:textId="77777777" w:rsidR="00D46C82" w:rsidRPr="00021997" w:rsidRDefault="00D46C82" w:rsidP="00D46C82">
            <w:pPr>
              <w:rPr>
                <w:sz w:val="16"/>
                <w:szCs w:val="16"/>
              </w:rPr>
            </w:pPr>
            <w:r w:rsidRPr="00021997">
              <w:rPr>
                <w:rFonts w:ascii="Helvetica" w:eastAsiaTheme="minorHAnsi" w:hAnsi="Helvetica" w:cs="Helvetica"/>
                <w:sz w:val="16"/>
                <w:szCs w:val="16"/>
              </w:rPr>
              <w:t>Short circuit &amp; reverse battery protected</w:t>
            </w:r>
          </w:p>
        </w:tc>
        <w:tc>
          <w:tcPr>
            <w:tcW w:w="850" w:type="dxa"/>
            <w:tcBorders>
              <w:top w:val="single" w:sz="4" w:space="0" w:color="auto"/>
              <w:left w:val="single" w:sz="4" w:space="0" w:color="auto"/>
              <w:bottom w:val="single" w:sz="4" w:space="0" w:color="auto"/>
              <w:right w:val="single" w:sz="4" w:space="0" w:color="auto"/>
            </w:tcBorders>
          </w:tcPr>
          <w:p w14:paraId="0A66A218" w14:textId="77777777" w:rsidR="00D46C82" w:rsidRPr="00021997" w:rsidRDefault="00D46C82" w:rsidP="00D46C82">
            <w:pPr>
              <w:rPr>
                <w:sz w:val="16"/>
                <w:szCs w:val="16"/>
              </w:rPr>
            </w:pPr>
            <w:r w:rsidRPr="00021997">
              <w:rPr>
                <w:sz w:val="16"/>
                <w:szCs w:val="16"/>
              </w:rPr>
              <w:t>Vsys-1.5</w:t>
            </w:r>
          </w:p>
        </w:tc>
        <w:tc>
          <w:tcPr>
            <w:tcW w:w="851" w:type="dxa"/>
            <w:tcBorders>
              <w:top w:val="single" w:sz="4" w:space="0" w:color="auto"/>
              <w:left w:val="single" w:sz="4" w:space="0" w:color="auto"/>
              <w:bottom w:val="single" w:sz="4" w:space="0" w:color="auto"/>
              <w:right w:val="single" w:sz="4" w:space="0" w:color="auto"/>
            </w:tcBorders>
          </w:tcPr>
          <w:p w14:paraId="1E6539D4" w14:textId="77777777" w:rsidR="00D46C82" w:rsidRPr="00021997" w:rsidRDefault="00D46C82" w:rsidP="00D46C82">
            <w:pPr>
              <w:tabs>
                <w:tab w:val="left" w:pos="563"/>
              </w:tabs>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C683BF4" w14:textId="77777777"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35D0D37D" w14:textId="77777777" w:rsidR="00D46C82" w:rsidRPr="00021997" w:rsidRDefault="00D46C82" w:rsidP="00D46C82">
            <w:pPr>
              <w:jc w:val="center"/>
              <w:rPr>
                <w:sz w:val="16"/>
                <w:szCs w:val="16"/>
              </w:rPr>
            </w:pPr>
            <w:r w:rsidRPr="00021997">
              <w:rPr>
                <w:sz w:val="16"/>
                <w:szCs w:val="16"/>
              </w:rPr>
              <w:t>V</w:t>
            </w:r>
          </w:p>
        </w:tc>
      </w:tr>
      <w:tr w:rsidR="00D46C82" w:rsidRPr="00021997" w14:paraId="2857290D" w14:textId="77777777" w:rsidTr="00D46C82">
        <w:tc>
          <w:tcPr>
            <w:tcW w:w="567" w:type="dxa"/>
            <w:tcBorders>
              <w:top w:val="single" w:sz="4" w:space="0" w:color="auto"/>
              <w:left w:val="single" w:sz="4" w:space="0" w:color="auto"/>
              <w:bottom w:val="single" w:sz="4" w:space="0" w:color="auto"/>
              <w:right w:val="single" w:sz="4" w:space="0" w:color="auto"/>
            </w:tcBorders>
          </w:tcPr>
          <w:p w14:paraId="7B230631" w14:textId="77777777" w:rsidR="00D46C82" w:rsidRPr="00021997" w:rsidRDefault="00D46C82" w:rsidP="00D46C82">
            <w:pPr>
              <w:jc w:val="center"/>
              <w:rPr>
                <w:sz w:val="16"/>
                <w:szCs w:val="16"/>
              </w:rPr>
            </w:pPr>
            <w:r w:rsidRPr="00021997">
              <w:rPr>
                <w:sz w:val="16"/>
                <w:szCs w:val="16"/>
              </w:rPr>
              <w:t>14</w:t>
            </w:r>
          </w:p>
        </w:tc>
        <w:tc>
          <w:tcPr>
            <w:tcW w:w="2552" w:type="dxa"/>
            <w:tcBorders>
              <w:top w:val="single" w:sz="4" w:space="0" w:color="auto"/>
              <w:left w:val="single" w:sz="4" w:space="0" w:color="auto"/>
              <w:bottom w:val="single" w:sz="4" w:space="0" w:color="auto"/>
              <w:right w:val="single" w:sz="4" w:space="0" w:color="auto"/>
            </w:tcBorders>
          </w:tcPr>
          <w:p w14:paraId="09B182C9" w14:textId="77777777" w:rsidR="00D46C82" w:rsidRPr="00021997" w:rsidRDefault="00D46C82" w:rsidP="00D46C82">
            <w:pPr>
              <w:rPr>
                <w:sz w:val="16"/>
                <w:szCs w:val="16"/>
              </w:rPr>
            </w:pPr>
            <w:r w:rsidRPr="00021997">
              <w:rPr>
                <w:sz w:val="16"/>
                <w:szCs w:val="16"/>
              </w:rPr>
              <w:t>Ground Offset</w:t>
            </w:r>
          </w:p>
        </w:tc>
        <w:tc>
          <w:tcPr>
            <w:tcW w:w="5953" w:type="dxa"/>
            <w:gridSpan w:val="4"/>
            <w:tcBorders>
              <w:top w:val="single" w:sz="4" w:space="0" w:color="auto"/>
              <w:left w:val="single" w:sz="4" w:space="0" w:color="auto"/>
              <w:bottom w:val="single" w:sz="4" w:space="0" w:color="auto"/>
              <w:right w:val="single" w:sz="4" w:space="0" w:color="auto"/>
            </w:tcBorders>
          </w:tcPr>
          <w:p w14:paraId="79F30B98" w14:textId="77777777" w:rsidR="00D46C82" w:rsidRPr="00021997" w:rsidRDefault="00D46C82" w:rsidP="00D46C82">
            <w:pPr>
              <w:jc w:val="center"/>
              <w:rPr>
                <w:sz w:val="16"/>
                <w:szCs w:val="16"/>
              </w:rPr>
            </w:pPr>
            <w:r w:rsidRPr="00021997">
              <w:rPr>
                <w:sz w:val="16"/>
                <w:szCs w:val="16"/>
              </w:rPr>
              <w:tab/>
              <w:t>See ELCOMP requirement RQT-191001-009976 &amp; 009989</w:t>
            </w:r>
          </w:p>
        </w:tc>
        <w:tc>
          <w:tcPr>
            <w:tcW w:w="567" w:type="dxa"/>
            <w:tcBorders>
              <w:top w:val="single" w:sz="4" w:space="0" w:color="auto"/>
              <w:left w:val="single" w:sz="4" w:space="0" w:color="auto"/>
              <w:bottom w:val="single" w:sz="4" w:space="0" w:color="auto"/>
              <w:right w:val="single" w:sz="4" w:space="0" w:color="auto"/>
            </w:tcBorders>
          </w:tcPr>
          <w:p w14:paraId="7C10B75B" w14:textId="77777777" w:rsidR="00D46C82" w:rsidRPr="00021997" w:rsidRDefault="00D46C82" w:rsidP="00D46C82">
            <w:pPr>
              <w:jc w:val="center"/>
              <w:rPr>
                <w:sz w:val="16"/>
                <w:szCs w:val="16"/>
              </w:rPr>
            </w:pPr>
            <w:r w:rsidRPr="00021997">
              <w:rPr>
                <w:sz w:val="16"/>
                <w:szCs w:val="16"/>
              </w:rPr>
              <w:t>V</w:t>
            </w:r>
          </w:p>
        </w:tc>
      </w:tr>
    </w:tbl>
    <w:p w14:paraId="32CEAF77" w14:textId="77777777" w:rsidR="00D46C82" w:rsidRPr="00021997" w:rsidRDefault="00D46C82" w:rsidP="00D46C82">
      <w:pPr>
        <w:rPr>
          <w:sz w:val="18"/>
        </w:rPr>
      </w:pPr>
    </w:p>
    <w:p w14:paraId="3E2E369B" w14:textId="77777777" w:rsidR="00D46C82" w:rsidRPr="00021997" w:rsidRDefault="00D46C82" w:rsidP="00D46C82">
      <w:r w:rsidRPr="00021997">
        <w:t>Note 1: Specified values are valid for complete range of system voltage and ambient temperature.</w:t>
      </w:r>
    </w:p>
    <w:p w14:paraId="0DF1B200" w14:textId="77777777" w:rsidR="00D46C82" w:rsidRPr="00021997" w:rsidRDefault="00D46C82" w:rsidP="00D46C82">
      <w:r w:rsidRPr="00021997">
        <w:t xml:space="preserve">Note 2: Output values are measured at the ECU with the PWM output and related to ECU GND. </w:t>
      </w:r>
    </w:p>
    <w:p w14:paraId="05CCC5F1" w14:textId="41F8C87C" w:rsidR="00D46C82" w:rsidRPr="00021997" w:rsidRDefault="00D46C82" w:rsidP="00D46C82">
      <w:r w:rsidRPr="00021997">
        <w:t>Note 4: Time when message is complete at bus to PWM response is measured at ECU PWM output.</w:t>
      </w:r>
    </w:p>
    <w:p w14:paraId="6FF9445E" w14:textId="1A834A02" w:rsidR="00D46C82" w:rsidRPr="00021997" w:rsidRDefault="00D46C82" w:rsidP="00D46C82">
      <w:r w:rsidRPr="00021997">
        <w:t>Note 5: Time when voltage jump is applied to PWM response is measured at ECU PWM output.</w:t>
      </w:r>
    </w:p>
    <w:p w14:paraId="48C0CDA6" w14:textId="59E6F25F" w:rsidR="00D46C82" w:rsidRPr="00021997" w:rsidRDefault="00D46C82" w:rsidP="00D46C82">
      <w:r w:rsidRPr="00021997">
        <w:t>Note 6: Any received PWM duty cycle shall be mapped to the closed available (</w:t>
      </w:r>
      <w:proofErr w:type="gramStart"/>
      <w:r w:rsidRPr="00021997">
        <w:t>taking into account</w:t>
      </w:r>
      <w:proofErr w:type="gramEnd"/>
    </w:p>
    <w:p w14:paraId="0E1F4F50" w14:textId="279E2AC1" w:rsidR="00D46C82" w:rsidRPr="00021997" w:rsidRDefault="00D46C82" w:rsidP="00D46C82">
      <w:proofErr w:type="gramStart"/>
      <w:r w:rsidRPr="00021997">
        <w:t>resolution)  duty</w:t>
      </w:r>
      <w:proofErr w:type="gramEnd"/>
      <w:r w:rsidRPr="00021997">
        <w:t xml:space="preserve"> cycle in the receiving ECU.</w:t>
      </w:r>
    </w:p>
    <w:p w14:paraId="4343A8C6" w14:textId="7E7B7123" w:rsidR="00D46C82" w:rsidRPr="00021997" w:rsidRDefault="00D46C82"/>
    <w:p w14:paraId="60B052CF" w14:textId="623B7E2B" w:rsidR="00D46C82" w:rsidRDefault="00D46C82"/>
    <w:p w14:paraId="1F642FE2" w14:textId="618DB908" w:rsidR="00E04AB2" w:rsidRDefault="00E04AB2"/>
    <w:p w14:paraId="15005022" w14:textId="1034E344" w:rsidR="00E04AB2" w:rsidRDefault="00E04AB2"/>
    <w:p w14:paraId="57FF5B7B" w14:textId="08B84298" w:rsidR="00E04AB2" w:rsidRDefault="00E04AB2"/>
    <w:p w14:paraId="1FDF80E9" w14:textId="2902A421" w:rsidR="00E04AB2" w:rsidRDefault="00E04AB2"/>
    <w:p w14:paraId="655F532A" w14:textId="1242C87A" w:rsidR="00E04AB2" w:rsidRDefault="00E04AB2"/>
    <w:p w14:paraId="2711A96B" w14:textId="77777777" w:rsidR="00E04AB2" w:rsidRPr="00021997" w:rsidRDefault="00E04AB2"/>
    <w:p w14:paraId="21DDEA27" w14:textId="0308EF32" w:rsidR="009E4B61" w:rsidRPr="00021997" w:rsidRDefault="009E4B61" w:rsidP="009E4B61">
      <w:pPr>
        <w:pStyle w:val="Heading2"/>
        <w:rPr>
          <w:caps/>
        </w:rPr>
      </w:pPr>
      <w:bookmarkStart w:id="355" w:name="_Toc70415307"/>
      <w:r w:rsidRPr="00021997">
        <w:rPr>
          <w:caps/>
        </w:rPr>
        <w:lastRenderedPageBreak/>
        <w:t xml:space="preserve">Appendix 2: </w:t>
      </w:r>
      <w:r w:rsidRPr="00021997">
        <w:t>Interior Lighting PWM Signal Specification</w:t>
      </w:r>
      <w:bookmarkEnd w:id="355"/>
    </w:p>
    <w:p w14:paraId="1C5B70C9" w14:textId="20E9931D" w:rsidR="009E4B61" w:rsidRPr="00021997" w:rsidRDefault="009E4B61"/>
    <w:p w14:paraId="3BBD7855" w14:textId="0E5EECFA" w:rsidR="00D46C82" w:rsidRPr="00021997" w:rsidRDefault="00D46C82">
      <w:r w:rsidRPr="00021997">
        <w:rPr>
          <w:noProof/>
        </w:rPr>
        <w:drawing>
          <wp:inline distT="0" distB="0" distL="0" distR="0" wp14:anchorId="6AB5E505" wp14:editId="5F1FE57A">
            <wp:extent cx="4425950" cy="3167301"/>
            <wp:effectExtent l="0" t="0" r="0" b="0"/>
            <wp:docPr id="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WM-rise-fall-time.jpg"/>
                    <pic:cNvPicPr/>
                  </pic:nvPicPr>
                  <pic:blipFill>
                    <a:blip r:embed="rId43">
                      <a:extLst>
                        <a:ext uri="{28A0092B-C50C-407E-A947-70E740481C1C}">
                          <a14:useLocalDpi xmlns:a14="http://schemas.microsoft.com/office/drawing/2010/main" val="0"/>
                        </a:ext>
                      </a:extLst>
                    </a:blip>
                    <a:stretch>
                      <a:fillRect/>
                    </a:stretch>
                  </pic:blipFill>
                  <pic:spPr>
                    <a:xfrm>
                      <a:off x="0" y="0"/>
                      <a:ext cx="4426036" cy="3167363"/>
                    </a:xfrm>
                    <a:prstGeom prst="rect">
                      <a:avLst/>
                    </a:prstGeom>
                  </pic:spPr>
                </pic:pic>
              </a:graphicData>
            </a:graphic>
          </wp:inline>
        </w:drawing>
      </w:r>
    </w:p>
    <w:tbl>
      <w:tblPr>
        <w:tblW w:w="9639" w:type="dxa"/>
        <w:tblInd w:w="108" w:type="dxa"/>
        <w:tblLayout w:type="fixed"/>
        <w:tblLook w:val="04A0" w:firstRow="1" w:lastRow="0" w:firstColumn="1" w:lastColumn="0" w:noHBand="0" w:noVBand="1"/>
      </w:tblPr>
      <w:tblGrid>
        <w:gridCol w:w="567"/>
        <w:gridCol w:w="2552"/>
        <w:gridCol w:w="3402"/>
        <w:gridCol w:w="850"/>
        <w:gridCol w:w="851"/>
        <w:gridCol w:w="850"/>
        <w:gridCol w:w="567"/>
      </w:tblGrid>
      <w:tr w:rsidR="00D46C82" w:rsidRPr="00021997" w14:paraId="320A98E6" w14:textId="77777777" w:rsidTr="00D46C82">
        <w:tc>
          <w:tcPr>
            <w:tcW w:w="9639" w:type="dxa"/>
            <w:gridSpan w:val="7"/>
            <w:tcBorders>
              <w:top w:val="single" w:sz="4" w:space="0" w:color="auto"/>
              <w:left w:val="single" w:sz="4" w:space="0" w:color="auto"/>
              <w:bottom w:val="single" w:sz="4" w:space="0" w:color="auto"/>
              <w:right w:val="single" w:sz="4" w:space="0" w:color="auto"/>
            </w:tcBorders>
          </w:tcPr>
          <w:p w14:paraId="0CAF978B" w14:textId="77777777" w:rsidR="00D46C82" w:rsidRPr="00021997" w:rsidRDefault="00D46C82" w:rsidP="00D46C82">
            <w:pPr>
              <w:rPr>
                <w:rFonts w:ascii="Helvetica" w:eastAsiaTheme="minorHAnsi" w:hAnsi="Helvetica" w:cs="Helvetica"/>
                <w:sz w:val="16"/>
                <w:szCs w:val="16"/>
              </w:rPr>
            </w:pPr>
            <w:r w:rsidRPr="00021997">
              <w:rPr>
                <w:rFonts w:ascii="Helvetica" w:eastAsiaTheme="minorHAnsi" w:hAnsi="Helvetica" w:cs="Helvetica"/>
                <w:sz w:val="16"/>
                <w:szCs w:val="16"/>
              </w:rPr>
              <w:t xml:space="preserve">Operating Conditions: </w:t>
            </w:r>
            <w:r w:rsidRPr="00021997">
              <w:rPr>
                <w:rFonts w:ascii="Helvetica" w:eastAsiaTheme="minorHAnsi" w:hAnsi="Helvetica" w:cs="Helvetica"/>
                <w:sz w:val="16"/>
                <w:szCs w:val="16"/>
                <w:vertAlign w:val="superscript"/>
              </w:rPr>
              <w:t xml:space="preserve">1,2                           </w:t>
            </w:r>
            <w:r w:rsidRPr="00021997">
              <w:rPr>
                <w:rFonts w:ascii="Helvetica-Bold" w:eastAsiaTheme="minorHAnsi" w:hAnsi="Helvetica-Bold" w:cs="Helvetica-Bold"/>
                <w:b/>
                <w:bCs/>
                <w:sz w:val="16"/>
                <w:szCs w:val="16"/>
              </w:rPr>
              <w:t xml:space="preserve">                         </w:t>
            </w:r>
            <w:r w:rsidRPr="00021997">
              <w:rPr>
                <w:rFonts w:ascii="Helvetica" w:eastAsiaTheme="minorHAnsi" w:hAnsi="Helvetica" w:cs="Helvetica"/>
                <w:sz w:val="16"/>
                <w:szCs w:val="16"/>
              </w:rPr>
              <w:t xml:space="preserve">System Voltage: 9.5 &lt; </w:t>
            </w:r>
            <w:proofErr w:type="spellStart"/>
            <w:r w:rsidRPr="00021997">
              <w:rPr>
                <w:rFonts w:ascii="Helvetica" w:eastAsiaTheme="minorHAnsi" w:hAnsi="Helvetica" w:cs="Helvetica"/>
                <w:sz w:val="16"/>
                <w:szCs w:val="16"/>
              </w:rPr>
              <w:t>Vsys</w:t>
            </w:r>
            <w:proofErr w:type="spellEnd"/>
            <w:r w:rsidRPr="00021997">
              <w:rPr>
                <w:rFonts w:ascii="Helvetica" w:eastAsiaTheme="minorHAnsi" w:hAnsi="Helvetica" w:cs="Helvetica"/>
                <w:sz w:val="16"/>
                <w:szCs w:val="16"/>
              </w:rPr>
              <w:t xml:space="preserve"> &lt; 16.0 volts</w:t>
            </w:r>
          </w:p>
          <w:p w14:paraId="475564D8" w14:textId="77777777" w:rsidR="00D46C82" w:rsidRPr="00021997" w:rsidRDefault="00D46C82" w:rsidP="00D46C82">
            <w:pPr>
              <w:rPr>
                <w:sz w:val="16"/>
                <w:szCs w:val="16"/>
              </w:rPr>
            </w:pPr>
            <w:r w:rsidRPr="00021997">
              <w:rPr>
                <w:rFonts w:ascii="Helvetica" w:eastAsiaTheme="minorHAnsi" w:hAnsi="Helvetica" w:cs="Helvetica"/>
                <w:sz w:val="16"/>
                <w:szCs w:val="16"/>
              </w:rPr>
              <w:t xml:space="preserve">                                                                     Ambient Temperature: -40oC &lt; </w:t>
            </w:r>
            <w:proofErr w:type="spellStart"/>
            <w:r w:rsidRPr="00021997">
              <w:rPr>
                <w:rFonts w:ascii="Helvetica" w:eastAsiaTheme="minorHAnsi" w:hAnsi="Helvetica" w:cs="Helvetica"/>
                <w:sz w:val="16"/>
                <w:szCs w:val="16"/>
              </w:rPr>
              <w:t>Tamb</w:t>
            </w:r>
            <w:proofErr w:type="spellEnd"/>
            <w:r w:rsidRPr="00021997">
              <w:rPr>
                <w:rFonts w:ascii="Helvetica" w:eastAsiaTheme="minorHAnsi" w:hAnsi="Helvetica" w:cs="Helvetica"/>
                <w:sz w:val="16"/>
                <w:szCs w:val="16"/>
              </w:rPr>
              <w:t xml:space="preserve"> &lt; 85oC</w:t>
            </w:r>
          </w:p>
        </w:tc>
      </w:tr>
      <w:tr w:rsidR="00D46C82" w:rsidRPr="00021997" w14:paraId="1701A665" w14:textId="77777777" w:rsidTr="00D46C82">
        <w:tc>
          <w:tcPr>
            <w:tcW w:w="567" w:type="dxa"/>
            <w:tcBorders>
              <w:top w:val="single" w:sz="4" w:space="0" w:color="auto"/>
              <w:left w:val="single" w:sz="4" w:space="0" w:color="auto"/>
              <w:bottom w:val="single" w:sz="4" w:space="0" w:color="auto"/>
              <w:right w:val="single" w:sz="4" w:space="0" w:color="auto"/>
            </w:tcBorders>
          </w:tcPr>
          <w:p w14:paraId="5B986EA5" w14:textId="77777777" w:rsidR="00D46C82" w:rsidRPr="00021997" w:rsidRDefault="00D46C82" w:rsidP="00D46C82">
            <w:pPr>
              <w:rPr>
                <w:b/>
                <w:sz w:val="16"/>
                <w:szCs w:val="16"/>
              </w:rPr>
            </w:pPr>
            <w:r w:rsidRPr="00021997">
              <w:rPr>
                <w:b/>
                <w:sz w:val="16"/>
                <w:szCs w:val="16"/>
              </w:rPr>
              <w:t xml:space="preserve"> No</w:t>
            </w:r>
          </w:p>
        </w:tc>
        <w:tc>
          <w:tcPr>
            <w:tcW w:w="2552" w:type="dxa"/>
            <w:tcBorders>
              <w:top w:val="single" w:sz="4" w:space="0" w:color="auto"/>
              <w:left w:val="single" w:sz="4" w:space="0" w:color="auto"/>
              <w:bottom w:val="single" w:sz="4" w:space="0" w:color="auto"/>
              <w:right w:val="single" w:sz="4" w:space="0" w:color="auto"/>
            </w:tcBorders>
          </w:tcPr>
          <w:p w14:paraId="01D98789" w14:textId="77777777" w:rsidR="00D46C82" w:rsidRPr="00021997" w:rsidRDefault="00D46C82" w:rsidP="00D46C82">
            <w:pPr>
              <w:rPr>
                <w:b/>
                <w:sz w:val="16"/>
                <w:szCs w:val="16"/>
              </w:rPr>
            </w:pPr>
            <w:r w:rsidRPr="00021997">
              <w:rPr>
                <w:b/>
                <w:sz w:val="16"/>
                <w:szCs w:val="16"/>
              </w:rPr>
              <w:t>Characteristic</w:t>
            </w:r>
          </w:p>
        </w:tc>
        <w:tc>
          <w:tcPr>
            <w:tcW w:w="3402" w:type="dxa"/>
            <w:tcBorders>
              <w:top w:val="single" w:sz="4" w:space="0" w:color="auto"/>
              <w:left w:val="single" w:sz="4" w:space="0" w:color="auto"/>
              <w:bottom w:val="single" w:sz="4" w:space="0" w:color="auto"/>
              <w:right w:val="single" w:sz="4" w:space="0" w:color="auto"/>
            </w:tcBorders>
          </w:tcPr>
          <w:p w14:paraId="11315336" w14:textId="77777777" w:rsidR="00D46C82" w:rsidRPr="00021997" w:rsidRDefault="00D46C82" w:rsidP="00D46C82">
            <w:pPr>
              <w:rPr>
                <w:b/>
                <w:sz w:val="16"/>
                <w:szCs w:val="16"/>
              </w:rPr>
            </w:pPr>
            <w:r w:rsidRPr="00021997">
              <w:rPr>
                <w:b/>
                <w:sz w:val="16"/>
                <w:szCs w:val="16"/>
              </w:rPr>
              <w:t>Comment</w:t>
            </w:r>
          </w:p>
        </w:tc>
        <w:tc>
          <w:tcPr>
            <w:tcW w:w="850" w:type="dxa"/>
            <w:tcBorders>
              <w:top w:val="single" w:sz="4" w:space="0" w:color="auto"/>
              <w:left w:val="single" w:sz="4" w:space="0" w:color="auto"/>
              <w:bottom w:val="single" w:sz="4" w:space="0" w:color="auto"/>
              <w:right w:val="single" w:sz="4" w:space="0" w:color="auto"/>
            </w:tcBorders>
          </w:tcPr>
          <w:p w14:paraId="2C51FA30" w14:textId="77777777" w:rsidR="00D46C82" w:rsidRPr="00021997" w:rsidRDefault="00D46C82" w:rsidP="00D46C82">
            <w:pPr>
              <w:jc w:val="center"/>
              <w:rPr>
                <w:b/>
                <w:sz w:val="16"/>
                <w:szCs w:val="16"/>
              </w:rPr>
            </w:pPr>
            <w:r w:rsidRPr="00021997">
              <w:rPr>
                <w:b/>
                <w:sz w:val="16"/>
                <w:szCs w:val="16"/>
              </w:rPr>
              <w:t>Min</w:t>
            </w:r>
          </w:p>
        </w:tc>
        <w:tc>
          <w:tcPr>
            <w:tcW w:w="851" w:type="dxa"/>
            <w:tcBorders>
              <w:top w:val="single" w:sz="4" w:space="0" w:color="auto"/>
              <w:left w:val="single" w:sz="4" w:space="0" w:color="auto"/>
              <w:bottom w:val="single" w:sz="4" w:space="0" w:color="auto"/>
              <w:right w:val="single" w:sz="4" w:space="0" w:color="auto"/>
            </w:tcBorders>
          </w:tcPr>
          <w:p w14:paraId="5FF7DD6D" w14:textId="77777777" w:rsidR="00D46C82" w:rsidRPr="00021997" w:rsidRDefault="00D46C82" w:rsidP="00D46C82">
            <w:pPr>
              <w:jc w:val="center"/>
              <w:rPr>
                <w:b/>
                <w:sz w:val="16"/>
                <w:szCs w:val="16"/>
              </w:rPr>
            </w:pPr>
            <w:proofErr w:type="spellStart"/>
            <w:r w:rsidRPr="00021997">
              <w:rPr>
                <w:b/>
                <w:sz w:val="16"/>
                <w:szCs w:val="16"/>
              </w:rPr>
              <w:t>Typ</w:t>
            </w:r>
            <w:proofErr w:type="spellEnd"/>
          </w:p>
        </w:tc>
        <w:tc>
          <w:tcPr>
            <w:tcW w:w="850" w:type="dxa"/>
            <w:tcBorders>
              <w:top w:val="single" w:sz="4" w:space="0" w:color="auto"/>
              <w:left w:val="single" w:sz="4" w:space="0" w:color="auto"/>
              <w:bottom w:val="single" w:sz="4" w:space="0" w:color="auto"/>
              <w:right w:val="single" w:sz="4" w:space="0" w:color="auto"/>
            </w:tcBorders>
          </w:tcPr>
          <w:p w14:paraId="42F67E35" w14:textId="77777777" w:rsidR="00D46C82" w:rsidRPr="00021997" w:rsidRDefault="00D46C82" w:rsidP="00D46C82">
            <w:pPr>
              <w:jc w:val="center"/>
              <w:rPr>
                <w:b/>
                <w:sz w:val="16"/>
                <w:szCs w:val="16"/>
              </w:rPr>
            </w:pPr>
            <w:r w:rsidRPr="00021997">
              <w:rPr>
                <w:b/>
                <w:sz w:val="16"/>
                <w:szCs w:val="16"/>
              </w:rPr>
              <w:t>Max</w:t>
            </w:r>
          </w:p>
        </w:tc>
        <w:tc>
          <w:tcPr>
            <w:tcW w:w="567" w:type="dxa"/>
            <w:tcBorders>
              <w:top w:val="single" w:sz="4" w:space="0" w:color="auto"/>
              <w:left w:val="single" w:sz="4" w:space="0" w:color="auto"/>
              <w:bottom w:val="single" w:sz="4" w:space="0" w:color="auto"/>
              <w:right w:val="single" w:sz="4" w:space="0" w:color="auto"/>
            </w:tcBorders>
          </w:tcPr>
          <w:p w14:paraId="05548868" w14:textId="77777777" w:rsidR="00D46C82" w:rsidRPr="00021997" w:rsidRDefault="00D46C82" w:rsidP="00D46C82">
            <w:pPr>
              <w:jc w:val="center"/>
              <w:rPr>
                <w:b/>
                <w:sz w:val="16"/>
                <w:szCs w:val="16"/>
              </w:rPr>
            </w:pPr>
            <w:r w:rsidRPr="00021997">
              <w:rPr>
                <w:b/>
                <w:sz w:val="16"/>
                <w:szCs w:val="16"/>
              </w:rPr>
              <w:t>Unit</w:t>
            </w:r>
          </w:p>
        </w:tc>
      </w:tr>
      <w:tr w:rsidR="00D46C82" w:rsidRPr="00021997" w14:paraId="2B9766A7" w14:textId="77777777" w:rsidTr="00D46C82">
        <w:tc>
          <w:tcPr>
            <w:tcW w:w="567" w:type="dxa"/>
            <w:tcBorders>
              <w:top w:val="single" w:sz="4" w:space="0" w:color="auto"/>
              <w:left w:val="single" w:sz="4" w:space="0" w:color="auto"/>
              <w:bottom w:val="single" w:sz="4" w:space="0" w:color="auto"/>
              <w:right w:val="single" w:sz="4" w:space="0" w:color="auto"/>
            </w:tcBorders>
          </w:tcPr>
          <w:p w14:paraId="35593567" w14:textId="77777777" w:rsidR="00D46C82" w:rsidRPr="00021997" w:rsidRDefault="00D46C82" w:rsidP="00D46C82">
            <w:pPr>
              <w:jc w:val="center"/>
              <w:rPr>
                <w:sz w:val="16"/>
                <w:szCs w:val="16"/>
              </w:rPr>
            </w:pPr>
            <w:r w:rsidRPr="00021997">
              <w:rPr>
                <w:sz w:val="16"/>
                <w:szCs w:val="16"/>
              </w:rPr>
              <w:t>1</w:t>
            </w:r>
          </w:p>
        </w:tc>
        <w:tc>
          <w:tcPr>
            <w:tcW w:w="2552" w:type="dxa"/>
            <w:tcBorders>
              <w:top w:val="single" w:sz="4" w:space="0" w:color="auto"/>
              <w:left w:val="single" w:sz="4" w:space="0" w:color="auto"/>
              <w:bottom w:val="single" w:sz="4" w:space="0" w:color="auto"/>
              <w:right w:val="single" w:sz="4" w:space="0" w:color="auto"/>
            </w:tcBorders>
          </w:tcPr>
          <w:p w14:paraId="3A62798C" w14:textId="77777777" w:rsidR="00D46C82" w:rsidRPr="00021997" w:rsidRDefault="00D46C82" w:rsidP="00D46C82">
            <w:pPr>
              <w:rPr>
                <w:sz w:val="16"/>
                <w:szCs w:val="16"/>
              </w:rPr>
            </w:pPr>
            <w:r w:rsidRPr="00021997">
              <w:rPr>
                <w:rFonts w:ascii="Helvetica" w:eastAsiaTheme="minorHAnsi" w:hAnsi="Helvetica" w:cs="Helvetica"/>
                <w:sz w:val="16"/>
                <w:szCs w:val="16"/>
                <w:lang w:val="de-DE"/>
              </w:rPr>
              <w:t>PWM output</w:t>
            </w:r>
            <w:r w:rsidRPr="00021997">
              <w:rPr>
                <w:rFonts w:ascii="Helvetica" w:eastAsiaTheme="minorHAnsi" w:hAnsi="Helvetica" w:cs="Helvetica"/>
                <w:sz w:val="16"/>
                <w:szCs w:val="16"/>
              </w:rPr>
              <w:t xml:space="preserve"> frequency</w:t>
            </w:r>
            <w:r w:rsidRPr="00021997">
              <w:rPr>
                <w:rFonts w:ascii="Helvetica" w:eastAsiaTheme="minorHAnsi" w:hAnsi="Helvetica" w:cs="Helvetica"/>
                <w:sz w:val="16"/>
                <w:szCs w:val="16"/>
                <w:lang w:val="de-DE"/>
              </w:rPr>
              <w:t xml:space="preserve"> 1/P</w:t>
            </w:r>
            <w:r w:rsidRPr="00021997">
              <w:rPr>
                <w:sz w:val="16"/>
                <w:szCs w:val="16"/>
              </w:rPr>
              <w:t xml:space="preserve"> for Incandescent Bulbs</w:t>
            </w:r>
          </w:p>
        </w:tc>
        <w:tc>
          <w:tcPr>
            <w:tcW w:w="3402" w:type="dxa"/>
            <w:tcBorders>
              <w:top w:val="single" w:sz="4" w:space="0" w:color="auto"/>
              <w:left w:val="single" w:sz="4" w:space="0" w:color="auto"/>
              <w:bottom w:val="single" w:sz="4" w:space="0" w:color="auto"/>
              <w:right w:val="single" w:sz="4" w:space="0" w:color="auto"/>
            </w:tcBorders>
          </w:tcPr>
          <w:p w14:paraId="6EDDD47C" w14:textId="77777777" w:rsidR="00D46C82" w:rsidRPr="00021997" w:rsidRDefault="00D46C82" w:rsidP="00D46C82">
            <w:pPr>
              <w:rPr>
                <w:sz w:val="16"/>
                <w:szCs w:val="16"/>
              </w:rPr>
            </w:pPr>
            <w:r w:rsidRPr="00021997">
              <w:rPr>
                <w:rFonts w:ascii="Helvetica" w:eastAsiaTheme="minorHAnsi" w:hAnsi="Helvetica" w:cs="Helvetica"/>
                <w:sz w:val="16"/>
                <w:szCs w:val="16"/>
              </w:rPr>
              <w:t>Configurable</w:t>
            </w:r>
            <w:r w:rsidRPr="00021997">
              <w:rPr>
                <w:rFonts w:ascii="Helvetica" w:eastAsiaTheme="minorHAnsi" w:hAnsi="Helvetica" w:cs="Helvetica"/>
                <w:sz w:val="16"/>
                <w:szCs w:val="16"/>
                <w:lang w:val="de-DE"/>
              </w:rPr>
              <w:t xml:space="preserve"> in</w:t>
            </w:r>
            <w:r w:rsidRPr="00021997">
              <w:rPr>
                <w:rFonts w:ascii="Helvetica" w:eastAsiaTheme="minorHAnsi" w:hAnsi="Helvetica" w:cs="Helvetica"/>
                <w:sz w:val="16"/>
                <w:szCs w:val="16"/>
              </w:rPr>
              <w:t xml:space="preserve"> the</w:t>
            </w:r>
            <w:r w:rsidRPr="00021997">
              <w:rPr>
                <w:rFonts w:ascii="Helvetica" w:eastAsiaTheme="minorHAnsi" w:hAnsi="Helvetica" w:cs="Helvetica"/>
                <w:sz w:val="16"/>
                <w:szCs w:val="16"/>
                <w:lang w:val="de-DE"/>
              </w:rPr>
              <w:t xml:space="preserve"> ECU</w:t>
            </w:r>
          </w:p>
        </w:tc>
        <w:tc>
          <w:tcPr>
            <w:tcW w:w="850" w:type="dxa"/>
            <w:tcBorders>
              <w:top w:val="single" w:sz="4" w:space="0" w:color="auto"/>
              <w:left w:val="single" w:sz="4" w:space="0" w:color="auto"/>
              <w:bottom w:val="single" w:sz="4" w:space="0" w:color="auto"/>
              <w:right w:val="single" w:sz="4" w:space="0" w:color="auto"/>
            </w:tcBorders>
          </w:tcPr>
          <w:p w14:paraId="4F2D9713" w14:textId="77777777" w:rsidR="00D46C82" w:rsidRPr="00021997" w:rsidRDefault="00D46C82" w:rsidP="00D46C82">
            <w:pPr>
              <w:jc w:val="center"/>
              <w:rPr>
                <w:sz w:val="16"/>
                <w:szCs w:val="16"/>
              </w:rPr>
            </w:pPr>
            <w:r w:rsidRPr="00021997">
              <w:rPr>
                <w:sz w:val="16"/>
                <w:szCs w:val="16"/>
              </w:rPr>
              <w:t>100</w:t>
            </w:r>
          </w:p>
        </w:tc>
        <w:tc>
          <w:tcPr>
            <w:tcW w:w="851" w:type="dxa"/>
            <w:tcBorders>
              <w:top w:val="single" w:sz="4" w:space="0" w:color="auto"/>
              <w:left w:val="single" w:sz="4" w:space="0" w:color="auto"/>
              <w:bottom w:val="single" w:sz="4" w:space="0" w:color="auto"/>
              <w:right w:val="single" w:sz="4" w:space="0" w:color="auto"/>
            </w:tcBorders>
          </w:tcPr>
          <w:p w14:paraId="2309A1D3" w14:textId="77777777" w:rsidR="00D46C82" w:rsidRPr="00021997" w:rsidRDefault="00D46C82" w:rsidP="00D46C82">
            <w:pPr>
              <w:jc w:val="center"/>
              <w:rPr>
                <w:sz w:val="16"/>
                <w:szCs w:val="16"/>
              </w:rPr>
            </w:pPr>
            <w:r w:rsidRPr="00021997">
              <w:rPr>
                <w:sz w:val="16"/>
                <w:szCs w:val="16"/>
              </w:rPr>
              <w:t>110</w:t>
            </w:r>
          </w:p>
        </w:tc>
        <w:tc>
          <w:tcPr>
            <w:tcW w:w="850" w:type="dxa"/>
            <w:tcBorders>
              <w:top w:val="single" w:sz="4" w:space="0" w:color="auto"/>
              <w:left w:val="single" w:sz="4" w:space="0" w:color="auto"/>
              <w:bottom w:val="single" w:sz="4" w:space="0" w:color="auto"/>
              <w:right w:val="single" w:sz="4" w:space="0" w:color="auto"/>
            </w:tcBorders>
          </w:tcPr>
          <w:p w14:paraId="4391E109" w14:textId="4493AABF"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4E72F7C0" w14:textId="77777777" w:rsidR="00D46C82" w:rsidRPr="00021997" w:rsidRDefault="00D46C82" w:rsidP="00D46C82">
            <w:pPr>
              <w:jc w:val="center"/>
              <w:rPr>
                <w:sz w:val="16"/>
                <w:szCs w:val="16"/>
              </w:rPr>
            </w:pPr>
            <w:r w:rsidRPr="00021997">
              <w:rPr>
                <w:sz w:val="16"/>
                <w:szCs w:val="16"/>
              </w:rPr>
              <w:t>Hz</w:t>
            </w:r>
          </w:p>
        </w:tc>
      </w:tr>
      <w:tr w:rsidR="00D46C82" w:rsidRPr="00021997" w14:paraId="2695AAD7" w14:textId="77777777" w:rsidTr="00D46C82">
        <w:tc>
          <w:tcPr>
            <w:tcW w:w="567" w:type="dxa"/>
            <w:tcBorders>
              <w:top w:val="single" w:sz="4" w:space="0" w:color="auto"/>
              <w:left w:val="single" w:sz="4" w:space="0" w:color="auto"/>
              <w:bottom w:val="single" w:sz="4" w:space="0" w:color="auto"/>
              <w:right w:val="single" w:sz="4" w:space="0" w:color="auto"/>
            </w:tcBorders>
          </w:tcPr>
          <w:p w14:paraId="6A49EFB4" w14:textId="77777777" w:rsidR="00D46C82" w:rsidRPr="00021997" w:rsidRDefault="00D46C82" w:rsidP="00D46C82">
            <w:pPr>
              <w:jc w:val="center"/>
              <w:rPr>
                <w:sz w:val="16"/>
                <w:szCs w:val="16"/>
              </w:rPr>
            </w:pPr>
            <w:r w:rsidRPr="00021997">
              <w:rPr>
                <w:sz w:val="16"/>
                <w:szCs w:val="16"/>
              </w:rPr>
              <w:t>2</w:t>
            </w:r>
          </w:p>
        </w:tc>
        <w:tc>
          <w:tcPr>
            <w:tcW w:w="2552" w:type="dxa"/>
            <w:tcBorders>
              <w:top w:val="single" w:sz="4" w:space="0" w:color="auto"/>
              <w:left w:val="single" w:sz="4" w:space="0" w:color="auto"/>
              <w:bottom w:val="single" w:sz="4" w:space="0" w:color="auto"/>
              <w:right w:val="single" w:sz="4" w:space="0" w:color="auto"/>
            </w:tcBorders>
          </w:tcPr>
          <w:p w14:paraId="317DC0D5" w14:textId="77777777" w:rsidR="00D46C82" w:rsidRPr="00021997" w:rsidRDefault="00D46C82" w:rsidP="00D46C82">
            <w:pPr>
              <w:rPr>
                <w:sz w:val="16"/>
                <w:szCs w:val="16"/>
              </w:rPr>
            </w:pPr>
            <w:r w:rsidRPr="00021997">
              <w:rPr>
                <w:rFonts w:ascii="Helvetica" w:eastAsiaTheme="minorHAnsi" w:hAnsi="Helvetica" w:cs="Helvetica"/>
                <w:sz w:val="16"/>
                <w:szCs w:val="16"/>
                <w:lang w:val="de-DE"/>
              </w:rPr>
              <w:t>PWM output</w:t>
            </w:r>
            <w:r w:rsidRPr="00021997">
              <w:rPr>
                <w:rFonts w:ascii="Helvetica" w:eastAsiaTheme="minorHAnsi" w:hAnsi="Helvetica" w:cs="Helvetica"/>
                <w:sz w:val="16"/>
                <w:szCs w:val="16"/>
              </w:rPr>
              <w:t xml:space="preserve"> frequency</w:t>
            </w:r>
            <w:r w:rsidRPr="00021997">
              <w:rPr>
                <w:rFonts w:ascii="Helvetica" w:eastAsiaTheme="minorHAnsi" w:hAnsi="Helvetica" w:cs="Helvetica"/>
                <w:sz w:val="16"/>
                <w:szCs w:val="16"/>
                <w:lang w:val="de-DE"/>
              </w:rPr>
              <w:t xml:space="preserve"> 1/P</w:t>
            </w:r>
            <w:r w:rsidRPr="00021997">
              <w:rPr>
                <w:sz w:val="16"/>
                <w:szCs w:val="16"/>
              </w:rPr>
              <w:t xml:space="preserve"> for LED Bulbs</w:t>
            </w:r>
          </w:p>
        </w:tc>
        <w:tc>
          <w:tcPr>
            <w:tcW w:w="3402" w:type="dxa"/>
            <w:tcBorders>
              <w:top w:val="single" w:sz="4" w:space="0" w:color="auto"/>
              <w:left w:val="single" w:sz="4" w:space="0" w:color="auto"/>
              <w:bottom w:val="single" w:sz="4" w:space="0" w:color="auto"/>
              <w:right w:val="single" w:sz="4" w:space="0" w:color="auto"/>
            </w:tcBorders>
          </w:tcPr>
          <w:p w14:paraId="405B6932" w14:textId="77777777" w:rsidR="00D46C82" w:rsidRPr="00021997" w:rsidRDefault="00D46C82" w:rsidP="00D46C82">
            <w:pPr>
              <w:rPr>
                <w:sz w:val="16"/>
                <w:szCs w:val="16"/>
              </w:rPr>
            </w:pPr>
            <w:r w:rsidRPr="00021997">
              <w:rPr>
                <w:rFonts w:ascii="Helvetica" w:eastAsiaTheme="minorHAnsi" w:hAnsi="Helvetica" w:cs="Helvetica"/>
                <w:sz w:val="16"/>
                <w:szCs w:val="16"/>
              </w:rPr>
              <w:t>Configurable</w:t>
            </w:r>
            <w:r w:rsidRPr="00021997">
              <w:rPr>
                <w:rFonts w:ascii="Helvetica" w:eastAsiaTheme="minorHAnsi" w:hAnsi="Helvetica" w:cs="Helvetica"/>
                <w:sz w:val="16"/>
                <w:szCs w:val="16"/>
                <w:lang w:val="de-DE"/>
              </w:rPr>
              <w:t xml:space="preserve"> in</w:t>
            </w:r>
            <w:r w:rsidRPr="00021997">
              <w:rPr>
                <w:rFonts w:ascii="Helvetica" w:eastAsiaTheme="minorHAnsi" w:hAnsi="Helvetica" w:cs="Helvetica"/>
                <w:sz w:val="16"/>
                <w:szCs w:val="16"/>
              </w:rPr>
              <w:t xml:space="preserve"> the</w:t>
            </w:r>
            <w:r w:rsidRPr="00021997">
              <w:rPr>
                <w:rFonts w:ascii="Helvetica" w:eastAsiaTheme="minorHAnsi" w:hAnsi="Helvetica" w:cs="Helvetica"/>
                <w:sz w:val="16"/>
                <w:szCs w:val="16"/>
                <w:lang w:val="de-DE"/>
              </w:rPr>
              <w:t xml:space="preserve"> ECU</w:t>
            </w:r>
          </w:p>
        </w:tc>
        <w:tc>
          <w:tcPr>
            <w:tcW w:w="850" w:type="dxa"/>
            <w:tcBorders>
              <w:top w:val="single" w:sz="4" w:space="0" w:color="auto"/>
              <w:left w:val="single" w:sz="4" w:space="0" w:color="auto"/>
              <w:bottom w:val="single" w:sz="4" w:space="0" w:color="auto"/>
              <w:right w:val="single" w:sz="4" w:space="0" w:color="auto"/>
            </w:tcBorders>
          </w:tcPr>
          <w:p w14:paraId="0DDF7763" w14:textId="77777777" w:rsidR="00D46C82" w:rsidRPr="00021997" w:rsidRDefault="00D46C82" w:rsidP="00D46C82">
            <w:pPr>
              <w:jc w:val="center"/>
              <w:rPr>
                <w:sz w:val="16"/>
                <w:szCs w:val="16"/>
              </w:rPr>
            </w:pPr>
            <w:r w:rsidRPr="00021997">
              <w:rPr>
                <w:sz w:val="16"/>
                <w:szCs w:val="16"/>
              </w:rPr>
              <w:t>100</w:t>
            </w:r>
          </w:p>
        </w:tc>
        <w:tc>
          <w:tcPr>
            <w:tcW w:w="851" w:type="dxa"/>
            <w:tcBorders>
              <w:top w:val="single" w:sz="4" w:space="0" w:color="auto"/>
              <w:left w:val="single" w:sz="4" w:space="0" w:color="auto"/>
              <w:bottom w:val="single" w:sz="4" w:space="0" w:color="auto"/>
              <w:right w:val="single" w:sz="4" w:space="0" w:color="auto"/>
            </w:tcBorders>
          </w:tcPr>
          <w:p w14:paraId="50F3CABC" w14:textId="77777777" w:rsidR="00D46C82" w:rsidRPr="00021997" w:rsidRDefault="00D46C82" w:rsidP="00D46C82">
            <w:pPr>
              <w:jc w:val="center"/>
              <w:rPr>
                <w:sz w:val="16"/>
                <w:szCs w:val="16"/>
              </w:rPr>
            </w:pPr>
            <w:r w:rsidRPr="00021997">
              <w:rPr>
                <w:sz w:val="16"/>
                <w:szCs w:val="16"/>
              </w:rPr>
              <w:t>220</w:t>
            </w:r>
          </w:p>
        </w:tc>
        <w:tc>
          <w:tcPr>
            <w:tcW w:w="850" w:type="dxa"/>
            <w:tcBorders>
              <w:top w:val="single" w:sz="4" w:space="0" w:color="auto"/>
              <w:left w:val="single" w:sz="4" w:space="0" w:color="auto"/>
              <w:bottom w:val="single" w:sz="4" w:space="0" w:color="auto"/>
              <w:right w:val="single" w:sz="4" w:space="0" w:color="auto"/>
            </w:tcBorders>
          </w:tcPr>
          <w:p w14:paraId="33B569DC" w14:textId="5C65DA76"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51AAF569" w14:textId="77777777" w:rsidR="00D46C82" w:rsidRPr="00021997" w:rsidRDefault="00D46C82" w:rsidP="00D46C82">
            <w:pPr>
              <w:jc w:val="center"/>
              <w:rPr>
                <w:sz w:val="16"/>
                <w:szCs w:val="16"/>
              </w:rPr>
            </w:pPr>
            <w:r w:rsidRPr="00021997">
              <w:rPr>
                <w:sz w:val="16"/>
                <w:szCs w:val="16"/>
              </w:rPr>
              <w:t>Hz</w:t>
            </w:r>
          </w:p>
        </w:tc>
      </w:tr>
      <w:tr w:rsidR="00D46C82" w:rsidRPr="00021997" w14:paraId="234EF914" w14:textId="77777777" w:rsidTr="00D46C82">
        <w:tc>
          <w:tcPr>
            <w:tcW w:w="567" w:type="dxa"/>
            <w:tcBorders>
              <w:top w:val="single" w:sz="4" w:space="0" w:color="auto"/>
              <w:left w:val="single" w:sz="4" w:space="0" w:color="auto"/>
              <w:bottom w:val="single" w:sz="4" w:space="0" w:color="auto"/>
              <w:right w:val="single" w:sz="4" w:space="0" w:color="auto"/>
            </w:tcBorders>
          </w:tcPr>
          <w:p w14:paraId="56C7D0F2" w14:textId="77777777" w:rsidR="00D46C82" w:rsidRPr="00021997" w:rsidRDefault="00D46C82" w:rsidP="00D46C82">
            <w:pPr>
              <w:jc w:val="center"/>
              <w:rPr>
                <w:sz w:val="16"/>
                <w:szCs w:val="16"/>
              </w:rPr>
            </w:pPr>
            <w:r w:rsidRPr="00021997">
              <w:rPr>
                <w:sz w:val="16"/>
                <w:szCs w:val="16"/>
              </w:rPr>
              <w:t>3</w:t>
            </w:r>
          </w:p>
        </w:tc>
        <w:tc>
          <w:tcPr>
            <w:tcW w:w="2552" w:type="dxa"/>
            <w:tcBorders>
              <w:top w:val="single" w:sz="4" w:space="0" w:color="auto"/>
              <w:left w:val="single" w:sz="4" w:space="0" w:color="auto"/>
              <w:bottom w:val="single" w:sz="4" w:space="0" w:color="auto"/>
              <w:right w:val="single" w:sz="4" w:space="0" w:color="auto"/>
            </w:tcBorders>
          </w:tcPr>
          <w:p w14:paraId="4AA7C1C2" w14:textId="77777777" w:rsidR="00D46C82" w:rsidRPr="00021997" w:rsidRDefault="00D46C82" w:rsidP="00D46C82">
            <w:pPr>
              <w:rPr>
                <w:sz w:val="16"/>
                <w:szCs w:val="16"/>
              </w:rPr>
            </w:pPr>
            <w:r w:rsidRPr="00021997">
              <w:rPr>
                <w:sz w:val="16"/>
                <w:szCs w:val="16"/>
              </w:rPr>
              <w:t>Frequency jitter</w:t>
            </w:r>
          </w:p>
        </w:tc>
        <w:tc>
          <w:tcPr>
            <w:tcW w:w="3402" w:type="dxa"/>
            <w:tcBorders>
              <w:top w:val="single" w:sz="4" w:space="0" w:color="auto"/>
              <w:left w:val="single" w:sz="4" w:space="0" w:color="auto"/>
              <w:bottom w:val="single" w:sz="4" w:space="0" w:color="auto"/>
              <w:right w:val="single" w:sz="4" w:space="0" w:color="auto"/>
            </w:tcBorders>
          </w:tcPr>
          <w:p w14:paraId="20C11442" w14:textId="77777777" w:rsidR="00D46C82" w:rsidRPr="00021997" w:rsidRDefault="00D46C82" w:rsidP="00D46C82">
            <w:pPr>
              <w:rPr>
                <w:sz w:val="16"/>
                <w:szCs w:val="16"/>
              </w:rPr>
            </w:pPr>
            <w:r w:rsidRPr="00021997">
              <w:rPr>
                <w:sz w:val="16"/>
                <w:szCs w:val="16"/>
              </w:rPr>
              <w:t>Measured via 1 second sliding window</w:t>
            </w:r>
          </w:p>
        </w:tc>
        <w:tc>
          <w:tcPr>
            <w:tcW w:w="850" w:type="dxa"/>
            <w:tcBorders>
              <w:top w:val="single" w:sz="4" w:space="0" w:color="auto"/>
              <w:left w:val="single" w:sz="4" w:space="0" w:color="auto"/>
              <w:bottom w:val="single" w:sz="4" w:space="0" w:color="auto"/>
              <w:right w:val="single" w:sz="4" w:space="0" w:color="auto"/>
            </w:tcBorders>
          </w:tcPr>
          <w:p w14:paraId="2A32E738"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7DDD0E81"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4826FCA" w14:textId="77777777" w:rsidR="00D46C82" w:rsidRPr="00021997" w:rsidRDefault="00D46C82" w:rsidP="00D46C82">
            <w:pPr>
              <w:jc w:val="center"/>
              <w:rPr>
                <w:sz w:val="16"/>
                <w:szCs w:val="16"/>
              </w:rPr>
            </w:pPr>
            <w:r w:rsidRPr="00021997">
              <w:rPr>
                <w:sz w:val="16"/>
                <w:szCs w:val="16"/>
              </w:rPr>
              <w:t>0.1</w:t>
            </w:r>
          </w:p>
        </w:tc>
        <w:tc>
          <w:tcPr>
            <w:tcW w:w="567" w:type="dxa"/>
            <w:tcBorders>
              <w:top w:val="single" w:sz="4" w:space="0" w:color="auto"/>
              <w:left w:val="single" w:sz="4" w:space="0" w:color="auto"/>
              <w:bottom w:val="single" w:sz="4" w:space="0" w:color="auto"/>
              <w:right w:val="single" w:sz="4" w:space="0" w:color="auto"/>
            </w:tcBorders>
          </w:tcPr>
          <w:p w14:paraId="3B0754DA" w14:textId="77777777" w:rsidR="00D46C82" w:rsidRPr="00021997" w:rsidRDefault="00D46C82" w:rsidP="00D46C82">
            <w:pPr>
              <w:jc w:val="center"/>
              <w:rPr>
                <w:sz w:val="16"/>
                <w:szCs w:val="16"/>
              </w:rPr>
            </w:pPr>
            <w:r w:rsidRPr="00021997">
              <w:rPr>
                <w:sz w:val="16"/>
                <w:szCs w:val="16"/>
              </w:rPr>
              <w:t>Δ %</w:t>
            </w:r>
          </w:p>
        </w:tc>
      </w:tr>
      <w:tr w:rsidR="00D46C82" w:rsidRPr="00021997" w14:paraId="4834D826" w14:textId="77777777" w:rsidTr="00D46C82">
        <w:tc>
          <w:tcPr>
            <w:tcW w:w="567" w:type="dxa"/>
            <w:tcBorders>
              <w:top w:val="single" w:sz="4" w:space="0" w:color="auto"/>
              <w:left w:val="single" w:sz="4" w:space="0" w:color="auto"/>
              <w:bottom w:val="single" w:sz="4" w:space="0" w:color="auto"/>
              <w:right w:val="single" w:sz="4" w:space="0" w:color="auto"/>
            </w:tcBorders>
          </w:tcPr>
          <w:p w14:paraId="27B62B7D" w14:textId="77777777" w:rsidR="00D46C82" w:rsidRPr="00021997" w:rsidRDefault="00D46C82" w:rsidP="00D46C82">
            <w:pPr>
              <w:jc w:val="center"/>
              <w:rPr>
                <w:sz w:val="16"/>
                <w:szCs w:val="16"/>
              </w:rPr>
            </w:pPr>
            <w:r w:rsidRPr="00021997">
              <w:rPr>
                <w:sz w:val="16"/>
                <w:szCs w:val="16"/>
              </w:rPr>
              <w:t>4</w:t>
            </w:r>
          </w:p>
        </w:tc>
        <w:tc>
          <w:tcPr>
            <w:tcW w:w="2552" w:type="dxa"/>
            <w:tcBorders>
              <w:top w:val="single" w:sz="4" w:space="0" w:color="auto"/>
              <w:left w:val="single" w:sz="4" w:space="0" w:color="auto"/>
              <w:bottom w:val="single" w:sz="4" w:space="0" w:color="auto"/>
              <w:right w:val="single" w:sz="4" w:space="0" w:color="auto"/>
            </w:tcBorders>
          </w:tcPr>
          <w:p w14:paraId="12AF2F3B" w14:textId="77777777" w:rsidR="00D46C82" w:rsidRPr="00021997" w:rsidRDefault="00D46C82" w:rsidP="00D46C82">
            <w:pPr>
              <w:rPr>
                <w:sz w:val="16"/>
                <w:szCs w:val="16"/>
              </w:rPr>
            </w:pPr>
            <w:r w:rsidRPr="00021997">
              <w:rPr>
                <w:sz w:val="16"/>
                <w:szCs w:val="16"/>
              </w:rPr>
              <w:t>PWM rise t(r) / fall time t(f)</w:t>
            </w:r>
          </w:p>
        </w:tc>
        <w:tc>
          <w:tcPr>
            <w:tcW w:w="3402" w:type="dxa"/>
            <w:tcBorders>
              <w:top w:val="single" w:sz="4" w:space="0" w:color="auto"/>
              <w:left w:val="single" w:sz="4" w:space="0" w:color="auto"/>
              <w:bottom w:val="single" w:sz="4" w:space="0" w:color="auto"/>
              <w:right w:val="single" w:sz="4" w:space="0" w:color="auto"/>
            </w:tcBorders>
          </w:tcPr>
          <w:p w14:paraId="65B3B596"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3A4A1C73" w14:textId="77777777" w:rsidR="00D46C82" w:rsidRPr="00021997" w:rsidRDefault="00D46C82" w:rsidP="00D46C82">
            <w:pPr>
              <w:jc w:val="center"/>
              <w:rPr>
                <w:sz w:val="16"/>
                <w:szCs w:val="16"/>
              </w:rPr>
            </w:pPr>
            <w:r w:rsidRPr="00021997">
              <w:rPr>
                <w:sz w:val="16"/>
                <w:szCs w:val="16"/>
              </w:rPr>
              <w:t>8</w:t>
            </w:r>
          </w:p>
        </w:tc>
        <w:tc>
          <w:tcPr>
            <w:tcW w:w="851" w:type="dxa"/>
            <w:tcBorders>
              <w:top w:val="single" w:sz="4" w:space="0" w:color="auto"/>
              <w:left w:val="single" w:sz="4" w:space="0" w:color="auto"/>
              <w:bottom w:val="single" w:sz="4" w:space="0" w:color="auto"/>
              <w:right w:val="single" w:sz="4" w:space="0" w:color="auto"/>
            </w:tcBorders>
          </w:tcPr>
          <w:p w14:paraId="48324344"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4B4B593A" w14:textId="77777777" w:rsidR="00D46C82" w:rsidRPr="00021997" w:rsidRDefault="00D46C82" w:rsidP="00D46C82">
            <w:pPr>
              <w:jc w:val="center"/>
              <w:rPr>
                <w:sz w:val="16"/>
                <w:szCs w:val="16"/>
              </w:rPr>
            </w:pPr>
            <w:r w:rsidRPr="00021997">
              <w:rPr>
                <w:sz w:val="16"/>
                <w:szCs w:val="16"/>
              </w:rPr>
              <w:t>50</w:t>
            </w:r>
          </w:p>
        </w:tc>
        <w:tc>
          <w:tcPr>
            <w:tcW w:w="567" w:type="dxa"/>
            <w:tcBorders>
              <w:top w:val="single" w:sz="4" w:space="0" w:color="auto"/>
              <w:left w:val="single" w:sz="4" w:space="0" w:color="auto"/>
              <w:bottom w:val="single" w:sz="4" w:space="0" w:color="auto"/>
              <w:right w:val="single" w:sz="4" w:space="0" w:color="auto"/>
            </w:tcBorders>
          </w:tcPr>
          <w:p w14:paraId="24AAD186" w14:textId="77777777" w:rsidR="00D46C82" w:rsidRPr="00021997" w:rsidRDefault="00D46C82" w:rsidP="00D46C82">
            <w:pPr>
              <w:jc w:val="center"/>
              <w:rPr>
                <w:sz w:val="16"/>
                <w:szCs w:val="16"/>
              </w:rPr>
            </w:pPr>
            <w:r w:rsidRPr="00021997">
              <w:rPr>
                <w:sz w:val="16"/>
                <w:szCs w:val="16"/>
              </w:rPr>
              <w:t>µs</w:t>
            </w:r>
          </w:p>
        </w:tc>
      </w:tr>
      <w:tr w:rsidR="00D46C82" w:rsidRPr="00021997" w14:paraId="1469A62B" w14:textId="77777777" w:rsidTr="00D46C82">
        <w:tc>
          <w:tcPr>
            <w:tcW w:w="567" w:type="dxa"/>
            <w:tcBorders>
              <w:top w:val="single" w:sz="4" w:space="0" w:color="auto"/>
              <w:left w:val="single" w:sz="4" w:space="0" w:color="auto"/>
              <w:bottom w:val="single" w:sz="4" w:space="0" w:color="auto"/>
              <w:right w:val="single" w:sz="4" w:space="0" w:color="auto"/>
            </w:tcBorders>
          </w:tcPr>
          <w:p w14:paraId="2E54F4CF" w14:textId="77777777" w:rsidR="00D46C82" w:rsidRPr="00021997" w:rsidRDefault="00D46C82" w:rsidP="00D46C82">
            <w:pPr>
              <w:jc w:val="center"/>
              <w:rPr>
                <w:sz w:val="16"/>
                <w:szCs w:val="16"/>
              </w:rPr>
            </w:pPr>
            <w:r w:rsidRPr="00021997">
              <w:rPr>
                <w:sz w:val="16"/>
                <w:szCs w:val="16"/>
              </w:rPr>
              <w:t>5</w:t>
            </w:r>
          </w:p>
        </w:tc>
        <w:tc>
          <w:tcPr>
            <w:tcW w:w="2552" w:type="dxa"/>
            <w:tcBorders>
              <w:top w:val="single" w:sz="4" w:space="0" w:color="auto"/>
              <w:left w:val="single" w:sz="4" w:space="0" w:color="auto"/>
              <w:bottom w:val="single" w:sz="4" w:space="0" w:color="auto"/>
              <w:right w:val="single" w:sz="4" w:space="0" w:color="auto"/>
            </w:tcBorders>
          </w:tcPr>
          <w:p w14:paraId="0C407C39" w14:textId="77777777" w:rsidR="00D46C82" w:rsidRPr="00021997" w:rsidRDefault="00D46C82" w:rsidP="00D46C82">
            <w:pPr>
              <w:rPr>
                <w:sz w:val="16"/>
                <w:szCs w:val="16"/>
              </w:rPr>
            </w:pPr>
            <w:r w:rsidRPr="00021997">
              <w:rPr>
                <w:rFonts w:ascii="Helvetica" w:eastAsiaTheme="minorHAnsi" w:hAnsi="Helvetica" w:cs="Helvetica"/>
                <w:sz w:val="16"/>
                <w:szCs w:val="16"/>
              </w:rPr>
              <w:t>PWM output duty cycle Pw/P</w:t>
            </w:r>
            <w:r w:rsidRPr="00021997">
              <w:rPr>
                <w:rFonts w:ascii="Helvetica" w:eastAsiaTheme="minorHAnsi" w:hAnsi="Helvetica" w:cs="Helvetica"/>
                <w:sz w:val="16"/>
                <w:szCs w:val="16"/>
                <w:vertAlign w:val="superscript"/>
              </w:rPr>
              <w:t>7</w:t>
            </w:r>
          </w:p>
        </w:tc>
        <w:tc>
          <w:tcPr>
            <w:tcW w:w="3402" w:type="dxa"/>
            <w:tcBorders>
              <w:top w:val="single" w:sz="4" w:space="0" w:color="auto"/>
              <w:left w:val="single" w:sz="4" w:space="0" w:color="auto"/>
              <w:bottom w:val="single" w:sz="4" w:space="0" w:color="auto"/>
              <w:right w:val="single" w:sz="4" w:space="0" w:color="auto"/>
            </w:tcBorders>
          </w:tcPr>
          <w:p w14:paraId="20EA5413"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58A82DAD" w14:textId="77777777" w:rsidR="00D46C82" w:rsidRPr="00021997" w:rsidRDefault="00D46C82" w:rsidP="00D46C82">
            <w:pPr>
              <w:jc w:val="center"/>
              <w:rPr>
                <w:sz w:val="16"/>
                <w:szCs w:val="16"/>
              </w:rPr>
            </w:pPr>
            <w:r w:rsidRPr="00021997">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46ED1858"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10CBC149" w14:textId="77777777" w:rsidR="00D46C82" w:rsidRPr="00021997" w:rsidRDefault="00D46C82" w:rsidP="00D46C82">
            <w:pPr>
              <w:jc w:val="center"/>
              <w:rPr>
                <w:sz w:val="16"/>
                <w:szCs w:val="16"/>
              </w:rPr>
            </w:pPr>
            <w:r w:rsidRPr="00021997">
              <w:rPr>
                <w:sz w:val="16"/>
                <w:szCs w:val="16"/>
              </w:rPr>
              <w:t>100</w:t>
            </w:r>
          </w:p>
        </w:tc>
        <w:tc>
          <w:tcPr>
            <w:tcW w:w="567" w:type="dxa"/>
            <w:tcBorders>
              <w:top w:val="single" w:sz="4" w:space="0" w:color="auto"/>
              <w:left w:val="single" w:sz="4" w:space="0" w:color="auto"/>
              <w:bottom w:val="single" w:sz="4" w:space="0" w:color="auto"/>
              <w:right w:val="single" w:sz="4" w:space="0" w:color="auto"/>
            </w:tcBorders>
          </w:tcPr>
          <w:p w14:paraId="73C2D4C6" w14:textId="77777777" w:rsidR="00D46C82" w:rsidRPr="00021997" w:rsidRDefault="00D46C82" w:rsidP="00D46C82">
            <w:pPr>
              <w:jc w:val="center"/>
              <w:rPr>
                <w:sz w:val="16"/>
                <w:szCs w:val="16"/>
              </w:rPr>
            </w:pPr>
            <w:r w:rsidRPr="00021997">
              <w:rPr>
                <w:sz w:val="16"/>
                <w:szCs w:val="16"/>
              </w:rPr>
              <w:t>%</w:t>
            </w:r>
          </w:p>
        </w:tc>
      </w:tr>
      <w:tr w:rsidR="00D46C82" w:rsidRPr="00021997" w14:paraId="38CD308B" w14:textId="77777777" w:rsidTr="00D46C82">
        <w:tc>
          <w:tcPr>
            <w:tcW w:w="567" w:type="dxa"/>
            <w:tcBorders>
              <w:top w:val="single" w:sz="4" w:space="0" w:color="auto"/>
              <w:left w:val="single" w:sz="4" w:space="0" w:color="auto"/>
              <w:bottom w:val="single" w:sz="4" w:space="0" w:color="auto"/>
              <w:right w:val="single" w:sz="4" w:space="0" w:color="auto"/>
            </w:tcBorders>
          </w:tcPr>
          <w:p w14:paraId="34188B60" w14:textId="77777777" w:rsidR="00D46C82" w:rsidRPr="00021997" w:rsidRDefault="00D46C82" w:rsidP="00D46C82">
            <w:pPr>
              <w:jc w:val="center"/>
              <w:rPr>
                <w:sz w:val="16"/>
                <w:szCs w:val="16"/>
              </w:rPr>
            </w:pPr>
            <w:r w:rsidRPr="00021997">
              <w:rPr>
                <w:sz w:val="16"/>
                <w:szCs w:val="16"/>
              </w:rPr>
              <w:t>6</w:t>
            </w:r>
          </w:p>
        </w:tc>
        <w:tc>
          <w:tcPr>
            <w:tcW w:w="2552" w:type="dxa"/>
            <w:tcBorders>
              <w:top w:val="single" w:sz="4" w:space="0" w:color="auto"/>
              <w:left w:val="single" w:sz="4" w:space="0" w:color="auto"/>
              <w:bottom w:val="single" w:sz="4" w:space="0" w:color="auto"/>
              <w:right w:val="single" w:sz="4" w:space="0" w:color="auto"/>
            </w:tcBorders>
          </w:tcPr>
          <w:p w14:paraId="2CA7ADDB" w14:textId="77777777" w:rsidR="00D46C82" w:rsidRPr="00021997" w:rsidRDefault="00D46C82" w:rsidP="00D46C82">
            <w:pPr>
              <w:rPr>
                <w:sz w:val="16"/>
                <w:szCs w:val="16"/>
              </w:rPr>
            </w:pPr>
            <w:r w:rsidRPr="00021997">
              <w:rPr>
                <w:rFonts w:ascii="Helvetica" w:eastAsiaTheme="minorHAnsi" w:hAnsi="Helvetica" w:cs="Helvetica"/>
                <w:sz w:val="16"/>
                <w:szCs w:val="16"/>
              </w:rPr>
              <w:t>PWM output duty cycle jitter</w:t>
            </w:r>
          </w:p>
        </w:tc>
        <w:tc>
          <w:tcPr>
            <w:tcW w:w="3402" w:type="dxa"/>
            <w:tcBorders>
              <w:top w:val="single" w:sz="4" w:space="0" w:color="auto"/>
              <w:left w:val="single" w:sz="4" w:space="0" w:color="auto"/>
              <w:bottom w:val="single" w:sz="4" w:space="0" w:color="auto"/>
              <w:right w:val="single" w:sz="4" w:space="0" w:color="auto"/>
            </w:tcBorders>
          </w:tcPr>
          <w:p w14:paraId="37C56514" w14:textId="77777777" w:rsidR="00D46C82" w:rsidRPr="00021997" w:rsidRDefault="00D46C82" w:rsidP="00D46C82">
            <w:pPr>
              <w:rPr>
                <w:sz w:val="16"/>
                <w:szCs w:val="16"/>
              </w:rPr>
            </w:pPr>
            <w:r w:rsidRPr="00021997">
              <w:rPr>
                <w:sz w:val="16"/>
                <w:szCs w:val="16"/>
              </w:rPr>
              <w:t>Measured via 1 second sliding window</w:t>
            </w:r>
          </w:p>
        </w:tc>
        <w:tc>
          <w:tcPr>
            <w:tcW w:w="850" w:type="dxa"/>
            <w:tcBorders>
              <w:top w:val="single" w:sz="4" w:space="0" w:color="auto"/>
              <w:left w:val="single" w:sz="4" w:space="0" w:color="auto"/>
              <w:bottom w:val="single" w:sz="4" w:space="0" w:color="auto"/>
              <w:right w:val="single" w:sz="4" w:space="0" w:color="auto"/>
            </w:tcBorders>
          </w:tcPr>
          <w:p w14:paraId="2AC384C9"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29C9E8AA"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41EF8CD6" w14:textId="77777777" w:rsidR="00D46C82" w:rsidRPr="00021997" w:rsidRDefault="00D46C82" w:rsidP="00D46C82">
            <w:pPr>
              <w:jc w:val="center"/>
              <w:rPr>
                <w:sz w:val="16"/>
                <w:szCs w:val="16"/>
              </w:rPr>
            </w:pPr>
            <w:r w:rsidRPr="00021997">
              <w:rPr>
                <w:sz w:val="16"/>
                <w:szCs w:val="16"/>
              </w:rPr>
              <w:t>0.1</w:t>
            </w:r>
          </w:p>
        </w:tc>
        <w:tc>
          <w:tcPr>
            <w:tcW w:w="567" w:type="dxa"/>
            <w:tcBorders>
              <w:top w:val="single" w:sz="4" w:space="0" w:color="auto"/>
              <w:left w:val="single" w:sz="4" w:space="0" w:color="auto"/>
              <w:bottom w:val="single" w:sz="4" w:space="0" w:color="auto"/>
              <w:right w:val="single" w:sz="4" w:space="0" w:color="auto"/>
            </w:tcBorders>
          </w:tcPr>
          <w:p w14:paraId="1DFAC7BC" w14:textId="77777777" w:rsidR="00D46C82" w:rsidRPr="00021997" w:rsidRDefault="00D46C82" w:rsidP="00D46C82">
            <w:pPr>
              <w:jc w:val="center"/>
              <w:rPr>
                <w:sz w:val="16"/>
                <w:szCs w:val="16"/>
              </w:rPr>
            </w:pPr>
            <w:r w:rsidRPr="00021997">
              <w:rPr>
                <w:sz w:val="16"/>
                <w:szCs w:val="16"/>
              </w:rPr>
              <w:t>Δ %</w:t>
            </w:r>
          </w:p>
        </w:tc>
      </w:tr>
      <w:tr w:rsidR="00D46C82" w:rsidRPr="00021997" w14:paraId="05D327E9" w14:textId="77777777" w:rsidTr="00D46C82">
        <w:tc>
          <w:tcPr>
            <w:tcW w:w="567" w:type="dxa"/>
            <w:tcBorders>
              <w:top w:val="single" w:sz="4" w:space="0" w:color="auto"/>
              <w:left w:val="single" w:sz="4" w:space="0" w:color="auto"/>
              <w:bottom w:val="single" w:sz="4" w:space="0" w:color="auto"/>
              <w:right w:val="single" w:sz="4" w:space="0" w:color="auto"/>
            </w:tcBorders>
          </w:tcPr>
          <w:p w14:paraId="32CC15A5" w14:textId="77777777" w:rsidR="00D46C82" w:rsidRPr="00021997" w:rsidRDefault="00D46C82" w:rsidP="00D46C82">
            <w:pPr>
              <w:jc w:val="center"/>
              <w:rPr>
                <w:sz w:val="16"/>
                <w:szCs w:val="16"/>
              </w:rPr>
            </w:pPr>
            <w:r w:rsidRPr="00021997">
              <w:rPr>
                <w:sz w:val="16"/>
                <w:szCs w:val="16"/>
              </w:rPr>
              <w:t>7</w:t>
            </w:r>
          </w:p>
        </w:tc>
        <w:tc>
          <w:tcPr>
            <w:tcW w:w="2552" w:type="dxa"/>
            <w:tcBorders>
              <w:top w:val="single" w:sz="4" w:space="0" w:color="auto"/>
              <w:left w:val="single" w:sz="4" w:space="0" w:color="auto"/>
              <w:bottom w:val="single" w:sz="4" w:space="0" w:color="auto"/>
              <w:right w:val="single" w:sz="4" w:space="0" w:color="auto"/>
            </w:tcBorders>
          </w:tcPr>
          <w:p w14:paraId="5A6729EA" w14:textId="77777777" w:rsidR="00D46C82" w:rsidRPr="00021997" w:rsidRDefault="00D46C82" w:rsidP="00D46C82">
            <w:pPr>
              <w:rPr>
                <w:sz w:val="16"/>
                <w:szCs w:val="16"/>
              </w:rPr>
            </w:pPr>
            <w:r w:rsidRPr="00021997">
              <w:rPr>
                <w:rFonts w:ascii="Helvetica" w:eastAsiaTheme="minorHAnsi" w:hAnsi="Helvetica" w:cs="Helvetica"/>
                <w:sz w:val="16"/>
                <w:szCs w:val="16"/>
              </w:rPr>
              <w:t>PWM output duty cycle tolerance total</w:t>
            </w:r>
          </w:p>
        </w:tc>
        <w:tc>
          <w:tcPr>
            <w:tcW w:w="3402" w:type="dxa"/>
            <w:tcBorders>
              <w:top w:val="single" w:sz="4" w:space="0" w:color="auto"/>
              <w:left w:val="single" w:sz="4" w:space="0" w:color="auto"/>
              <w:bottom w:val="single" w:sz="4" w:space="0" w:color="auto"/>
              <w:right w:val="single" w:sz="4" w:space="0" w:color="auto"/>
            </w:tcBorders>
          </w:tcPr>
          <w:p w14:paraId="42BFE115"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562AABC2"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3E0C161B"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70B8E179" w14:textId="77777777" w:rsidR="00D46C82" w:rsidRPr="00021997" w:rsidRDefault="00D46C82" w:rsidP="00D46C82">
            <w:pPr>
              <w:jc w:val="center"/>
              <w:rPr>
                <w:sz w:val="16"/>
                <w:szCs w:val="16"/>
              </w:rPr>
            </w:pPr>
            <w:r w:rsidRPr="00021997">
              <w:rPr>
                <w:sz w:val="16"/>
                <w:szCs w:val="16"/>
              </w:rPr>
              <w:t>0.2</w:t>
            </w:r>
          </w:p>
          <w:p w14:paraId="7FAECCB9" w14:textId="77777777"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6FF0D974" w14:textId="77777777" w:rsidR="00D46C82" w:rsidRPr="00021997" w:rsidRDefault="00D46C82" w:rsidP="00D46C82">
            <w:pPr>
              <w:jc w:val="center"/>
              <w:rPr>
                <w:sz w:val="16"/>
                <w:szCs w:val="16"/>
              </w:rPr>
            </w:pPr>
            <w:r w:rsidRPr="00021997">
              <w:rPr>
                <w:sz w:val="16"/>
                <w:szCs w:val="16"/>
              </w:rPr>
              <w:t>Δ %</w:t>
            </w:r>
          </w:p>
        </w:tc>
      </w:tr>
      <w:tr w:rsidR="00D46C82" w:rsidRPr="00021997" w14:paraId="6B1235D1" w14:textId="77777777" w:rsidTr="00D46C82">
        <w:tc>
          <w:tcPr>
            <w:tcW w:w="567" w:type="dxa"/>
            <w:tcBorders>
              <w:top w:val="single" w:sz="4" w:space="0" w:color="auto"/>
              <w:left w:val="single" w:sz="4" w:space="0" w:color="auto"/>
              <w:bottom w:val="single" w:sz="4" w:space="0" w:color="auto"/>
              <w:right w:val="single" w:sz="4" w:space="0" w:color="auto"/>
            </w:tcBorders>
          </w:tcPr>
          <w:p w14:paraId="10AED75C" w14:textId="77777777" w:rsidR="00D46C82" w:rsidRPr="00021997" w:rsidRDefault="00D46C82" w:rsidP="00D46C82">
            <w:pPr>
              <w:jc w:val="center"/>
              <w:rPr>
                <w:sz w:val="16"/>
                <w:szCs w:val="16"/>
              </w:rPr>
            </w:pPr>
            <w:r w:rsidRPr="00021997">
              <w:rPr>
                <w:sz w:val="16"/>
                <w:szCs w:val="16"/>
              </w:rPr>
              <w:t>8</w:t>
            </w:r>
          </w:p>
        </w:tc>
        <w:tc>
          <w:tcPr>
            <w:tcW w:w="2552" w:type="dxa"/>
            <w:tcBorders>
              <w:top w:val="single" w:sz="4" w:space="0" w:color="auto"/>
              <w:left w:val="single" w:sz="4" w:space="0" w:color="auto"/>
              <w:bottom w:val="single" w:sz="4" w:space="0" w:color="auto"/>
              <w:right w:val="single" w:sz="4" w:space="0" w:color="auto"/>
            </w:tcBorders>
          </w:tcPr>
          <w:p w14:paraId="1E88A35D" w14:textId="77777777" w:rsidR="00D46C82" w:rsidRPr="00021997" w:rsidRDefault="00D46C82" w:rsidP="00D46C82">
            <w:pPr>
              <w:rPr>
                <w:sz w:val="16"/>
                <w:szCs w:val="16"/>
              </w:rPr>
            </w:pPr>
            <w:r w:rsidRPr="00021997">
              <w:rPr>
                <w:sz w:val="16"/>
                <w:szCs w:val="16"/>
              </w:rPr>
              <w:t>PWM resolution</w:t>
            </w:r>
          </w:p>
        </w:tc>
        <w:tc>
          <w:tcPr>
            <w:tcW w:w="3402" w:type="dxa"/>
            <w:tcBorders>
              <w:top w:val="single" w:sz="4" w:space="0" w:color="auto"/>
              <w:left w:val="single" w:sz="4" w:space="0" w:color="auto"/>
              <w:bottom w:val="single" w:sz="4" w:space="0" w:color="auto"/>
              <w:right w:val="single" w:sz="4" w:space="0" w:color="auto"/>
            </w:tcBorders>
          </w:tcPr>
          <w:p w14:paraId="7AEFF070" w14:textId="77777777" w:rsidR="00D46C82" w:rsidRPr="00021997" w:rsidRDefault="00D46C82" w:rsidP="00D46C82">
            <w:pPr>
              <w:rPr>
                <w:sz w:val="16"/>
                <w:szCs w:val="16"/>
              </w:rPr>
            </w:pPr>
            <w:r w:rsidRPr="00021997">
              <w:rPr>
                <w:sz w:val="16"/>
                <w:szCs w:val="16"/>
              </w:rPr>
              <w:t>8 bit or better</w:t>
            </w:r>
          </w:p>
        </w:tc>
        <w:tc>
          <w:tcPr>
            <w:tcW w:w="850" w:type="dxa"/>
            <w:tcBorders>
              <w:top w:val="single" w:sz="4" w:space="0" w:color="auto"/>
              <w:left w:val="single" w:sz="4" w:space="0" w:color="auto"/>
              <w:bottom w:val="single" w:sz="4" w:space="0" w:color="auto"/>
              <w:right w:val="single" w:sz="4" w:space="0" w:color="auto"/>
            </w:tcBorders>
          </w:tcPr>
          <w:p w14:paraId="61E7E7BB"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18B1D245"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78DC52AA" w14:textId="77777777" w:rsidR="00D46C82" w:rsidRPr="00021997" w:rsidRDefault="00D46C82" w:rsidP="00D46C82">
            <w:pPr>
              <w:jc w:val="center"/>
              <w:rPr>
                <w:sz w:val="16"/>
                <w:szCs w:val="16"/>
              </w:rPr>
            </w:pPr>
            <w:r w:rsidRPr="00021997">
              <w:rPr>
                <w:sz w:val="16"/>
                <w:szCs w:val="16"/>
              </w:rPr>
              <w:t>1/255</w:t>
            </w:r>
          </w:p>
        </w:tc>
        <w:tc>
          <w:tcPr>
            <w:tcW w:w="567" w:type="dxa"/>
            <w:tcBorders>
              <w:top w:val="single" w:sz="4" w:space="0" w:color="auto"/>
              <w:left w:val="single" w:sz="4" w:space="0" w:color="auto"/>
              <w:bottom w:val="single" w:sz="4" w:space="0" w:color="auto"/>
              <w:right w:val="single" w:sz="4" w:space="0" w:color="auto"/>
            </w:tcBorders>
          </w:tcPr>
          <w:p w14:paraId="375C4D67" w14:textId="77777777" w:rsidR="00D46C82" w:rsidRPr="00021997" w:rsidRDefault="00D46C82" w:rsidP="00D46C82">
            <w:pPr>
              <w:jc w:val="center"/>
              <w:rPr>
                <w:sz w:val="16"/>
                <w:szCs w:val="16"/>
              </w:rPr>
            </w:pPr>
          </w:p>
        </w:tc>
      </w:tr>
      <w:tr w:rsidR="00D46C82" w:rsidRPr="00021997" w14:paraId="67231D7E" w14:textId="77777777" w:rsidTr="00D46C82">
        <w:tc>
          <w:tcPr>
            <w:tcW w:w="567" w:type="dxa"/>
            <w:tcBorders>
              <w:top w:val="single" w:sz="4" w:space="0" w:color="auto"/>
              <w:left w:val="single" w:sz="4" w:space="0" w:color="auto"/>
              <w:bottom w:val="single" w:sz="4" w:space="0" w:color="auto"/>
              <w:right w:val="single" w:sz="4" w:space="0" w:color="auto"/>
            </w:tcBorders>
          </w:tcPr>
          <w:p w14:paraId="34A7851E" w14:textId="77777777" w:rsidR="00D46C82" w:rsidRPr="00021997" w:rsidRDefault="00D46C82" w:rsidP="00D46C82">
            <w:pPr>
              <w:jc w:val="center"/>
              <w:rPr>
                <w:sz w:val="16"/>
                <w:szCs w:val="16"/>
              </w:rPr>
            </w:pPr>
            <w:r w:rsidRPr="00021997">
              <w:rPr>
                <w:sz w:val="16"/>
                <w:szCs w:val="16"/>
              </w:rPr>
              <w:t>9</w:t>
            </w:r>
          </w:p>
        </w:tc>
        <w:tc>
          <w:tcPr>
            <w:tcW w:w="2552" w:type="dxa"/>
            <w:tcBorders>
              <w:top w:val="single" w:sz="4" w:space="0" w:color="auto"/>
              <w:left w:val="single" w:sz="4" w:space="0" w:color="auto"/>
              <w:bottom w:val="single" w:sz="4" w:space="0" w:color="auto"/>
              <w:right w:val="single" w:sz="4" w:space="0" w:color="auto"/>
            </w:tcBorders>
          </w:tcPr>
          <w:p w14:paraId="19AAA2D9" w14:textId="77777777" w:rsidR="00D46C82" w:rsidRPr="00021997" w:rsidRDefault="00D46C82" w:rsidP="00D46C82">
            <w:pPr>
              <w:rPr>
                <w:sz w:val="16"/>
                <w:szCs w:val="16"/>
              </w:rPr>
            </w:pPr>
            <w:r w:rsidRPr="00021997">
              <w:rPr>
                <w:sz w:val="16"/>
                <w:szCs w:val="16"/>
              </w:rPr>
              <w:t xml:space="preserve">PWM response time message </w:t>
            </w:r>
            <w:r w:rsidRPr="00021997">
              <w:rPr>
                <w:sz w:val="16"/>
                <w:szCs w:val="16"/>
                <w:vertAlign w:val="superscript"/>
              </w:rPr>
              <w:t>4</w:t>
            </w:r>
          </w:p>
        </w:tc>
        <w:tc>
          <w:tcPr>
            <w:tcW w:w="3402" w:type="dxa"/>
            <w:tcBorders>
              <w:top w:val="single" w:sz="4" w:space="0" w:color="auto"/>
              <w:left w:val="single" w:sz="4" w:space="0" w:color="auto"/>
              <w:bottom w:val="single" w:sz="4" w:space="0" w:color="auto"/>
              <w:right w:val="single" w:sz="4" w:space="0" w:color="auto"/>
            </w:tcBorders>
          </w:tcPr>
          <w:p w14:paraId="4236153B"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FD94D54"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3E7861A3"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B46870D" w14:textId="77777777" w:rsidR="00D46C82" w:rsidRPr="00021997" w:rsidRDefault="00D46C82" w:rsidP="00D46C82">
            <w:pPr>
              <w:jc w:val="center"/>
              <w:rPr>
                <w:sz w:val="16"/>
                <w:szCs w:val="16"/>
              </w:rPr>
            </w:pPr>
            <w:r w:rsidRPr="00021997">
              <w:rPr>
                <w:sz w:val="16"/>
                <w:szCs w:val="16"/>
              </w:rPr>
              <w:t>21</w:t>
            </w:r>
          </w:p>
        </w:tc>
        <w:tc>
          <w:tcPr>
            <w:tcW w:w="567" w:type="dxa"/>
            <w:tcBorders>
              <w:top w:val="single" w:sz="4" w:space="0" w:color="auto"/>
              <w:left w:val="single" w:sz="4" w:space="0" w:color="auto"/>
              <w:bottom w:val="single" w:sz="4" w:space="0" w:color="auto"/>
              <w:right w:val="single" w:sz="4" w:space="0" w:color="auto"/>
            </w:tcBorders>
          </w:tcPr>
          <w:p w14:paraId="4BB7D996" w14:textId="77777777" w:rsidR="00D46C82" w:rsidRPr="00021997" w:rsidRDefault="00D46C82" w:rsidP="00D46C82">
            <w:pPr>
              <w:jc w:val="center"/>
              <w:rPr>
                <w:sz w:val="16"/>
                <w:szCs w:val="16"/>
              </w:rPr>
            </w:pPr>
            <w:proofErr w:type="spellStart"/>
            <w:r w:rsidRPr="00021997">
              <w:rPr>
                <w:sz w:val="16"/>
                <w:szCs w:val="16"/>
              </w:rPr>
              <w:t>ms</w:t>
            </w:r>
            <w:proofErr w:type="spellEnd"/>
          </w:p>
        </w:tc>
      </w:tr>
      <w:tr w:rsidR="00D46C82" w:rsidRPr="00021997" w14:paraId="163EA6D4" w14:textId="77777777" w:rsidTr="00D46C82">
        <w:tc>
          <w:tcPr>
            <w:tcW w:w="567" w:type="dxa"/>
            <w:tcBorders>
              <w:top w:val="single" w:sz="4" w:space="0" w:color="auto"/>
              <w:left w:val="single" w:sz="4" w:space="0" w:color="auto"/>
              <w:bottom w:val="single" w:sz="4" w:space="0" w:color="auto"/>
              <w:right w:val="single" w:sz="4" w:space="0" w:color="auto"/>
            </w:tcBorders>
          </w:tcPr>
          <w:p w14:paraId="492F47FC" w14:textId="77777777" w:rsidR="00D46C82" w:rsidRPr="00021997" w:rsidRDefault="00D46C82" w:rsidP="00D46C82">
            <w:pPr>
              <w:jc w:val="center"/>
              <w:rPr>
                <w:sz w:val="16"/>
                <w:szCs w:val="16"/>
              </w:rPr>
            </w:pPr>
            <w:r w:rsidRPr="00021997">
              <w:rPr>
                <w:sz w:val="16"/>
                <w:szCs w:val="16"/>
              </w:rPr>
              <w:t>10</w:t>
            </w:r>
          </w:p>
        </w:tc>
        <w:tc>
          <w:tcPr>
            <w:tcW w:w="2552" w:type="dxa"/>
            <w:tcBorders>
              <w:top w:val="single" w:sz="4" w:space="0" w:color="auto"/>
              <w:left w:val="single" w:sz="4" w:space="0" w:color="auto"/>
              <w:bottom w:val="single" w:sz="4" w:space="0" w:color="auto"/>
              <w:right w:val="single" w:sz="4" w:space="0" w:color="auto"/>
            </w:tcBorders>
          </w:tcPr>
          <w:p w14:paraId="35E966E3" w14:textId="77777777" w:rsidR="00D46C82" w:rsidRPr="00021997" w:rsidRDefault="00D46C82" w:rsidP="00D46C82">
            <w:pPr>
              <w:rPr>
                <w:sz w:val="16"/>
                <w:szCs w:val="16"/>
              </w:rPr>
            </w:pPr>
            <w:r w:rsidRPr="00021997">
              <w:rPr>
                <w:sz w:val="16"/>
                <w:szCs w:val="16"/>
              </w:rPr>
              <w:t xml:space="preserve">PWM response time voltage </w:t>
            </w:r>
            <w:r w:rsidRPr="00021997">
              <w:rPr>
                <w:sz w:val="16"/>
                <w:szCs w:val="16"/>
                <w:vertAlign w:val="superscript"/>
              </w:rPr>
              <w:t>5</w:t>
            </w:r>
          </w:p>
        </w:tc>
        <w:tc>
          <w:tcPr>
            <w:tcW w:w="3402" w:type="dxa"/>
            <w:tcBorders>
              <w:top w:val="single" w:sz="4" w:space="0" w:color="auto"/>
              <w:left w:val="single" w:sz="4" w:space="0" w:color="auto"/>
              <w:bottom w:val="single" w:sz="4" w:space="0" w:color="auto"/>
              <w:right w:val="single" w:sz="4" w:space="0" w:color="auto"/>
            </w:tcBorders>
          </w:tcPr>
          <w:p w14:paraId="561CF239" w14:textId="77777777" w:rsidR="00D46C82" w:rsidRPr="00021997" w:rsidRDefault="00D46C82" w:rsidP="00D46C82">
            <w:pP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2F8553CB" w14:textId="77777777" w:rsidR="00D46C82" w:rsidRPr="00021997" w:rsidRDefault="00D46C82" w:rsidP="00D46C82">
            <w:pPr>
              <w:jc w:val="center"/>
              <w:rPr>
                <w:sz w:val="16"/>
                <w:szCs w:val="16"/>
              </w:rPr>
            </w:pPr>
          </w:p>
        </w:tc>
        <w:tc>
          <w:tcPr>
            <w:tcW w:w="851" w:type="dxa"/>
            <w:tcBorders>
              <w:top w:val="single" w:sz="4" w:space="0" w:color="auto"/>
              <w:left w:val="single" w:sz="4" w:space="0" w:color="auto"/>
              <w:bottom w:val="single" w:sz="4" w:space="0" w:color="auto"/>
              <w:right w:val="single" w:sz="4" w:space="0" w:color="auto"/>
            </w:tcBorders>
          </w:tcPr>
          <w:p w14:paraId="28EC597B"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0E318925" w14:textId="77777777" w:rsidR="00D46C82" w:rsidRPr="00021997" w:rsidRDefault="00D46C82" w:rsidP="00D46C82">
            <w:pPr>
              <w:jc w:val="center"/>
              <w:rPr>
                <w:sz w:val="16"/>
                <w:szCs w:val="16"/>
              </w:rPr>
            </w:pPr>
            <w:r w:rsidRPr="00021997">
              <w:rPr>
                <w:sz w:val="16"/>
                <w:szCs w:val="16"/>
              </w:rPr>
              <w:t>18</w:t>
            </w:r>
          </w:p>
        </w:tc>
        <w:tc>
          <w:tcPr>
            <w:tcW w:w="567" w:type="dxa"/>
            <w:tcBorders>
              <w:top w:val="single" w:sz="4" w:space="0" w:color="auto"/>
              <w:left w:val="single" w:sz="4" w:space="0" w:color="auto"/>
              <w:bottom w:val="single" w:sz="4" w:space="0" w:color="auto"/>
              <w:right w:val="single" w:sz="4" w:space="0" w:color="auto"/>
            </w:tcBorders>
          </w:tcPr>
          <w:p w14:paraId="1D671288" w14:textId="77777777" w:rsidR="00D46C82" w:rsidRPr="00021997" w:rsidRDefault="00D46C82" w:rsidP="00D46C82">
            <w:pPr>
              <w:jc w:val="center"/>
              <w:rPr>
                <w:sz w:val="16"/>
                <w:szCs w:val="16"/>
              </w:rPr>
            </w:pPr>
            <w:proofErr w:type="spellStart"/>
            <w:r w:rsidRPr="00021997">
              <w:rPr>
                <w:sz w:val="16"/>
                <w:szCs w:val="16"/>
              </w:rPr>
              <w:t>ms</w:t>
            </w:r>
            <w:proofErr w:type="spellEnd"/>
          </w:p>
        </w:tc>
      </w:tr>
      <w:tr w:rsidR="00D46C82" w:rsidRPr="00021997" w14:paraId="3AEACA09" w14:textId="77777777" w:rsidTr="00D46C82">
        <w:tc>
          <w:tcPr>
            <w:tcW w:w="567" w:type="dxa"/>
            <w:tcBorders>
              <w:top w:val="single" w:sz="4" w:space="0" w:color="auto"/>
              <w:left w:val="single" w:sz="4" w:space="0" w:color="auto"/>
              <w:bottom w:val="single" w:sz="4" w:space="0" w:color="auto"/>
              <w:right w:val="single" w:sz="4" w:space="0" w:color="auto"/>
            </w:tcBorders>
          </w:tcPr>
          <w:p w14:paraId="7C92C810" w14:textId="77777777" w:rsidR="00D46C82" w:rsidRPr="00021997" w:rsidRDefault="00D46C82" w:rsidP="00D46C82">
            <w:pPr>
              <w:jc w:val="center"/>
              <w:rPr>
                <w:sz w:val="16"/>
                <w:szCs w:val="16"/>
              </w:rPr>
            </w:pPr>
            <w:r w:rsidRPr="00021997">
              <w:rPr>
                <w:sz w:val="16"/>
                <w:szCs w:val="16"/>
              </w:rPr>
              <w:t>11</w:t>
            </w:r>
          </w:p>
        </w:tc>
        <w:tc>
          <w:tcPr>
            <w:tcW w:w="2552" w:type="dxa"/>
            <w:tcBorders>
              <w:top w:val="single" w:sz="4" w:space="0" w:color="auto"/>
              <w:left w:val="single" w:sz="4" w:space="0" w:color="auto"/>
              <w:bottom w:val="single" w:sz="4" w:space="0" w:color="auto"/>
              <w:right w:val="single" w:sz="4" w:space="0" w:color="auto"/>
            </w:tcBorders>
          </w:tcPr>
          <w:p w14:paraId="2611FEBB" w14:textId="77777777" w:rsidR="00D46C82" w:rsidRPr="00021997" w:rsidRDefault="00D46C82" w:rsidP="00D46C82">
            <w:pPr>
              <w:rPr>
                <w:sz w:val="16"/>
                <w:szCs w:val="16"/>
              </w:rPr>
            </w:pPr>
            <w:r w:rsidRPr="00021997">
              <w:rPr>
                <w:sz w:val="16"/>
                <w:szCs w:val="16"/>
              </w:rPr>
              <w:t>Shortage to GND detection</w:t>
            </w:r>
          </w:p>
        </w:tc>
        <w:tc>
          <w:tcPr>
            <w:tcW w:w="3402" w:type="dxa"/>
            <w:tcBorders>
              <w:top w:val="single" w:sz="4" w:space="0" w:color="auto"/>
              <w:left w:val="single" w:sz="4" w:space="0" w:color="auto"/>
              <w:bottom w:val="single" w:sz="4" w:space="0" w:color="auto"/>
              <w:right w:val="single" w:sz="4" w:space="0" w:color="auto"/>
            </w:tcBorders>
          </w:tcPr>
          <w:p w14:paraId="1B661B96" w14:textId="77777777" w:rsidR="00D46C82" w:rsidRPr="00021997" w:rsidRDefault="00D46C82" w:rsidP="00D46C82">
            <w:pPr>
              <w:rPr>
                <w:sz w:val="16"/>
                <w:szCs w:val="16"/>
              </w:rPr>
            </w:pPr>
            <w:r w:rsidRPr="00021997">
              <w:rPr>
                <w:sz w:val="16"/>
                <w:szCs w:val="16"/>
              </w:rPr>
              <w:t>Duty cycle while error detection active</w:t>
            </w:r>
          </w:p>
        </w:tc>
        <w:tc>
          <w:tcPr>
            <w:tcW w:w="850" w:type="dxa"/>
            <w:tcBorders>
              <w:top w:val="single" w:sz="4" w:space="0" w:color="auto"/>
              <w:left w:val="single" w:sz="4" w:space="0" w:color="auto"/>
              <w:bottom w:val="single" w:sz="4" w:space="0" w:color="auto"/>
              <w:right w:val="single" w:sz="4" w:space="0" w:color="auto"/>
            </w:tcBorders>
          </w:tcPr>
          <w:p w14:paraId="373D0031" w14:textId="77777777" w:rsidR="00D46C82" w:rsidRPr="00021997" w:rsidRDefault="00D46C82" w:rsidP="00D46C82">
            <w:pPr>
              <w:jc w:val="center"/>
              <w:rPr>
                <w:sz w:val="16"/>
                <w:szCs w:val="16"/>
              </w:rPr>
            </w:pPr>
            <w:r w:rsidRPr="00021997">
              <w:rPr>
                <w:sz w:val="16"/>
                <w:szCs w:val="16"/>
              </w:rPr>
              <w:t>10</w:t>
            </w:r>
          </w:p>
        </w:tc>
        <w:tc>
          <w:tcPr>
            <w:tcW w:w="851" w:type="dxa"/>
            <w:tcBorders>
              <w:top w:val="single" w:sz="4" w:space="0" w:color="auto"/>
              <w:left w:val="single" w:sz="4" w:space="0" w:color="auto"/>
              <w:bottom w:val="single" w:sz="4" w:space="0" w:color="auto"/>
              <w:right w:val="single" w:sz="4" w:space="0" w:color="auto"/>
            </w:tcBorders>
          </w:tcPr>
          <w:p w14:paraId="3A3D2235"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56560CE4" w14:textId="77777777" w:rsidR="00D46C82" w:rsidRPr="00021997" w:rsidRDefault="00D46C82" w:rsidP="00D46C82">
            <w:pPr>
              <w:jc w:val="center"/>
              <w:rPr>
                <w:sz w:val="16"/>
                <w:szCs w:val="16"/>
              </w:rPr>
            </w:pPr>
            <w:r w:rsidRPr="00021997">
              <w:rPr>
                <w:sz w:val="16"/>
                <w:szCs w:val="16"/>
              </w:rPr>
              <w:t>100</w:t>
            </w:r>
          </w:p>
        </w:tc>
        <w:tc>
          <w:tcPr>
            <w:tcW w:w="567" w:type="dxa"/>
            <w:tcBorders>
              <w:top w:val="single" w:sz="4" w:space="0" w:color="auto"/>
              <w:left w:val="single" w:sz="4" w:space="0" w:color="auto"/>
              <w:bottom w:val="single" w:sz="4" w:space="0" w:color="auto"/>
              <w:right w:val="single" w:sz="4" w:space="0" w:color="auto"/>
            </w:tcBorders>
          </w:tcPr>
          <w:p w14:paraId="3E39652A" w14:textId="77777777" w:rsidR="00D46C82" w:rsidRPr="00021997" w:rsidRDefault="00D46C82" w:rsidP="00D46C82">
            <w:pPr>
              <w:jc w:val="center"/>
              <w:rPr>
                <w:sz w:val="16"/>
                <w:szCs w:val="16"/>
              </w:rPr>
            </w:pPr>
            <w:r w:rsidRPr="00021997">
              <w:rPr>
                <w:sz w:val="16"/>
                <w:szCs w:val="16"/>
              </w:rPr>
              <w:t>%</w:t>
            </w:r>
          </w:p>
        </w:tc>
      </w:tr>
      <w:tr w:rsidR="00D46C82" w:rsidRPr="00021997" w14:paraId="43A4FCC6" w14:textId="77777777" w:rsidTr="00D46C82">
        <w:tc>
          <w:tcPr>
            <w:tcW w:w="567" w:type="dxa"/>
            <w:tcBorders>
              <w:top w:val="single" w:sz="4" w:space="0" w:color="auto"/>
              <w:left w:val="single" w:sz="4" w:space="0" w:color="auto"/>
              <w:bottom w:val="single" w:sz="4" w:space="0" w:color="auto"/>
              <w:right w:val="single" w:sz="4" w:space="0" w:color="auto"/>
            </w:tcBorders>
          </w:tcPr>
          <w:p w14:paraId="5C558393" w14:textId="77777777" w:rsidR="00D46C82" w:rsidRPr="00021997" w:rsidRDefault="00D46C82" w:rsidP="00D46C82">
            <w:pPr>
              <w:jc w:val="center"/>
              <w:rPr>
                <w:sz w:val="16"/>
                <w:szCs w:val="16"/>
              </w:rPr>
            </w:pPr>
            <w:r w:rsidRPr="00021997">
              <w:rPr>
                <w:sz w:val="16"/>
                <w:szCs w:val="16"/>
              </w:rPr>
              <w:t>12</w:t>
            </w:r>
          </w:p>
        </w:tc>
        <w:tc>
          <w:tcPr>
            <w:tcW w:w="2552" w:type="dxa"/>
            <w:tcBorders>
              <w:top w:val="single" w:sz="4" w:space="0" w:color="auto"/>
              <w:left w:val="single" w:sz="4" w:space="0" w:color="auto"/>
              <w:bottom w:val="single" w:sz="4" w:space="0" w:color="auto"/>
              <w:right w:val="single" w:sz="4" w:space="0" w:color="auto"/>
            </w:tcBorders>
          </w:tcPr>
          <w:p w14:paraId="57A5831B" w14:textId="77777777" w:rsidR="00D46C82" w:rsidRPr="00021997" w:rsidRDefault="00D46C82" w:rsidP="00D46C82">
            <w:pPr>
              <w:rPr>
                <w:sz w:val="16"/>
                <w:szCs w:val="16"/>
              </w:rPr>
            </w:pPr>
            <w:r w:rsidRPr="00021997">
              <w:rPr>
                <w:sz w:val="16"/>
                <w:szCs w:val="16"/>
              </w:rPr>
              <w:t xml:space="preserve">Shortage to </w:t>
            </w:r>
            <w:proofErr w:type="spellStart"/>
            <w:r w:rsidRPr="00021997">
              <w:rPr>
                <w:sz w:val="16"/>
                <w:szCs w:val="16"/>
              </w:rPr>
              <w:t>Ubat</w:t>
            </w:r>
            <w:proofErr w:type="spellEnd"/>
            <w:r w:rsidRPr="00021997">
              <w:rPr>
                <w:sz w:val="16"/>
                <w:szCs w:val="16"/>
              </w:rPr>
              <w:t xml:space="preserve"> or open line detection</w:t>
            </w:r>
          </w:p>
        </w:tc>
        <w:tc>
          <w:tcPr>
            <w:tcW w:w="3402" w:type="dxa"/>
            <w:tcBorders>
              <w:top w:val="single" w:sz="4" w:space="0" w:color="auto"/>
              <w:left w:val="single" w:sz="4" w:space="0" w:color="auto"/>
              <w:bottom w:val="single" w:sz="4" w:space="0" w:color="auto"/>
              <w:right w:val="single" w:sz="4" w:space="0" w:color="auto"/>
            </w:tcBorders>
          </w:tcPr>
          <w:p w14:paraId="03A38172" w14:textId="77777777" w:rsidR="00D46C82" w:rsidRPr="00021997" w:rsidRDefault="00D46C82" w:rsidP="00D46C82">
            <w:pPr>
              <w:rPr>
                <w:sz w:val="16"/>
                <w:szCs w:val="16"/>
              </w:rPr>
            </w:pPr>
            <w:r w:rsidRPr="00021997">
              <w:rPr>
                <w:sz w:val="16"/>
                <w:szCs w:val="16"/>
              </w:rPr>
              <w:t>Duty cycle while error detection active</w:t>
            </w:r>
          </w:p>
        </w:tc>
        <w:tc>
          <w:tcPr>
            <w:tcW w:w="850" w:type="dxa"/>
            <w:tcBorders>
              <w:top w:val="single" w:sz="4" w:space="0" w:color="auto"/>
              <w:left w:val="single" w:sz="4" w:space="0" w:color="auto"/>
              <w:bottom w:val="single" w:sz="4" w:space="0" w:color="auto"/>
              <w:right w:val="single" w:sz="4" w:space="0" w:color="auto"/>
            </w:tcBorders>
          </w:tcPr>
          <w:p w14:paraId="32A9B5B3" w14:textId="77777777" w:rsidR="00D46C82" w:rsidRPr="00021997" w:rsidRDefault="00D46C82" w:rsidP="00D46C82">
            <w:pPr>
              <w:jc w:val="center"/>
              <w:rPr>
                <w:sz w:val="16"/>
                <w:szCs w:val="16"/>
              </w:rPr>
            </w:pPr>
            <w:r w:rsidRPr="00021997">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33AC7237" w14:textId="77777777" w:rsidR="00D46C82" w:rsidRPr="00021997" w:rsidRDefault="00D46C82" w:rsidP="00D46C82">
            <w:pPr>
              <w:jc w:val="center"/>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79A667D1" w14:textId="77777777" w:rsidR="00D46C82" w:rsidRPr="00021997" w:rsidRDefault="00D46C82" w:rsidP="00D46C82">
            <w:pPr>
              <w:jc w:val="center"/>
              <w:rPr>
                <w:sz w:val="16"/>
                <w:szCs w:val="16"/>
              </w:rPr>
            </w:pPr>
            <w:r w:rsidRPr="00021997">
              <w:rPr>
                <w:sz w:val="16"/>
                <w:szCs w:val="16"/>
              </w:rPr>
              <w:t>90</w:t>
            </w:r>
          </w:p>
        </w:tc>
        <w:tc>
          <w:tcPr>
            <w:tcW w:w="567" w:type="dxa"/>
            <w:tcBorders>
              <w:top w:val="single" w:sz="4" w:space="0" w:color="auto"/>
              <w:left w:val="single" w:sz="4" w:space="0" w:color="auto"/>
              <w:bottom w:val="single" w:sz="4" w:space="0" w:color="auto"/>
              <w:right w:val="single" w:sz="4" w:space="0" w:color="auto"/>
            </w:tcBorders>
          </w:tcPr>
          <w:p w14:paraId="7FE9B3D5" w14:textId="77777777" w:rsidR="00D46C82" w:rsidRPr="00021997" w:rsidRDefault="00D46C82" w:rsidP="00D46C82">
            <w:pPr>
              <w:jc w:val="center"/>
              <w:rPr>
                <w:sz w:val="16"/>
                <w:szCs w:val="16"/>
              </w:rPr>
            </w:pPr>
            <w:r w:rsidRPr="00021997">
              <w:rPr>
                <w:sz w:val="16"/>
                <w:szCs w:val="16"/>
              </w:rPr>
              <w:t>%</w:t>
            </w:r>
          </w:p>
        </w:tc>
      </w:tr>
      <w:tr w:rsidR="00D46C82" w:rsidRPr="00021997" w14:paraId="42ABCD8F" w14:textId="77777777" w:rsidTr="00D46C82">
        <w:tc>
          <w:tcPr>
            <w:tcW w:w="567" w:type="dxa"/>
            <w:tcBorders>
              <w:top w:val="single" w:sz="4" w:space="0" w:color="auto"/>
              <w:left w:val="single" w:sz="4" w:space="0" w:color="auto"/>
              <w:bottom w:val="single" w:sz="4" w:space="0" w:color="auto"/>
              <w:right w:val="single" w:sz="4" w:space="0" w:color="auto"/>
            </w:tcBorders>
          </w:tcPr>
          <w:p w14:paraId="2B81FE4A" w14:textId="77777777" w:rsidR="00D46C82" w:rsidRPr="00021997" w:rsidRDefault="00D46C82" w:rsidP="00D46C82">
            <w:pPr>
              <w:jc w:val="center"/>
              <w:rPr>
                <w:sz w:val="16"/>
                <w:szCs w:val="16"/>
              </w:rPr>
            </w:pPr>
            <w:r w:rsidRPr="00021997">
              <w:rPr>
                <w:sz w:val="16"/>
                <w:szCs w:val="16"/>
              </w:rPr>
              <w:t>13</w:t>
            </w:r>
          </w:p>
        </w:tc>
        <w:tc>
          <w:tcPr>
            <w:tcW w:w="2552" w:type="dxa"/>
            <w:tcBorders>
              <w:top w:val="single" w:sz="4" w:space="0" w:color="auto"/>
              <w:left w:val="single" w:sz="4" w:space="0" w:color="auto"/>
              <w:bottom w:val="single" w:sz="4" w:space="0" w:color="auto"/>
              <w:right w:val="single" w:sz="4" w:space="0" w:color="auto"/>
            </w:tcBorders>
          </w:tcPr>
          <w:p w14:paraId="350525DD" w14:textId="77777777" w:rsidR="00D46C82" w:rsidRPr="00021997" w:rsidRDefault="00D46C82" w:rsidP="00D46C82">
            <w:pPr>
              <w:rPr>
                <w:sz w:val="16"/>
                <w:szCs w:val="16"/>
              </w:rPr>
            </w:pPr>
            <w:r w:rsidRPr="00021997">
              <w:rPr>
                <w:sz w:val="16"/>
                <w:szCs w:val="16"/>
              </w:rPr>
              <w:t>PWM output voltage (</w:t>
            </w:r>
            <w:proofErr w:type="spellStart"/>
            <w:r w:rsidRPr="00021997">
              <w:rPr>
                <w:sz w:val="16"/>
                <w:szCs w:val="16"/>
              </w:rPr>
              <w:t>Vpk</w:t>
            </w:r>
            <w:proofErr w:type="spellEnd"/>
            <w:r w:rsidRPr="00021997">
              <w:rPr>
                <w:sz w:val="16"/>
                <w:szCs w:val="16"/>
              </w:rPr>
              <w:t xml:space="preserve">) </w:t>
            </w:r>
          </w:p>
        </w:tc>
        <w:tc>
          <w:tcPr>
            <w:tcW w:w="3402" w:type="dxa"/>
            <w:tcBorders>
              <w:top w:val="single" w:sz="4" w:space="0" w:color="auto"/>
              <w:left w:val="single" w:sz="4" w:space="0" w:color="auto"/>
              <w:bottom w:val="single" w:sz="4" w:space="0" w:color="auto"/>
              <w:right w:val="single" w:sz="4" w:space="0" w:color="auto"/>
            </w:tcBorders>
          </w:tcPr>
          <w:p w14:paraId="218A65FB" w14:textId="77777777" w:rsidR="00D46C82" w:rsidRPr="00021997" w:rsidRDefault="00D46C82" w:rsidP="00D46C82">
            <w:pPr>
              <w:rPr>
                <w:sz w:val="16"/>
                <w:szCs w:val="16"/>
              </w:rPr>
            </w:pPr>
            <w:r w:rsidRPr="00021997">
              <w:rPr>
                <w:rFonts w:ascii="Helvetica" w:eastAsiaTheme="minorHAnsi" w:hAnsi="Helvetica" w:cs="Helvetica"/>
                <w:sz w:val="16"/>
                <w:szCs w:val="16"/>
              </w:rPr>
              <w:t>Short circuit &amp; reverse battery protected</w:t>
            </w:r>
          </w:p>
        </w:tc>
        <w:tc>
          <w:tcPr>
            <w:tcW w:w="850" w:type="dxa"/>
            <w:tcBorders>
              <w:top w:val="single" w:sz="4" w:space="0" w:color="auto"/>
              <w:left w:val="single" w:sz="4" w:space="0" w:color="auto"/>
              <w:bottom w:val="single" w:sz="4" w:space="0" w:color="auto"/>
              <w:right w:val="single" w:sz="4" w:space="0" w:color="auto"/>
            </w:tcBorders>
          </w:tcPr>
          <w:p w14:paraId="557707BA" w14:textId="77777777" w:rsidR="00D46C82" w:rsidRPr="00021997" w:rsidRDefault="00D46C82" w:rsidP="00D46C82">
            <w:pPr>
              <w:rPr>
                <w:sz w:val="16"/>
                <w:szCs w:val="16"/>
              </w:rPr>
            </w:pPr>
            <w:r w:rsidRPr="00021997">
              <w:rPr>
                <w:sz w:val="16"/>
                <w:szCs w:val="16"/>
              </w:rPr>
              <w:t>Vsys-1.5</w:t>
            </w:r>
          </w:p>
        </w:tc>
        <w:tc>
          <w:tcPr>
            <w:tcW w:w="851" w:type="dxa"/>
            <w:tcBorders>
              <w:top w:val="single" w:sz="4" w:space="0" w:color="auto"/>
              <w:left w:val="single" w:sz="4" w:space="0" w:color="auto"/>
              <w:bottom w:val="single" w:sz="4" w:space="0" w:color="auto"/>
              <w:right w:val="single" w:sz="4" w:space="0" w:color="auto"/>
            </w:tcBorders>
          </w:tcPr>
          <w:p w14:paraId="52705797" w14:textId="77777777" w:rsidR="00D46C82" w:rsidRPr="00021997" w:rsidRDefault="00D46C82" w:rsidP="00D46C82">
            <w:pPr>
              <w:tabs>
                <w:tab w:val="left" w:pos="563"/>
              </w:tabs>
              <w:rPr>
                <w:sz w:val="16"/>
                <w:szCs w:val="16"/>
              </w:rPr>
            </w:pPr>
          </w:p>
        </w:tc>
        <w:tc>
          <w:tcPr>
            <w:tcW w:w="850" w:type="dxa"/>
            <w:tcBorders>
              <w:top w:val="single" w:sz="4" w:space="0" w:color="auto"/>
              <w:left w:val="single" w:sz="4" w:space="0" w:color="auto"/>
              <w:bottom w:val="single" w:sz="4" w:space="0" w:color="auto"/>
              <w:right w:val="single" w:sz="4" w:space="0" w:color="auto"/>
            </w:tcBorders>
          </w:tcPr>
          <w:p w14:paraId="3ADD20B6" w14:textId="77777777" w:rsidR="00D46C82" w:rsidRPr="00021997" w:rsidRDefault="00D46C82" w:rsidP="00D46C82">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503CAC53" w14:textId="77777777" w:rsidR="00D46C82" w:rsidRPr="00021997" w:rsidRDefault="00D46C82" w:rsidP="00D46C82">
            <w:pPr>
              <w:jc w:val="center"/>
              <w:rPr>
                <w:sz w:val="16"/>
                <w:szCs w:val="16"/>
              </w:rPr>
            </w:pPr>
            <w:r w:rsidRPr="00021997">
              <w:rPr>
                <w:sz w:val="16"/>
                <w:szCs w:val="16"/>
              </w:rPr>
              <w:t>V</w:t>
            </w:r>
          </w:p>
        </w:tc>
      </w:tr>
      <w:tr w:rsidR="00D46C82" w:rsidRPr="00021997" w14:paraId="5CC52EB4" w14:textId="77777777" w:rsidTr="00D46C82">
        <w:tc>
          <w:tcPr>
            <w:tcW w:w="567" w:type="dxa"/>
            <w:tcBorders>
              <w:top w:val="single" w:sz="4" w:space="0" w:color="auto"/>
              <w:left w:val="single" w:sz="4" w:space="0" w:color="auto"/>
              <w:bottom w:val="single" w:sz="4" w:space="0" w:color="auto"/>
              <w:right w:val="single" w:sz="4" w:space="0" w:color="auto"/>
            </w:tcBorders>
          </w:tcPr>
          <w:p w14:paraId="53F9C5E2" w14:textId="77777777" w:rsidR="00D46C82" w:rsidRPr="00021997" w:rsidRDefault="00D46C82" w:rsidP="00D46C82">
            <w:pPr>
              <w:jc w:val="center"/>
              <w:rPr>
                <w:sz w:val="16"/>
                <w:szCs w:val="16"/>
              </w:rPr>
            </w:pPr>
            <w:r w:rsidRPr="00021997">
              <w:rPr>
                <w:sz w:val="16"/>
                <w:szCs w:val="16"/>
              </w:rPr>
              <w:t>14</w:t>
            </w:r>
          </w:p>
        </w:tc>
        <w:tc>
          <w:tcPr>
            <w:tcW w:w="2552" w:type="dxa"/>
            <w:tcBorders>
              <w:top w:val="single" w:sz="4" w:space="0" w:color="auto"/>
              <w:left w:val="single" w:sz="4" w:space="0" w:color="auto"/>
              <w:bottom w:val="single" w:sz="4" w:space="0" w:color="auto"/>
              <w:right w:val="single" w:sz="4" w:space="0" w:color="auto"/>
            </w:tcBorders>
          </w:tcPr>
          <w:p w14:paraId="30294E43" w14:textId="77777777" w:rsidR="00D46C82" w:rsidRPr="00021997" w:rsidRDefault="00D46C82" w:rsidP="00D46C82">
            <w:pPr>
              <w:rPr>
                <w:sz w:val="16"/>
                <w:szCs w:val="16"/>
              </w:rPr>
            </w:pPr>
            <w:r w:rsidRPr="00021997">
              <w:rPr>
                <w:sz w:val="16"/>
                <w:szCs w:val="16"/>
              </w:rPr>
              <w:t>Ground Offset</w:t>
            </w:r>
          </w:p>
        </w:tc>
        <w:tc>
          <w:tcPr>
            <w:tcW w:w="5953" w:type="dxa"/>
            <w:gridSpan w:val="4"/>
            <w:tcBorders>
              <w:top w:val="single" w:sz="4" w:space="0" w:color="auto"/>
              <w:left w:val="single" w:sz="4" w:space="0" w:color="auto"/>
              <w:bottom w:val="single" w:sz="4" w:space="0" w:color="auto"/>
              <w:right w:val="single" w:sz="4" w:space="0" w:color="auto"/>
            </w:tcBorders>
          </w:tcPr>
          <w:p w14:paraId="3BAC2E0B" w14:textId="77777777" w:rsidR="00D46C82" w:rsidRPr="00021997" w:rsidRDefault="00D46C82" w:rsidP="00D46C82">
            <w:pPr>
              <w:jc w:val="center"/>
              <w:rPr>
                <w:sz w:val="16"/>
                <w:szCs w:val="16"/>
              </w:rPr>
            </w:pPr>
            <w:r w:rsidRPr="00021997">
              <w:rPr>
                <w:sz w:val="16"/>
                <w:szCs w:val="16"/>
              </w:rPr>
              <w:tab/>
              <w:t>See ELCOMP requirement RQT-191001-009976 &amp; 009989</w:t>
            </w:r>
          </w:p>
        </w:tc>
        <w:tc>
          <w:tcPr>
            <w:tcW w:w="567" w:type="dxa"/>
            <w:tcBorders>
              <w:top w:val="single" w:sz="4" w:space="0" w:color="auto"/>
              <w:left w:val="single" w:sz="4" w:space="0" w:color="auto"/>
              <w:bottom w:val="single" w:sz="4" w:space="0" w:color="auto"/>
              <w:right w:val="single" w:sz="4" w:space="0" w:color="auto"/>
            </w:tcBorders>
          </w:tcPr>
          <w:p w14:paraId="576F1D55" w14:textId="77777777" w:rsidR="00D46C82" w:rsidRPr="00021997" w:rsidRDefault="00D46C82" w:rsidP="00D46C82">
            <w:pPr>
              <w:jc w:val="center"/>
              <w:rPr>
                <w:sz w:val="16"/>
                <w:szCs w:val="16"/>
              </w:rPr>
            </w:pPr>
            <w:r w:rsidRPr="00021997">
              <w:rPr>
                <w:sz w:val="16"/>
                <w:szCs w:val="16"/>
              </w:rPr>
              <w:t>V</w:t>
            </w:r>
          </w:p>
        </w:tc>
      </w:tr>
    </w:tbl>
    <w:p w14:paraId="139D8DA7" w14:textId="77777777" w:rsidR="00D46C82" w:rsidRPr="00021997" w:rsidRDefault="00D46C82" w:rsidP="00D46C82">
      <w:pPr>
        <w:rPr>
          <w:sz w:val="18"/>
        </w:rPr>
      </w:pPr>
    </w:p>
    <w:p w14:paraId="1E50067A" w14:textId="77777777" w:rsidR="00D46C82" w:rsidRPr="00021997" w:rsidRDefault="00D46C82" w:rsidP="00D46C82">
      <w:r w:rsidRPr="00021997">
        <w:t>Note 1: Specified values are valid for complete range of system voltage and ambient temperature.</w:t>
      </w:r>
    </w:p>
    <w:p w14:paraId="7F1542BE" w14:textId="77777777" w:rsidR="00D46C82" w:rsidRPr="00021997" w:rsidRDefault="00D46C82" w:rsidP="00D46C82">
      <w:r w:rsidRPr="00021997">
        <w:t xml:space="preserve">Note 2: Output values are measured at the ECU with the PWM output and related to ECU GND. </w:t>
      </w:r>
    </w:p>
    <w:p w14:paraId="6DAE7DB7" w14:textId="77777777" w:rsidR="00D46C82" w:rsidRPr="00021997" w:rsidRDefault="00D46C82" w:rsidP="00D46C82">
      <w:r w:rsidRPr="00021997">
        <w:t>Note 4: Time when message is complete at bus to PWM response is measured at ECU PWM output.</w:t>
      </w:r>
    </w:p>
    <w:p w14:paraId="5A19B7B6" w14:textId="77777777" w:rsidR="00D46C82" w:rsidRPr="00021997" w:rsidRDefault="00D46C82" w:rsidP="00D46C82">
      <w:r w:rsidRPr="00021997">
        <w:t>Note 5: Time when voltage jump is applied to PWM response is measured at ECU PWM output.</w:t>
      </w:r>
    </w:p>
    <w:p w14:paraId="27A9A00E" w14:textId="77777777" w:rsidR="00D46C82" w:rsidRPr="00021997" w:rsidRDefault="00D46C82" w:rsidP="00D46C82">
      <w:r w:rsidRPr="00021997">
        <w:t>Note 6: Any received PWM duty cycle shall be mapped to the closed available (</w:t>
      </w:r>
      <w:proofErr w:type="gramStart"/>
      <w:r w:rsidRPr="00021997">
        <w:t>taking into account</w:t>
      </w:r>
      <w:proofErr w:type="gramEnd"/>
    </w:p>
    <w:p w14:paraId="3258983B" w14:textId="21144084" w:rsidR="00B5546C" w:rsidRPr="00021997" w:rsidRDefault="00D46C82" w:rsidP="00D46C82">
      <w:proofErr w:type="gramStart"/>
      <w:r w:rsidRPr="00021997">
        <w:t>resolution)  duty</w:t>
      </w:r>
      <w:proofErr w:type="gramEnd"/>
      <w:r w:rsidRPr="00021997">
        <w:t xml:space="preserve"> cycle in the receiving ECU.</w:t>
      </w:r>
    </w:p>
    <w:p w14:paraId="61E538CD" w14:textId="69FC4DCA" w:rsidR="00D46C82" w:rsidRDefault="00D46C82" w:rsidP="00D46C82"/>
    <w:p w14:paraId="0F4134EC" w14:textId="0F863A60" w:rsidR="00E04AB2" w:rsidRDefault="00E04AB2" w:rsidP="00D46C82"/>
    <w:p w14:paraId="2B7A3A8F" w14:textId="3AB476A1" w:rsidR="00E04AB2" w:rsidRDefault="00E04AB2" w:rsidP="00D46C82"/>
    <w:p w14:paraId="3837E4D7" w14:textId="744A671A" w:rsidR="00E04AB2" w:rsidRDefault="00E04AB2" w:rsidP="00D46C82"/>
    <w:p w14:paraId="656235E5" w14:textId="240D7A3D" w:rsidR="00E04AB2" w:rsidRDefault="00E04AB2" w:rsidP="00D46C82"/>
    <w:p w14:paraId="341739E5" w14:textId="34315FEF" w:rsidR="00E04AB2" w:rsidRDefault="00E04AB2" w:rsidP="00D46C82"/>
    <w:p w14:paraId="653A3095" w14:textId="5FBB27D4" w:rsidR="00E04AB2" w:rsidRDefault="00E04AB2" w:rsidP="00D46C82"/>
    <w:p w14:paraId="29F3CBF4" w14:textId="1D7D0A8F" w:rsidR="00E04AB2" w:rsidRDefault="00E04AB2" w:rsidP="00D46C82"/>
    <w:p w14:paraId="610AC5D2" w14:textId="3C713B4B" w:rsidR="00E04AB2" w:rsidRDefault="00E04AB2" w:rsidP="00D46C82"/>
    <w:p w14:paraId="5EFC815D" w14:textId="77777777" w:rsidR="00E04AB2" w:rsidRPr="00021997" w:rsidRDefault="00E04AB2" w:rsidP="00D46C82"/>
    <w:p w14:paraId="1681388B" w14:textId="360EA965" w:rsidR="00604DAB" w:rsidRPr="00021997" w:rsidRDefault="00604DAB" w:rsidP="00604DAB">
      <w:pPr>
        <w:pStyle w:val="Heading2"/>
      </w:pPr>
      <w:bookmarkStart w:id="356" w:name="_Toc70415308"/>
      <w:r w:rsidRPr="00021997">
        <w:rPr>
          <w:caps/>
        </w:rPr>
        <w:lastRenderedPageBreak/>
        <w:t xml:space="preserve">Appendix </w:t>
      </w:r>
      <w:r w:rsidRPr="00021997">
        <w:rPr>
          <w:rFonts w:hint="eastAsia"/>
          <w:caps/>
          <w:lang w:eastAsia="zh-CN"/>
        </w:rPr>
        <w:t>3</w:t>
      </w:r>
      <w:r w:rsidRPr="00021997">
        <w:rPr>
          <w:caps/>
        </w:rPr>
        <w:t xml:space="preserve">: </w:t>
      </w:r>
      <w:r w:rsidRPr="00021997">
        <w:t>CAN LIN Signals Mapping Table</w:t>
      </w:r>
      <w:bookmarkEnd w:id="356"/>
    </w:p>
    <w:p w14:paraId="6B85698C" w14:textId="782F023D" w:rsidR="00604DAB" w:rsidRPr="00021997" w:rsidRDefault="00604DAB" w:rsidP="00604DAB"/>
    <w:tbl>
      <w:tblPr>
        <w:tblW w:w="0" w:type="auto"/>
        <w:tblCellMar>
          <w:left w:w="0" w:type="dxa"/>
          <w:right w:w="0" w:type="dxa"/>
        </w:tblCellMar>
        <w:tblLook w:val="04A0" w:firstRow="1" w:lastRow="0" w:firstColumn="1" w:lastColumn="0" w:noHBand="0" w:noVBand="1"/>
      </w:tblPr>
      <w:tblGrid>
        <w:gridCol w:w="649"/>
        <w:gridCol w:w="2817"/>
        <w:gridCol w:w="687"/>
        <w:gridCol w:w="2744"/>
        <w:gridCol w:w="653"/>
        <w:gridCol w:w="2164"/>
      </w:tblGrid>
      <w:tr w:rsidR="00604DAB" w:rsidRPr="00021997" w14:paraId="3C56EB6B" w14:textId="77777777" w:rsidTr="00604DAB">
        <w:tc>
          <w:tcPr>
            <w:tcW w:w="8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35B58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c>
        <w:tc>
          <w:tcPr>
            <w:tcW w:w="32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82DA4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xml:space="preserve">CAN: </w:t>
            </w:r>
          </w:p>
          <w:p w14:paraId="05FBEF5F"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b/>
                <w:bCs/>
                <w:sz w:val="22"/>
                <w:szCs w:val="22"/>
                <w:lang w:eastAsia="zh-CN"/>
              </w:rPr>
              <w:t>VehWlcmFrwl_D_Stat</w:t>
            </w:r>
            <w:proofErr w:type="spellEnd"/>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1AB760"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F9A9A0"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xml:space="preserve">LIN: </w:t>
            </w:r>
            <w:r w:rsidRPr="00021997">
              <w:rPr>
                <w:rFonts w:ascii="Calibri" w:hAnsi="Calibri" w:cs="Calibri"/>
                <w:color w:val="000000"/>
                <w:sz w:val="22"/>
                <w:szCs w:val="22"/>
                <w:shd w:val="clear" w:color="auto" w:fill="FFFF00"/>
                <w:lang w:eastAsia="zh-CN"/>
              </w:rPr>
              <w:t>Interior</w:t>
            </w:r>
            <w:r w:rsidRPr="00021997">
              <w:rPr>
                <w:rFonts w:ascii="Calibri" w:hAnsi="Calibri" w:cs="Calibri"/>
                <w:sz w:val="22"/>
                <w:szCs w:val="22"/>
                <w:lang w:eastAsia="zh-CN"/>
              </w:rPr>
              <w:t xml:space="preserve"> Lighting</w:t>
            </w:r>
          </w:p>
          <w:p w14:paraId="28ED5178"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b/>
                <w:bCs/>
                <w:sz w:val="22"/>
                <w:szCs w:val="22"/>
                <w:lang w:eastAsia="zh-CN"/>
              </w:rPr>
              <w:t>WelcomeFarewell_State</w:t>
            </w:r>
            <w:proofErr w:type="spellEnd"/>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5B2344"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64A3CC"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xml:space="preserve">LIN: </w:t>
            </w:r>
            <w:r w:rsidRPr="00021997">
              <w:rPr>
                <w:rFonts w:ascii="Calibri" w:hAnsi="Calibri" w:cs="Calibri"/>
                <w:color w:val="000000"/>
                <w:sz w:val="22"/>
                <w:szCs w:val="22"/>
                <w:shd w:val="clear" w:color="auto" w:fill="FFFF00"/>
                <w:lang w:eastAsia="zh-CN"/>
              </w:rPr>
              <w:t>Exterior</w:t>
            </w:r>
            <w:r w:rsidRPr="00021997">
              <w:rPr>
                <w:rFonts w:ascii="Calibri" w:hAnsi="Calibri" w:cs="Calibri"/>
                <w:sz w:val="22"/>
                <w:szCs w:val="22"/>
                <w:lang w:eastAsia="zh-CN"/>
              </w:rPr>
              <w:t xml:space="preserve"> Lighting</w:t>
            </w:r>
          </w:p>
          <w:p w14:paraId="11EC9683"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b/>
                <w:bCs/>
                <w:sz w:val="22"/>
                <w:szCs w:val="22"/>
                <w:lang w:eastAsia="zh-CN"/>
              </w:rPr>
              <w:t>Wfsuperstate</w:t>
            </w:r>
            <w:proofErr w:type="spellEnd"/>
          </w:p>
        </w:tc>
      </w:tr>
      <w:tr w:rsidR="00604DAB" w:rsidRPr="00021997" w14:paraId="31D9F38C"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923AD0"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1DE740B0"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4BA974FB"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EF9A13E"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09AB9C1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1791078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OFF</w:t>
            </w:r>
          </w:p>
        </w:tc>
      </w:tr>
      <w:tr w:rsidR="00604DAB" w:rsidRPr="00021997" w14:paraId="2A606DCF"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11C3A"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1</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558492CB"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WELCOME</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5A0058A6"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A55CF84"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WELCOME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2906D46B"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1</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060FE212"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WELCOME</w:t>
            </w:r>
          </w:p>
        </w:tc>
      </w:tr>
      <w:tr w:rsidR="00604DAB" w:rsidRPr="00021997" w14:paraId="017AC56D"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616A8D"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44418095"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FAREWELL</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1FEEBA69"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471FF4D"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FAREWELL</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45BE671"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3</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14A4631B"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FAREWELL</w:t>
            </w:r>
          </w:p>
        </w:tc>
      </w:tr>
      <w:tr w:rsidR="00604DAB" w:rsidRPr="00021997" w14:paraId="5F68B97C"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48611"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3</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08C81F1C"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RUNSTART</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005E2774"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1C3C0C"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RUN_START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13866F6"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7BD2C1FB"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RUNSTART</w:t>
            </w:r>
          </w:p>
        </w:tc>
      </w:tr>
    </w:tbl>
    <w:p w14:paraId="4FA0BB4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bl>
      <w:tblPr>
        <w:tblW w:w="0" w:type="auto"/>
        <w:tblCellMar>
          <w:left w:w="0" w:type="dxa"/>
          <w:right w:w="0" w:type="dxa"/>
        </w:tblCellMar>
        <w:tblLook w:val="04A0" w:firstRow="1" w:lastRow="0" w:firstColumn="1" w:lastColumn="0" w:noHBand="0" w:noVBand="1"/>
      </w:tblPr>
      <w:tblGrid>
        <w:gridCol w:w="479"/>
        <w:gridCol w:w="3063"/>
        <w:gridCol w:w="496"/>
        <w:gridCol w:w="2824"/>
        <w:gridCol w:w="480"/>
        <w:gridCol w:w="2372"/>
      </w:tblGrid>
      <w:tr w:rsidR="00604DAB" w:rsidRPr="00021997" w14:paraId="5EE5EE27" w14:textId="77777777" w:rsidTr="00604DAB">
        <w:tc>
          <w:tcPr>
            <w:tcW w:w="8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3CE4C9"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c>
        <w:tc>
          <w:tcPr>
            <w:tcW w:w="32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21DEF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xml:space="preserve">CAN: </w:t>
            </w:r>
          </w:p>
          <w:p w14:paraId="2174864D"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b/>
                <w:bCs/>
                <w:sz w:val="22"/>
                <w:szCs w:val="22"/>
                <w:lang w:eastAsia="zh-CN"/>
              </w:rPr>
              <w:t>VehWlcmFrwlMde_D_Stat</w:t>
            </w:r>
            <w:proofErr w:type="spellEnd"/>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50EB2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59ECF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xml:space="preserve">LIN: </w:t>
            </w:r>
            <w:r w:rsidRPr="00021997">
              <w:rPr>
                <w:rFonts w:ascii="Calibri" w:hAnsi="Calibri" w:cs="Calibri"/>
                <w:color w:val="000000"/>
                <w:sz w:val="22"/>
                <w:szCs w:val="22"/>
                <w:shd w:val="clear" w:color="auto" w:fill="FFFF00"/>
                <w:lang w:eastAsia="zh-CN"/>
              </w:rPr>
              <w:t>Interior</w:t>
            </w:r>
            <w:r w:rsidRPr="00021997">
              <w:rPr>
                <w:rFonts w:ascii="Calibri" w:hAnsi="Calibri" w:cs="Calibri"/>
                <w:sz w:val="22"/>
                <w:szCs w:val="22"/>
                <w:lang w:eastAsia="zh-CN"/>
              </w:rPr>
              <w:t xml:space="preserve"> Lighting</w:t>
            </w:r>
          </w:p>
          <w:p w14:paraId="01E4A99C"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b/>
                <w:bCs/>
                <w:sz w:val="22"/>
                <w:szCs w:val="22"/>
                <w:lang w:eastAsia="zh-CN"/>
              </w:rPr>
              <w:t>WelcomeFarewell_Substate</w:t>
            </w:r>
            <w:proofErr w:type="spellEnd"/>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4B6C09"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7C6F1D"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 xml:space="preserve">LIN: </w:t>
            </w:r>
            <w:r w:rsidRPr="00021997">
              <w:rPr>
                <w:rFonts w:ascii="Calibri" w:hAnsi="Calibri" w:cs="Calibri"/>
                <w:color w:val="000000"/>
                <w:sz w:val="22"/>
                <w:szCs w:val="22"/>
                <w:shd w:val="clear" w:color="auto" w:fill="FFFF00"/>
                <w:lang w:eastAsia="zh-CN"/>
              </w:rPr>
              <w:t>Exterior</w:t>
            </w:r>
            <w:r w:rsidRPr="00021997">
              <w:rPr>
                <w:rFonts w:ascii="Calibri" w:hAnsi="Calibri" w:cs="Calibri"/>
                <w:sz w:val="22"/>
                <w:szCs w:val="22"/>
                <w:lang w:eastAsia="zh-CN"/>
              </w:rPr>
              <w:t xml:space="preserve"> Lighting</w:t>
            </w:r>
          </w:p>
          <w:p w14:paraId="24BF6DD9"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b/>
                <w:bCs/>
                <w:sz w:val="22"/>
                <w:szCs w:val="22"/>
                <w:lang w:eastAsia="zh-CN"/>
              </w:rPr>
              <w:t>Wfsubstate</w:t>
            </w:r>
            <w:proofErr w:type="spellEnd"/>
          </w:p>
        </w:tc>
      </w:tr>
      <w:tr w:rsidR="00604DAB" w:rsidRPr="00021997" w14:paraId="3F74C948"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E4395"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10A376C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6A11A835"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426EDE42"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2515E1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7694A46C"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r>
      <w:tr w:rsidR="00604DAB" w:rsidRPr="00021997" w14:paraId="1BFB85F5"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5AA758"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1</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76D2D32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APPROACH</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10FB667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1797DC3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APPROACH</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7E73DA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5</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3D34570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APPROACH</w:t>
            </w:r>
          </w:p>
        </w:tc>
      </w:tr>
      <w:tr w:rsidR="00604DAB" w:rsidRPr="00021997" w14:paraId="083B3CC2"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EB66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35B7B82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ILLUMINATEDENTRY</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64206EE2"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4</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4B4AAF3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ENTRY</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0B30A60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1</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645E143C"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sz w:val="22"/>
                <w:szCs w:val="22"/>
                <w:lang w:eastAsia="zh-CN"/>
              </w:rPr>
              <w:t>IllumEntry</w:t>
            </w:r>
            <w:proofErr w:type="spellEnd"/>
          </w:p>
        </w:tc>
      </w:tr>
      <w:tr w:rsidR="00604DAB" w:rsidRPr="00021997" w14:paraId="49E14ECA"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694B9"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3</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22D46A88"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COURTESYLIGHTINGALL</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4A079768"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0484CD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DOOR</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10B9C38F"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3</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418FEF6F"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sz w:val="22"/>
                <w:szCs w:val="22"/>
                <w:lang w:eastAsia="zh-CN"/>
              </w:rPr>
              <w:t>DoorAjarCourtesyLight</w:t>
            </w:r>
            <w:proofErr w:type="spellEnd"/>
          </w:p>
        </w:tc>
      </w:tr>
      <w:tr w:rsidR="00604DAB" w:rsidRPr="00021997" w14:paraId="25181505"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87093"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4</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6A23A565"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COURTESYLIGHTINGDELAYALL</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748D066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13BA124"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DELAY</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7A1C881"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4</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2495E251"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sz w:val="22"/>
                <w:szCs w:val="22"/>
                <w:lang w:eastAsia="zh-CN"/>
              </w:rPr>
              <w:t>CourtesyLightDelay</w:t>
            </w:r>
            <w:proofErr w:type="spellEnd"/>
          </w:p>
        </w:tc>
      </w:tr>
      <w:tr w:rsidR="00604DAB" w:rsidRPr="00021997" w14:paraId="4CB2CAE0"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B2142"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5</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02679C8C"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COURTESYLIGHTINGEXTENDED</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5BED69D8"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E026C25"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7DFBAEC4"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0</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3B6C818D"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NULL</w:t>
            </w:r>
          </w:p>
        </w:tc>
      </w:tr>
      <w:tr w:rsidR="00604DAB" w:rsidRPr="00021997" w14:paraId="47062280"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DC640"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6</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4B4B34AE"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COURTESYLIGHTINGDELAYEXT</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1F30D03B"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EB129D2"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DELAY</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D9E3494"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4</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1954030F" w14:textId="77777777" w:rsidR="00604DAB" w:rsidRPr="00021997" w:rsidRDefault="00604DAB" w:rsidP="00604DAB">
            <w:pPr>
              <w:rPr>
                <w:rFonts w:ascii="Calibri" w:hAnsi="Calibri" w:cs="Calibri"/>
                <w:sz w:val="22"/>
                <w:szCs w:val="22"/>
                <w:lang w:eastAsia="zh-CN"/>
              </w:rPr>
            </w:pPr>
            <w:proofErr w:type="spellStart"/>
            <w:r w:rsidRPr="00021997">
              <w:rPr>
                <w:rFonts w:ascii="Calibri" w:hAnsi="Calibri" w:cs="Calibri"/>
                <w:sz w:val="22"/>
                <w:szCs w:val="22"/>
                <w:lang w:eastAsia="zh-CN"/>
              </w:rPr>
              <w:t>CourtesyLightDelay</w:t>
            </w:r>
            <w:proofErr w:type="spellEnd"/>
          </w:p>
        </w:tc>
      </w:tr>
      <w:tr w:rsidR="00604DAB" w:rsidRPr="00604DAB" w14:paraId="105DF964" w14:textId="77777777" w:rsidTr="00604DAB">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6705A"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7</w:t>
            </w:r>
          </w:p>
        </w:tc>
        <w:tc>
          <w:tcPr>
            <w:tcW w:w="3270" w:type="dxa"/>
            <w:tcBorders>
              <w:top w:val="nil"/>
              <w:left w:val="nil"/>
              <w:bottom w:val="single" w:sz="8" w:space="0" w:color="auto"/>
              <w:right w:val="single" w:sz="8" w:space="0" w:color="auto"/>
            </w:tcBorders>
            <w:tcMar>
              <w:top w:w="0" w:type="dxa"/>
              <w:left w:w="108" w:type="dxa"/>
              <w:bottom w:w="0" w:type="dxa"/>
              <w:right w:w="108" w:type="dxa"/>
            </w:tcMar>
            <w:hideMark/>
          </w:tcPr>
          <w:p w14:paraId="61F0FD1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ILLUMINATEDEXIT</w:t>
            </w:r>
          </w:p>
        </w:tc>
        <w:tc>
          <w:tcPr>
            <w:tcW w:w="960" w:type="dxa"/>
            <w:tcBorders>
              <w:top w:val="nil"/>
              <w:left w:val="nil"/>
              <w:bottom w:val="single" w:sz="8" w:space="0" w:color="auto"/>
              <w:right w:val="single" w:sz="8" w:space="0" w:color="auto"/>
            </w:tcBorders>
            <w:tcMar>
              <w:top w:w="0" w:type="dxa"/>
              <w:left w:w="108" w:type="dxa"/>
              <w:bottom w:w="0" w:type="dxa"/>
              <w:right w:w="108" w:type="dxa"/>
            </w:tcMar>
            <w:hideMark/>
          </w:tcPr>
          <w:p w14:paraId="752A57BC"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474B537"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EXIT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C58EACE" w14:textId="77777777" w:rsidR="00604DAB" w:rsidRPr="00021997" w:rsidRDefault="00604DAB" w:rsidP="00604DAB">
            <w:pPr>
              <w:rPr>
                <w:rFonts w:ascii="Calibri" w:hAnsi="Calibri" w:cs="Calibri"/>
                <w:sz w:val="22"/>
                <w:szCs w:val="22"/>
                <w:lang w:eastAsia="zh-CN"/>
              </w:rPr>
            </w:pPr>
            <w:r w:rsidRPr="00021997">
              <w:rPr>
                <w:rFonts w:ascii="Calibri" w:hAnsi="Calibri" w:cs="Calibri"/>
                <w:sz w:val="22"/>
                <w:szCs w:val="22"/>
                <w:lang w:eastAsia="zh-CN"/>
              </w:rPr>
              <w:t>2</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14:paraId="3A34A300" w14:textId="12127857" w:rsidR="00604DAB" w:rsidRPr="00604DAB" w:rsidRDefault="00604DAB" w:rsidP="00604DAB">
            <w:pPr>
              <w:rPr>
                <w:rFonts w:ascii="Calibri" w:hAnsi="Calibri" w:cs="Calibri"/>
                <w:sz w:val="22"/>
                <w:szCs w:val="22"/>
                <w:lang w:eastAsia="zh-CN"/>
              </w:rPr>
            </w:pPr>
            <w:proofErr w:type="spellStart"/>
            <w:r w:rsidRPr="00021997">
              <w:rPr>
                <w:rFonts w:ascii="Calibri" w:hAnsi="Calibri" w:cs="Calibri"/>
                <w:color w:val="000000" w:themeColor="text1"/>
                <w:sz w:val="22"/>
                <w:szCs w:val="22"/>
                <w:lang w:eastAsia="zh-CN"/>
              </w:rPr>
              <w:t>IllumExit</w:t>
            </w:r>
            <w:proofErr w:type="spellEnd"/>
          </w:p>
        </w:tc>
      </w:tr>
    </w:tbl>
    <w:p w14:paraId="3E75CB08" w14:textId="77777777" w:rsidR="00604DAB" w:rsidRPr="00604DAB" w:rsidRDefault="00604DAB" w:rsidP="00604DAB"/>
    <w:p w14:paraId="6F66D51C" w14:textId="77777777" w:rsidR="00D46C82" w:rsidRPr="000903CD" w:rsidRDefault="00D46C82"/>
    <w:sectPr w:rsidR="00D46C82" w:rsidRPr="000903CD" w:rsidSect="008A5171">
      <w:pgSz w:w="12240" w:h="15840" w:code="1"/>
      <w:pgMar w:top="720" w:right="1354" w:bottom="288"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52A2" w14:textId="77777777" w:rsidR="001D1271" w:rsidRDefault="001D1271" w:rsidP="0004645F">
      <w:r>
        <w:separator/>
      </w:r>
    </w:p>
    <w:p w14:paraId="3F71D2DD" w14:textId="77777777" w:rsidR="001D1271" w:rsidRDefault="001D1271" w:rsidP="0004645F"/>
    <w:p w14:paraId="0CB3431A" w14:textId="77777777" w:rsidR="001D1271" w:rsidRDefault="001D1271" w:rsidP="0004645F"/>
    <w:p w14:paraId="5421F59D" w14:textId="77777777" w:rsidR="001D1271" w:rsidRDefault="001D1271" w:rsidP="0004645F"/>
    <w:p w14:paraId="35D87894" w14:textId="77777777" w:rsidR="001D1271" w:rsidRDefault="001D1271"/>
  </w:endnote>
  <w:endnote w:type="continuationSeparator" w:id="0">
    <w:p w14:paraId="48731A9F" w14:textId="77777777" w:rsidR="001D1271" w:rsidRDefault="001D1271" w:rsidP="0004645F">
      <w:r>
        <w:continuationSeparator/>
      </w:r>
    </w:p>
    <w:p w14:paraId="02D1126B" w14:textId="77777777" w:rsidR="001D1271" w:rsidRDefault="001D1271" w:rsidP="0004645F"/>
    <w:p w14:paraId="29BC3F61" w14:textId="77777777" w:rsidR="001D1271" w:rsidRDefault="001D1271" w:rsidP="0004645F"/>
    <w:p w14:paraId="35D84209" w14:textId="77777777" w:rsidR="001D1271" w:rsidRDefault="001D1271" w:rsidP="0004645F"/>
    <w:p w14:paraId="446A1CED" w14:textId="77777777" w:rsidR="001D1271" w:rsidRDefault="001D1271"/>
  </w:endnote>
  <w:endnote w:type="continuationNotice" w:id="1">
    <w:p w14:paraId="18FA4B7A" w14:textId="77777777" w:rsidR="001D1271" w:rsidRDefault="001D1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Helvetica-Bold">
    <w:altName w:val="Arial"/>
    <w:panose1 w:val="00000000000000000000"/>
    <w:charset w:val="00"/>
    <w:family w:val="roman"/>
    <w:notTrueType/>
    <w:pitch w:val="default"/>
    <w:sig w:usb0="00000003" w:usb1="00000000" w:usb2="00000000" w:usb3="00000000" w:csb0="00000001" w:csb1="00000000"/>
  </w:font>
  <w:font w:name="Ford Antenna Light">
    <w:panose1 w:val="02000505000000020004"/>
    <w:charset w:val="00"/>
    <w:family w:val="modern"/>
    <w:notTrueType/>
    <w:pitch w:val="variable"/>
    <w:sig w:usb0="A00002E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6752" w14:textId="26F0F3AB" w:rsidR="002F192A" w:rsidRPr="00297D8C" w:rsidRDefault="002F192A" w:rsidP="0004645F">
    <w:pPr>
      <w:pStyle w:val="Footer"/>
    </w:pPr>
    <w:r w:rsidRPr="00297D8C">
      <w:t xml:space="preserve">Page </w:t>
    </w:r>
    <w:r w:rsidRPr="00297D8C">
      <w:rPr>
        <w:rStyle w:val="PageNumber"/>
        <w:rFonts w:ascii="Times New Roman" w:hAnsi="Times New Roman"/>
      </w:rPr>
      <w:fldChar w:fldCharType="begin"/>
    </w:r>
    <w:r w:rsidRPr="00297D8C">
      <w:rPr>
        <w:rStyle w:val="PageNumber"/>
        <w:rFonts w:ascii="Times New Roman" w:hAnsi="Times New Roman"/>
      </w:rPr>
      <w:instrText xml:space="preserve"> PAGE </w:instrText>
    </w:r>
    <w:r w:rsidRPr="00297D8C">
      <w:rPr>
        <w:rStyle w:val="PageNumber"/>
        <w:rFonts w:ascii="Times New Roman" w:hAnsi="Times New Roman"/>
      </w:rPr>
      <w:fldChar w:fldCharType="separate"/>
    </w:r>
    <w:r>
      <w:rPr>
        <w:rStyle w:val="PageNumber"/>
        <w:rFonts w:ascii="Times New Roman" w:hAnsi="Times New Roman"/>
        <w:noProof/>
      </w:rPr>
      <w:t>50</w:t>
    </w:r>
    <w:r w:rsidRPr="00297D8C">
      <w:rPr>
        <w:rStyle w:val="PageNumber"/>
        <w:rFonts w:ascii="Times New Roman" w:hAnsi="Times New Roman"/>
      </w:rPr>
      <w:fldChar w:fldCharType="end"/>
    </w:r>
    <w:r w:rsidRPr="00297D8C">
      <w:rPr>
        <w:rStyle w:val="PageNumber"/>
        <w:rFonts w:ascii="Times New Roman" w:hAnsi="Times New Roman"/>
      </w:rPr>
      <w:t xml:space="preserve"> of </w:t>
    </w:r>
    <w:r w:rsidRPr="00297D8C">
      <w:rPr>
        <w:rStyle w:val="PageNumber"/>
        <w:rFonts w:ascii="Times New Roman" w:hAnsi="Times New Roman"/>
      </w:rPr>
      <w:fldChar w:fldCharType="begin"/>
    </w:r>
    <w:r w:rsidRPr="00297D8C">
      <w:rPr>
        <w:rStyle w:val="PageNumber"/>
        <w:rFonts w:ascii="Times New Roman" w:hAnsi="Times New Roman"/>
      </w:rPr>
      <w:instrText xml:space="preserve"> NUMPAGES </w:instrText>
    </w:r>
    <w:r w:rsidRPr="00297D8C">
      <w:rPr>
        <w:rStyle w:val="PageNumber"/>
        <w:rFonts w:ascii="Times New Roman" w:hAnsi="Times New Roman"/>
      </w:rPr>
      <w:fldChar w:fldCharType="separate"/>
    </w:r>
    <w:r>
      <w:rPr>
        <w:rStyle w:val="PageNumber"/>
        <w:rFonts w:ascii="Times New Roman" w:hAnsi="Times New Roman"/>
        <w:noProof/>
      </w:rPr>
      <w:t>51</w:t>
    </w:r>
    <w:r w:rsidRPr="00297D8C">
      <w:rPr>
        <w:rStyle w:val="PageNumber"/>
        <w:rFonts w:ascii="Times New Roman" w:hAnsi="Times New Roman"/>
      </w:rPr>
      <w:fldChar w:fldCharType="end"/>
    </w:r>
  </w:p>
  <w:p w14:paraId="1ED2803F" w14:textId="77777777" w:rsidR="002F192A" w:rsidRDefault="002F19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0242" w14:textId="77777777" w:rsidR="001D1271" w:rsidRDefault="001D1271" w:rsidP="0004645F">
      <w:r>
        <w:separator/>
      </w:r>
    </w:p>
    <w:p w14:paraId="20E46B74" w14:textId="77777777" w:rsidR="001D1271" w:rsidRDefault="001D1271" w:rsidP="0004645F"/>
    <w:p w14:paraId="75FB13EF" w14:textId="77777777" w:rsidR="001D1271" w:rsidRDefault="001D1271" w:rsidP="0004645F"/>
    <w:p w14:paraId="3C38AD03" w14:textId="77777777" w:rsidR="001D1271" w:rsidRDefault="001D1271" w:rsidP="0004645F"/>
    <w:p w14:paraId="65522939" w14:textId="77777777" w:rsidR="001D1271" w:rsidRDefault="001D1271"/>
  </w:footnote>
  <w:footnote w:type="continuationSeparator" w:id="0">
    <w:p w14:paraId="70013DED" w14:textId="77777777" w:rsidR="001D1271" w:rsidRDefault="001D1271" w:rsidP="0004645F">
      <w:r>
        <w:continuationSeparator/>
      </w:r>
    </w:p>
    <w:p w14:paraId="7AB1B22B" w14:textId="77777777" w:rsidR="001D1271" w:rsidRDefault="001D1271" w:rsidP="0004645F"/>
    <w:p w14:paraId="0E0D0C3E" w14:textId="77777777" w:rsidR="001D1271" w:rsidRDefault="001D1271" w:rsidP="0004645F"/>
    <w:p w14:paraId="259B5A4D" w14:textId="77777777" w:rsidR="001D1271" w:rsidRDefault="001D1271" w:rsidP="0004645F"/>
    <w:p w14:paraId="53E40327" w14:textId="77777777" w:rsidR="001D1271" w:rsidRDefault="001D1271"/>
  </w:footnote>
  <w:footnote w:type="continuationNotice" w:id="1">
    <w:p w14:paraId="2BB73E6A" w14:textId="77777777" w:rsidR="001D1271" w:rsidRDefault="001D12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B861" w14:textId="77777777" w:rsidR="002F192A" w:rsidRDefault="002F192A" w:rsidP="0004645F">
    <w:pPr>
      <w:pStyle w:val="Header"/>
    </w:pPr>
  </w:p>
  <w:p w14:paraId="5D2C189C" w14:textId="77777777" w:rsidR="002F192A" w:rsidRDefault="002F19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6DDE" w14:textId="77777777" w:rsidR="002F192A" w:rsidRDefault="002F192A" w:rsidP="0004645F">
    <w:pPr>
      <w:pStyle w:val="Header"/>
    </w:pPr>
  </w:p>
  <w:p w14:paraId="6A8DE5CA" w14:textId="77777777" w:rsidR="002F192A" w:rsidRDefault="002F19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3EF438"/>
    <w:lvl w:ilvl="0">
      <w:start w:val="1"/>
      <w:numFmt w:val="decimal"/>
      <w:pStyle w:val="ListNumber5"/>
      <w:lvlText w:val="%1."/>
      <w:lvlJc w:val="left"/>
      <w:pPr>
        <w:tabs>
          <w:tab w:val="num" w:pos="1800"/>
        </w:tabs>
        <w:ind w:left="1800" w:hanging="360"/>
      </w:pPr>
    </w:lvl>
  </w:abstractNum>
  <w:abstractNum w:abstractNumId="1" w15:restartNumberingAfterBreak="0">
    <w:nsid w:val="FFFFFF7E"/>
    <w:multiLevelType w:val="singleLevel"/>
    <w:tmpl w:val="82CEB0C8"/>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BFA3DE8"/>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CD10537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D528F71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9DAB1A4"/>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D62305A"/>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6E3A8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1DEA24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0C0D73"/>
    <w:multiLevelType w:val="hybridMultilevel"/>
    <w:tmpl w:val="69D6CD4C"/>
    <w:lvl w:ilvl="0" w:tplc="5EDA41BE">
      <w:start w:val="1"/>
      <w:numFmt w:val="bullet"/>
      <w:lvlText w:val="•"/>
      <w:lvlJc w:val="left"/>
      <w:pPr>
        <w:tabs>
          <w:tab w:val="num" w:pos="720"/>
        </w:tabs>
        <w:ind w:left="720" w:hanging="360"/>
      </w:pPr>
      <w:rPr>
        <w:rFonts w:ascii="Arial" w:hAnsi="Arial" w:hint="default"/>
      </w:rPr>
    </w:lvl>
    <w:lvl w:ilvl="1" w:tplc="68B8BB08" w:tentative="1">
      <w:start w:val="1"/>
      <w:numFmt w:val="bullet"/>
      <w:lvlText w:val="•"/>
      <w:lvlJc w:val="left"/>
      <w:pPr>
        <w:tabs>
          <w:tab w:val="num" w:pos="1440"/>
        </w:tabs>
        <w:ind w:left="1440" w:hanging="360"/>
      </w:pPr>
      <w:rPr>
        <w:rFonts w:ascii="Arial" w:hAnsi="Arial" w:hint="default"/>
      </w:rPr>
    </w:lvl>
    <w:lvl w:ilvl="2" w:tplc="9CEA2322" w:tentative="1">
      <w:start w:val="1"/>
      <w:numFmt w:val="bullet"/>
      <w:lvlText w:val="•"/>
      <w:lvlJc w:val="left"/>
      <w:pPr>
        <w:tabs>
          <w:tab w:val="num" w:pos="2160"/>
        </w:tabs>
        <w:ind w:left="2160" w:hanging="360"/>
      </w:pPr>
      <w:rPr>
        <w:rFonts w:ascii="Arial" w:hAnsi="Arial" w:hint="default"/>
      </w:rPr>
    </w:lvl>
    <w:lvl w:ilvl="3" w:tplc="22847FA0" w:tentative="1">
      <w:start w:val="1"/>
      <w:numFmt w:val="bullet"/>
      <w:lvlText w:val="•"/>
      <w:lvlJc w:val="left"/>
      <w:pPr>
        <w:tabs>
          <w:tab w:val="num" w:pos="2880"/>
        </w:tabs>
        <w:ind w:left="2880" w:hanging="360"/>
      </w:pPr>
      <w:rPr>
        <w:rFonts w:ascii="Arial" w:hAnsi="Arial" w:hint="default"/>
      </w:rPr>
    </w:lvl>
    <w:lvl w:ilvl="4" w:tplc="97E4811E" w:tentative="1">
      <w:start w:val="1"/>
      <w:numFmt w:val="bullet"/>
      <w:lvlText w:val="•"/>
      <w:lvlJc w:val="left"/>
      <w:pPr>
        <w:tabs>
          <w:tab w:val="num" w:pos="3600"/>
        </w:tabs>
        <w:ind w:left="3600" w:hanging="360"/>
      </w:pPr>
      <w:rPr>
        <w:rFonts w:ascii="Arial" w:hAnsi="Arial" w:hint="default"/>
      </w:rPr>
    </w:lvl>
    <w:lvl w:ilvl="5" w:tplc="D7B267AA" w:tentative="1">
      <w:start w:val="1"/>
      <w:numFmt w:val="bullet"/>
      <w:lvlText w:val="•"/>
      <w:lvlJc w:val="left"/>
      <w:pPr>
        <w:tabs>
          <w:tab w:val="num" w:pos="4320"/>
        </w:tabs>
        <w:ind w:left="4320" w:hanging="360"/>
      </w:pPr>
      <w:rPr>
        <w:rFonts w:ascii="Arial" w:hAnsi="Arial" w:hint="default"/>
      </w:rPr>
    </w:lvl>
    <w:lvl w:ilvl="6" w:tplc="67AEDC16" w:tentative="1">
      <w:start w:val="1"/>
      <w:numFmt w:val="bullet"/>
      <w:lvlText w:val="•"/>
      <w:lvlJc w:val="left"/>
      <w:pPr>
        <w:tabs>
          <w:tab w:val="num" w:pos="5040"/>
        </w:tabs>
        <w:ind w:left="5040" w:hanging="360"/>
      </w:pPr>
      <w:rPr>
        <w:rFonts w:ascii="Arial" w:hAnsi="Arial" w:hint="default"/>
      </w:rPr>
    </w:lvl>
    <w:lvl w:ilvl="7" w:tplc="BB46127E" w:tentative="1">
      <w:start w:val="1"/>
      <w:numFmt w:val="bullet"/>
      <w:lvlText w:val="•"/>
      <w:lvlJc w:val="left"/>
      <w:pPr>
        <w:tabs>
          <w:tab w:val="num" w:pos="5760"/>
        </w:tabs>
        <w:ind w:left="5760" w:hanging="360"/>
      </w:pPr>
      <w:rPr>
        <w:rFonts w:ascii="Arial" w:hAnsi="Arial" w:hint="default"/>
      </w:rPr>
    </w:lvl>
    <w:lvl w:ilvl="8" w:tplc="DA64CC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BF320F"/>
    <w:multiLevelType w:val="multilevel"/>
    <w:tmpl w:val="CE763B12"/>
    <w:lvl w:ilvl="0">
      <w:start w:val="1"/>
      <w:numFmt w:val="none"/>
      <w:pStyle w:val="SRDReqNew002"/>
      <w:suff w:val="nothing"/>
      <w:lvlText w:val=""/>
      <w:lvlJc w:val="left"/>
      <w:pPr>
        <w:tabs>
          <w:tab w:val="num" w:pos="4649"/>
        </w:tabs>
      </w:pPr>
      <w:rPr>
        <w:rFonts w:ascii="Arial" w:hAnsi="Arial" w:cs="Arial"/>
        <w:b/>
        <w:bCs/>
        <w:i w:val="0"/>
        <w:iCs w:val="0"/>
        <w:sz w:val="16"/>
        <w:szCs w:val="16"/>
      </w:rPr>
    </w:lvl>
    <w:lvl w:ilvl="1">
      <w:start w:val="1"/>
      <w:numFmt w:val="none"/>
      <w:lvlText w:val=""/>
      <w:lvlJc w:val="left"/>
      <w:pPr>
        <w:tabs>
          <w:tab w:val="num" w:pos="567"/>
        </w:tabs>
        <w:ind w:left="567" w:hanging="567"/>
      </w:pPr>
    </w:lvl>
    <w:lvl w:ilvl="2">
      <w:start w:val="1"/>
      <w:numFmt w:val="none"/>
      <w:lvlText w:val=""/>
      <w:lvlJc w:val="left"/>
      <w:pPr>
        <w:tabs>
          <w:tab w:val="num" w:pos="567"/>
        </w:tabs>
        <w:ind w:left="567" w:hanging="567"/>
      </w:pPr>
    </w:lvl>
    <w:lvl w:ilvl="3">
      <w:start w:val="1"/>
      <w:numFmt w:val="none"/>
      <w:lvlText w:val=""/>
      <w:lvlJc w:val="left"/>
      <w:pPr>
        <w:tabs>
          <w:tab w:val="num" w:pos="567"/>
        </w:tabs>
        <w:ind w:left="567" w:hanging="567"/>
      </w:pPr>
    </w:lvl>
    <w:lvl w:ilvl="4">
      <w:start w:val="1"/>
      <w:numFmt w:val="none"/>
      <w:lvlText w:val=""/>
      <w:lvlJc w:val="left"/>
      <w:pPr>
        <w:tabs>
          <w:tab w:val="num" w:pos="567"/>
        </w:tabs>
        <w:ind w:left="567" w:hanging="567"/>
      </w:pPr>
    </w:lvl>
    <w:lvl w:ilvl="5">
      <w:start w:val="1"/>
      <w:numFmt w:val="none"/>
      <w:lvlText w:val=""/>
      <w:lvlJc w:val="left"/>
      <w:pPr>
        <w:tabs>
          <w:tab w:val="num" w:pos="567"/>
        </w:tabs>
        <w:ind w:left="567" w:hanging="567"/>
      </w:pPr>
    </w:lvl>
    <w:lvl w:ilvl="6">
      <w:start w:val="1"/>
      <w:numFmt w:val="none"/>
      <w:lvlText w:val=""/>
      <w:lvlJc w:val="left"/>
      <w:pPr>
        <w:tabs>
          <w:tab w:val="num" w:pos="567"/>
        </w:tabs>
        <w:ind w:left="567" w:hanging="567"/>
      </w:pPr>
    </w:lvl>
    <w:lvl w:ilvl="7">
      <w:start w:val="1"/>
      <w:numFmt w:val="none"/>
      <w:lvlText w:val=""/>
      <w:lvlJc w:val="left"/>
      <w:pPr>
        <w:tabs>
          <w:tab w:val="num" w:pos="567"/>
        </w:tabs>
        <w:ind w:left="567" w:hanging="567"/>
      </w:pPr>
    </w:lvl>
    <w:lvl w:ilvl="8">
      <w:start w:val="1"/>
      <w:numFmt w:val="none"/>
      <w:lvlText w:val=""/>
      <w:lvlJc w:val="left"/>
      <w:pPr>
        <w:tabs>
          <w:tab w:val="num" w:pos="567"/>
        </w:tabs>
        <w:ind w:left="567" w:hanging="567"/>
      </w:pPr>
    </w:lvl>
  </w:abstractNum>
  <w:abstractNum w:abstractNumId="11" w15:restartNumberingAfterBreak="0">
    <w:nsid w:val="14A81646"/>
    <w:multiLevelType w:val="multilevel"/>
    <w:tmpl w:val="29CE51E4"/>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pStyle w:val="11111Heading5"/>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2"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F95042"/>
    <w:multiLevelType w:val="hybridMultilevel"/>
    <w:tmpl w:val="23026B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7B5EC5"/>
    <w:multiLevelType w:val="hybridMultilevel"/>
    <w:tmpl w:val="CDACDF5C"/>
    <w:lvl w:ilvl="0" w:tplc="2FB24C4C">
      <w:start w:val="1"/>
      <w:numFmt w:val="decimal"/>
      <w:lvlText w:val="Table %1"/>
      <w:lvlJc w:val="right"/>
      <w:pPr>
        <w:tabs>
          <w:tab w:val="num" w:pos="720"/>
        </w:tabs>
        <w:ind w:left="720" w:firstLine="0"/>
      </w:pPr>
      <w:rPr>
        <w:rFonts w:ascii="Times New Roman" w:hAnsi="Times New Roman" w:hint="default"/>
        <w:b/>
        <w:i w:val="0"/>
        <w:sz w:val="20"/>
      </w:rPr>
    </w:lvl>
    <w:lvl w:ilvl="1" w:tplc="D1623FAE">
      <w:start w:val="1"/>
      <w:numFmt w:val="bullet"/>
      <w:lvlText w:val="­"/>
      <w:lvlJc w:val="left"/>
      <w:pPr>
        <w:tabs>
          <w:tab w:val="num" w:pos="1440"/>
        </w:tabs>
        <w:ind w:left="1440" w:hanging="360"/>
      </w:pPr>
      <w:rPr>
        <w:rFonts w:ascii="Courier New" w:hAnsi="Courier New" w:hint="default"/>
        <w:b/>
        <w:i w:val="0"/>
        <w:sz w:val="20"/>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85795B"/>
    <w:multiLevelType w:val="multilevel"/>
    <w:tmpl w:val="5B16D18C"/>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70"/>
        </w:tabs>
        <w:ind w:left="90" w:firstLine="0"/>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sz w:val="2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512"/>
        </w:tabs>
        <w:ind w:left="151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E895182"/>
    <w:multiLevelType w:val="hybridMultilevel"/>
    <w:tmpl w:val="4592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D3402"/>
    <w:multiLevelType w:val="hybridMultilevel"/>
    <w:tmpl w:val="C778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842"/>
    <w:multiLevelType w:val="hybridMultilevel"/>
    <w:tmpl w:val="85E89062"/>
    <w:lvl w:ilvl="0" w:tplc="04090001">
      <w:start w:val="1"/>
      <w:numFmt w:val="decimal"/>
      <w:pStyle w:val="Requmnt"/>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48C91B10"/>
    <w:multiLevelType w:val="hybridMultilevel"/>
    <w:tmpl w:val="E638A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63B16"/>
    <w:multiLevelType w:val="hybridMultilevel"/>
    <w:tmpl w:val="F8B2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046EF"/>
    <w:multiLevelType w:val="multilevel"/>
    <w:tmpl w:val="47ACFE02"/>
    <w:lvl w:ilvl="0">
      <w:start w:val="1"/>
      <w:numFmt w:val="decimal"/>
      <w:lvlText w:val="Figure %1"/>
      <w:lvlJc w:val="right"/>
      <w:pPr>
        <w:tabs>
          <w:tab w:val="num" w:pos="1080"/>
        </w:tabs>
        <w:ind w:left="1080" w:firstLine="0"/>
      </w:pPr>
      <w:rPr>
        <w:rFonts w:ascii="Times New Roman" w:hAnsi="Times New Roman" w:hint="default"/>
        <w:b/>
        <w:i w:val="0"/>
        <w:sz w:val="20"/>
      </w:rPr>
    </w:lvl>
    <w:lvl w:ilvl="1">
      <w:start w:val="1"/>
      <w:numFmt w:val="decimal"/>
      <w:lvlText w:val="%2."/>
      <w:lvlJc w:val="left"/>
      <w:pPr>
        <w:tabs>
          <w:tab w:val="num" w:pos="1440"/>
        </w:tabs>
        <w:ind w:left="1440" w:hanging="360"/>
      </w:pPr>
      <w:rPr>
        <w:rFonts w:hint="default"/>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537B6059"/>
    <w:multiLevelType w:val="hybridMultilevel"/>
    <w:tmpl w:val="03762E46"/>
    <w:lvl w:ilvl="0" w:tplc="C5446EA0">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2E5526"/>
    <w:multiLevelType w:val="hybridMultilevel"/>
    <w:tmpl w:val="AB3C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E4FAF"/>
    <w:multiLevelType w:val="multilevel"/>
    <w:tmpl w:val="646AB100"/>
    <w:lvl w:ilvl="0">
      <w:start w:val="1"/>
      <w:numFmt w:val="decimal"/>
      <w:pStyle w:val="Req5001"/>
      <w:lvlText w:val="5-001-%1"/>
      <w:lvlJc w:val="left"/>
      <w:pPr>
        <w:tabs>
          <w:tab w:val="num" w:pos="1134"/>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A865B81"/>
    <w:multiLevelType w:val="multilevel"/>
    <w:tmpl w:val="5B16D1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80"/>
        </w:tabs>
        <w:ind w:left="0" w:firstLine="0"/>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sz w:val="2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12"/>
        </w:tabs>
        <w:ind w:left="151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87333BC"/>
    <w:multiLevelType w:val="hybridMultilevel"/>
    <w:tmpl w:val="D384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90B5F"/>
    <w:multiLevelType w:val="hybridMultilevel"/>
    <w:tmpl w:val="D2B021F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2733B1"/>
    <w:multiLevelType w:val="hybridMultilevel"/>
    <w:tmpl w:val="5772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5"/>
  </w:num>
  <w:num w:numId="4">
    <w:abstractNumId w:val="18"/>
  </w:num>
  <w:num w:numId="5">
    <w:abstractNumId w:val="8"/>
  </w:num>
  <w:num w:numId="6">
    <w:abstractNumId w:val="6"/>
  </w:num>
  <w:num w:numId="7">
    <w:abstractNumId w:val="4"/>
  </w:num>
  <w:num w:numId="8">
    <w:abstractNumId w:val="3"/>
  </w:num>
  <w:num w:numId="9">
    <w:abstractNumId w:val="7"/>
  </w:num>
  <w:num w:numId="10">
    <w:abstractNumId w:val="2"/>
  </w:num>
  <w:num w:numId="11">
    <w:abstractNumId w:val="1"/>
  </w:num>
  <w:num w:numId="12">
    <w:abstractNumId w:val="0"/>
  </w:num>
  <w:num w:numId="13">
    <w:abstractNumId w:val="11"/>
  </w:num>
  <w:num w:numId="14">
    <w:abstractNumId w:val="10"/>
  </w:num>
  <w:num w:numId="15">
    <w:abstractNumId w:val="14"/>
  </w:num>
  <w:num w:numId="16">
    <w:abstractNumId w:val="27"/>
  </w:num>
  <w:num w:numId="17">
    <w:abstractNumId w:val="2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5"/>
  </w:num>
  <w:num w:numId="21">
    <w:abstractNumId w:val="20"/>
  </w:num>
  <w:num w:numId="22">
    <w:abstractNumId w:val="16"/>
  </w:num>
  <w:num w:numId="23">
    <w:abstractNumId w:val="28"/>
  </w:num>
  <w:num w:numId="24">
    <w:abstractNumId w:val="17"/>
  </w:num>
  <w:num w:numId="25">
    <w:abstractNumId w:val="26"/>
  </w:num>
  <w:num w:numId="26">
    <w:abstractNumId w:val="23"/>
  </w:num>
  <w:num w:numId="27">
    <w:abstractNumId w:val="19"/>
  </w:num>
  <w:num w:numId="28">
    <w:abstractNumId w:val="13"/>
  </w:num>
  <w:num w:numId="29">
    <w:abstractNumId w:val="9"/>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5" w:nlCheck="1" w:checkStyle="1"/>
  <w:activeWritingStyle w:appName="MSWord" w:lang="en-US" w:vendorID="64" w:dllVersion="0" w:nlCheck="1" w:checkStyle="0"/>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187"/>
  <w:displayHorizontalDrawingGridEvery w:val="2"/>
  <w:displayVerticalDrawingGridEvery w:val="2"/>
  <w:doNotUseMarginsForDrawingGridOrigin/>
  <w:drawingGridHorizontalOrigin w:val="0"/>
  <w:drawingGridVerticalOrigin w:val="576"/>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31B"/>
    <w:rsid w:val="000012C7"/>
    <w:rsid w:val="000029D1"/>
    <w:rsid w:val="000032F9"/>
    <w:rsid w:val="000033E0"/>
    <w:rsid w:val="00004F1A"/>
    <w:rsid w:val="00005191"/>
    <w:rsid w:val="00005A3D"/>
    <w:rsid w:val="000064C3"/>
    <w:rsid w:val="00006C94"/>
    <w:rsid w:val="00006E07"/>
    <w:rsid w:val="00007255"/>
    <w:rsid w:val="0000771C"/>
    <w:rsid w:val="0001017B"/>
    <w:rsid w:val="00010BAB"/>
    <w:rsid w:val="00011660"/>
    <w:rsid w:val="000117B0"/>
    <w:rsid w:val="00012B09"/>
    <w:rsid w:val="00013F33"/>
    <w:rsid w:val="00014526"/>
    <w:rsid w:val="000145FA"/>
    <w:rsid w:val="000146B8"/>
    <w:rsid w:val="00014A75"/>
    <w:rsid w:val="00014BBF"/>
    <w:rsid w:val="00015241"/>
    <w:rsid w:val="00015A27"/>
    <w:rsid w:val="00015A86"/>
    <w:rsid w:val="00015FDC"/>
    <w:rsid w:val="00016499"/>
    <w:rsid w:val="00016A4C"/>
    <w:rsid w:val="00016FB2"/>
    <w:rsid w:val="00017AED"/>
    <w:rsid w:val="00017FFB"/>
    <w:rsid w:val="00020E7E"/>
    <w:rsid w:val="00021997"/>
    <w:rsid w:val="00023E14"/>
    <w:rsid w:val="000246A0"/>
    <w:rsid w:val="00024AB9"/>
    <w:rsid w:val="00024BF6"/>
    <w:rsid w:val="00024D07"/>
    <w:rsid w:val="0002596A"/>
    <w:rsid w:val="00025A35"/>
    <w:rsid w:val="00025C4F"/>
    <w:rsid w:val="000263B5"/>
    <w:rsid w:val="00026B25"/>
    <w:rsid w:val="00026DC6"/>
    <w:rsid w:val="000271C0"/>
    <w:rsid w:val="000277C7"/>
    <w:rsid w:val="000278B3"/>
    <w:rsid w:val="00027A77"/>
    <w:rsid w:val="00027EB2"/>
    <w:rsid w:val="0003038C"/>
    <w:rsid w:val="000304FD"/>
    <w:rsid w:val="00030655"/>
    <w:rsid w:val="00031AA3"/>
    <w:rsid w:val="00033213"/>
    <w:rsid w:val="0003338B"/>
    <w:rsid w:val="0003454E"/>
    <w:rsid w:val="00034E98"/>
    <w:rsid w:val="000351CF"/>
    <w:rsid w:val="00035382"/>
    <w:rsid w:val="00035493"/>
    <w:rsid w:val="00035BEB"/>
    <w:rsid w:val="00036142"/>
    <w:rsid w:val="000363BD"/>
    <w:rsid w:val="000404E5"/>
    <w:rsid w:val="00040971"/>
    <w:rsid w:val="00040AED"/>
    <w:rsid w:val="00040EFC"/>
    <w:rsid w:val="00041453"/>
    <w:rsid w:val="0004213F"/>
    <w:rsid w:val="00042170"/>
    <w:rsid w:val="00042451"/>
    <w:rsid w:val="00042750"/>
    <w:rsid w:val="00042795"/>
    <w:rsid w:val="00042CD4"/>
    <w:rsid w:val="000430A7"/>
    <w:rsid w:val="000432FA"/>
    <w:rsid w:val="0004390E"/>
    <w:rsid w:val="00043E7D"/>
    <w:rsid w:val="00043FF8"/>
    <w:rsid w:val="00045B48"/>
    <w:rsid w:val="00045DBC"/>
    <w:rsid w:val="00045F27"/>
    <w:rsid w:val="0004644A"/>
    <w:rsid w:val="0004645F"/>
    <w:rsid w:val="000468C4"/>
    <w:rsid w:val="00046981"/>
    <w:rsid w:val="00046982"/>
    <w:rsid w:val="000469C3"/>
    <w:rsid w:val="000475AC"/>
    <w:rsid w:val="00047C89"/>
    <w:rsid w:val="000503EC"/>
    <w:rsid w:val="000506A4"/>
    <w:rsid w:val="00051282"/>
    <w:rsid w:val="00052494"/>
    <w:rsid w:val="0005284E"/>
    <w:rsid w:val="0005290D"/>
    <w:rsid w:val="00053150"/>
    <w:rsid w:val="000531B5"/>
    <w:rsid w:val="00053277"/>
    <w:rsid w:val="000541A5"/>
    <w:rsid w:val="000542F5"/>
    <w:rsid w:val="0005480A"/>
    <w:rsid w:val="00054F04"/>
    <w:rsid w:val="000551AD"/>
    <w:rsid w:val="000551C0"/>
    <w:rsid w:val="00055A7F"/>
    <w:rsid w:val="00055CB3"/>
    <w:rsid w:val="0005629A"/>
    <w:rsid w:val="00056914"/>
    <w:rsid w:val="00056E06"/>
    <w:rsid w:val="0005709A"/>
    <w:rsid w:val="0005709C"/>
    <w:rsid w:val="00057977"/>
    <w:rsid w:val="00057B1B"/>
    <w:rsid w:val="000605FD"/>
    <w:rsid w:val="00060982"/>
    <w:rsid w:val="00061055"/>
    <w:rsid w:val="000610E8"/>
    <w:rsid w:val="000611D0"/>
    <w:rsid w:val="00061748"/>
    <w:rsid w:val="000628EA"/>
    <w:rsid w:val="0006292D"/>
    <w:rsid w:val="00062FB9"/>
    <w:rsid w:val="00063005"/>
    <w:rsid w:val="00063153"/>
    <w:rsid w:val="00063A70"/>
    <w:rsid w:val="00064A21"/>
    <w:rsid w:val="000661F2"/>
    <w:rsid w:val="000709C5"/>
    <w:rsid w:val="000710D8"/>
    <w:rsid w:val="00071309"/>
    <w:rsid w:val="000715EA"/>
    <w:rsid w:val="00071BF3"/>
    <w:rsid w:val="00071DB4"/>
    <w:rsid w:val="000729D8"/>
    <w:rsid w:val="00072C5E"/>
    <w:rsid w:val="000735F7"/>
    <w:rsid w:val="00073816"/>
    <w:rsid w:val="00074268"/>
    <w:rsid w:val="00074318"/>
    <w:rsid w:val="00074754"/>
    <w:rsid w:val="0007497F"/>
    <w:rsid w:val="00074E6F"/>
    <w:rsid w:val="00074EF8"/>
    <w:rsid w:val="00074F0D"/>
    <w:rsid w:val="000750CD"/>
    <w:rsid w:val="00075219"/>
    <w:rsid w:val="00075306"/>
    <w:rsid w:val="000756E0"/>
    <w:rsid w:val="00075C48"/>
    <w:rsid w:val="000761B8"/>
    <w:rsid w:val="00076253"/>
    <w:rsid w:val="000764CB"/>
    <w:rsid w:val="00076BEA"/>
    <w:rsid w:val="00076FC2"/>
    <w:rsid w:val="000776B0"/>
    <w:rsid w:val="000810D0"/>
    <w:rsid w:val="000812F7"/>
    <w:rsid w:val="00081531"/>
    <w:rsid w:val="00081963"/>
    <w:rsid w:val="00081FD8"/>
    <w:rsid w:val="00082511"/>
    <w:rsid w:val="00082EB5"/>
    <w:rsid w:val="00083986"/>
    <w:rsid w:val="00083A5F"/>
    <w:rsid w:val="00083B4B"/>
    <w:rsid w:val="00083D18"/>
    <w:rsid w:val="00083E44"/>
    <w:rsid w:val="00084283"/>
    <w:rsid w:val="000846CC"/>
    <w:rsid w:val="00084928"/>
    <w:rsid w:val="00084C3B"/>
    <w:rsid w:val="00084D22"/>
    <w:rsid w:val="00085DD8"/>
    <w:rsid w:val="00085E8A"/>
    <w:rsid w:val="00086996"/>
    <w:rsid w:val="00086A46"/>
    <w:rsid w:val="00086CE4"/>
    <w:rsid w:val="000870FF"/>
    <w:rsid w:val="000903CD"/>
    <w:rsid w:val="0009096C"/>
    <w:rsid w:val="00090F63"/>
    <w:rsid w:val="00091105"/>
    <w:rsid w:val="00091505"/>
    <w:rsid w:val="00091EF0"/>
    <w:rsid w:val="00092897"/>
    <w:rsid w:val="00092F0C"/>
    <w:rsid w:val="00094481"/>
    <w:rsid w:val="000944F8"/>
    <w:rsid w:val="000949A7"/>
    <w:rsid w:val="00094FE7"/>
    <w:rsid w:val="0009547A"/>
    <w:rsid w:val="0009558B"/>
    <w:rsid w:val="00095AC8"/>
    <w:rsid w:val="00095AE4"/>
    <w:rsid w:val="00095AE9"/>
    <w:rsid w:val="00095C3E"/>
    <w:rsid w:val="00096288"/>
    <w:rsid w:val="000963AF"/>
    <w:rsid w:val="000966C5"/>
    <w:rsid w:val="00096A75"/>
    <w:rsid w:val="00096EDF"/>
    <w:rsid w:val="00097139"/>
    <w:rsid w:val="000973A6"/>
    <w:rsid w:val="00097E19"/>
    <w:rsid w:val="000A0179"/>
    <w:rsid w:val="000A045C"/>
    <w:rsid w:val="000A09A2"/>
    <w:rsid w:val="000A1278"/>
    <w:rsid w:val="000A1B58"/>
    <w:rsid w:val="000A25EC"/>
    <w:rsid w:val="000A27DE"/>
    <w:rsid w:val="000A2958"/>
    <w:rsid w:val="000A2B8D"/>
    <w:rsid w:val="000A2BD3"/>
    <w:rsid w:val="000A2CA5"/>
    <w:rsid w:val="000A310F"/>
    <w:rsid w:val="000A318D"/>
    <w:rsid w:val="000A369A"/>
    <w:rsid w:val="000A3CD0"/>
    <w:rsid w:val="000A43D0"/>
    <w:rsid w:val="000A56AC"/>
    <w:rsid w:val="000A5A43"/>
    <w:rsid w:val="000A5FE1"/>
    <w:rsid w:val="000A6344"/>
    <w:rsid w:val="000A6388"/>
    <w:rsid w:val="000A71E2"/>
    <w:rsid w:val="000A7D3B"/>
    <w:rsid w:val="000A7E67"/>
    <w:rsid w:val="000A7F55"/>
    <w:rsid w:val="000B0532"/>
    <w:rsid w:val="000B05DC"/>
    <w:rsid w:val="000B0EBF"/>
    <w:rsid w:val="000B1171"/>
    <w:rsid w:val="000B260E"/>
    <w:rsid w:val="000B284B"/>
    <w:rsid w:val="000B2A34"/>
    <w:rsid w:val="000B319C"/>
    <w:rsid w:val="000B3437"/>
    <w:rsid w:val="000B3ADA"/>
    <w:rsid w:val="000B3B21"/>
    <w:rsid w:val="000B3DD2"/>
    <w:rsid w:val="000B42D6"/>
    <w:rsid w:val="000B4CA5"/>
    <w:rsid w:val="000B586E"/>
    <w:rsid w:val="000B5C1B"/>
    <w:rsid w:val="000B5D2C"/>
    <w:rsid w:val="000B6A34"/>
    <w:rsid w:val="000B6CB8"/>
    <w:rsid w:val="000B7A9A"/>
    <w:rsid w:val="000B7BF3"/>
    <w:rsid w:val="000C0261"/>
    <w:rsid w:val="000C0E1D"/>
    <w:rsid w:val="000C1364"/>
    <w:rsid w:val="000C172B"/>
    <w:rsid w:val="000C1D8B"/>
    <w:rsid w:val="000C1ECD"/>
    <w:rsid w:val="000C2532"/>
    <w:rsid w:val="000C2FB0"/>
    <w:rsid w:val="000C3234"/>
    <w:rsid w:val="000C382A"/>
    <w:rsid w:val="000C40E7"/>
    <w:rsid w:val="000C467F"/>
    <w:rsid w:val="000C49AE"/>
    <w:rsid w:val="000C49DD"/>
    <w:rsid w:val="000C5038"/>
    <w:rsid w:val="000C58EE"/>
    <w:rsid w:val="000D04A4"/>
    <w:rsid w:val="000D0B05"/>
    <w:rsid w:val="000D1EC2"/>
    <w:rsid w:val="000D21C4"/>
    <w:rsid w:val="000D2AAB"/>
    <w:rsid w:val="000D4D1E"/>
    <w:rsid w:val="000D4E8A"/>
    <w:rsid w:val="000D5529"/>
    <w:rsid w:val="000D6042"/>
    <w:rsid w:val="000D68AB"/>
    <w:rsid w:val="000D6FD3"/>
    <w:rsid w:val="000E0802"/>
    <w:rsid w:val="000E1652"/>
    <w:rsid w:val="000E1A5F"/>
    <w:rsid w:val="000E1B12"/>
    <w:rsid w:val="000E1E9B"/>
    <w:rsid w:val="000E241B"/>
    <w:rsid w:val="000E249F"/>
    <w:rsid w:val="000E2858"/>
    <w:rsid w:val="000E2F9C"/>
    <w:rsid w:val="000E329B"/>
    <w:rsid w:val="000E383B"/>
    <w:rsid w:val="000E421A"/>
    <w:rsid w:val="000E4A9B"/>
    <w:rsid w:val="000E4FAA"/>
    <w:rsid w:val="000E530C"/>
    <w:rsid w:val="000E5FCF"/>
    <w:rsid w:val="000E61AE"/>
    <w:rsid w:val="000E68EF"/>
    <w:rsid w:val="000E6F1B"/>
    <w:rsid w:val="000E780A"/>
    <w:rsid w:val="000E7CA4"/>
    <w:rsid w:val="000E7ED2"/>
    <w:rsid w:val="000F0381"/>
    <w:rsid w:val="000F06A9"/>
    <w:rsid w:val="000F162C"/>
    <w:rsid w:val="000F183A"/>
    <w:rsid w:val="000F25B8"/>
    <w:rsid w:val="000F2A75"/>
    <w:rsid w:val="000F2A9B"/>
    <w:rsid w:val="000F3051"/>
    <w:rsid w:val="000F388C"/>
    <w:rsid w:val="000F433C"/>
    <w:rsid w:val="000F486F"/>
    <w:rsid w:val="000F4FB3"/>
    <w:rsid w:val="000F55A5"/>
    <w:rsid w:val="000F6414"/>
    <w:rsid w:val="000F65F4"/>
    <w:rsid w:val="000F6BCC"/>
    <w:rsid w:val="000F6EB0"/>
    <w:rsid w:val="000F6EDB"/>
    <w:rsid w:val="000F7244"/>
    <w:rsid w:val="000F756D"/>
    <w:rsid w:val="000F7ACD"/>
    <w:rsid w:val="001001CE"/>
    <w:rsid w:val="001003AF"/>
    <w:rsid w:val="0010046A"/>
    <w:rsid w:val="00101412"/>
    <w:rsid w:val="00101734"/>
    <w:rsid w:val="001018DA"/>
    <w:rsid w:val="00102623"/>
    <w:rsid w:val="001028D0"/>
    <w:rsid w:val="00102C50"/>
    <w:rsid w:val="00102C52"/>
    <w:rsid w:val="001033A1"/>
    <w:rsid w:val="0010342C"/>
    <w:rsid w:val="001034D0"/>
    <w:rsid w:val="001036B0"/>
    <w:rsid w:val="00103C19"/>
    <w:rsid w:val="001044A1"/>
    <w:rsid w:val="0010551F"/>
    <w:rsid w:val="00105716"/>
    <w:rsid w:val="0010575C"/>
    <w:rsid w:val="00105AB5"/>
    <w:rsid w:val="00105E9E"/>
    <w:rsid w:val="001060F7"/>
    <w:rsid w:val="001067F7"/>
    <w:rsid w:val="001069D8"/>
    <w:rsid w:val="0010799B"/>
    <w:rsid w:val="00107A7F"/>
    <w:rsid w:val="001101AA"/>
    <w:rsid w:val="00110536"/>
    <w:rsid w:val="0011093D"/>
    <w:rsid w:val="001116B8"/>
    <w:rsid w:val="00111746"/>
    <w:rsid w:val="001117FC"/>
    <w:rsid w:val="0011215E"/>
    <w:rsid w:val="00112342"/>
    <w:rsid w:val="00112A50"/>
    <w:rsid w:val="00112E3C"/>
    <w:rsid w:val="00113ECB"/>
    <w:rsid w:val="001147BD"/>
    <w:rsid w:val="00114B70"/>
    <w:rsid w:val="00114C92"/>
    <w:rsid w:val="0011509A"/>
    <w:rsid w:val="00115135"/>
    <w:rsid w:val="001157ED"/>
    <w:rsid w:val="00115947"/>
    <w:rsid w:val="00115959"/>
    <w:rsid w:val="00116616"/>
    <w:rsid w:val="00116635"/>
    <w:rsid w:val="0011699E"/>
    <w:rsid w:val="00116F47"/>
    <w:rsid w:val="00117A8B"/>
    <w:rsid w:val="00120425"/>
    <w:rsid w:val="00120883"/>
    <w:rsid w:val="00121173"/>
    <w:rsid w:val="0012203C"/>
    <w:rsid w:val="001221D9"/>
    <w:rsid w:val="00122440"/>
    <w:rsid w:val="001224CB"/>
    <w:rsid w:val="00122A79"/>
    <w:rsid w:val="00123452"/>
    <w:rsid w:val="001237C9"/>
    <w:rsid w:val="00123884"/>
    <w:rsid w:val="00123B39"/>
    <w:rsid w:val="00123D2F"/>
    <w:rsid w:val="00123DB2"/>
    <w:rsid w:val="001241A7"/>
    <w:rsid w:val="001241C2"/>
    <w:rsid w:val="001245E3"/>
    <w:rsid w:val="00125269"/>
    <w:rsid w:val="00125518"/>
    <w:rsid w:val="001255FE"/>
    <w:rsid w:val="00125C42"/>
    <w:rsid w:val="00126A37"/>
    <w:rsid w:val="00127644"/>
    <w:rsid w:val="00127855"/>
    <w:rsid w:val="00127D47"/>
    <w:rsid w:val="00127FBC"/>
    <w:rsid w:val="001307FD"/>
    <w:rsid w:val="00130CE6"/>
    <w:rsid w:val="0013138E"/>
    <w:rsid w:val="001319EF"/>
    <w:rsid w:val="00131B84"/>
    <w:rsid w:val="00131E58"/>
    <w:rsid w:val="0013226A"/>
    <w:rsid w:val="00132687"/>
    <w:rsid w:val="00132E46"/>
    <w:rsid w:val="0013353D"/>
    <w:rsid w:val="001337EB"/>
    <w:rsid w:val="00134903"/>
    <w:rsid w:val="00134CEF"/>
    <w:rsid w:val="001350AE"/>
    <w:rsid w:val="0013520A"/>
    <w:rsid w:val="00136BC2"/>
    <w:rsid w:val="0013700D"/>
    <w:rsid w:val="00137256"/>
    <w:rsid w:val="001374B2"/>
    <w:rsid w:val="00137717"/>
    <w:rsid w:val="00140271"/>
    <w:rsid w:val="0014088A"/>
    <w:rsid w:val="00141488"/>
    <w:rsid w:val="00141572"/>
    <w:rsid w:val="00141DE3"/>
    <w:rsid w:val="001428A6"/>
    <w:rsid w:val="00142EB7"/>
    <w:rsid w:val="0014353E"/>
    <w:rsid w:val="00143893"/>
    <w:rsid w:val="001440B6"/>
    <w:rsid w:val="001442A0"/>
    <w:rsid w:val="0014443A"/>
    <w:rsid w:val="00144577"/>
    <w:rsid w:val="00144CEC"/>
    <w:rsid w:val="00144E12"/>
    <w:rsid w:val="00144E56"/>
    <w:rsid w:val="001450BC"/>
    <w:rsid w:val="001450DD"/>
    <w:rsid w:val="00145152"/>
    <w:rsid w:val="00145430"/>
    <w:rsid w:val="001454B4"/>
    <w:rsid w:val="0014572B"/>
    <w:rsid w:val="00145B88"/>
    <w:rsid w:val="00145E99"/>
    <w:rsid w:val="001466F1"/>
    <w:rsid w:val="0014695B"/>
    <w:rsid w:val="00146DD1"/>
    <w:rsid w:val="0014702C"/>
    <w:rsid w:val="00147240"/>
    <w:rsid w:val="0015044C"/>
    <w:rsid w:val="00150B8B"/>
    <w:rsid w:val="00150F69"/>
    <w:rsid w:val="0015123B"/>
    <w:rsid w:val="00151509"/>
    <w:rsid w:val="001520C5"/>
    <w:rsid w:val="00153483"/>
    <w:rsid w:val="00153ACE"/>
    <w:rsid w:val="00153D9B"/>
    <w:rsid w:val="00153F6C"/>
    <w:rsid w:val="00154270"/>
    <w:rsid w:val="0015443F"/>
    <w:rsid w:val="00154BF1"/>
    <w:rsid w:val="00154C3A"/>
    <w:rsid w:val="00155429"/>
    <w:rsid w:val="00156442"/>
    <w:rsid w:val="00157722"/>
    <w:rsid w:val="00157C12"/>
    <w:rsid w:val="00157D5E"/>
    <w:rsid w:val="00157F22"/>
    <w:rsid w:val="00160620"/>
    <w:rsid w:val="00160808"/>
    <w:rsid w:val="0016166B"/>
    <w:rsid w:val="0016186F"/>
    <w:rsid w:val="001625F5"/>
    <w:rsid w:val="00162657"/>
    <w:rsid w:val="00162842"/>
    <w:rsid w:val="00162A37"/>
    <w:rsid w:val="00162C86"/>
    <w:rsid w:val="00163021"/>
    <w:rsid w:val="0016367C"/>
    <w:rsid w:val="001647B7"/>
    <w:rsid w:val="00164B82"/>
    <w:rsid w:val="00164C8C"/>
    <w:rsid w:val="00165235"/>
    <w:rsid w:val="001654C4"/>
    <w:rsid w:val="00165BD4"/>
    <w:rsid w:val="00165CE9"/>
    <w:rsid w:val="00166693"/>
    <w:rsid w:val="00167476"/>
    <w:rsid w:val="00167B84"/>
    <w:rsid w:val="00170297"/>
    <w:rsid w:val="001710C3"/>
    <w:rsid w:val="00171BD6"/>
    <w:rsid w:val="00171F88"/>
    <w:rsid w:val="00172029"/>
    <w:rsid w:val="00172607"/>
    <w:rsid w:val="00172A65"/>
    <w:rsid w:val="00172F93"/>
    <w:rsid w:val="0017338C"/>
    <w:rsid w:val="001739A0"/>
    <w:rsid w:val="00173B7D"/>
    <w:rsid w:val="00173D9D"/>
    <w:rsid w:val="00174711"/>
    <w:rsid w:val="00174C83"/>
    <w:rsid w:val="00175073"/>
    <w:rsid w:val="001754FF"/>
    <w:rsid w:val="001759FF"/>
    <w:rsid w:val="0017698A"/>
    <w:rsid w:val="00176C6C"/>
    <w:rsid w:val="001772B4"/>
    <w:rsid w:val="00177365"/>
    <w:rsid w:val="00177AA2"/>
    <w:rsid w:val="00177B6F"/>
    <w:rsid w:val="001804EC"/>
    <w:rsid w:val="0018098F"/>
    <w:rsid w:val="00180D08"/>
    <w:rsid w:val="00180ECB"/>
    <w:rsid w:val="0018114A"/>
    <w:rsid w:val="00182876"/>
    <w:rsid w:val="00182C53"/>
    <w:rsid w:val="00183E80"/>
    <w:rsid w:val="00184600"/>
    <w:rsid w:val="00184C29"/>
    <w:rsid w:val="00184D79"/>
    <w:rsid w:val="00184E6F"/>
    <w:rsid w:val="0018503B"/>
    <w:rsid w:val="0018522C"/>
    <w:rsid w:val="00185789"/>
    <w:rsid w:val="00185A11"/>
    <w:rsid w:val="00185CE0"/>
    <w:rsid w:val="001868B1"/>
    <w:rsid w:val="0018740C"/>
    <w:rsid w:val="001875CF"/>
    <w:rsid w:val="001878B1"/>
    <w:rsid w:val="00187C57"/>
    <w:rsid w:val="00187C71"/>
    <w:rsid w:val="001903C9"/>
    <w:rsid w:val="00190423"/>
    <w:rsid w:val="001908EE"/>
    <w:rsid w:val="00190DB6"/>
    <w:rsid w:val="001924A1"/>
    <w:rsid w:val="00192E0C"/>
    <w:rsid w:val="001946AA"/>
    <w:rsid w:val="00194D0B"/>
    <w:rsid w:val="00196347"/>
    <w:rsid w:val="0019674F"/>
    <w:rsid w:val="001969C8"/>
    <w:rsid w:val="00196B7A"/>
    <w:rsid w:val="00197071"/>
    <w:rsid w:val="00197162"/>
    <w:rsid w:val="001979FB"/>
    <w:rsid w:val="001A0569"/>
    <w:rsid w:val="001A05B3"/>
    <w:rsid w:val="001A0A4C"/>
    <w:rsid w:val="001A0E3F"/>
    <w:rsid w:val="001A1093"/>
    <w:rsid w:val="001A10A6"/>
    <w:rsid w:val="001A1384"/>
    <w:rsid w:val="001A16D7"/>
    <w:rsid w:val="001A1760"/>
    <w:rsid w:val="001A1966"/>
    <w:rsid w:val="001A1AA9"/>
    <w:rsid w:val="001A2740"/>
    <w:rsid w:val="001A3163"/>
    <w:rsid w:val="001A4199"/>
    <w:rsid w:val="001A4498"/>
    <w:rsid w:val="001A44E5"/>
    <w:rsid w:val="001A44F8"/>
    <w:rsid w:val="001A490B"/>
    <w:rsid w:val="001A523C"/>
    <w:rsid w:val="001A537F"/>
    <w:rsid w:val="001A5DE7"/>
    <w:rsid w:val="001A61F2"/>
    <w:rsid w:val="001A6456"/>
    <w:rsid w:val="001A64E6"/>
    <w:rsid w:val="001A66EC"/>
    <w:rsid w:val="001A682B"/>
    <w:rsid w:val="001A703E"/>
    <w:rsid w:val="001A708A"/>
    <w:rsid w:val="001A79C6"/>
    <w:rsid w:val="001A7C32"/>
    <w:rsid w:val="001A7E64"/>
    <w:rsid w:val="001B006E"/>
    <w:rsid w:val="001B0110"/>
    <w:rsid w:val="001B0554"/>
    <w:rsid w:val="001B142F"/>
    <w:rsid w:val="001B1630"/>
    <w:rsid w:val="001B1BE8"/>
    <w:rsid w:val="001B1E44"/>
    <w:rsid w:val="001B2BB6"/>
    <w:rsid w:val="001B38B6"/>
    <w:rsid w:val="001B513D"/>
    <w:rsid w:val="001B61BD"/>
    <w:rsid w:val="001B61E1"/>
    <w:rsid w:val="001B657C"/>
    <w:rsid w:val="001B7454"/>
    <w:rsid w:val="001B7738"/>
    <w:rsid w:val="001B7EC1"/>
    <w:rsid w:val="001C064A"/>
    <w:rsid w:val="001C0DC0"/>
    <w:rsid w:val="001C15F8"/>
    <w:rsid w:val="001C1892"/>
    <w:rsid w:val="001C1AA3"/>
    <w:rsid w:val="001C23C3"/>
    <w:rsid w:val="001C246C"/>
    <w:rsid w:val="001C30B3"/>
    <w:rsid w:val="001C341B"/>
    <w:rsid w:val="001C38A8"/>
    <w:rsid w:val="001C3B24"/>
    <w:rsid w:val="001C4133"/>
    <w:rsid w:val="001C4388"/>
    <w:rsid w:val="001C4C3D"/>
    <w:rsid w:val="001C5281"/>
    <w:rsid w:val="001C5285"/>
    <w:rsid w:val="001C61F7"/>
    <w:rsid w:val="001C6CD5"/>
    <w:rsid w:val="001C75AC"/>
    <w:rsid w:val="001D0786"/>
    <w:rsid w:val="001D0EED"/>
    <w:rsid w:val="001D1271"/>
    <w:rsid w:val="001D1942"/>
    <w:rsid w:val="001D21AD"/>
    <w:rsid w:val="001D2C81"/>
    <w:rsid w:val="001D37E3"/>
    <w:rsid w:val="001D4193"/>
    <w:rsid w:val="001D47B9"/>
    <w:rsid w:val="001D4BF5"/>
    <w:rsid w:val="001D5728"/>
    <w:rsid w:val="001D5E87"/>
    <w:rsid w:val="001D6941"/>
    <w:rsid w:val="001D6B26"/>
    <w:rsid w:val="001D6B6B"/>
    <w:rsid w:val="001D7614"/>
    <w:rsid w:val="001D7699"/>
    <w:rsid w:val="001D785E"/>
    <w:rsid w:val="001D79C0"/>
    <w:rsid w:val="001E19FB"/>
    <w:rsid w:val="001E1F79"/>
    <w:rsid w:val="001E260E"/>
    <w:rsid w:val="001E2BC8"/>
    <w:rsid w:val="001E2D47"/>
    <w:rsid w:val="001E2E53"/>
    <w:rsid w:val="001E364F"/>
    <w:rsid w:val="001E3A42"/>
    <w:rsid w:val="001E3FC0"/>
    <w:rsid w:val="001E44D4"/>
    <w:rsid w:val="001E4AC2"/>
    <w:rsid w:val="001E53EC"/>
    <w:rsid w:val="001E5903"/>
    <w:rsid w:val="001E5C21"/>
    <w:rsid w:val="001E5DFE"/>
    <w:rsid w:val="001E7442"/>
    <w:rsid w:val="001E77E8"/>
    <w:rsid w:val="001E7EE1"/>
    <w:rsid w:val="001F00D3"/>
    <w:rsid w:val="001F042F"/>
    <w:rsid w:val="001F05D4"/>
    <w:rsid w:val="001F06EF"/>
    <w:rsid w:val="001F0BD1"/>
    <w:rsid w:val="001F0BF3"/>
    <w:rsid w:val="001F12CD"/>
    <w:rsid w:val="001F138B"/>
    <w:rsid w:val="001F1537"/>
    <w:rsid w:val="001F1AA9"/>
    <w:rsid w:val="001F1CD1"/>
    <w:rsid w:val="001F1D11"/>
    <w:rsid w:val="001F25A0"/>
    <w:rsid w:val="001F29A6"/>
    <w:rsid w:val="001F3428"/>
    <w:rsid w:val="001F388F"/>
    <w:rsid w:val="001F3A7F"/>
    <w:rsid w:val="001F3DCA"/>
    <w:rsid w:val="001F437F"/>
    <w:rsid w:val="001F4652"/>
    <w:rsid w:val="001F4B87"/>
    <w:rsid w:val="001F4B9B"/>
    <w:rsid w:val="001F5740"/>
    <w:rsid w:val="001F57CB"/>
    <w:rsid w:val="001F652E"/>
    <w:rsid w:val="001F7288"/>
    <w:rsid w:val="001F754F"/>
    <w:rsid w:val="001F7A81"/>
    <w:rsid w:val="001F7B3E"/>
    <w:rsid w:val="00200C00"/>
    <w:rsid w:val="00200E17"/>
    <w:rsid w:val="00200E21"/>
    <w:rsid w:val="0020107A"/>
    <w:rsid w:val="00201315"/>
    <w:rsid w:val="00201427"/>
    <w:rsid w:val="00201648"/>
    <w:rsid w:val="00201E55"/>
    <w:rsid w:val="002024AF"/>
    <w:rsid w:val="0020341B"/>
    <w:rsid w:val="00203F37"/>
    <w:rsid w:val="002040CF"/>
    <w:rsid w:val="0020455B"/>
    <w:rsid w:val="0020477F"/>
    <w:rsid w:val="00204994"/>
    <w:rsid w:val="002057A2"/>
    <w:rsid w:val="00205DBA"/>
    <w:rsid w:val="00205E29"/>
    <w:rsid w:val="0020611B"/>
    <w:rsid w:val="0020623E"/>
    <w:rsid w:val="0020670B"/>
    <w:rsid w:val="00206C4E"/>
    <w:rsid w:val="0020778A"/>
    <w:rsid w:val="0020785F"/>
    <w:rsid w:val="00207D91"/>
    <w:rsid w:val="002104C0"/>
    <w:rsid w:val="00210899"/>
    <w:rsid w:val="00210CB4"/>
    <w:rsid w:val="00210E04"/>
    <w:rsid w:val="0021179B"/>
    <w:rsid w:val="00211E6E"/>
    <w:rsid w:val="002123EF"/>
    <w:rsid w:val="00213333"/>
    <w:rsid w:val="0021370E"/>
    <w:rsid w:val="0021414B"/>
    <w:rsid w:val="0021447F"/>
    <w:rsid w:val="00215040"/>
    <w:rsid w:val="0021691E"/>
    <w:rsid w:val="00217340"/>
    <w:rsid w:val="002173B6"/>
    <w:rsid w:val="00220387"/>
    <w:rsid w:val="0022038B"/>
    <w:rsid w:val="00220D5F"/>
    <w:rsid w:val="00221038"/>
    <w:rsid w:val="002216E4"/>
    <w:rsid w:val="00221765"/>
    <w:rsid w:val="00222466"/>
    <w:rsid w:val="00222B2E"/>
    <w:rsid w:val="00222C7D"/>
    <w:rsid w:val="00222FA7"/>
    <w:rsid w:val="00223CED"/>
    <w:rsid w:val="00224664"/>
    <w:rsid w:val="00224BBD"/>
    <w:rsid w:val="00224BF4"/>
    <w:rsid w:val="00224F46"/>
    <w:rsid w:val="00225133"/>
    <w:rsid w:val="0022652C"/>
    <w:rsid w:val="00226BCF"/>
    <w:rsid w:val="002271F0"/>
    <w:rsid w:val="00227773"/>
    <w:rsid w:val="002300E3"/>
    <w:rsid w:val="002303AE"/>
    <w:rsid w:val="00230B6D"/>
    <w:rsid w:val="00230BF0"/>
    <w:rsid w:val="002316FE"/>
    <w:rsid w:val="002317CF"/>
    <w:rsid w:val="0023185B"/>
    <w:rsid w:val="00231B7D"/>
    <w:rsid w:val="00231E1E"/>
    <w:rsid w:val="0023241B"/>
    <w:rsid w:val="002326EE"/>
    <w:rsid w:val="00232832"/>
    <w:rsid w:val="00232919"/>
    <w:rsid w:val="00233111"/>
    <w:rsid w:val="0023360A"/>
    <w:rsid w:val="00233C5E"/>
    <w:rsid w:val="00233EC6"/>
    <w:rsid w:val="002341A2"/>
    <w:rsid w:val="0023529C"/>
    <w:rsid w:val="00235465"/>
    <w:rsid w:val="002359DF"/>
    <w:rsid w:val="00235A9A"/>
    <w:rsid w:val="0023772D"/>
    <w:rsid w:val="0023774C"/>
    <w:rsid w:val="00237BF6"/>
    <w:rsid w:val="00237D47"/>
    <w:rsid w:val="00237E89"/>
    <w:rsid w:val="002400C8"/>
    <w:rsid w:val="002403D2"/>
    <w:rsid w:val="00240D17"/>
    <w:rsid w:val="00242094"/>
    <w:rsid w:val="00242408"/>
    <w:rsid w:val="00242483"/>
    <w:rsid w:val="00242599"/>
    <w:rsid w:val="00242912"/>
    <w:rsid w:val="00242A2A"/>
    <w:rsid w:val="00242ED7"/>
    <w:rsid w:val="00243231"/>
    <w:rsid w:val="00243736"/>
    <w:rsid w:val="002442AE"/>
    <w:rsid w:val="0024492B"/>
    <w:rsid w:val="00244CC8"/>
    <w:rsid w:val="00245021"/>
    <w:rsid w:val="0024510E"/>
    <w:rsid w:val="0024525C"/>
    <w:rsid w:val="00245299"/>
    <w:rsid w:val="00245C8E"/>
    <w:rsid w:val="00245D3D"/>
    <w:rsid w:val="0024638A"/>
    <w:rsid w:val="0024691A"/>
    <w:rsid w:val="00246D0B"/>
    <w:rsid w:val="002477EE"/>
    <w:rsid w:val="002478CD"/>
    <w:rsid w:val="00247E6E"/>
    <w:rsid w:val="00247FAA"/>
    <w:rsid w:val="002501A7"/>
    <w:rsid w:val="0025074B"/>
    <w:rsid w:val="002507E2"/>
    <w:rsid w:val="00250C3E"/>
    <w:rsid w:val="00250DA7"/>
    <w:rsid w:val="002510B3"/>
    <w:rsid w:val="0025221E"/>
    <w:rsid w:val="00252A21"/>
    <w:rsid w:val="00252E60"/>
    <w:rsid w:val="0025311F"/>
    <w:rsid w:val="00253EFA"/>
    <w:rsid w:val="0025498D"/>
    <w:rsid w:val="00254F83"/>
    <w:rsid w:val="0025501D"/>
    <w:rsid w:val="0025512F"/>
    <w:rsid w:val="002556DA"/>
    <w:rsid w:val="0025618E"/>
    <w:rsid w:val="00256205"/>
    <w:rsid w:val="00256435"/>
    <w:rsid w:val="00256F09"/>
    <w:rsid w:val="0025789A"/>
    <w:rsid w:val="00257AB8"/>
    <w:rsid w:val="00257B50"/>
    <w:rsid w:val="00257BE0"/>
    <w:rsid w:val="00257CB2"/>
    <w:rsid w:val="002606F3"/>
    <w:rsid w:val="002608E7"/>
    <w:rsid w:val="00260A69"/>
    <w:rsid w:val="00260AE7"/>
    <w:rsid w:val="0026128C"/>
    <w:rsid w:val="00261C61"/>
    <w:rsid w:val="0026229F"/>
    <w:rsid w:val="00262993"/>
    <w:rsid w:val="002629E4"/>
    <w:rsid w:val="00262F2B"/>
    <w:rsid w:val="0026324C"/>
    <w:rsid w:val="00263458"/>
    <w:rsid w:val="0026366C"/>
    <w:rsid w:val="00263672"/>
    <w:rsid w:val="00263A15"/>
    <w:rsid w:val="0026425B"/>
    <w:rsid w:val="00264C61"/>
    <w:rsid w:val="00264E4D"/>
    <w:rsid w:val="00265BEF"/>
    <w:rsid w:val="00265C3A"/>
    <w:rsid w:val="00265D11"/>
    <w:rsid w:val="0026618F"/>
    <w:rsid w:val="0026627B"/>
    <w:rsid w:val="002669AB"/>
    <w:rsid w:val="00266D2B"/>
    <w:rsid w:val="00266EB7"/>
    <w:rsid w:val="00267046"/>
    <w:rsid w:val="002671E2"/>
    <w:rsid w:val="00267436"/>
    <w:rsid w:val="00267517"/>
    <w:rsid w:val="00267A2C"/>
    <w:rsid w:val="00267D64"/>
    <w:rsid w:val="00267EF4"/>
    <w:rsid w:val="00267F4D"/>
    <w:rsid w:val="00270178"/>
    <w:rsid w:val="00270362"/>
    <w:rsid w:val="002705C4"/>
    <w:rsid w:val="00270F0F"/>
    <w:rsid w:val="002712B3"/>
    <w:rsid w:val="0027136C"/>
    <w:rsid w:val="0027159A"/>
    <w:rsid w:val="00271BE1"/>
    <w:rsid w:val="00271FA5"/>
    <w:rsid w:val="0027260C"/>
    <w:rsid w:val="002728E5"/>
    <w:rsid w:val="00272D3D"/>
    <w:rsid w:val="00272E67"/>
    <w:rsid w:val="00273116"/>
    <w:rsid w:val="002738C2"/>
    <w:rsid w:val="00273901"/>
    <w:rsid w:val="00273C0A"/>
    <w:rsid w:val="00273D3A"/>
    <w:rsid w:val="00273E10"/>
    <w:rsid w:val="00274957"/>
    <w:rsid w:val="00274AF4"/>
    <w:rsid w:val="0027537E"/>
    <w:rsid w:val="00275380"/>
    <w:rsid w:val="0027758A"/>
    <w:rsid w:val="0027783A"/>
    <w:rsid w:val="00277C6C"/>
    <w:rsid w:val="00280AC1"/>
    <w:rsid w:val="00280D1A"/>
    <w:rsid w:val="00281A7F"/>
    <w:rsid w:val="00281D6A"/>
    <w:rsid w:val="00282333"/>
    <w:rsid w:val="00282576"/>
    <w:rsid w:val="00282699"/>
    <w:rsid w:val="0028328C"/>
    <w:rsid w:val="00283C14"/>
    <w:rsid w:val="00284F56"/>
    <w:rsid w:val="00285948"/>
    <w:rsid w:val="00285F2C"/>
    <w:rsid w:val="002860FC"/>
    <w:rsid w:val="0028618D"/>
    <w:rsid w:val="002869E9"/>
    <w:rsid w:val="0028701C"/>
    <w:rsid w:val="0028704C"/>
    <w:rsid w:val="002879F9"/>
    <w:rsid w:val="00287C0F"/>
    <w:rsid w:val="00287CE8"/>
    <w:rsid w:val="00287DEB"/>
    <w:rsid w:val="00291620"/>
    <w:rsid w:val="0029185E"/>
    <w:rsid w:val="00291CEE"/>
    <w:rsid w:val="00291F51"/>
    <w:rsid w:val="00292064"/>
    <w:rsid w:val="00292F25"/>
    <w:rsid w:val="00293140"/>
    <w:rsid w:val="0029317B"/>
    <w:rsid w:val="002932BF"/>
    <w:rsid w:val="002935FE"/>
    <w:rsid w:val="00293A56"/>
    <w:rsid w:val="002942A7"/>
    <w:rsid w:val="00294717"/>
    <w:rsid w:val="00294CFE"/>
    <w:rsid w:val="00294E7E"/>
    <w:rsid w:val="00295180"/>
    <w:rsid w:val="00295306"/>
    <w:rsid w:val="00295912"/>
    <w:rsid w:val="00295C6B"/>
    <w:rsid w:val="002961A6"/>
    <w:rsid w:val="00296556"/>
    <w:rsid w:val="0029693A"/>
    <w:rsid w:val="00297818"/>
    <w:rsid w:val="00297D8C"/>
    <w:rsid w:val="002A039F"/>
    <w:rsid w:val="002A0646"/>
    <w:rsid w:val="002A0CE7"/>
    <w:rsid w:val="002A165F"/>
    <w:rsid w:val="002A1887"/>
    <w:rsid w:val="002A1CBB"/>
    <w:rsid w:val="002A2090"/>
    <w:rsid w:val="002A2C9A"/>
    <w:rsid w:val="002A2F54"/>
    <w:rsid w:val="002A3283"/>
    <w:rsid w:val="002A34F4"/>
    <w:rsid w:val="002A3B1F"/>
    <w:rsid w:val="002A3EFB"/>
    <w:rsid w:val="002A3F6C"/>
    <w:rsid w:val="002A40C1"/>
    <w:rsid w:val="002A4ACA"/>
    <w:rsid w:val="002A4E9A"/>
    <w:rsid w:val="002A532A"/>
    <w:rsid w:val="002A6030"/>
    <w:rsid w:val="002A6609"/>
    <w:rsid w:val="002A6A3A"/>
    <w:rsid w:val="002A7894"/>
    <w:rsid w:val="002A7A6F"/>
    <w:rsid w:val="002B020B"/>
    <w:rsid w:val="002B04FC"/>
    <w:rsid w:val="002B062A"/>
    <w:rsid w:val="002B0CA0"/>
    <w:rsid w:val="002B15CC"/>
    <w:rsid w:val="002B29F2"/>
    <w:rsid w:val="002B301D"/>
    <w:rsid w:val="002B3BB5"/>
    <w:rsid w:val="002B3E92"/>
    <w:rsid w:val="002B3FC4"/>
    <w:rsid w:val="002B42B9"/>
    <w:rsid w:val="002B4CEC"/>
    <w:rsid w:val="002B553A"/>
    <w:rsid w:val="002B5FD9"/>
    <w:rsid w:val="002B6571"/>
    <w:rsid w:val="002B68B3"/>
    <w:rsid w:val="002B68E0"/>
    <w:rsid w:val="002B6D66"/>
    <w:rsid w:val="002B7323"/>
    <w:rsid w:val="002B7467"/>
    <w:rsid w:val="002B7EA4"/>
    <w:rsid w:val="002C07EB"/>
    <w:rsid w:val="002C0910"/>
    <w:rsid w:val="002C0A22"/>
    <w:rsid w:val="002C0BD2"/>
    <w:rsid w:val="002C1523"/>
    <w:rsid w:val="002C1772"/>
    <w:rsid w:val="002C18BB"/>
    <w:rsid w:val="002C1957"/>
    <w:rsid w:val="002C1C1D"/>
    <w:rsid w:val="002C2A2E"/>
    <w:rsid w:val="002C2BFE"/>
    <w:rsid w:val="002C3182"/>
    <w:rsid w:val="002C31A4"/>
    <w:rsid w:val="002C32F2"/>
    <w:rsid w:val="002C3C0B"/>
    <w:rsid w:val="002C3C18"/>
    <w:rsid w:val="002C3D9B"/>
    <w:rsid w:val="002C3ED2"/>
    <w:rsid w:val="002C3FD5"/>
    <w:rsid w:val="002C420B"/>
    <w:rsid w:val="002C4E59"/>
    <w:rsid w:val="002C4F57"/>
    <w:rsid w:val="002C4FC0"/>
    <w:rsid w:val="002C516E"/>
    <w:rsid w:val="002C54E9"/>
    <w:rsid w:val="002C56E9"/>
    <w:rsid w:val="002C5930"/>
    <w:rsid w:val="002C6245"/>
    <w:rsid w:val="002C6D81"/>
    <w:rsid w:val="002C77CD"/>
    <w:rsid w:val="002C79F0"/>
    <w:rsid w:val="002C7A7E"/>
    <w:rsid w:val="002D0C3B"/>
    <w:rsid w:val="002D162C"/>
    <w:rsid w:val="002D165A"/>
    <w:rsid w:val="002D1F51"/>
    <w:rsid w:val="002D2171"/>
    <w:rsid w:val="002D283F"/>
    <w:rsid w:val="002D2868"/>
    <w:rsid w:val="002D2A72"/>
    <w:rsid w:val="002D2D9F"/>
    <w:rsid w:val="002D2F70"/>
    <w:rsid w:val="002D2F88"/>
    <w:rsid w:val="002D3273"/>
    <w:rsid w:val="002D375F"/>
    <w:rsid w:val="002D3BBE"/>
    <w:rsid w:val="002D3E9E"/>
    <w:rsid w:val="002D3EC8"/>
    <w:rsid w:val="002D4190"/>
    <w:rsid w:val="002D456D"/>
    <w:rsid w:val="002D546D"/>
    <w:rsid w:val="002D5ADA"/>
    <w:rsid w:val="002D5C5E"/>
    <w:rsid w:val="002D6906"/>
    <w:rsid w:val="002D71F3"/>
    <w:rsid w:val="002D77AB"/>
    <w:rsid w:val="002D7E25"/>
    <w:rsid w:val="002D7E96"/>
    <w:rsid w:val="002E038A"/>
    <w:rsid w:val="002E0BA0"/>
    <w:rsid w:val="002E104A"/>
    <w:rsid w:val="002E136D"/>
    <w:rsid w:val="002E1823"/>
    <w:rsid w:val="002E1BFC"/>
    <w:rsid w:val="002E3825"/>
    <w:rsid w:val="002E3DB0"/>
    <w:rsid w:val="002E40D4"/>
    <w:rsid w:val="002E4367"/>
    <w:rsid w:val="002E579F"/>
    <w:rsid w:val="002E6BC9"/>
    <w:rsid w:val="002E6C38"/>
    <w:rsid w:val="002E6F93"/>
    <w:rsid w:val="002E7227"/>
    <w:rsid w:val="002E7469"/>
    <w:rsid w:val="002E7A26"/>
    <w:rsid w:val="002F01BD"/>
    <w:rsid w:val="002F08E3"/>
    <w:rsid w:val="002F0AE3"/>
    <w:rsid w:val="002F0F67"/>
    <w:rsid w:val="002F1304"/>
    <w:rsid w:val="002F192A"/>
    <w:rsid w:val="002F22E8"/>
    <w:rsid w:val="002F27BC"/>
    <w:rsid w:val="002F2D11"/>
    <w:rsid w:val="002F3DC4"/>
    <w:rsid w:val="002F3E68"/>
    <w:rsid w:val="002F45E2"/>
    <w:rsid w:val="002F4681"/>
    <w:rsid w:val="002F4BE6"/>
    <w:rsid w:val="002F4CAD"/>
    <w:rsid w:val="002F5265"/>
    <w:rsid w:val="002F59E3"/>
    <w:rsid w:val="002F5E36"/>
    <w:rsid w:val="002F6BDE"/>
    <w:rsid w:val="002F7218"/>
    <w:rsid w:val="002F76C0"/>
    <w:rsid w:val="002F773F"/>
    <w:rsid w:val="002F7C0E"/>
    <w:rsid w:val="00300115"/>
    <w:rsid w:val="00300890"/>
    <w:rsid w:val="00301418"/>
    <w:rsid w:val="003017C8"/>
    <w:rsid w:val="00301BC9"/>
    <w:rsid w:val="003021FF"/>
    <w:rsid w:val="0030303F"/>
    <w:rsid w:val="0030366E"/>
    <w:rsid w:val="00304251"/>
    <w:rsid w:val="00304297"/>
    <w:rsid w:val="003057E3"/>
    <w:rsid w:val="00306073"/>
    <w:rsid w:val="0030729C"/>
    <w:rsid w:val="00307ABB"/>
    <w:rsid w:val="00307E1A"/>
    <w:rsid w:val="003104F1"/>
    <w:rsid w:val="003105CA"/>
    <w:rsid w:val="00311295"/>
    <w:rsid w:val="0031135A"/>
    <w:rsid w:val="00311387"/>
    <w:rsid w:val="003120C4"/>
    <w:rsid w:val="0031227F"/>
    <w:rsid w:val="00313467"/>
    <w:rsid w:val="00313913"/>
    <w:rsid w:val="00313CDE"/>
    <w:rsid w:val="00314889"/>
    <w:rsid w:val="003148BB"/>
    <w:rsid w:val="003150D5"/>
    <w:rsid w:val="003155EF"/>
    <w:rsid w:val="003156FF"/>
    <w:rsid w:val="003163A2"/>
    <w:rsid w:val="00316B2A"/>
    <w:rsid w:val="00316DCC"/>
    <w:rsid w:val="003177B2"/>
    <w:rsid w:val="00317827"/>
    <w:rsid w:val="003178E5"/>
    <w:rsid w:val="00320057"/>
    <w:rsid w:val="00320171"/>
    <w:rsid w:val="00320EE7"/>
    <w:rsid w:val="00321533"/>
    <w:rsid w:val="00321A8A"/>
    <w:rsid w:val="00321E9A"/>
    <w:rsid w:val="003220C3"/>
    <w:rsid w:val="0032331C"/>
    <w:rsid w:val="00325270"/>
    <w:rsid w:val="003255E1"/>
    <w:rsid w:val="003256CC"/>
    <w:rsid w:val="00325721"/>
    <w:rsid w:val="00325DAC"/>
    <w:rsid w:val="00325E96"/>
    <w:rsid w:val="00326981"/>
    <w:rsid w:val="0032790E"/>
    <w:rsid w:val="00327EEC"/>
    <w:rsid w:val="003309E5"/>
    <w:rsid w:val="00330C02"/>
    <w:rsid w:val="00330E22"/>
    <w:rsid w:val="00330FC5"/>
    <w:rsid w:val="003317A6"/>
    <w:rsid w:val="003317D2"/>
    <w:rsid w:val="003318AC"/>
    <w:rsid w:val="00331C32"/>
    <w:rsid w:val="00332332"/>
    <w:rsid w:val="003339AC"/>
    <w:rsid w:val="00334114"/>
    <w:rsid w:val="00335BC3"/>
    <w:rsid w:val="00335BE3"/>
    <w:rsid w:val="00336AAD"/>
    <w:rsid w:val="00336F1F"/>
    <w:rsid w:val="003379D0"/>
    <w:rsid w:val="00340AF9"/>
    <w:rsid w:val="00340DB2"/>
    <w:rsid w:val="00341408"/>
    <w:rsid w:val="00341983"/>
    <w:rsid w:val="00341C9B"/>
    <w:rsid w:val="0034222C"/>
    <w:rsid w:val="00342307"/>
    <w:rsid w:val="0034254F"/>
    <w:rsid w:val="00344287"/>
    <w:rsid w:val="003443A6"/>
    <w:rsid w:val="00344C0B"/>
    <w:rsid w:val="003454F0"/>
    <w:rsid w:val="00345534"/>
    <w:rsid w:val="00345828"/>
    <w:rsid w:val="003467F0"/>
    <w:rsid w:val="00346F91"/>
    <w:rsid w:val="003478E4"/>
    <w:rsid w:val="0034797B"/>
    <w:rsid w:val="00347B07"/>
    <w:rsid w:val="00347BCE"/>
    <w:rsid w:val="00350339"/>
    <w:rsid w:val="003515DD"/>
    <w:rsid w:val="00351791"/>
    <w:rsid w:val="00351D9F"/>
    <w:rsid w:val="00351E10"/>
    <w:rsid w:val="00352478"/>
    <w:rsid w:val="003545CA"/>
    <w:rsid w:val="0035496D"/>
    <w:rsid w:val="00355119"/>
    <w:rsid w:val="003553E7"/>
    <w:rsid w:val="00355586"/>
    <w:rsid w:val="003557FF"/>
    <w:rsid w:val="00355943"/>
    <w:rsid w:val="00355C1D"/>
    <w:rsid w:val="00355E06"/>
    <w:rsid w:val="0035611D"/>
    <w:rsid w:val="00356540"/>
    <w:rsid w:val="00356CCE"/>
    <w:rsid w:val="00356EC4"/>
    <w:rsid w:val="003576D5"/>
    <w:rsid w:val="00357A10"/>
    <w:rsid w:val="00357D8E"/>
    <w:rsid w:val="003603AA"/>
    <w:rsid w:val="00360EF1"/>
    <w:rsid w:val="00360F27"/>
    <w:rsid w:val="00361A86"/>
    <w:rsid w:val="003628A1"/>
    <w:rsid w:val="003629D7"/>
    <w:rsid w:val="00363350"/>
    <w:rsid w:val="00363C42"/>
    <w:rsid w:val="00364053"/>
    <w:rsid w:val="003641A0"/>
    <w:rsid w:val="003644AE"/>
    <w:rsid w:val="0036471B"/>
    <w:rsid w:val="00364C79"/>
    <w:rsid w:val="003651D2"/>
    <w:rsid w:val="003655A2"/>
    <w:rsid w:val="00365DE3"/>
    <w:rsid w:val="0036694F"/>
    <w:rsid w:val="00366E6D"/>
    <w:rsid w:val="003672FE"/>
    <w:rsid w:val="00367EA3"/>
    <w:rsid w:val="0037017E"/>
    <w:rsid w:val="003704DB"/>
    <w:rsid w:val="0037063A"/>
    <w:rsid w:val="0037089D"/>
    <w:rsid w:val="00370B72"/>
    <w:rsid w:val="0037108F"/>
    <w:rsid w:val="003711D1"/>
    <w:rsid w:val="00371416"/>
    <w:rsid w:val="003715BC"/>
    <w:rsid w:val="003715D6"/>
    <w:rsid w:val="00371A89"/>
    <w:rsid w:val="00372933"/>
    <w:rsid w:val="00373348"/>
    <w:rsid w:val="00373509"/>
    <w:rsid w:val="00374CBF"/>
    <w:rsid w:val="003756A1"/>
    <w:rsid w:val="00376220"/>
    <w:rsid w:val="003762E3"/>
    <w:rsid w:val="003765D1"/>
    <w:rsid w:val="003771F5"/>
    <w:rsid w:val="003779B8"/>
    <w:rsid w:val="00377A98"/>
    <w:rsid w:val="00377D7C"/>
    <w:rsid w:val="003809D0"/>
    <w:rsid w:val="00380FB2"/>
    <w:rsid w:val="00382134"/>
    <w:rsid w:val="003824EE"/>
    <w:rsid w:val="0038287B"/>
    <w:rsid w:val="00382D7E"/>
    <w:rsid w:val="0038373F"/>
    <w:rsid w:val="00383AC7"/>
    <w:rsid w:val="00383B77"/>
    <w:rsid w:val="003843BC"/>
    <w:rsid w:val="00384D68"/>
    <w:rsid w:val="00385066"/>
    <w:rsid w:val="0038549B"/>
    <w:rsid w:val="00385DE4"/>
    <w:rsid w:val="00385ED6"/>
    <w:rsid w:val="00386BA2"/>
    <w:rsid w:val="003871D5"/>
    <w:rsid w:val="003874D5"/>
    <w:rsid w:val="003904B2"/>
    <w:rsid w:val="00390608"/>
    <w:rsid w:val="003914F9"/>
    <w:rsid w:val="0039177A"/>
    <w:rsid w:val="00391C5E"/>
    <w:rsid w:val="00391DB9"/>
    <w:rsid w:val="00391F72"/>
    <w:rsid w:val="00392295"/>
    <w:rsid w:val="0039268E"/>
    <w:rsid w:val="003927A7"/>
    <w:rsid w:val="00392F24"/>
    <w:rsid w:val="00394CB8"/>
    <w:rsid w:val="00394E72"/>
    <w:rsid w:val="00395461"/>
    <w:rsid w:val="003955AD"/>
    <w:rsid w:val="00395DE1"/>
    <w:rsid w:val="00395E58"/>
    <w:rsid w:val="003963DC"/>
    <w:rsid w:val="00397235"/>
    <w:rsid w:val="00397242"/>
    <w:rsid w:val="003978EB"/>
    <w:rsid w:val="003A0E2C"/>
    <w:rsid w:val="003A116D"/>
    <w:rsid w:val="003A22AC"/>
    <w:rsid w:val="003A2448"/>
    <w:rsid w:val="003A262D"/>
    <w:rsid w:val="003A301F"/>
    <w:rsid w:val="003A3207"/>
    <w:rsid w:val="003A32C4"/>
    <w:rsid w:val="003A351D"/>
    <w:rsid w:val="003A4466"/>
    <w:rsid w:val="003A458B"/>
    <w:rsid w:val="003A5513"/>
    <w:rsid w:val="003A56EF"/>
    <w:rsid w:val="003A58E3"/>
    <w:rsid w:val="003A5EBD"/>
    <w:rsid w:val="003A677E"/>
    <w:rsid w:val="003A7159"/>
    <w:rsid w:val="003B0DF7"/>
    <w:rsid w:val="003B1838"/>
    <w:rsid w:val="003B1F36"/>
    <w:rsid w:val="003B1FA8"/>
    <w:rsid w:val="003B2102"/>
    <w:rsid w:val="003B2CFC"/>
    <w:rsid w:val="003B2DB7"/>
    <w:rsid w:val="003B2E43"/>
    <w:rsid w:val="003B4410"/>
    <w:rsid w:val="003B4B85"/>
    <w:rsid w:val="003B51D9"/>
    <w:rsid w:val="003B5400"/>
    <w:rsid w:val="003B56B0"/>
    <w:rsid w:val="003B5926"/>
    <w:rsid w:val="003B5C62"/>
    <w:rsid w:val="003B6117"/>
    <w:rsid w:val="003B6797"/>
    <w:rsid w:val="003B7C68"/>
    <w:rsid w:val="003B7CE4"/>
    <w:rsid w:val="003C11E8"/>
    <w:rsid w:val="003C1A45"/>
    <w:rsid w:val="003C1B80"/>
    <w:rsid w:val="003C1F0A"/>
    <w:rsid w:val="003C2A36"/>
    <w:rsid w:val="003C392D"/>
    <w:rsid w:val="003C3E86"/>
    <w:rsid w:val="003C4C21"/>
    <w:rsid w:val="003C5266"/>
    <w:rsid w:val="003C54DE"/>
    <w:rsid w:val="003C6058"/>
    <w:rsid w:val="003C69D1"/>
    <w:rsid w:val="003C6C30"/>
    <w:rsid w:val="003C6DC8"/>
    <w:rsid w:val="003C6DEB"/>
    <w:rsid w:val="003C6E49"/>
    <w:rsid w:val="003C6EA9"/>
    <w:rsid w:val="003C7F7E"/>
    <w:rsid w:val="003D0088"/>
    <w:rsid w:val="003D013A"/>
    <w:rsid w:val="003D0B4F"/>
    <w:rsid w:val="003D1492"/>
    <w:rsid w:val="003D1CC0"/>
    <w:rsid w:val="003D26BB"/>
    <w:rsid w:val="003D2B8B"/>
    <w:rsid w:val="003D3461"/>
    <w:rsid w:val="003D4F26"/>
    <w:rsid w:val="003D4F2D"/>
    <w:rsid w:val="003D5386"/>
    <w:rsid w:val="003D5632"/>
    <w:rsid w:val="003D590E"/>
    <w:rsid w:val="003D5D7A"/>
    <w:rsid w:val="003D5FE4"/>
    <w:rsid w:val="003D644A"/>
    <w:rsid w:val="003D6A13"/>
    <w:rsid w:val="003D7B03"/>
    <w:rsid w:val="003E069E"/>
    <w:rsid w:val="003E1130"/>
    <w:rsid w:val="003E12DB"/>
    <w:rsid w:val="003E12F2"/>
    <w:rsid w:val="003E1990"/>
    <w:rsid w:val="003E199A"/>
    <w:rsid w:val="003E2449"/>
    <w:rsid w:val="003E2CBD"/>
    <w:rsid w:val="003E2DC1"/>
    <w:rsid w:val="003E358B"/>
    <w:rsid w:val="003E3ABE"/>
    <w:rsid w:val="003E3FDA"/>
    <w:rsid w:val="003E41C4"/>
    <w:rsid w:val="003E4BD7"/>
    <w:rsid w:val="003E4C77"/>
    <w:rsid w:val="003E5B2D"/>
    <w:rsid w:val="003E5CCF"/>
    <w:rsid w:val="003E6139"/>
    <w:rsid w:val="003E618A"/>
    <w:rsid w:val="003E64A2"/>
    <w:rsid w:val="003E678B"/>
    <w:rsid w:val="003E6818"/>
    <w:rsid w:val="003E6B3A"/>
    <w:rsid w:val="003E779B"/>
    <w:rsid w:val="003F03BF"/>
    <w:rsid w:val="003F06AE"/>
    <w:rsid w:val="003F07AB"/>
    <w:rsid w:val="003F109F"/>
    <w:rsid w:val="003F1192"/>
    <w:rsid w:val="003F170D"/>
    <w:rsid w:val="003F1902"/>
    <w:rsid w:val="003F1AB7"/>
    <w:rsid w:val="003F3546"/>
    <w:rsid w:val="003F362B"/>
    <w:rsid w:val="003F3789"/>
    <w:rsid w:val="003F40BB"/>
    <w:rsid w:val="003F467E"/>
    <w:rsid w:val="003F4C71"/>
    <w:rsid w:val="003F5099"/>
    <w:rsid w:val="003F55F4"/>
    <w:rsid w:val="003F5B0D"/>
    <w:rsid w:val="003F63FE"/>
    <w:rsid w:val="003F6421"/>
    <w:rsid w:val="003F6E05"/>
    <w:rsid w:val="003F6E90"/>
    <w:rsid w:val="003F6EC0"/>
    <w:rsid w:val="003F77CF"/>
    <w:rsid w:val="003F7976"/>
    <w:rsid w:val="004006A4"/>
    <w:rsid w:val="004006BC"/>
    <w:rsid w:val="00400D66"/>
    <w:rsid w:val="004014AF"/>
    <w:rsid w:val="0040272B"/>
    <w:rsid w:val="00402CE4"/>
    <w:rsid w:val="00402D0A"/>
    <w:rsid w:val="00402D40"/>
    <w:rsid w:val="00402E28"/>
    <w:rsid w:val="004052D3"/>
    <w:rsid w:val="00405A4B"/>
    <w:rsid w:val="00405B87"/>
    <w:rsid w:val="00405C31"/>
    <w:rsid w:val="00405F30"/>
    <w:rsid w:val="00406091"/>
    <w:rsid w:val="004061CE"/>
    <w:rsid w:val="0040665A"/>
    <w:rsid w:val="0040671F"/>
    <w:rsid w:val="004072E6"/>
    <w:rsid w:val="004074E6"/>
    <w:rsid w:val="0040758E"/>
    <w:rsid w:val="00407EE3"/>
    <w:rsid w:val="00410158"/>
    <w:rsid w:val="00410335"/>
    <w:rsid w:val="00410765"/>
    <w:rsid w:val="004108CB"/>
    <w:rsid w:val="00410A10"/>
    <w:rsid w:val="00410F35"/>
    <w:rsid w:val="00411016"/>
    <w:rsid w:val="0041133E"/>
    <w:rsid w:val="00413FA3"/>
    <w:rsid w:val="00414134"/>
    <w:rsid w:val="00414613"/>
    <w:rsid w:val="00414A81"/>
    <w:rsid w:val="00414BB6"/>
    <w:rsid w:val="00414F9D"/>
    <w:rsid w:val="004154AA"/>
    <w:rsid w:val="00415A8B"/>
    <w:rsid w:val="00415D48"/>
    <w:rsid w:val="00415F03"/>
    <w:rsid w:val="00415F6A"/>
    <w:rsid w:val="00417178"/>
    <w:rsid w:val="004178D4"/>
    <w:rsid w:val="00417EDA"/>
    <w:rsid w:val="00417EF7"/>
    <w:rsid w:val="00417F31"/>
    <w:rsid w:val="00421828"/>
    <w:rsid w:val="00421A2D"/>
    <w:rsid w:val="004227FE"/>
    <w:rsid w:val="004229AA"/>
    <w:rsid w:val="00423455"/>
    <w:rsid w:val="004237E1"/>
    <w:rsid w:val="00423EBA"/>
    <w:rsid w:val="0042421F"/>
    <w:rsid w:val="004245F8"/>
    <w:rsid w:val="00424E26"/>
    <w:rsid w:val="00424E6C"/>
    <w:rsid w:val="00425602"/>
    <w:rsid w:val="004258CB"/>
    <w:rsid w:val="00425906"/>
    <w:rsid w:val="00425CAB"/>
    <w:rsid w:val="0042661D"/>
    <w:rsid w:val="00426F27"/>
    <w:rsid w:val="00427A17"/>
    <w:rsid w:val="00427B29"/>
    <w:rsid w:val="0043012D"/>
    <w:rsid w:val="00430390"/>
    <w:rsid w:val="004303D9"/>
    <w:rsid w:val="00430C0B"/>
    <w:rsid w:val="00431664"/>
    <w:rsid w:val="00431A40"/>
    <w:rsid w:val="00431CF0"/>
    <w:rsid w:val="00431EA1"/>
    <w:rsid w:val="00431F0C"/>
    <w:rsid w:val="004327F1"/>
    <w:rsid w:val="0043334D"/>
    <w:rsid w:val="00433E71"/>
    <w:rsid w:val="00433EC2"/>
    <w:rsid w:val="00434074"/>
    <w:rsid w:val="00434262"/>
    <w:rsid w:val="004345FC"/>
    <w:rsid w:val="00434940"/>
    <w:rsid w:val="004356C6"/>
    <w:rsid w:val="00435AF1"/>
    <w:rsid w:val="004363A2"/>
    <w:rsid w:val="00437311"/>
    <w:rsid w:val="00437336"/>
    <w:rsid w:val="00437D93"/>
    <w:rsid w:val="00440DD2"/>
    <w:rsid w:val="00440E2A"/>
    <w:rsid w:val="00440FFD"/>
    <w:rsid w:val="0044125C"/>
    <w:rsid w:val="004413DF"/>
    <w:rsid w:val="00441755"/>
    <w:rsid w:val="00441D76"/>
    <w:rsid w:val="00441FA3"/>
    <w:rsid w:val="00442963"/>
    <w:rsid w:val="00442B8B"/>
    <w:rsid w:val="00443270"/>
    <w:rsid w:val="004439F8"/>
    <w:rsid w:val="00444B23"/>
    <w:rsid w:val="00444DA3"/>
    <w:rsid w:val="004456A9"/>
    <w:rsid w:val="004456AB"/>
    <w:rsid w:val="00445DB0"/>
    <w:rsid w:val="0044634D"/>
    <w:rsid w:val="004467A5"/>
    <w:rsid w:val="00446CCF"/>
    <w:rsid w:val="00446EA3"/>
    <w:rsid w:val="004478B1"/>
    <w:rsid w:val="00447CDC"/>
    <w:rsid w:val="0045009C"/>
    <w:rsid w:val="004502C2"/>
    <w:rsid w:val="00450C60"/>
    <w:rsid w:val="00450CE3"/>
    <w:rsid w:val="0045111A"/>
    <w:rsid w:val="00451873"/>
    <w:rsid w:val="00453D2E"/>
    <w:rsid w:val="00454236"/>
    <w:rsid w:val="00454763"/>
    <w:rsid w:val="0045493F"/>
    <w:rsid w:val="004549B8"/>
    <w:rsid w:val="00455726"/>
    <w:rsid w:val="004558D5"/>
    <w:rsid w:val="004559A5"/>
    <w:rsid w:val="004560EC"/>
    <w:rsid w:val="00460BCA"/>
    <w:rsid w:val="00460FE6"/>
    <w:rsid w:val="004614AA"/>
    <w:rsid w:val="00461B34"/>
    <w:rsid w:val="00462174"/>
    <w:rsid w:val="004621F8"/>
    <w:rsid w:val="00462284"/>
    <w:rsid w:val="004624C9"/>
    <w:rsid w:val="00462954"/>
    <w:rsid w:val="00462BBA"/>
    <w:rsid w:val="00462C42"/>
    <w:rsid w:val="00462D28"/>
    <w:rsid w:val="00462E83"/>
    <w:rsid w:val="00462FDA"/>
    <w:rsid w:val="004630A8"/>
    <w:rsid w:val="004630CD"/>
    <w:rsid w:val="00463453"/>
    <w:rsid w:val="00463A7C"/>
    <w:rsid w:val="00463C56"/>
    <w:rsid w:val="004641AE"/>
    <w:rsid w:val="00464B18"/>
    <w:rsid w:val="00464B26"/>
    <w:rsid w:val="00464B94"/>
    <w:rsid w:val="00465222"/>
    <w:rsid w:val="00465B90"/>
    <w:rsid w:val="00465CA8"/>
    <w:rsid w:val="00465E51"/>
    <w:rsid w:val="004668CA"/>
    <w:rsid w:val="00466BFB"/>
    <w:rsid w:val="00466C58"/>
    <w:rsid w:val="00466DAF"/>
    <w:rsid w:val="00467159"/>
    <w:rsid w:val="00467369"/>
    <w:rsid w:val="004674CE"/>
    <w:rsid w:val="0046784A"/>
    <w:rsid w:val="004702EF"/>
    <w:rsid w:val="00470436"/>
    <w:rsid w:val="00470527"/>
    <w:rsid w:val="00470B34"/>
    <w:rsid w:val="00471143"/>
    <w:rsid w:val="00472173"/>
    <w:rsid w:val="004722DA"/>
    <w:rsid w:val="004723B0"/>
    <w:rsid w:val="0047274F"/>
    <w:rsid w:val="00472928"/>
    <w:rsid w:val="00472A85"/>
    <w:rsid w:val="0047377F"/>
    <w:rsid w:val="0047380A"/>
    <w:rsid w:val="004742FF"/>
    <w:rsid w:val="00474D82"/>
    <w:rsid w:val="0047591D"/>
    <w:rsid w:val="00475D5A"/>
    <w:rsid w:val="00475EDC"/>
    <w:rsid w:val="004760D2"/>
    <w:rsid w:val="00476C39"/>
    <w:rsid w:val="00476D29"/>
    <w:rsid w:val="00476FA1"/>
    <w:rsid w:val="004770CF"/>
    <w:rsid w:val="00477EE6"/>
    <w:rsid w:val="00480016"/>
    <w:rsid w:val="004800BD"/>
    <w:rsid w:val="00480FC2"/>
    <w:rsid w:val="00482502"/>
    <w:rsid w:val="00482AA8"/>
    <w:rsid w:val="00482B69"/>
    <w:rsid w:val="00483006"/>
    <w:rsid w:val="00483747"/>
    <w:rsid w:val="004841BC"/>
    <w:rsid w:val="00484E6A"/>
    <w:rsid w:val="004854F6"/>
    <w:rsid w:val="00485822"/>
    <w:rsid w:val="004858A0"/>
    <w:rsid w:val="00486544"/>
    <w:rsid w:val="00486D25"/>
    <w:rsid w:val="004870A8"/>
    <w:rsid w:val="004871DE"/>
    <w:rsid w:val="00487298"/>
    <w:rsid w:val="0048784A"/>
    <w:rsid w:val="00487BFD"/>
    <w:rsid w:val="00487C95"/>
    <w:rsid w:val="004903C9"/>
    <w:rsid w:val="00490F44"/>
    <w:rsid w:val="00491228"/>
    <w:rsid w:val="004912CF"/>
    <w:rsid w:val="00491ABB"/>
    <w:rsid w:val="00491EDE"/>
    <w:rsid w:val="004920DD"/>
    <w:rsid w:val="00492E3E"/>
    <w:rsid w:val="0049365D"/>
    <w:rsid w:val="00493D4D"/>
    <w:rsid w:val="00493E5A"/>
    <w:rsid w:val="00494461"/>
    <w:rsid w:val="00494E0A"/>
    <w:rsid w:val="0049622B"/>
    <w:rsid w:val="004965E8"/>
    <w:rsid w:val="00497088"/>
    <w:rsid w:val="004A01D7"/>
    <w:rsid w:val="004A0890"/>
    <w:rsid w:val="004A08E9"/>
    <w:rsid w:val="004A0CC0"/>
    <w:rsid w:val="004A0F87"/>
    <w:rsid w:val="004A1320"/>
    <w:rsid w:val="004A15AB"/>
    <w:rsid w:val="004A166A"/>
    <w:rsid w:val="004A1684"/>
    <w:rsid w:val="004A17DE"/>
    <w:rsid w:val="004A2342"/>
    <w:rsid w:val="004A2BED"/>
    <w:rsid w:val="004A330E"/>
    <w:rsid w:val="004A35A5"/>
    <w:rsid w:val="004A3B52"/>
    <w:rsid w:val="004A4279"/>
    <w:rsid w:val="004A43B5"/>
    <w:rsid w:val="004A49B3"/>
    <w:rsid w:val="004A5B0D"/>
    <w:rsid w:val="004A6272"/>
    <w:rsid w:val="004A65CA"/>
    <w:rsid w:val="004A6D59"/>
    <w:rsid w:val="004A74C7"/>
    <w:rsid w:val="004B04FD"/>
    <w:rsid w:val="004B0A04"/>
    <w:rsid w:val="004B0E5A"/>
    <w:rsid w:val="004B0FF1"/>
    <w:rsid w:val="004B1B1F"/>
    <w:rsid w:val="004B1D63"/>
    <w:rsid w:val="004B26FC"/>
    <w:rsid w:val="004B2AE9"/>
    <w:rsid w:val="004B2ED4"/>
    <w:rsid w:val="004B2F63"/>
    <w:rsid w:val="004B31CA"/>
    <w:rsid w:val="004B4725"/>
    <w:rsid w:val="004B55B4"/>
    <w:rsid w:val="004B5AAA"/>
    <w:rsid w:val="004B5B7F"/>
    <w:rsid w:val="004B5EDF"/>
    <w:rsid w:val="004B6425"/>
    <w:rsid w:val="004B6AE5"/>
    <w:rsid w:val="004B6FB5"/>
    <w:rsid w:val="004B7833"/>
    <w:rsid w:val="004B7E27"/>
    <w:rsid w:val="004B7E4F"/>
    <w:rsid w:val="004C035B"/>
    <w:rsid w:val="004C055B"/>
    <w:rsid w:val="004C0647"/>
    <w:rsid w:val="004C0917"/>
    <w:rsid w:val="004C0C31"/>
    <w:rsid w:val="004C0F91"/>
    <w:rsid w:val="004C16AA"/>
    <w:rsid w:val="004C170A"/>
    <w:rsid w:val="004C172F"/>
    <w:rsid w:val="004C1FE9"/>
    <w:rsid w:val="004C21F8"/>
    <w:rsid w:val="004C2846"/>
    <w:rsid w:val="004C2EDD"/>
    <w:rsid w:val="004C2F32"/>
    <w:rsid w:val="004C3BA3"/>
    <w:rsid w:val="004C3EDD"/>
    <w:rsid w:val="004C4579"/>
    <w:rsid w:val="004C5372"/>
    <w:rsid w:val="004C5577"/>
    <w:rsid w:val="004C62A6"/>
    <w:rsid w:val="004D0394"/>
    <w:rsid w:val="004D0616"/>
    <w:rsid w:val="004D1AF1"/>
    <w:rsid w:val="004D3367"/>
    <w:rsid w:val="004D33ED"/>
    <w:rsid w:val="004D383A"/>
    <w:rsid w:val="004D38AF"/>
    <w:rsid w:val="004D3A01"/>
    <w:rsid w:val="004D4029"/>
    <w:rsid w:val="004D457E"/>
    <w:rsid w:val="004D52FC"/>
    <w:rsid w:val="004D5420"/>
    <w:rsid w:val="004D5A90"/>
    <w:rsid w:val="004D5B66"/>
    <w:rsid w:val="004D6DE4"/>
    <w:rsid w:val="004D6E7E"/>
    <w:rsid w:val="004D6ECE"/>
    <w:rsid w:val="004D7542"/>
    <w:rsid w:val="004D75CE"/>
    <w:rsid w:val="004D776B"/>
    <w:rsid w:val="004E0005"/>
    <w:rsid w:val="004E03D3"/>
    <w:rsid w:val="004E0FA9"/>
    <w:rsid w:val="004E1200"/>
    <w:rsid w:val="004E19F8"/>
    <w:rsid w:val="004E239F"/>
    <w:rsid w:val="004E23A7"/>
    <w:rsid w:val="004E3752"/>
    <w:rsid w:val="004E41C7"/>
    <w:rsid w:val="004E45FA"/>
    <w:rsid w:val="004E4B06"/>
    <w:rsid w:val="004E4C5A"/>
    <w:rsid w:val="004E4C5F"/>
    <w:rsid w:val="004E5E0B"/>
    <w:rsid w:val="004E5F80"/>
    <w:rsid w:val="004E62EF"/>
    <w:rsid w:val="004E6373"/>
    <w:rsid w:val="004E6757"/>
    <w:rsid w:val="004E69BA"/>
    <w:rsid w:val="004E77BA"/>
    <w:rsid w:val="004F0B85"/>
    <w:rsid w:val="004F148B"/>
    <w:rsid w:val="004F1CB2"/>
    <w:rsid w:val="004F20D7"/>
    <w:rsid w:val="004F23B1"/>
    <w:rsid w:val="004F3894"/>
    <w:rsid w:val="004F38A3"/>
    <w:rsid w:val="004F44A1"/>
    <w:rsid w:val="004F475F"/>
    <w:rsid w:val="004F5941"/>
    <w:rsid w:val="004F5E2B"/>
    <w:rsid w:val="004F5E53"/>
    <w:rsid w:val="004F5F82"/>
    <w:rsid w:val="004F707C"/>
    <w:rsid w:val="004F7B62"/>
    <w:rsid w:val="004F7BD3"/>
    <w:rsid w:val="005002E7"/>
    <w:rsid w:val="00502776"/>
    <w:rsid w:val="0050305C"/>
    <w:rsid w:val="005032BC"/>
    <w:rsid w:val="00503833"/>
    <w:rsid w:val="0050489E"/>
    <w:rsid w:val="00505624"/>
    <w:rsid w:val="00505CBE"/>
    <w:rsid w:val="005066DF"/>
    <w:rsid w:val="0050740A"/>
    <w:rsid w:val="00507A92"/>
    <w:rsid w:val="00507C2B"/>
    <w:rsid w:val="005104E3"/>
    <w:rsid w:val="005107F9"/>
    <w:rsid w:val="00510F21"/>
    <w:rsid w:val="00511013"/>
    <w:rsid w:val="00511AB2"/>
    <w:rsid w:val="005127DB"/>
    <w:rsid w:val="00513311"/>
    <w:rsid w:val="00513A15"/>
    <w:rsid w:val="00514108"/>
    <w:rsid w:val="00514BA4"/>
    <w:rsid w:val="00515C9C"/>
    <w:rsid w:val="005174FA"/>
    <w:rsid w:val="00517BA7"/>
    <w:rsid w:val="00520FEA"/>
    <w:rsid w:val="0052131F"/>
    <w:rsid w:val="0052139C"/>
    <w:rsid w:val="005216A9"/>
    <w:rsid w:val="00521E62"/>
    <w:rsid w:val="00521F25"/>
    <w:rsid w:val="00521F31"/>
    <w:rsid w:val="00521FCB"/>
    <w:rsid w:val="00523788"/>
    <w:rsid w:val="00523DF4"/>
    <w:rsid w:val="00523E37"/>
    <w:rsid w:val="00524F37"/>
    <w:rsid w:val="0052547C"/>
    <w:rsid w:val="005255FB"/>
    <w:rsid w:val="00525DA0"/>
    <w:rsid w:val="005260D1"/>
    <w:rsid w:val="00526578"/>
    <w:rsid w:val="005279DF"/>
    <w:rsid w:val="00527C45"/>
    <w:rsid w:val="00533915"/>
    <w:rsid w:val="00533EFE"/>
    <w:rsid w:val="0053525C"/>
    <w:rsid w:val="00535FE0"/>
    <w:rsid w:val="00537201"/>
    <w:rsid w:val="00537550"/>
    <w:rsid w:val="00540372"/>
    <w:rsid w:val="00540A1C"/>
    <w:rsid w:val="00540E3C"/>
    <w:rsid w:val="00540F63"/>
    <w:rsid w:val="0054107D"/>
    <w:rsid w:val="0054117C"/>
    <w:rsid w:val="00541239"/>
    <w:rsid w:val="00541C16"/>
    <w:rsid w:val="005424F1"/>
    <w:rsid w:val="0054255D"/>
    <w:rsid w:val="0054257F"/>
    <w:rsid w:val="00542F42"/>
    <w:rsid w:val="00542F6E"/>
    <w:rsid w:val="00543784"/>
    <w:rsid w:val="0054437F"/>
    <w:rsid w:val="005444A5"/>
    <w:rsid w:val="00546463"/>
    <w:rsid w:val="005465A6"/>
    <w:rsid w:val="005465FD"/>
    <w:rsid w:val="00547825"/>
    <w:rsid w:val="00547EBD"/>
    <w:rsid w:val="00550731"/>
    <w:rsid w:val="00550B2B"/>
    <w:rsid w:val="00550CA2"/>
    <w:rsid w:val="00552E38"/>
    <w:rsid w:val="005539E0"/>
    <w:rsid w:val="00554079"/>
    <w:rsid w:val="00554A3C"/>
    <w:rsid w:val="00555230"/>
    <w:rsid w:val="005554F7"/>
    <w:rsid w:val="00555500"/>
    <w:rsid w:val="005557B9"/>
    <w:rsid w:val="00555CB0"/>
    <w:rsid w:val="00556028"/>
    <w:rsid w:val="00556E56"/>
    <w:rsid w:val="00557009"/>
    <w:rsid w:val="00557FEF"/>
    <w:rsid w:val="00560467"/>
    <w:rsid w:val="00560A32"/>
    <w:rsid w:val="00560B2D"/>
    <w:rsid w:val="00560F2D"/>
    <w:rsid w:val="00561289"/>
    <w:rsid w:val="00561E45"/>
    <w:rsid w:val="00561F67"/>
    <w:rsid w:val="00561FF8"/>
    <w:rsid w:val="005624A7"/>
    <w:rsid w:val="00562598"/>
    <w:rsid w:val="00562AC8"/>
    <w:rsid w:val="00562C85"/>
    <w:rsid w:val="00562DF3"/>
    <w:rsid w:val="0056302A"/>
    <w:rsid w:val="005633BA"/>
    <w:rsid w:val="00563779"/>
    <w:rsid w:val="00564135"/>
    <w:rsid w:val="005646E8"/>
    <w:rsid w:val="00564E93"/>
    <w:rsid w:val="005653E2"/>
    <w:rsid w:val="005657F1"/>
    <w:rsid w:val="00565824"/>
    <w:rsid w:val="00565A31"/>
    <w:rsid w:val="00565F0F"/>
    <w:rsid w:val="005665FC"/>
    <w:rsid w:val="0056667C"/>
    <w:rsid w:val="00566A7F"/>
    <w:rsid w:val="00566DBC"/>
    <w:rsid w:val="00567889"/>
    <w:rsid w:val="00570A65"/>
    <w:rsid w:val="00570CEA"/>
    <w:rsid w:val="00571415"/>
    <w:rsid w:val="0057275F"/>
    <w:rsid w:val="00573B18"/>
    <w:rsid w:val="00573EF3"/>
    <w:rsid w:val="00573EFF"/>
    <w:rsid w:val="005742CF"/>
    <w:rsid w:val="005744BE"/>
    <w:rsid w:val="00574600"/>
    <w:rsid w:val="005747F4"/>
    <w:rsid w:val="00574EB2"/>
    <w:rsid w:val="00574F5E"/>
    <w:rsid w:val="005756EF"/>
    <w:rsid w:val="005763BB"/>
    <w:rsid w:val="005764EE"/>
    <w:rsid w:val="00576551"/>
    <w:rsid w:val="00576716"/>
    <w:rsid w:val="00576DAC"/>
    <w:rsid w:val="005773E9"/>
    <w:rsid w:val="00580E5F"/>
    <w:rsid w:val="005813A2"/>
    <w:rsid w:val="005816E7"/>
    <w:rsid w:val="00581AFE"/>
    <w:rsid w:val="00581B8B"/>
    <w:rsid w:val="0058220E"/>
    <w:rsid w:val="00582D73"/>
    <w:rsid w:val="005830D4"/>
    <w:rsid w:val="005838FE"/>
    <w:rsid w:val="00583A19"/>
    <w:rsid w:val="005841F8"/>
    <w:rsid w:val="00584438"/>
    <w:rsid w:val="0058492D"/>
    <w:rsid w:val="00585012"/>
    <w:rsid w:val="0058539D"/>
    <w:rsid w:val="005858E5"/>
    <w:rsid w:val="0058599A"/>
    <w:rsid w:val="0058623E"/>
    <w:rsid w:val="0058706C"/>
    <w:rsid w:val="0058728A"/>
    <w:rsid w:val="00590709"/>
    <w:rsid w:val="0059075A"/>
    <w:rsid w:val="00590766"/>
    <w:rsid w:val="00590767"/>
    <w:rsid w:val="00590D18"/>
    <w:rsid w:val="005912CE"/>
    <w:rsid w:val="00591336"/>
    <w:rsid w:val="0059160C"/>
    <w:rsid w:val="00592371"/>
    <w:rsid w:val="00592D4B"/>
    <w:rsid w:val="00592E34"/>
    <w:rsid w:val="0059304F"/>
    <w:rsid w:val="0059369E"/>
    <w:rsid w:val="00593A5B"/>
    <w:rsid w:val="00593B54"/>
    <w:rsid w:val="00593B57"/>
    <w:rsid w:val="00594695"/>
    <w:rsid w:val="00594FA7"/>
    <w:rsid w:val="00595664"/>
    <w:rsid w:val="00595DE7"/>
    <w:rsid w:val="00595EC3"/>
    <w:rsid w:val="00595F09"/>
    <w:rsid w:val="0059631D"/>
    <w:rsid w:val="005964D9"/>
    <w:rsid w:val="00596A4F"/>
    <w:rsid w:val="00596DF5"/>
    <w:rsid w:val="005972EC"/>
    <w:rsid w:val="00597BD6"/>
    <w:rsid w:val="005A01D3"/>
    <w:rsid w:val="005A07C3"/>
    <w:rsid w:val="005A09F1"/>
    <w:rsid w:val="005A0C61"/>
    <w:rsid w:val="005A0D63"/>
    <w:rsid w:val="005A16E7"/>
    <w:rsid w:val="005A1E2F"/>
    <w:rsid w:val="005A2E6C"/>
    <w:rsid w:val="005A3017"/>
    <w:rsid w:val="005A35CA"/>
    <w:rsid w:val="005A3667"/>
    <w:rsid w:val="005A3730"/>
    <w:rsid w:val="005A3A0B"/>
    <w:rsid w:val="005A3CAF"/>
    <w:rsid w:val="005A3FE1"/>
    <w:rsid w:val="005A4243"/>
    <w:rsid w:val="005A49F2"/>
    <w:rsid w:val="005A545F"/>
    <w:rsid w:val="005A57D0"/>
    <w:rsid w:val="005A5FE0"/>
    <w:rsid w:val="005A67EF"/>
    <w:rsid w:val="005A6AA4"/>
    <w:rsid w:val="005A730E"/>
    <w:rsid w:val="005A7317"/>
    <w:rsid w:val="005A7640"/>
    <w:rsid w:val="005B06A3"/>
    <w:rsid w:val="005B0C8F"/>
    <w:rsid w:val="005B0DE6"/>
    <w:rsid w:val="005B12D0"/>
    <w:rsid w:val="005B1307"/>
    <w:rsid w:val="005B16B5"/>
    <w:rsid w:val="005B2294"/>
    <w:rsid w:val="005B270E"/>
    <w:rsid w:val="005B304C"/>
    <w:rsid w:val="005B40F0"/>
    <w:rsid w:val="005B495C"/>
    <w:rsid w:val="005B5242"/>
    <w:rsid w:val="005B5CC3"/>
    <w:rsid w:val="005B6929"/>
    <w:rsid w:val="005C0102"/>
    <w:rsid w:val="005C0310"/>
    <w:rsid w:val="005C043F"/>
    <w:rsid w:val="005C0470"/>
    <w:rsid w:val="005C0577"/>
    <w:rsid w:val="005C0ADF"/>
    <w:rsid w:val="005C0BED"/>
    <w:rsid w:val="005C0D57"/>
    <w:rsid w:val="005C0F1B"/>
    <w:rsid w:val="005C10DB"/>
    <w:rsid w:val="005C140D"/>
    <w:rsid w:val="005C142C"/>
    <w:rsid w:val="005C1E3F"/>
    <w:rsid w:val="005C2077"/>
    <w:rsid w:val="005C2653"/>
    <w:rsid w:val="005C52B9"/>
    <w:rsid w:val="005C5C6D"/>
    <w:rsid w:val="005C628B"/>
    <w:rsid w:val="005C65A9"/>
    <w:rsid w:val="005C680F"/>
    <w:rsid w:val="005C6E39"/>
    <w:rsid w:val="005C7084"/>
    <w:rsid w:val="005C7095"/>
    <w:rsid w:val="005C7526"/>
    <w:rsid w:val="005C7BDB"/>
    <w:rsid w:val="005C7BE7"/>
    <w:rsid w:val="005D069D"/>
    <w:rsid w:val="005D07F0"/>
    <w:rsid w:val="005D152C"/>
    <w:rsid w:val="005D16E2"/>
    <w:rsid w:val="005D2552"/>
    <w:rsid w:val="005D2700"/>
    <w:rsid w:val="005D29FA"/>
    <w:rsid w:val="005D2CF2"/>
    <w:rsid w:val="005D3161"/>
    <w:rsid w:val="005D3B12"/>
    <w:rsid w:val="005D4E41"/>
    <w:rsid w:val="005D5289"/>
    <w:rsid w:val="005D56FA"/>
    <w:rsid w:val="005D57F6"/>
    <w:rsid w:val="005D5DD2"/>
    <w:rsid w:val="005D5FF0"/>
    <w:rsid w:val="005D6885"/>
    <w:rsid w:val="005D7102"/>
    <w:rsid w:val="005E00E3"/>
    <w:rsid w:val="005E0330"/>
    <w:rsid w:val="005E0406"/>
    <w:rsid w:val="005E05D3"/>
    <w:rsid w:val="005E0AAE"/>
    <w:rsid w:val="005E0C10"/>
    <w:rsid w:val="005E0DFD"/>
    <w:rsid w:val="005E0F4B"/>
    <w:rsid w:val="005E151E"/>
    <w:rsid w:val="005E1A77"/>
    <w:rsid w:val="005E2110"/>
    <w:rsid w:val="005E22B6"/>
    <w:rsid w:val="005E26AF"/>
    <w:rsid w:val="005E2789"/>
    <w:rsid w:val="005E2901"/>
    <w:rsid w:val="005E3034"/>
    <w:rsid w:val="005E3815"/>
    <w:rsid w:val="005E38F0"/>
    <w:rsid w:val="005E3D97"/>
    <w:rsid w:val="005E3DAD"/>
    <w:rsid w:val="005E4F51"/>
    <w:rsid w:val="005E53A2"/>
    <w:rsid w:val="005E647F"/>
    <w:rsid w:val="005E7511"/>
    <w:rsid w:val="005E7C3C"/>
    <w:rsid w:val="005E7D7E"/>
    <w:rsid w:val="005E7FCE"/>
    <w:rsid w:val="005F03C9"/>
    <w:rsid w:val="005F1895"/>
    <w:rsid w:val="005F1C67"/>
    <w:rsid w:val="005F205B"/>
    <w:rsid w:val="005F2481"/>
    <w:rsid w:val="005F2826"/>
    <w:rsid w:val="005F296A"/>
    <w:rsid w:val="005F2A05"/>
    <w:rsid w:val="005F2DF6"/>
    <w:rsid w:val="005F2E08"/>
    <w:rsid w:val="005F301C"/>
    <w:rsid w:val="005F3083"/>
    <w:rsid w:val="005F388F"/>
    <w:rsid w:val="005F39AC"/>
    <w:rsid w:val="005F3EA6"/>
    <w:rsid w:val="005F40AA"/>
    <w:rsid w:val="005F5F50"/>
    <w:rsid w:val="005F60F2"/>
    <w:rsid w:val="005F613D"/>
    <w:rsid w:val="005F730E"/>
    <w:rsid w:val="005F77CF"/>
    <w:rsid w:val="005F7B34"/>
    <w:rsid w:val="005F7D85"/>
    <w:rsid w:val="005F7E5F"/>
    <w:rsid w:val="006002E7"/>
    <w:rsid w:val="00600A6A"/>
    <w:rsid w:val="0060166F"/>
    <w:rsid w:val="00601770"/>
    <w:rsid w:val="00602E62"/>
    <w:rsid w:val="00603556"/>
    <w:rsid w:val="0060363E"/>
    <w:rsid w:val="00603812"/>
    <w:rsid w:val="00603A01"/>
    <w:rsid w:val="0060422E"/>
    <w:rsid w:val="00604364"/>
    <w:rsid w:val="006043DE"/>
    <w:rsid w:val="00604DAB"/>
    <w:rsid w:val="006059BF"/>
    <w:rsid w:val="00605A54"/>
    <w:rsid w:val="00606038"/>
    <w:rsid w:val="00606487"/>
    <w:rsid w:val="006064FD"/>
    <w:rsid w:val="00606C12"/>
    <w:rsid w:val="00606DF6"/>
    <w:rsid w:val="00607160"/>
    <w:rsid w:val="00607218"/>
    <w:rsid w:val="006072C9"/>
    <w:rsid w:val="0060781E"/>
    <w:rsid w:val="00607A25"/>
    <w:rsid w:val="00607EEE"/>
    <w:rsid w:val="00611936"/>
    <w:rsid w:val="006119E8"/>
    <w:rsid w:val="0061246C"/>
    <w:rsid w:val="00612768"/>
    <w:rsid w:val="00612B36"/>
    <w:rsid w:val="006135C6"/>
    <w:rsid w:val="006136DD"/>
    <w:rsid w:val="00613831"/>
    <w:rsid w:val="00613888"/>
    <w:rsid w:val="00614FD2"/>
    <w:rsid w:val="006156FD"/>
    <w:rsid w:val="0061577A"/>
    <w:rsid w:val="006158EC"/>
    <w:rsid w:val="00615BC0"/>
    <w:rsid w:val="00615C51"/>
    <w:rsid w:val="006164D4"/>
    <w:rsid w:val="006170AC"/>
    <w:rsid w:val="006172ED"/>
    <w:rsid w:val="00617826"/>
    <w:rsid w:val="00617982"/>
    <w:rsid w:val="00617EDA"/>
    <w:rsid w:val="006202DF"/>
    <w:rsid w:val="0062075C"/>
    <w:rsid w:val="00620A93"/>
    <w:rsid w:val="006210DC"/>
    <w:rsid w:val="00621261"/>
    <w:rsid w:val="0062247B"/>
    <w:rsid w:val="00622BB6"/>
    <w:rsid w:val="00622D91"/>
    <w:rsid w:val="00625540"/>
    <w:rsid w:val="006258DE"/>
    <w:rsid w:val="00625C54"/>
    <w:rsid w:val="006266BE"/>
    <w:rsid w:val="006270F1"/>
    <w:rsid w:val="006272C8"/>
    <w:rsid w:val="00627736"/>
    <w:rsid w:val="00627EC2"/>
    <w:rsid w:val="006303BE"/>
    <w:rsid w:val="0063081F"/>
    <w:rsid w:val="006309F8"/>
    <w:rsid w:val="00630A77"/>
    <w:rsid w:val="006315FE"/>
    <w:rsid w:val="006316C1"/>
    <w:rsid w:val="00631867"/>
    <w:rsid w:val="00631E48"/>
    <w:rsid w:val="00632058"/>
    <w:rsid w:val="006320B9"/>
    <w:rsid w:val="00633B1F"/>
    <w:rsid w:val="00633B5C"/>
    <w:rsid w:val="006352CB"/>
    <w:rsid w:val="0063608F"/>
    <w:rsid w:val="00636589"/>
    <w:rsid w:val="00636805"/>
    <w:rsid w:val="006368D6"/>
    <w:rsid w:val="00636C0E"/>
    <w:rsid w:val="006373BB"/>
    <w:rsid w:val="00637417"/>
    <w:rsid w:val="00637B81"/>
    <w:rsid w:val="00637E71"/>
    <w:rsid w:val="00640225"/>
    <w:rsid w:val="006404DD"/>
    <w:rsid w:val="006407BC"/>
    <w:rsid w:val="00640869"/>
    <w:rsid w:val="00640F63"/>
    <w:rsid w:val="006434AE"/>
    <w:rsid w:val="006435EE"/>
    <w:rsid w:val="0064405C"/>
    <w:rsid w:val="0064455F"/>
    <w:rsid w:val="00644588"/>
    <w:rsid w:val="0064464D"/>
    <w:rsid w:val="006448E8"/>
    <w:rsid w:val="00645631"/>
    <w:rsid w:val="006456BB"/>
    <w:rsid w:val="006459E9"/>
    <w:rsid w:val="0064603F"/>
    <w:rsid w:val="00646125"/>
    <w:rsid w:val="00647584"/>
    <w:rsid w:val="00647772"/>
    <w:rsid w:val="006508BD"/>
    <w:rsid w:val="00651049"/>
    <w:rsid w:val="006512EB"/>
    <w:rsid w:val="00651CAB"/>
    <w:rsid w:val="006522B4"/>
    <w:rsid w:val="006528F1"/>
    <w:rsid w:val="00652DED"/>
    <w:rsid w:val="00654292"/>
    <w:rsid w:val="00654482"/>
    <w:rsid w:val="006554D0"/>
    <w:rsid w:val="00656D90"/>
    <w:rsid w:val="00657694"/>
    <w:rsid w:val="00657BDA"/>
    <w:rsid w:val="00657F77"/>
    <w:rsid w:val="00660302"/>
    <w:rsid w:val="006604B0"/>
    <w:rsid w:val="0066070B"/>
    <w:rsid w:val="00660BD3"/>
    <w:rsid w:val="00660E3E"/>
    <w:rsid w:val="00661D41"/>
    <w:rsid w:val="00662945"/>
    <w:rsid w:val="00662FFD"/>
    <w:rsid w:val="006631C3"/>
    <w:rsid w:val="006631F9"/>
    <w:rsid w:val="0066371C"/>
    <w:rsid w:val="006638E6"/>
    <w:rsid w:val="0066395E"/>
    <w:rsid w:val="00663ED1"/>
    <w:rsid w:val="00663FCC"/>
    <w:rsid w:val="0066409D"/>
    <w:rsid w:val="006643B6"/>
    <w:rsid w:val="006644F0"/>
    <w:rsid w:val="0066472C"/>
    <w:rsid w:val="0066479E"/>
    <w:rsid w:val="00664892"/>
    <w:rsid w:val="00664EE5"/>
    <w:rsid w:val="006654E4"/>
    <w:rsid w:val="00665593"/>
    <w:rsid w:val="00665D47"/>
    <w:rsid w:val="00665F5C"/>
    <w:rsid w:val="0066703C"/>
    <w:rsid w:val="006677B7"/>
    <w:rsid w:val="00667823"/>
    <w:rsid w:val="00667B17"/>
    <w:rsid w:val="0067027B"/>
    <w:rsid w:val="00671F46"/>
    <w:rsid w:val="006722D0"/>
    <w:rsid w:val="006729BF"/>
    <w:rsid w:val="00673585"/>
    <w:rsid w:val="006735C6"/>
    <w:rsid w:val="006737C2"/>
    <w:rsid w:val="0067380A"/>
    <w:rsid w:val="00674453"/>
    <w:rsid w:val="00674D7D"/>
    <w:rsid w:val="00674F41"/>
    <w:rsid w:val="00675B53"/>
    <w:rsid w:val="00675E37"/>
    <w:rsid w:val="006762BE"/>
    <w:rsid w:val="0067694F"/>
    <w:rsid w:val="00676FB3"/>
    <w:rsid w:val="00677E44"/>
    <w:rsid w:val="00677F95"/>
    <w:rsid w:val="00680673"/>
    <w:rsid w:val="00680A72"/>
    <w:rsid w:val="00681842"/>
    <w:rsid w:val="00681876"/>
    <w:rsid w:val="00681BEC"/>
    <w:rsid w:val="006822F8"/>
    <w:rsid w:val="0068240A"/>
    <w:rsid w:val="00683112"/>
    <w:rsid w:val="0068347D"/>
    <w:rsid w:val="0068357F"/>
    <w:rsid w:val="00683D06"/>
    <w:rsid w:val="00684AF8"/>
    <w:rsid w:val="00685312"/>
    <w:rsid w:val="006865F0"/>
    <w:rsid w:val="00687005"/>
    <w:rsid w:val="006871D8"/>
    <w:rsid w:val="0068728C"/>
    <w:rsid w:val="00687619"/>
    <w:rsid w:val="00687929"/>
    <w:rsid w:val="00687FAE"/>
    <w:rsid w:val="006900DA"/>
    <w:rsid w:val="006905D8"/>
    <w:rsid w:val="00690A5B"/>
    <w:rsid w:val="00690D9D"/>
    <w:rsid w:val="00691BF7"/>
    <w:rsid w:val="0069213E"/>
    <w:rsid w:val="00692294"/>
    <w:rsid w:val="00692C63"/>
    <w:rsid w:val="00693AF9"/>
    <w:rsid w:val="00694206"/>
    <w:rsid w:val="00694E55"/>
    <w:rsid w:val="00695601"/>
    <w:rsid w:val="0069569C"/>
    <w:rsid w:val="00695955"/>
    <w:rsid w:val="00695AB4"/>
    <w:rsid w:val="006964D7"/>
    <w:rsid w:val="0069662B"/>
    <w:rsid w:val="00697768"/>
    <w:rsid w:val="00697A6A"/>
    <w:rsid w:val="00697F5E"/>
    <w:rsid w:val="006A05B6"/>
    <w:rsid w:val="006A0779"/>
    <w:rsid w:val="006A079F"/>
    <w:rsid w:val="006A0802"/>
    <w:rsid w:val="006A0D3C"/>
    <w:rsid w:val="006A1837"/>
    <w:rsid w:val="006A1AEB"/>
    <w:rsid w:val="006A1C2A"/>
    <w:rsid w:val="006A237A"/>
    <w:rsid w:val="006A2817"/>
    <w:rsid w:val="006A3CA7"/>
    <w:rsid w:val="006A49E6"/>
    <w:rsid w:val="006A4B64"/>
    <w:rsid w:val="006A599A"/>
    <w:rsid w:val="006A733D"/>
    <w:rsid w:val="006A7C85"/>
    <w:rsid w:val="006A7D89"/>
    <w:rsid w:val="006B01BA"/>
    <w:rsid w:val="006B0A56"/>
    <w:rsid w:val="006B1753"/>
    <w:rsid w:val="006B1B9B"/>
    <w:rsid w:val="006B1FD1"/>
    <w:rsid w:val="006B227F"/>
    <w:rsid w:val="006B2360"/>
    <w:rsid w:val="006B2BF4"/>
    <w:rsid w:val="006B2FCA"/>
    <w:rsid w:val="006B3056"/>
    <w:rsid w:val="006B32E4"/>
    <w:rsid w:val="006B36A6"/>
    <w:rsid w:val="006B3E89"/>
    <w:rsid w:val="006B4665"/>
    <w:rsid w:val="006B4918"/>
    <w:rsid w:val="006B549C"/>
    <w:rsid w:val="006B5590"/>
    <w:rsid w:val="006B5840"/>
    <w:rsid w:val="006B5FD9"/>
    <w:rsid w:val="006B675B"/>
    <w:rsid w:val="006B69E1"/>
    <w:rsid w:val="006B70B6"/>
    <w:rsid w:val="006B78D8"/>
    <w:rsid w:val="006C070F"/>
    <w:rsid w:val="006C07FB"/>
    <w:rsid w:val="006C0C5F"/>
    <w:rsid w:val="006C0D77"/>
    <w:rsid w:val="006C1F12"/>
    <w:rsid w:val="006C2842"/>
    <w:rsid w:val="006C2F69"/>
    <w:rsid w:val="006C382F"/>
    <w:rsid w:val="006C39F5"/>
    <w:rsid w:val="006C5563"/>
    <w:rsid w:val="006C5EB0"/>
    <w:rsid w:val="006C69EF"/>
    <w:rsid w:val="006C6B4D"/>
    <w:rsid w:val="006C6D08"/>
    <w:rsid w:val="006C73AB"/>
    <w:rsid w:val="006C73DE"/>
    <w:rsid w:val="006D0CB6"/>
    <w:rsid w:val="006D0DA4"/>
    <w:rsid w:val="006D18F8"/>
    <w:rsid w:val="006D1A1F"/>
    <w:rsid w:val="006D278B"/>
    <w:rsid w:val="006D2D94"/>
    <w:rsid w:val="006D3126"/>
    <w:rsid w:val="006D4025"/>
    <w:rsid w:val="006D41D5"/>
    <w:rsid w:val="006D439C"/>
    <w:rsid w:val="006D45A1"/>
    <w:rsid w:val="006D4A3F"/>
    <w:rsid w:val="006D4D3A"/>
    <w:rsid w:val="006D4E4F"/>
    <w:rsid w:val="006D503C"/>
    <w:rsid w:val="006D52F4"/>
    <w:rsid w:val="006D57A8"/>
    <w:rsid w:val="006D5A63"/>
    <w:rsid w:val="006D63AF"/>
    <w:rsid w:val="006D69FD"/>
    <w:rsid w:val="006D6CD1"/>
    <w:rsid w:val="006D7EAB"/>
    <w:rsid w:val="006E1C5D"/>
    <w:rsid w:val="006E2A1D"/>
    <w:rsid w:val="006E3263"/>
    <w:rsid w:val="006E4195"/>
    <w:rsid w:val="006E4548"/>
    <w:rsid w:val="006E47A3"/>
    <w:rsid w:val="006E48D9"/>
    <w:rsid w:val="006E4D7E"/>
    <w:rsid w:val="006E51BC"/>
    <w:rsid w:val="006E588D"/>
    <w:rsid w:val="006E7257"/>
    <w:rsid w:val="006E76BB"/>
    <w:rsid w:val="006E7719"/>
    <w:rsid w:val="006F03A6"/>
    <w:rsid w:val="006F08FD"/>
    <w:rsid w:val="006F1138"/>
    <w:rsid w:val="006F11C3"/>
    <w:rsid w:val="006F1598"/>
    <w:rsid w:val="006F24AA"/>
    <w:rsid w:val="006F33BD"/>
    <w:rsid w:val="006F3707"/>
    <w:rsid w:val="006F3E64"/>
    <w:rsid w:val="006F5506"/>
    <w:rsid w:val="006F6889"/>
    <w:rsid w:val="006F6B19"/>
    <w:rsid w:val="006F6E08"/>
    <w:rsid w:val="006F7207"/>
    <w:rsid w:val="006F7E92"/>
    <w:rsid w:val="007011D5"/>
    <w:rsid w:val="007034A3"/>
    <w:rsid w:val="00703567"/>
    <w:rsid w:val="007041D2"/>
    <w:rsid w:val="00704583"/>
    <w:rsid w:val="00705719"/>
    <w:rsid w:val="007062F1"/>
    <w:rsid w:val="00706B0B"/>
    <w:rsid w:val="00706E61"/>
    <w:rsid w:val="007074BB"/>
    <w:rsid w:val="007102AD"/>
    <w:rsid w:val="0071053F"/>
    <w:rsid w:val="007121EB"/>
    <w:rsid w:val="00712363"/>
    <w:rsid w:val="0071431C"/>
    <w:rsid w:val="00715985"/>
    <w:rsid w:val="00715A52"/>
    <w:rsid w:val="00716156"/>
    <w:rsid w:val="00716946"/>
    <w:rsid w:val="0071793A"/>
    <w:rsid w:val="007200EC"/>
    <w:rsid w:val="00720CFD"/>
    <w:rsid w:val="0072188D"/>
    <w:rsid w:val="00721A45"/>
    <w:rsid w:val="00722339"/>
    <w:rsid w:val="00722591"/>
    <w:rsid w:val="00722791"/>
    <w:rsid w:val="007231A8"/>
    <w:rsid w:val="007231EE"/>
    <w:rsid w:val="007236AA"/>
    <w:rsid w:val="00723A1B"/>
    <w:rsid w:val="00723B4F"/>
    <w:rsid w:val="00724A72"/>
    <w:rsid w:val="00724EAA"/>
    <w:rsid w:val="007250E6"/>
    <w:rsid w:val="0072561B"/>
    <w:rsid w:val="00725A36"/>
    <w:rsid w:val="00725DBC"/>
    <w:rsid w:val="00726487"/>
    <w:rsid w:val="00726ADF"/>
    <w:rsid w:val="00727867"/>
    <w:rsid w:val="007278F1"/>
    <w:rsid w:val="00727957"/>
    <w:rsid w:val="00727C59"/>
    <w:rsid w:val="00727F45"/>
    <w:rsid w:val="00727FAD"/>
    <w:rsid w:val="007309A2"/>
    <w:rsid w:val="00730DBC"/>
    <w:rsid w:val="00730F51"/>
    <w:rsid w:val="00731574"/>
    <w:rsid w:val="00731F02"/>
    <w:rsid w:val="00732290"/>
    <w:rsid w:val="0073251F"/>
    <w:rsid w:val="00732A02"/>
    <w:rsid w:val="00732AC9"/>
    <w:rsid w:val="00732C6E"/>
    <w:rsid w:val="00734117"/>
    <w:rsid w:val="007346B9"/>
    <w:rsid w:val="00734F98"/>
    <w:rsid w:val="007359CE"/>
    <w:rsid w:val="00735A5F"/>
    <w:rsid w:val="00735D40"/>
    <w:rsid w:val="00736065"/>
    <w:rsid w:val="007370FA"/>
    <w:rsid w:val="0073733E"/>
    <w:rsid w:val="0073763E"/>
    <w:rsid w:val="00737AD5"/>
    <w:rsid w:val="00740D0C"/>
    <w:rsid w:val="007410BF"/>
    <w:rsid w:val="00741B93"/>
    <w:rsid w:val="00741DF7"/>
    <w:rsid w:val="00741F6F"/>
    <w:rsid w:val="007421A8"/>
    <w:rsid w:val="00742345"/>
    <w:rsid w:val="00742393"/>
    <w:rsid w:val="007423AB"/>
    <w:rsid w:val="007425EB"/>
    <w:rsid w:val="00742D88"/>
    <w:rsid w:val="007433BE"/>
    <w:rsid w:val="00743D6B"/>
    <w:rsid w:val="00744107"/>
    <w:rsid w:val="00744684"/>
    <w:rsid w:val="00744CCC"/>
    <w:rsid w:val="00744F32"/>
    <w:rsid w:val="007452E1"/>
    <w:rsid w:val="00745BAF"/>
    <w:rsid w:val="00745D9D"/>
    <w:rsid w:val="00745DBC"/>
    <w:rsid w:val="007465BA"/>
    <w:rsid w:val="0074736D"/>
    <w:rsid w:val="00747D56"/>
    <w:rsid w:val="00750661"/>
    <w:rsid w:val="007506E5"/>
    <w:rsid w:val="00751064"/>
    <w:rsid w:val="00751785"/>
    <w:rsid w:val="00751878"/>
    <w:rsid w:val="00752153"/>
    <w:rsid w:val="00752578"/>
    <w:rsid w:val="007525E9"/>
    <w:rsid w:val="00753027"/>
    <w:rsid w:val="0075451C"/>
    <w:rsid w:val="0075519C"/>
    <w:rsid w:val="00755217"/>
    <w:rsid w:val="00756175"/>
    <w:rsid w:val="007561A1"/>
    <w:rsid w:val="00756345"/>
    <w:rsid w:val="0075639E"/>
    <w:rsid w:val="0075673D"/>
    <w:rsid w:val="00756BEF"/>
    <w:rsid w:val="00756D0F"/>
    <w:rsid w:val="007570C3"/>
    <w:rsid w:val="007571C5"/>
    <w:rsid w:val="00760256"/>
    <w:rsid w:val="007615B1"/>
    <w:rsid w:val="00761A25"/>
    <w:rsid w:val="00761DCB"/>
    <w:rsid w:val="00762BCA"/>
    <w:rsid w:val="00763BF4"/>
    <w:rsid w:val="00763C46"/>
    <w:rsid w:val="00763DF5"/>
    <w:rsid w:val="00763FA8"/>
    <w:rsid w:val="0076405A"/>
    <w:rsid w:val="00764F83"/>
    <w:rsid w:val="0076549E"/>
    <w:rsid w:val="007666FE"/>
    <w:rsid w:val="00766709"/>
    <w:rsid w:val="00766C4A"/>
    <w:rsid w:val="007672E0"/>
    <w:rsid w:val="00767DB7"/>
    <w:rsid w:val="00770005"/>
    <w:rsid w:val="0077074A"/>
    <w:rsid w:val="0077169B"/>
    <w:rsid w:val="00771B57"/>
    <w:rsid w:val="00772321"/>
    <w:rsid w:val="0077238B"/>
    <w:rsid w:val="00772514"/>
    <w:rsid w:val="007731F4"/>
    <w:rsid w:val="00773ABC"/>
    <w:rsid w:val="00773D52"/>
    <w:rsid w:val="00773EE8"/>
    <w:rsid w:val="00774274"/>
    <w:rsid w:val="007745D2"/>
    <w:rsid w:val="0077492E"/>
    <w:rsid w:val="00774961"/>
    <w:rsid w:val="00774EC8"/>
    <w:rsid w:val="0077516B"/>
    <w:rsid w:val="007751C9"/>
    <w:rsid w:val="0077527A"/>
    <w:rsid w:val="007759F8"/>
    <w:rsid w:val="00776068"/>
    <w:rsid w:val="0077686C"/>
    <w:rsid w:val="00776A3F"/>
    <w:rsid w:val="00776C46"/>
    <w:rsid w:val="0077702C"/>
    <w:rsid w:val="00777129"/>
    <w:rsid w:val="007772FE"/>
    <w:rsid w:val="00777316"/>
    <w:rsid w:val="0077740E"/>
    <w:rsid w:val="007779E5"/>
    <w:rsid w:val="00780217"/>
    <w:rsid w:val="007807F3"/>
    <w:rsid w:val="00781632"/>
    <w:rsid w:val="0078168C"/>
    <w:rsid w:val="007818AE"/>
    <w:rsid w:val="00781F5D"/>
    <w:rsid w:val="00782721"/>
    <w:rsid w:val="0078288A"/>
    <w:rsid w:val="00782F32"/>
    <w:rsid w:val="0078347D"/>
    <w:rsid w:val="00783A53"/>
    <w:rsid w:val="00783E81"/>
    <w:rsid w:val="00785342"/>
    <w:rsid w:val="00785501"/>
    <w:rsid w:val="00785706"/>
    <w:rsid w:val="00785DE5"/>
    <w:rsid w:val="00785DEE"/>
    <w:rsid w:val="00786420"/>
    <w:rsid w:val="00786667"/>
    <w:rsid w:val="007878C5"/>
    <w:rsid w:val="00787A9E"/>
    <w:rsid w:val="00791586"/>
    <w:rsid w:val="0079225D"/>
    <w:rsid w:val="007929D7"/>
    <w:rsid w:val="00792AE7"/>
    <w:rsid w:val="00793FC4"/>
    <w:rsid w:val="007940F2"/>
    <w:rsid w:val="00794420"/>
    <w:rsid w:val="007948F3"/>
    <w:rsid w:val="007954A6"/>
    <w:rsid w:val="00795578"/>
    <w:rsid w:val="007956A2"/>
    <w:rsid w:val="00795F27"/>
    <w:rsid w:val="007963AF"/>
    <w:rsid w:val="00796C23"/>
    <w:rsid w:val="007975D8"/>
    <w:rsid w:val="0079764D"/>
    <w:rsid w:val="007A00A8"/>
    <w:rsid w:val="007A0122"/>
    <w:rsid w:val="007A0423"/>
    <w:rsid w:val="007A0C14"/>
    <w:rsid w:val="007A103D"/>
    <w:rsid w:val="007A158F"/>
    <w:rsid w:val="007A2588"/>
    <w:rsid w:val="007A258E"/>
    <w:rsid w:val="007A29D0"/>
    <w:rsid w:val="007A2AB5"/>
    <w:rsid w:val="007A2FFC"/>
    <w:rsid w:val="007A30FF"/>
    <w:rsid w:val="007A35CB"/>
    <w:rsid w:val="007A4293"/>
    <w:rsid w:val="007A46A9"/>
    <w:rsid w:val="007A4D70"/>
    <w:rsid w:val="007A503A"/>
    <w:rsid w:val="007A5557"/>
    <w:rsid w:val="007A5D30"/>
    <w:rsid w:val="007A6C2F"/>
    <w:rsid w:val="007A6CA4"/>
    <w:rsid w:val="007A7239"/>
    <w:rsid w:val="007A73C8"/>
    <w:rsid w:val="007A7931"/>
    <w:rsid w:val="007A7A4B"/>
    <w:rsid w:val="007A7A71"/>
    <w:rsid w:val="007A7EA4"/>
    <w:rsid w:val="007B015A"/>
    <w:rsid w:val="007B0F00"/>
    <w:rsid w:val="007B0F72"/>
    <w:rsid w:val="007B193A"/>
    <w:rsid w:val="007B1D44"/>
    <w:rsid w:val="007B2239"/>
    <w:rsid w:val="007B2244"/>
    <w:rsid w:val="007B2E69"/>
    <w:rsid w:val="007B3443"/>
    <w:rsid w:val="007B3476"/>
    <w:rsid w:val="007B34C0"/>
    <w:rsid w:val="007B36B2"/>
    <w:rsid w:val="007B36B3"/>
    <w:rsid w:val="007B52CE"/>
    <w:rsid w:val="007B5588"/>
    <w:rsid w:val="007B596E"/>
    <w:rsid w:val="007B5A0F"/>
    <w:rsid w:val="007B6160"/>
    <w:rsid w:val="007B6386"/>
    <w:rsid w:val="007B64D8"/>
    <w:rsid w:val="007B7153"/>
    <w:rsid w:val="007B7210"/>
    <w:rsid w:val="007B721A"/>
    <w:rsid w:val="007C00A0"/>
    <w:rsid w:val="007C0352"/>
    <w:rsid w:val="007C0667"/>
    <w:rsid w:val="007C0FCD"/>
    <w:rsid w:val="007C26E5"/>
    <w:rsid w:val="007C28BC"/>
    <w:rsid w:val="007C2AAA"/>
    <w:rsid w:val="007C2ED9"/>
    <w:rsid w:val="007C3ADC"/>
    <w:rsid w:val="007C3D40"/>
    <w:rsid w:val="007C41C6"/>
    <w:rsid w:val="007C41D5"/>
    <w:rsid w:val="007C49F3"/>
    <w:rsid w:val="007C5059"/>
    <w:rsid w:val="007C569D"/>
    <w:rsid w:val="007C56E1"/>
    <w:rsid w:val="007C5901"/>
    <w:rsid w:val="007C5BE0"/>
    <w:rsid w:val="007C6041"/>
    <w:rsid w:val="007C63C8"/>
    <w:rsid w:val="007C7227"/>
    <w:rsid w:val="007C74A2"/>
    <w:rsid w:val="007C7EC9"/>
    <w:rsid w:val="007D08EF"/>
    <w:rsid w:val="007D0C4A"/>
    <w:rsid w:val="007D0CF1"/>
    <w:rsid w:val="007D0D00"/>
    <w:rsid w:val="007D14EB"/>
    <w:rsid w:val="007D1581"/>
    <w:rsid w:val="007D20A7"/>
    <w:rsid w:val="007D3591"/>
    <w:rsid w:val="007D3C76"/>
    <w:rsid w:val="007D3EAC"/>
    <w:rsid w:val="007D4042"/>
    <w:rsid w:val="007D42B6"/>
    <w:rsid w:val="007D43A0"/>
    <w:rsid w:val="007D45C1"/>
    <w:rsid w:val="007D57AE"/>
    <w:rsid w:val="007D5908"/>
    <w:rsid w:val="007D59E6"/>
    <w:rsid w:val="007D722C"/>
    <w:rsid w:val="007D72CD"/>
    <w:rsid w:val="007D75E6"/>
    <w:rsid w:val="007D7B06"/>
    <w:rsid w:val="007D7C01"/>
    <w:rsid w:val="007E0288"/>
    <w:rsid w:val="007E02CF"/>
    <w:rsid w:val="007E03B9"/>
    <w:rsid w:val="007E08C3"/>
    <w:rsid w:val="007E08F7"/>
    <w:rsid w:val="007E0BDB"/>
    <w:rsid w:val="007E0D5F"/>
    <w:rsid w:val="007E0E9A"/>
    <w:rsid w:val="007E100B"/>
    <w:rsid w:val="007E16FD"/>
    <w:rsid w:val="007E2DDE"/>
    <w:rsid w:val="007E2DE4"/>
    <w:rsid w:val="007E35EA"/>
    <w:rsid w:val="007E3744"/>
    <w:rsid w:val="007E3F6B"/>
    <w:rsid w:val="007E4589"/>
    <w:rsid w:val="007E45B5"/>
    <w:rsid w:val="007E5DA4"/>
    <w:rsid w:val="007E70E9"/>
    <w:rsid w:val="007E7FD4"/>
    <w:rsid w:val="007F07DF"/>
    <w:rsid w:val="007F0BBE"/>
    <w:rsid w:val="007F0FC2"/>
    <w:rsid w:val="007F1036"/>
    <w:rsid w:val="007F1221"/>
    <w:rsid w:val="007F17AF"/>
    <w:rsid w:val="007F1B90"/>
    <w:rsid w:val="007F1C1F"/>
    <w:rsid w:val="007F26BF"/>
    <w:rsid w:val="007F26D9"/>
    <w:rsid w:val="007F3482"/>
    <w:rsid w:val="007F3E5C"/>
    <w:rsid w:val="007F40A3"/>
    <w:rsid w:val="007F501D"/>
    <w:rsid w:val="007F5415"/>
    <w:rsid w:val="007F5482"/>
    <w:rsid w:val="007F676A"/>
    <w:rsid w:val="007F6CEB"/>
    <w:rsid w:val="007F7787"/>
    <w:rsid w:val="007F7C8F"/>
    <w:rsid w:val="008003F3"/>
    <w:rsid w:val="008004B7"/>
    <w:rsid w:val="008005FD"/>
    <w:rsid w:val="00801F92"/>
    <w:rsid w:val="008022A1"/>
    <w:rsid w:val="00802C62"/>
    <w:rsid w:val="0080395F"/>
    <w:rsid w:val="00803FCB"/>
    <w:rsid w:val="00804D3F"/>
    <w:rsid w:val="00805611"/>
    <w:rsid w:val="00805998"/>
    <w:rsid w:val="00805A86"/>
    <w:rsid w:val="008067E9"/>
    <w:rsid w:val="00806A56"/>
    <w:rsid w:val="00806A82"/>
    <w:rsid w:val="00807421"/>
    <w:rsid w:val="0080753A"/>
    <w:rsid w:val="00807CCA"/>
    <w:rsid w:val="00810D99"/>
    <w:rsid w:val="00810D9E"/>
    <w:rsid w:val="00811808"/>
    <w:rsid w:val="00811BF6"/>
    <w:rsid w:val="00811BFE"/>
    <w:rsid w:val="00811F77"/>
    <w:rsid w:val="0081249A"/>
    <w:rsid w:val="00812631"/>
    <w:rsid w:val="0081282D"/>
    <w:rsid w:val="00812A28"/>
    <w:rsid w:val="00812CD3"/>
    <w:rsid w:val="00813264"/>
    <w:rsid w:val="008147E6"/>
    <w:rsid w:val="00815699"/>
    <w:rsid w:val="00815881"/>
    <w:rsid w:val="00815C8A"/>
    <w:rsid w:val="00815F22"/>
    <w:rsid w:val="00815F6A"/>
    <w:rsid w:val="00816F9A"/>
    <w:rsid w:val="00816FBC"/>
    <w:rsid w:val="0081731D"/>
    <w:rsid w:val="0081761C"/>
    <w:rsid w:val="008207A8"/>
    <w:rsid w:val="00821D73"/>
    <w:rsid w:val="008223E4"/>
    <w:rsid w:val="00822507"/>
    <w:rsid w:val="008230AA"/>
    <w:rsid w:val="0082321C"/>
    <w:rsid w:val="0082366D"/>
    <w:rsid w:val="008237F1"/>
    <w:rsid w:val="00823989"/>
    <w:rsid w:val="00823C7E"/>
    <w:rsid w:val="0082426D"/>
    <w:rsid w:val="0082463E"/>
    <w:rsid w:val="00826D7C"/>
    <w:rsid w:val="00827291"/>
    <w:rsid w:val="008272FD"/>
    <w:rsid w:val="0082731B"/>
    <w:rsid w:val="0082749F"/>
    <w:rsid w:val="008274FF"/>
    <w:rsid w:val="0082769D"/>
    <w:rsid w:val="00830381"/>
    <w:rsid w:val="008313DC"/>
    <w:rsid w:val="008319EF"/>
    <w:rsid w:val="00831A53"/>
    <w:rsid w:val="00831A83"/>
    <w:rsid w:val="00831AA0"/>
    <w:rsid w:val="00831E44"/>
    <w:rsid w:val="008324B1"/>
    <w:rsid w:val="00832BE9"/>
    <w:rsid w:val="008330B0"/>
    <w:rsid w:val="00833468"/>
    <w:rsid w:val="0083376E"/>
    <w:rsid w:val="008343FF"/>
    <w:rsid w:val="008346B3"/>
    <w:rsid w:val="008369D0"/>
    <w:rsid w:val="00836A4D"/>
    <w:rsid w:val="00836B21"/>
    <w:rsid w:val="00837110"/>
    <w:rsid w:val="00837DB1"/>
    <w:rsid w:val="008405FA"/>
    <w:rsid w:val="00840801"/>
    <w:rsid w:val="00840F6A"/>
    <w:rsid w:val="00841567"/>
    <w:rsid w:val="00841583"/>
    <w:rsid w:val="00841BEE"/>
    <w:rsid w:val="00841E30"/>
    <w:rsid w:val="0084225A"/>
    <w:rsid w:val="00842B7D"/>
    <w:rsid w:val="0084300B"/>
    <w:rsid w:val="00843500"/>
    <w:rsid w:val="0084381F"/>
    <w:rsid w:val="00843D63"/>
    <w:rsid w:val="00843E52"/>
    <w:rsid w:val="008445C5"/>
    <w:rsid w:val="00844CDD"/>
    <w:rsid w:val="008454D3"/>
    <w:rsid w:val="008456CA"/>
    <w:rsid w:val="008457EA"/>
    <w:rsid w:val="00845BE1"/>
    <w:rsid w:val="008463FC"/>
    <w:rsid w:val="008477F0"/>
    <w:rsid w:val="00850311"/>
    <w:rsid w:val="00850492"/>
    <w:rsid w:val="00850AB9"/>
    <w:rsid w:val="00851247"/>
    <w:rsid w:val="008512C1"/>
    <w:rsid w:val="00851802"/>
    <w:rsid w:val="00851827"/>
    <w:rsid w:val="00851BAA"/>
    <w:rsid w:val="00851FEE"/>
    <w:rsid w:val="00852B9B"/>
    <w:rsid w:val="00852F6F"/>
    <w:rsid w:val="008534CB"/>
    <w:rsid w:val="00853904"/>
    <w:rsid w:val="00853F07"/>
    <w:rsid w:val="00853FA6"/>
    <w:rsid w:val="00855211"/>
    <w:rsid w:val="00855543"/>
    <w:rsid w:val="00855A56"/>
    <w:rsid w:val="00856814"/>
    <w:rsid w:val="00856F89"/>
    <w:rsid w:val="00857873"/>
    <w:rsid w:val="00857AB3"/>
    <w:rsid w:val="00860915"/>
    <w:rsid w:val="00861AB2"/>
    <w:rsid w:val="00861C1C"/>
    <w:rsid w:val="00862346"/>
    <w:rsid w:val="00862D39"/>
    <w:rsid w:val="00862E79"/>
    <w:rsid w:val="00862E89"/>
    <w:rsid w:val="00862EAC"/>
    <w:rsid w:val="0086340F"/>
    <w:rsid w:val="008634CA"/>
    <w:rsid w:val="00863B0C"/>
    <w:rsid w:val="00863C4F"/>
    <w:rsid w:val="0086437A"/>
    <w:rsid w:val="0086448F"/>
    <w:rsid w:val="008649E1"/>
    <w:rsid w:val="008652D0"/>
    <w:rsid w:val="00865396"/>
    <w:rsid w:val="00865AE0"/>
    <w:rsid w:val="00866891"/>
    <w:rsid w:val="0086689D"/>
    <w:rsid w:val="00866976"/>
    <w:rsid w:val="008672B6"/>
    <w:rsid w:val="008672DF"/>
    <w:rsid w:val="00867AB2"/>
    <w:rsid w:val="00867B7C"/>
    <w:rsid w:val="00867BB1"/>
    <w:rsid w:val="00871299"/>
    <w:rsid w:val="008712A4"/>
    <w:rsid w:val="00871713"/>
    <w:rsid w:val="00871A89"/>
    <w:rsid w:val="00872995"/>
    <w:rsid w:val="00872ADE"/>
    <w:rsid w:val="0087343F"/>
    <w:rsid w:val="008740F7"/>
    <w:rsid w:val="008744B3"/>
    <w:rsid w:val="00874EA9"/>
    <w:rsid w:val="00875898"/>
    <w:rsid w:val="00875C13"/>
    <w:rsid w:val="00875F1F"/>
    <w:rsid w:val="00876713"/>
    <w:rsid w:val="00876C7D"/>
    <w:rsid w:val="00876FAC"/>
    <w:rsid w:val="00877C7C"/>
    <w:rsid w:val="00880774"/>
    <w:rsid w:val="00880C82"/>
    <w:rsid w:val="0088122F"/>
    <w:rsid w:val="008817C2"/>
    <w:rsid w:val="00881F79"/>
    <w:rsid w:val="00882732"/>
    <w:rsid w:val="00882882"/>
    <w:rsid w:val="00883482"/>
    <w:rsid w:val="008834E5"/>
    <w:rsid w:val="00883987"/>
    <w:rsid w:val="00884006"/>
    <w:rsid w:val="00884056"/>
    <w:rsid w:val="0088429C"/>
    <w:rsid w:val="008847A1"/>
    <w:rsid w:val="00884AB4"/>
    <w:rsid w:val="00884D11"/>
    <w:rsid w:val="00884F49"/>
    <w:rsid w:val="008850CC"/>
    <w:rsid w:val="008854A1"/>
    <w:rsid w:val="00885ED5"/>
    <w:rsid w:val="00886672"/>
    <w:rsid w:val="00886E49"/>
    <w:rsid w:val="00886EFA"/>
    <w:rsid w:val="008871E6"/>
    <w:rsid w:val="00887573"/>
    <w:rsid w:val="00887761"/>
    <w:rsid w:val="00890CE9"/>
    <w:rsid w:val="00890F0C"/>
    <w:rsid w:val="00891590"/>
    <w:rsid w:val="00891870"/>
    <w:rsid w:val="008922B5"/>
    <w:rsid w:val="00892B0D"/>
    <w:rsid w:val="00892D80"/>
    <w:rsid w:val="00892FDE"/>
    <w:rsid w:val="008932C0"/>
    <w:rsid w:val="008937C4"/>
    <w:rsid w:val="00893A17"/>
    <w:rsid w:val="00893E99"/>
    <w:rsid w:val="008944F2"/>
    <w:rsid w:val="0089479F"/>
    <w:rsid w:val="00895AA0"/>
    <w:rsid w:val="008960F2"/>
    <w:rsid w:val="00896717"/>
    <w:rsid w:val="0089690B"/>
    <w:rsid w:val="0089695D"/>
    <w:rsid w:val="00896A6E"/>
    <w:rsid w:val="0089702C"/>
    <w:rsid w:val="00897346"/>
    <w:rsid w:val="00897AA2"/>
    <w:rsid w:val="008A01F4"/>
    <w:rsid w:val="008A0672"/>
    <w:rsid w:val="008A103F"/>
    <w:rsid w:val="008A1171"/>
    <w:rsid w:val="008A132F"/>
    <w:rsid w:val="008A18E3"/>
    <w:rsid w:val="008A23CF"/>
    <w:rsid w:val="008A27DD"/>
    <w:rsid w:val="008A280D"/>
    <w:rsid w:val="008A2851"/>
    <w:rsid w:val="008A2D2B"/>
    <w:rsid w:val="008A3116"/>
    <w:rsid w:val="008A318F"/>
    <w:rsid w:val="008A386A"/>
    <w:rsid w:val="008A410F"/>
    <w:rsid w:val="008A4176"/>
    <w:rsid w:val="008A4B0C"/>
    <w:rsid w:val="008A4C4D"/>
    <w:rsid w:val="008A4D04"/>
    <w:rsid w:val="008A5171"/>
    <w:rsid w:val="008A545C"/>
    <w:rsid w:val="008A5590"/>
    <w:rsid w:val="008A567D"/>
    <w:rsid w:val="008A59A9"/>
    <w:rsid w:val="008A5AAD"/>
    <w:rsid w:val="008A63FB"/>
    <w:rsid w:val="008A6B74"/>
    <w:rsid w:val="008A6CB7"/>
    <w:rsid w:val="008A73EC"/>
    <w:rsid w:val="008A7AB0"/>
    <w:rsid w:val="008A7D3A"/>
    <w:rsid w:val="008B0523"/>
    <w:rsid w:val="008B17A1"/>
    <w:rsid w:val="008B2755"/>
    <w:rsid w:val="008B2D46"/>
    <w:rsid w:val="008B33DB"/>
    <w:rsid w:val="008B348E"/>
    <w:rsid w:val="008B3A89"/>
    <w:rsid w:val="008B45FF"/>
    <w:rsid w:val="008B4741"/>
    <w:rsid w:val="008B5318"/>
    <w:rsid w:val="008B5DB7"/>
    <w:rsid w:val="008B6C22"/>
    <w:rsid w:val="008B7B58"/>
    <w:rsid w:val="008C007D"/>
    <w:rsid w:val="008C02D9"/>
    <w:rsid w:val="008C0940"/>
    <w:rsid w:val="008C15C2"/>
    <w:rsid w:val="008C17D2"/>
    <w:rsid w:val="008C19D9"/>
    <w:rsid w:val="008C1D24"/>
    <w:rsid w:val="008C2505"/>
    <w:rsid w:val="008C2E3D"/>
    <w:rsid w:val="008C37B7"/>
    <w:rsid w:val="008C3D4A"/>
    <w:rsid w:val="008C435B"/>
    <w:rsid w:val="008C5251"/>
    <w:rsid w:val="008C5710"/>
    <w:rsid w:val="008C5936"/>
    <w:rsid w:val="008D0343"/>
    <w:rsid w:val="008D113E"/>
    <w:rsid w:val="008D15A6"/>
    <w:rsid w:val="008D27EE"/>
    <w:rsid w:val="008D2871"/>
    <w:rsid w:val="008D28CF"/>
    <w:rsid w:val="008D2D5D"/>
    <w:rsid w:val="008D3273"/>
    <w:rsid w:val="008D3DFE"/>
    <w:rsid w:val="008D3EDA"/>
    <w:rsid w:val="008D44A2"/>
    <w:rsid w:val="008D565F"/>
    <w:rsid w:val="008D5ADD"/>
    <w:rsid w:val="008D5B08"/>
    <w:rsid w:val="008D5E2C"/>
    <w:rsid w:val="008D61EF"/>
    <w:rsid w:val="008D65A4"/>
    <w:rsid w:val="008D69F9"/>
    <w:rsid w:val="008D70ED"/>
    <w:rsid w:val="008D75F6"/>
    <w:rsid w:val="008E12D6"/>
    <w:rsid w:val="008E17CC"/>
    <w:rsid w:val="008E1CA0"/>
    <w:rsid w:val="008E24DC"/>
    <w:rsid w:val="008E2A95"/>
    <w:rsid w:val="008E2AF7"/>
    <w:rsid w:val="008E308C"/>
    <w:rsid w:val="008E3A7E"/>
    <w:rsid w:val="008E3B16"/>
    <w:rsid w:val="008E4975"/>
    <w:rsid w:val="008E4C44"/>
    <w:rsid w:val="008E5495"/>
    <w:rsid w:val="008E60F5"/>
    <w:rsid w:val="008E6A84"/>
    <w:rsid w:val="008E6F81"/>
    <w:rsid w:val="008E711A"/>
    <w:rsid w:val="008E7716"/>
    <w:rsid w:val="008F018B"/>
    <w:rsid w:val="008F0882"/>
    <w:rsid w:val="008F127B"/>
    <w:rsid w:val="008F15C0"/>
    <w:rsid w:val="008F223A"/>
    <w:rsid w:val="008F43C4"/>
    <w:rsid w:val="008F4628"/>
    <w:rsid w:val="008F479C"/>
    <w:rsid w:val="008F4B8C"/>
    <w:rsid w:val="008F4C32"/>
    <w:rsid w:val="008F5219"/>
    <w:rsid w:val="008F54BC"/>
    <w:rsid w:val="008F5505"/>
    <w:rsid w:val="008F57EC"/>
    <w:rsid w:val="008F61BD"/>
    <w:rsid w:val="008F6AC8"/>
    <w:rsid w:val="008F7704"/>
    <w:rsid w:val="008F7C9B"/>
    <w:rsid w:val="008F7CFD"/>
    <w:rsid w:val="00900187"/>
    <w:rsid w:val="0090035E"/>
    <w:rsid w:val="0090096A"/>
    <w:rsid w:val="00900EE4"/>
    <w:rsid w:val="00900F55"/>
    <w:rsid w:val="009013BB"/>
    <w:rsid w:val="00901406"/>
    <w:rsid w:val="009014A4"/>
    <w:rsid w:val="00901638"/>
    <w:rsid w:val="0090167D"/>
    <w:rsid w:val="0090209A"/>
    <w:rsid w:val="00902710"/>
    <w:rsid w:val="00902900"/>
    <w:rsid w:val="0090305B"/>
    <w:rsid w:val="00903116"/>
    <w:rsid w:val="00903333"/>
    <w:rsid w:val="00904FF5"/>
    <w:rsid w:val="009052C7"/>
    <w:rsid w:val="00905AF2"/>
    <w:rsid w:val="0090665D"/>
    <w:rsid w:val="009069ED"/>
    <w:rsid w:val="00907664"/>
    <w:rsid w:val="0090781B"/>
    <w:rsid w:val="00910195"/>
    <w:rsid w:val="00910874"/>
    <w:rsid w:val="00910BA1"/>
    <w:rsid w:val="00910FBC"/>
    <w:rsid w:val="00911418"/>
    <w:rsid w:val="00911C2B"/>
    <w:rsid w:val="00912A17"/>
    <w:rsid w:val="0091323A"/>
    <w:rsid w:val="009135F8"/>
    <w:rsid w:val="00913D6E"/>
    <w:rsid w:val="0091429E"/>
    <w:rsid w:val="0091467B"/>
    <w:rsid w:val="009147FA"/>
    <w:rsid w:val="009149A9"/>
    <w:rsid w:val="00915D87"/>
    <w:rsid w:val="00915DC1"/>
    <w:rsid w:val="00915E64"/>
    <w:rsid w:val="009164D1"/>
    <w:rsid w:val="00916DBB"/>
    <w:rsid w:val="00917034"/>
    <w:rsid w:val="009171A4"/>
    <w:rsid w:val="0091734C"/>
    <w:rsid w:val="00920472"/>
    <w:rsid w:val="00920D9C"/>
    <w:rsid w:val="00921B4F"/>
    <w:rsid w:val="0092236A"/>
    <w:rsid w:val="00922B51"/>
    <w:rsid w:val="00923160"/>
    <w:rsid w:val="00923164"/>
    <w:rsid w:val="00923463"/>
    <w:rsid w:val="0092356C"/>
    <w:rsid w:val="00923787"/>
    <w:rsid w:val="009238F2"/>
    <w:rsid w:val="00924601"/>
    <w:rsid w:val="00924A04"/>
    <w:rsid w:val="00925ABF"/>
    <w:rsid w:val="00925BAC"/>
    <w:rsid w:val="00926320"/>
    <w:rsid w:val="00927182"/>
    <w:rsid w:val="00927247"/>
    <w:rsid w:val="009277F3"/>
    <w:rsid w:val="00927B4A"/>
    <w:rsid w:val="009305E9"/>
    <w:rsid w:val="00930613"/>
    <w:rsid w:val="00930A8E"/>
    <w:rsid w:val="00930AA4"/>
    <w:rsid w:val="00930B8F"/>
    <w:rsid w:val="00930CB9"/>
    <w:rsid w:val="00930E75"/>
    <w:rsid w:val="009311C9"/>
    <w:rsid w:val="00931DE0"/>
    <w:rsid w:val="00931F4C"/>
    <w:rsid w:val="00932BF0"/>
    <w:rsid w:val="00932D6D"/>
    <w:rsid w:val="0093382D"/>
    <w:rsid w:val="00933C05"/>
    <w:rsid w:val="00933D7B"/>
    <w:rsid w:val="0093484D"/>
    <w:rsid w:val="00934DCA"/>
    <w:rsid w:val="00935051"/>
    <w:rsid w:val="00935770"/>
    <w:rsid w:val="00935CFE"/>
    <w:rsid w:val="00936615"/>
    <w:rsid w:val="009366B0"/>
    <w:rsid w:val="00936B5E"/>
    <w:rsid w:val="00936D8C"/>
    <w:rsid w:val="00940215"/>
    <w:rsid w:val="0094056B"/>
    <w:rsid w:val="0094062C"/>
    <w:rsid w:val="0094143C"/>
    <w:rsid w:val="00941D45"/>
    <w:rsid w:val="00941F35"/>
    <w:rsid w:val="00942130"/>
    <w:rsid w:val="0094225B"/>
    <w:rsid w:val="00942580"/>
    <w:rsid w:val="0094292C"/>
    <w:rsid w:val="00942A0C"/>
    <w:rsid w:val="00942F8C"/>
    <w:rsid w:val="00943347"/>
    <w:rsid w:val="00943BD4"/>
    <w:rsid w:val="00943D40"/>
    <w:rsid w:val="00944025"/>
    <w:rsid w:val="00944571"/>
    <w:rsid w:val="0094502A"/>
    <w:rsid w:val="00945256"/>
    <w:rsid w:val="009455F9"/>
    <w:rsid w:val="00946A16"/>
    <w:rsid w:val="00947910"/>
    <w:rsid w:val="00947F8C"/>
    <w:rsid w:val="00950586"/>
    <w:rsid w:val="009506F5"/>
    <w:rsid w:val="00951204"/>
    <w:rsid w:val="009512BE"/>
    <w:rsid w:val="00951399"/>
    <w:rsid w:val="00951475"/>
    <w:rsid w:val="00951B51"/>
    <w:rsid w:val="00952421"/>
    <w:rsid w:val="00952CCD"/>
    <w:rsid w:val="00953293"/>
    <w:rsid w:val="009532BD"/>
    <w:rsid w:val="00953484"/>
    <w:rsid w:val="00954000"/>
    <w:rsid w:val="00954044"/>
    <w:rsid w:val="00954444"/>
    <w:rsid w:val="0095484E"/>
    <w:rsid w:val="009548E0"/>
    <w:rsid w:val="00954B07"/>
    <w:rsid w:val="00954CA4"/>
    <w:rsid w:val="0095548C"/>
    <w:rsid w:val="00955C93"/>
    <w:rsid w:val="009572B8"/>
    <w:rsid w:val="0095776E"/>
    <w:rsid w:val="00957965"/>
    <w:rsid w:val="0095799A"/>
    <w:rsid w:val="00957D1A"/>
    <w:rsid w:val="00960BEB"/>
    <w:rsid w:val="00960F7E"/>
    <w:rsid w:val="0096131B"/>
    <w:rsid w:val="009615FF"/>
    <w:rsid w:val="00962182"/>
    <w:rsid w:val="00962A17"/>
    <w:rsid w:val="00962D7A"/>
    <w:rsid w:val="00963855"/>
    <w:rsid w:val="00964137"/>
    <w:rsid w:val="0096483E"/>
    <w:rsid w:val="00964A49"/>
    <w:rsid w:val="00964C44"/>
    <w:rsid w:val="0096577E"/>
    <w:rsid w:val="009658AF"/>
    <w:rsid w:val="009671A3"/>
    <w:rsid w:val="00967D74"/>
    <w:rsid w:val="009718D3"/>
    <w:rsid w:val="0097214C"/>
    <w:rsid w:val="009723A7"/>
    <w:rsid w:val="009724FB"/>
    <w:rsid w:val="009737EA"/>
    <w:rsid w:val="00973EF0"/>
    <w:rsid w:val="0097488E"/>
    <w:rsid w:val="009756C8"/>
    <w:rsid w:val="00975A5A"/>
    <w:rsid w:val="00976410"/>
    <w:rsid w:val="0097641E"/>
    <w:rsid w:val="00976C64"/>
    <w:rsid w:val="00976D4D"/>
    <w:rsid w:val="00976EF6"/>
    <w:rsid w:val="00976F74"/>
    <w:rsid w:val="00976FF0"/>
    <w:rsid w:val="00977374"/>
    <w:rsid w:val="00977A9F"/>
    <w:rsid w:val="009801FA"/>
    <w:rsid w:val="0098029D"/>
    <w:rsid w:val="009803BE"/>
    <w:rsid w:val="00980C77"/>
    <w:rsid w:val="009810DE"/>
    <w:rsid w:val="00981CA5"/>
    <w:rsid w:val="00981CC8"/>
    <w:rsid w:val="00983091"/>
    <w:rsid w:val="009831A1"/>
    <w:rsid w:val="0098399F"/>
    <w:rsid w:val="009849F1"/>
    <w:rsid w:val="00984ED8"/>
    <w:rsid w:val="00985418"/>
    <w:rsid w:val="0098677A"/>
    <w:rsid w:val="00986BFA"/>
    <w:rsid w:val="009873E4"/>
    <w:rsid w:val="00987A1C"/>
    <w:rsid w:val="0099051F"/>
    <w:rsid w:val="00990B9E"/>
    <w:rsid w:val="00990DEE"/>
    <w:rsid w:val="00990FF0"/>
    <w:rsid w:val="0099164C"/>
    <w:rsid w:val="00991B50"/>
    <w:rsid w:val="009924EB"/>
    <w:rsid w:val="0099280A"/>
    <w:rsid w:val="00992D60"/>
    <w:rsid w:val="0099374C"/>
    <w:rsid w:val="00993BAD"/>
    <w:rsid w:val="009940AD"/>
    <w:rsid w:val="009942E4"/>
    <w:rsid w:val="00994687"/>
    <w:rsid w:val="009951B4"/>
    <w:rsid w:val="00995615"/>
    <w:rsid w:val="009957A2"/>
    <w:rsid w:val="00995E85"/>
    <w:rsid w:val="00996044"/>
    <w:rsid w:val="00996A64"/>
    <w:rsid w:val="00996A6F"/>
    <w:rsid w:val="00996C45"/>
    <w:rsid w:val="009971EE"/>
    <w:rsid w:val="0099741F"/>
    <w:rsid w:val="009977A6"/>
    <w:rsid w:val="009978D5"/>
    <w:rsid w:val="00997936"/>
    <w:rsid w:val="009A0660"/>
    <w:rsid w:val="009A1C7F"/>
    <w:rsid w:val="009A20A7"/>
    <w:rsid w:val="009A20ED"/>
    <w:rsid w:val="009A255C"/>
    <w:rsid w:val="009A2866"/>
    <w:rsid w:val="009A38F1"/>
    <w:rsid w:val="009A426D"/>
    <w:rsid w:val="009A445A"/>
    <w:rsid w:val="009A44B3"/>
    <w:rsid w:val="009A4AAE"/>
    <w:rsid w:val="009A4ED2"/>
    <w:rsid w:val="009A4FFD"/>
    <w:rsid w:val="009A5213"/>
    <w:rsid w:val="009A5568"/>
    <w:rsid w:val="009A56B2"/>
    <w:rsid w:val="009A58D5"/>
    <w:rsid w:val="009A5D15"/>
    <w:rsid w:val="009A60DD"/>
    <w:rsid w:val="009A676C"/>
    <w:rsid w:val="009A6818"/>
    <w:rsid w:val="009A68C9"/>
    <w:rsid w:val="009A6ECB"/>
    <w:rsid w:val="009B02D1"/>
    <w:rsid w:val="009B04D1"/>
    <w:rsid w:val="009B0665"/>
    <w:rsid w:val="009B06B7"/>
    <w:rsid w:val="009B0F5E"/>
    <w:rsid w:val="009B17B8"/>
    <w:rsid w:val="009B18A4"/>
    <w:rsid w:val="009B1AD4"/>
    <w:rsid w:val="009B283C"/>
    <w:rsid w:val="009B2951"/>
    <w:rsid w:val="009B2A5E"/>
    <w:rsid w:val="009B2BFA"/>
    <w:rsid w:val="009B3694"/>
    <w:rsid w:val="009B4731"/>
    <w:rsid w:val="009B482F"/>
    <w:rsid w:val="009B49AB"/>
    <w:rsid w:val="009B4FE1"/>
    <w:rsid w:val="009B56F0"/>
    <w:rsid w:val="009B57B1"/>
    <w:rsid w:val="009B602E"/>
    <w:rsid w:val="009B65ED"/>
    <w:rsid w:val="009B6D2D"/>
    <w:rsid w:val="009B6FA6"/>
    <w:rsid w:val="009B763E"/>
    <w:rsid w:val="009C07F9"/>
    <w:rsid w:val="009C0B74"/>
    <w:rsid w:val="009C1135"/>
    <w:rsid w:val="009C1CDE"/>
    <w:rsid w:val="009C1FD9"/>
    <w:rsid w:val="009C21EE"/>
    <w:rsid w:val="009C2A8A"/>
    <w:rsid w:val="009C2E9C"/>
    <w:rsid w:val="009C4C6C"/>
    <w:rsid w:val="009C57D6"/>
    <w:rsid w:val="009C58B6"/>
    <w:rsid w:val="009C60C2"/>
    <w:rsid w:val="009C66FB"/>
    <w:rsid w:val="009C6E39"/>
    <w:rsid w:val="009C7371"/>
    <w:rsid w:val="009C77FE"/>
    <w:rsid w:val="009C7A10"/>
    <w:rsid w:val="009D04E9"/>
    <w:rsid w:val="009D0614"/>
    <w:rsid w:val="009D10B8"/>
    <w:rsid w:val="009D19CC"/>
    <w:rsid w:val="009D2135"/>
    <w:rsid w:val="009D3291"/>
    <w:rsid w:val="009D3CBC"/>
    <w:rsid w:val="009D4A6F"/>
    <w:rsid w:val="009D4E44"/>
    <w:rsid w:val="009D52A6"/>
    <w:rsid w:val="009D568E"/>
    <w:rsid w:val="009D5989"/>
    <w:rsid w:val="009D59B5"/>
    <w:rsid w:val="009D617F"/>
    <w:rsid w:val="009D7879"/>
    <w:rsid w:val="009D7BCC"/>
    <w:rsid w:val="009D7DEB"/>
    <w:rsid w:val="009D7FAE"/>
    <w:rsid w:val="009E0570"/>
    <w:rsid w:val="009E0D6C"/>
    <w:rsid w:val="009E1103"/>
    <w:rsid w:val="009E1547"/>
    <w:rsid w:val="009E210C"/>
    <w:rsid w:val="009E2160"/>
    <w:rsid w:val="009E21BB"/>
    <w:rsid w:val="009E22E7"/>
    <w:rsid w:val="009E271D"/>
    <w:rsid w:val="009E2AD9"/>
    <w:rsid w:val="009E2C5C"/>
    <w:rsid w:val="009E2DC1"/>
    <w:rsid w:val="009E3D4F"/>
    <w:rsid w:val="009E41B5"/>
    <w:rsid w:val="009E4B61"/>
    <w:rsid w:val="009E4C35"/>
    <w:rsid w:val="009E5111"/>
    <w:rsid w:val="009E5457"/>
    <w:rsid w:val="009E6115"/>
    <w:rsid w:val="009E6257"/>
    <w:rsid w:val="009E69C4"/>
    <w:rsid w:val="009E6B3E"/>
    <w:rsid w:val="009E6CEF"/>
    <w:rsid w:val="009E7CF4"/>
    <w:rsid w:val="009E7E38"/>
    <w:rsid w:val="009F047D"/>
    <w:rsid w:val="009F0C6E"/>
    <w:rsid w:val="009F1266"/>
    <w:rsid w:val="009F23D0"/>
    <w:rsid w:val="009F3A79"/>
    <w:rsid w:val="009F522C"/>
    <w:rsid w:val="009F52C7"/>
    <w:rsid w:val="009F5B7D"/>
    <w:rsid w:val="009F5CCC"/>
    <w:rsid w:val="009F608B"/>
    <w:rsid w:val="009F6600"/>
    <w:rsid w:val="009F6BA1"/>
    <w:rsid w:val="009F7162"/>
    <w:rsid w:val="009F7E67"/>
    <w:rsid w:val="00A0022A"/>
    <w:rsid w:val="00A009DC"/>
    <w:rsid w:val="00A0116F"/>
    <w:rsid w:val="00A012D3"/>
    <w:rsid w:val="00A01677"/>
    <w:rsid w:val="00A018A8"/>
    <w:rsid w:val="00A01915"/>
    <w:rsid w:val="00A019B1"/>
    <w:rsid w:val="00A01BE5"/>
    <w:rsid w:val="00A01CB4"/>
    <w:rsid w:val="00A01DB5"/>
    <w:rsid w:val="00A02476"/>
    <w:rsid w:val="00A02BAD"/>
    <w:rsid w:val="00A030B9"/>
    <w:rsid w:val="00A030BF"/>
    <w:rsid w:val="00A03177"/>
    <w:rsid w:val="00A03466"/>
    <w:rsid w:val="00A038BA"/>
    <w:rsid w:val="00A04E1D"/>
    <w:rsid w:val="00A04E44"/>
    <w:rsid w:val="00A057C0"/>
    <w:rsid w:val="00A05BD0"/>
    <w:rsid w:val="00A0695F"/>
    <w:rsid w:val="00A06A3B"/>
    <w:rsid w:val="00A06B71"/>
    <w:rsid w:val="00A06C32"/>
    <w:rsid w:val="00A072A9"/>
    <w:rsid w:val="00A105B0"/>
    <w:rsid w:val="00A1079A"/>
    <w:rsid w:val="00A11D5B"/>
    <w:rsid w:val="00A121F8"/>
    <w:rsid w:val="00A122F2"/>
    <w:rsid w:val="00A1238A"/>
    <w:rsid w:val="00A124FC"/>
    <w:rsid w:val="00A1367A"/>
    <w:rsid w:val="00A1373A"/>
    <w:rsid w:val="00A13791"/>
    <w:rsid w:val="00A13C89"/>
    <w:rsid w:val="00A1555D"/>
    <w:rsid w:val="00A15565"/>
    <w:rsid w:val="00A15E85"/>
    <w:rsid w:val="00A15EBE"/>
    <w:rsid w:val="00A16789"/>
    <w:rsid w:val="00A1682A"/>
    <w:rsid w:val="00A16C8E"/>
    <w:rsid w:val="00A16EBF"/>
    <w:rsid w:val="00A16EFD"/>
    <w:rsid w:val="00A1780F"/>
    <w:rsid w:val="00A17AB4"/>
    <w:rsid w:val="00A20FF5"/>
    <w:rsid w:val="00A216A0"/>
    <w:rsid w:val="00A22323"/>
    <w:rsid w:val="00A2298B"/>
    <w:rsid w:val="00A22AF4"/>
    <w:rsid w:val="00A234AD"/>
    <w:rsid w:val="00A239F5"/>
    <w:rsid w:val="00A23C71"/>
    <w:rsid w:val="00A24224"/>
    <w:rsid w:val="00A24C72"/>
    <w:rsid w:val="00A24E48"/>
    <w:rsid w:val="00A25550"/>
    <w:rsid w:val="00A25E52"/>
    <w:rsid w:val="00A26C3A"/>
    <w:rsid w:val="00A27838"/>
    <w:rsid w:val="00A278C7"/>
    <w:rsid w:val="00A3020D"/>
    <w:rsid w:val="00A30F8D"/>
    <w:rsid w:val="00A3199E"/>
    <w:rsid w:val="00A322AA"/>
    <w:rsid w:val="00A325A1"/>
    <w:rsid w:val="00A32712"/>
    <w:rsid w:val="00A32789"/>
    <w:rsid w:val="00A32842"/>
    <w:rsid w:val="00A32B4C"/>
    <w:rsid w:val="00A32DDF"/>
    <w:rsid w:val="00A33091"/>
    <w:rsid w:val="00A336AE"/>
    <w:rsid w:val="00A33EAE"/>
    <w:rsid w:val="00A34003"/>
    <w:rsid w:val="00A34993"/>
    <w:rsid w:val="00A34A62"/>
    <w:rsid w:val="00A34FC8"/>
    <w:rsid w:val="00A35779"/>
    <w:rsid w:val="00A35EC8"/>
    <w:rsid w:val="00A363B4"/>
    <w:rsid w:val="00A36DC2"/>
    <w:rsid w:val="00A36E34"/>
    <w:rsid w:val="00A37743"/>
    <w:rsid w:val="00A37D7A"/>
    <w:rsid w:val="00A400DC"/>
    <w:rsid w:val="00A40FFC"/>
    <w:rsid w:val="00A4171B"/>
    <w:rsid w:val="00A41AD3"/>
    <w:rsid w:val="00A421DB"/>
    <w:rsid w:val="00A42657"/>
    <w:rsid w:val="00A42C5B"/>
    <w:rsid w:val="00A42C97"/>
    <w:rsid w:val="00A4326F"/>
    <w:rsid w:val="00A4363B"/>
    <w:rsid w:val="00A4382F"/>
    <w:rsid w:val="00A43BA8"/>
    <w:rsid w:val="00A445C4"/>
    <w:rsid w:val="00A448E8"/>
    <w:rsid w:val="00A45032"/>
    <w:rsid w:val="00A45304"/>
    <w:rsid w:val="00A459D9"/>
    <w:rsid w:val="00A45E15"/>
    <w:rsid w:val="00A4694E"/>
    <w:rsid w:val="00A46E0D"/>
    <w:rsid w:val="00A47B3F"/>
    <w:rsid w:val="00A47BE9"/>
    <w:rsid w:val="00A504DA"/>
    <w:rsid w:val="00A510E3"/>
    <w:rsid w:val="00A51627"/>
    <w:rsid w:val="00A519E3"/>
    <w:rsid w:val="00A51C33"/>
    <w:rsid w:val="00A52A76"/>
    <w:rsid w:val="00A534FB"/>
    <w:rsid w:val="00A5381A"/>
    <w:rsid w:val="00A53940"/>
    <w:rsid w:val="00A53AFB"/>
    <w:rsid w:val="00A53ED8"/>
    <w:rsid w:val="00A5402F"/>
    <w:rsid w:val="00A548CB"/>
    <w:rsid w:val="00A54BBD"/>
    <w:rsid w:val="00A54E73"/>
    <w:rsid w:val="00A555B7"/>
    <w:rsid w:val="00A5569E"/>
    <w:rsid w:val="00A55CF7"/>
    <w:rsid w:val="00A55DF2"/>
    <w:rsid w:val="00A5652D"/>
    <w:rsid w:val="00A567B6"/>
    <w:rsid w:val="00A56B32"/>
    <w:rsid w:val="00A57751"/>
    <w:rsid w:val="00A57809"/>
    <w:rsid w:val="00A57BE3"/>
    <w:rsid w:val="00A6040A"/>
    <w:rsid w:val="00A60433"/>
    <w:rsid w:val="00A60E98"/>
    <w:rsid w:val="00A623BA"/>
    <w:rsid w:val="00A623F3"/>
    <w:rsid w:val="00A629A8"/>
    <w:rsid w:val="00A62AA9"/>
    <w:rsid w:val="00A63331"/>
    <w:rsid w:val="00A647E7"/>
    <w:rsid w:val="00A65299"/>
    <w:rsid w:val="00A6555C"/>
    <w:rsid w:val="00A65EDF"/>
    <w:rsid w:val="00A66109"/>
    <w:rsid w:val="00A664CD"/>
    <w:rsid w:val="00A666DF"/>
    <w:rsid w:val="00A66B11"/>
    <w:rsid w:val="00A66C53"/>
    <w:rsid w:val="00A66F7B"/>
    <w:rsid w:val="00A6759B"/>
    <w:rsid w:val="00A67AA7"/>
    <w:rsid w:val="00A67AE6"/>
    <w:rsid w:val="00A67D1E"/>
    <w:rsid w:val="00A67FC6"/>
    <w:rsid w:val="00A7010E"/>
    <w:rsid w:val="00A71609"/>
    <w:rsid w:val="00A71B80"/>
    <w:rsid w:val="00A72976"/>
    <w:rsid w:val="00A72CDC"/>
    <w:rsid w:val="00A730C2"/>
    <w:rsid w:val="00A73141"/>
    <w:rsid w:val="00A73701"/>
    <w:rsid w:val="00A73DED"/>
    <w:rsid w:val="00A74682"/>
    <w:rsid w:val="00A748E7"/>
    <w:rsid w:val="00A74FE0"/>
    <w:rsid w:val="00A75257"/>
    <w:rsid w:val="00A766CD"/>
    <w:rsid w:val="00A7672E"/>
    <w:rsid w:val="00A76D71"/>
    <w:rsid w:val="00A7703C"/>
    <w:rsid w:val="00A77957"/>
    <w:rsid w:val="00A77ABD"/>
    <w:rsid w:val="00A77B4B"/>
    <w:rsid w:val="00A77B93"/>
    <w:rsid w:val="00A77C77"/>
    <w:rsid w:val="00A80C90"/>
    <w:rsid w:val="00A80F01"/>
    <w:rsid w:val="00A81A9B"/>
    <w:rsid w:val="00A8228F"/>
    <w:rsid w:val="00A8356A"/>
    <w:rsid w:val="00A83F48"/>
    <w:rsid w:val="00A84444"/>
    <w:rsid w:val="00A847A1"/>
    <w:rsid w:val="00A84E1D"/>
    <w:rsid w:val="00A84E37"/>
    <w:rsid w:val="00A84ED1"/>
    <w:rsid w:val="00A854C2"/>
    <w:rsid w:val="00A855E7"/>
    <w:rsid w:val="00A8683D"/>
    <w:rsid w:val="00A86987"/>
    <w:rsid w:val="00A87330"/>
    <w:rsid w:val="00A90775"/>
    <w:rsid w:val="00A90929"/>
    <w:rsid w:val="00A90C95"/>
    <w:rsid w:val="00A90FC8"/>
    <w:rsid w:val="00A914B2"/>
    <w:rsid w:val="00A9176D"/>
    <w:rsid w:val="00A9191E"/>
    <w:rsid w:val="00A91C12"/>
    <w:rsid w:val="00A91DB7"/>
    <w:rsid w:val="00A9223C"/>
    <w:rsid w:val="00A92252"/>
    <w:rsid w:val="00A928D0"/>
    <w:rsid w:val="00A92B7D"/>
    <w:rsid w:val="00A92BCE"/>
    <w:rsid w:val="00A92BE1"/>
    <w:rsid w:val="00A937F0"/>
    <w:rsid w:val="00A9448E"/>
    <w:rsid w:val="00A94F8C"/>
    <w:rsid w:val="00A95539"/>
    <w:rsid w:val="00A9569C"/>
    <w:rsid w:val="00A9594A"/>
    <w:rsid w:val="00A95A0D"/>
    <w:rsid w:val="00A96EDF"/>
    <w:rsid w:val="00A978DA"/>
    <w:rsid w:val="00A97B88"/>
    <w:rsid w:val="00A97E37"/>
    <w:rsid w:val="00AA0B23"/>
    <w:rsid w:val="00AA0F3C"/>
    <w:rsid w:val="00AA0F62"/>
    <w:rsid w:val="00AA133E"/>
    <w:rsid w:val="00AA1A7B"/>
    <w:rsid w:val="00AA215D"/>
    <w:rsid w:val="00AA3299"/>
    <w:rsid w:val="00AA34D0"/>
    <w:rsid w:val="00AA3BF4"/>
    <w:rsid w:val="00AA3D4B"/>
    <w:rsid w:val="00AA3F85"/>
    <w:rsid w:val="00AA567B"/>
    <w:rsid w:val="00AA57AD"/>
    <w:rsid w:val="00AA5CDA"/>
    <w:rsid w:val="00AA6074"/>
    <w:rsid w:val="00AA640C"/>
    <w:rsid w:val="00AA6692"/>
    <w:rsid w:val="00AA6845"/>
    <w:rsid w:val="00AA714F"/>
    <w:rsid w:val="00AA7226"/>
    <w:rsid w:val="00AA7C26"/>
    <w:rsid w:val="00AA7C2E"/>
    <w:rsid w:val="00AA7E2A"/>
    <w:rsid w:val="00AA7F33"/>
    <w:rsid w:val="00AB05F0"/>
    <w:rsid w:val="00AB07B8"/>
    <w:rsid w:val="00AB124A"/>
    <w:rsid w:val="00AB1270"/>
    <w:rsid w:val="00AB160F"/>
    <w:rsid w:val="00AB1655"/>
    <w:rsid w:val="00AB1E1A"/>
    <w:rsid w:val="00AB2A8A"/>
    <w:rsid w:val="00AB33E3"/>
    <w:rsid w:val="00AB3F28"/>
    <w:rsid w:val="00AB4302"/>
    <w:rsid w:val="00AB4538"/>
    <w:rsid w:val="00AB5339"/>
    <w:rsid w:val="00AB6F54"/>
    <w:rsid w:val="00AB78A3"/>
    <w:rsid w:val="00AB7B84"/>
    <w:rsid w:val="00AC10D5"/>
    <w:rsid w:val="00AC18C5"/>
    <w:rsid w:val="00AC2069"/>
    <w:rsid w:val="00AC244A"/>
    <w:rsid w:val="00AC2A8C"/>
    <w:rsid w:val="00AC2D65"/>
    <w:rsid w:val="00AC31A2"/>
    <w:rsid w:val="00AC3461"/>
    <w:rsid w:val="00AC3488"/>
    <w:rsid w:val="00AC3792"/>
    <w:rsid w:val="00AC3FE9"/>
    <w:rsid w:val="00AC4551"/>
    <w:rsid w:val="00AC49CF"/>
    <w:rsid w:val="00AC4A1C"/>
    <w:rsid w:val="00AC4E3F"/>
    <w:rsid w:val="00AC4EA9"/>
    <w:rsid w:val="00AC5C65"/>
    <w:rsid w:val="00AC5DB3"/>
    <w:rsid w:val="00AC69F2"/>
    <w:rsid w:val="00AC6D88"/>
    <w:rsid w:val="00AC6E38"/>
    <w:rsid w:val="00AC6F10"/>
    <w:rsid w:val="00AD103E"/>
    <w:rsid w:val="00AD1349"/>
    <w:rsid w:val="00AD1729"/>
    <w:rsid w:val="00AD1D59"/>
    <w:rsid w:val="00AD22C3"/>
    <w:rsid w:val="00AD2334"/>
    <w:rsid w:val="00AD2761"/>
    <w:rsid w:val="00AD2980"/>
    <w:rsid w:val="00AD40F6"/>
    <w:rsid w:val="00AD4829"/>
    <w:rsid w:val="00AD4B44"/>
    <w:rsid w:val="00AD5446"/>
    <w:rsid w:val="00AD696F"/>
    <w:rsid w:val="00AD6976"/>
    <w:rsid w:val="00AD6EB2"/>
    <w:rsid w:val="00AD7182"/>
    <w:rsid w:val="00AD72C0"/>
    <w:rsid w:val="00AD747F"/>
    <w:rsid w:val="00AD7681"/>
    <w:rsid w:val="00AE0361"/>
    <w:rsid w:val="00AE062C"/>
    <w:rsid w:val="00AE199A"/>
    <w:rsid w:val="00AE3160"/>
    <w:rsid w:val="00AE3C53"/>
    <w:rsid w:val="00AE3D60"/>
    <w:rsid w:val="00AE3FCB"/>
    <w:rsid w:val="00AE417D"/>
    <w:rsid w:val="00AE422E"/>
    <w:rsid w:val="00AE5036"/>
    <w:rsid w:val="00AE5296"/>
    <w:rsid w:val="00AE5EB9"/>
    <w:rsid w:val="00AE69D8"/>
    <w:rsid w:val="00AE6E0E"/>
    <w:rsid w:val="00AE7194"/>
    <w:rsid w:val="00AE759F"/>
    <w:rsid w:val="00AE7F24"/>
    <w:rsid w:val="00AE7FE1"/>
    <w:rsid w:val="00AF0483"/>
    <w:rsid w:val="00AF0700"/>
    <w:rsid w:val="00AF12AC"/>
    <w:rsid w:val="00AF137C"/>
    <w:rsid w:val="00AF13AC"/>
    <w:rsid w:val="00AF19AD"/>
    <w:rsid w:val="00AF1AAF"/>
    <w:rsid w:val="00AF1C12"/>
    <w:rsid w:val="00AF2081"/>
    <w:rsid w:val="00AF2194"/>
    <w:rsid w:val="00AF2296"/>
    <w:rsid w:val="00AF2600"/>
    <w:rsid w:val="00AF2F6C"/>
    <w:rsid w:val="00AF30EB"/>
    <w:rsid w:val="00AF43DA"/>
    <w:rsid w:val="00AF527D"/>
    <w:rsid w:val="00AF5390"/>
    <w:rsid w:val="00AF623B"/>
    <w:rsid w:val="00AF6B68"/>
    <w:rsid w:val="00AF6E8B"/>
    <w:rsid w:val="00AF7BD5"/>
    <w:rsid w:val="00B002BE"/>
    <w:rsid w:val="00B005BC"/>
    <w:rsid w:val="00B01F3A"/>
    <w:rsid w:val="00B0202F"/>
    <w:rsid w:val="00B026D5"/>
    <w:rsid w:val="00B032BA"/>
    <w:rsid w:val="00B034E8"/>
    <w:rsid w:val="00B03874"/>
    <w:rsid w:val="00B03C01"/>
    <w:rsid w:val="00B03F74"/>
    <w:rsid w:val="00B03FDC"/>
    <w:rsid w:val="00B04288"/>
    <w:rsid w:val="00B0498E"/>
    <w:rsid w:val="00B05A7A"/>
    <w:rsid w:val="00B05B1F"/>
    <w:rsid w:val="00B0627A"/>
    <w:rsid w:val="00B06385"/>
    <w:rsid w:val="00B065FD"/>
    <w:rsid w:val="00B06771"/>
    <w:rsid w:val="00B06B10"/>
    <w:rsid w:val="00B078C9"/>
    <w:rsid w:val="00B100E7"/>
    <w:rsid w:val="00B10B7D"/>
    <w:rsid w:val="00B112A6"/>
    <w:rsid w:val="00B11420"/>
    <w:rsid w:val="00B1149D"/>
    <w:rsid w:val="00B116D2"/>
    <w:rsid w:val="00B11C3E"/>
    <w:rsid w:val="00B12156"/>
    <w:rsid w:val="00B12865"/>
    <w:rsid w:val="00B12D40"/>
    <w:rsid w:val="00B13017"/>
    <w:rsid w:val="00B1371C"/>
    <w:rsid w:val="00B137C8"/>
    <w:rsid w:val="00B13BE1"/>
    <w:rsid w:val="00B1566E"/>
    <w:rsid w:val="00B15862"/>
    <w:rsid w:val="00B15AA2"/>
    <w:rsid w:val="00B15AD0"/>
    <w:rsid w:val="00B15BF3"/>
    <w:rsid w:val="00B165BE"/>
    <w:rsid w:val="00B1671C"/>
    <w:rsid w:val="00B16878"/>
    <w:rsid w:val="00B1688B"/>
    <w:rsid w:val="00B16E04"/>
    <w:rsid w:val="00B16E8A"/>
    <w:rsid w:val="00B16FE7"/>
    <w:rsid w:val="00B21AF2"/>
    <w:rsid w:val="00B21EE2"/>
    <w:rsid w:val="00B2262C"/>
    <w:rsid w:val="00B23755"/>
    <w:rsid w:val="00B23D01"/>
    <w:rsid w:val="00B24197"/>
    <w:rsid w:val="00B24228"/>
    <w:rsid w:val="00B249DE"/>
    <w:rsid w:val="00B24FAF"/>
    <w:rsid w:val="00B250C9"/>
    <w:rsid w:val="00B25131"/>
    <w:rsid w:val="00B260EC"/>
    <w:rsid w:val="00B2642A"/>
    <w:rsid w:val="00B2643A"/>
    <w:rsid w:val="00B2684A"/>
    <w:rsid w:val="00B26C29"/>
    <w:rsid w:val="00B27092"/>
    <w:rsid w:val="00B270FE"/>
    <w:rsid w:val="00B272A7"/>
    <w:rsid w:val="00B278AC"/>
    <w:rsid w:val="00B278E9"/>
    <w:rsid w:val="00B27DC1"/>
    <w:rsid w:val="00B27FE8"/>
    <w:rsid w:val="00B30F6F"/>
    <w:rsid w:val="00B311EC"/>
    <w:rsid w:val="00B31449"/>
    <w:rsid w:val="00B31845"/>
    <w:rsid w:val="00B326EF"/>
    <w:rsid w:val="00B32E82"/>
    <w:rsid w:val="00B32F0B"/>
    <w:rsid w:val="00B33671"/>
    <w:rsid w:val="00B34084"/>
    <w:rsid w:val="00B343FC"/>
    <w:rsid w:val="00B352EA"/>
    <w:rsid w:val="00B3668A"/>
    <w:rsid w:val="00B3757C"/>
    <w:rsid w:val="00B402EB"/>
    <w:rsid w:val="00B417B4"/>
    <w:rsid w:val="00B41A30"/>
    <w:rsid w:val="00B41AD1"/>
    <w:rsid w:val="00B425EA"/>
    <w:rsid w:val="00B42A3E"/>
    <w:rsid w:val="00B42D4B"/>
    <w:rsid w:val="00B43A6E"/>
    <w:rsid w:val="00B43C84"/>
    <w:rsid w:val="00B43D85"/>
    <w:rsid w:val="00B43E91"/>
    <w:rsid w:val="00B4468F"/>
    <w:rsid w:val="00B45031"/>
    <w:rsid w:val="00B452CD"/>
    <w:rsid w:val="00B46B32"/>
    <w:rsid w:val="00B46FAC"/>
    <w:rsid w:val="00B475C8"/>
    <w:rsid w:val="00B47A3C"/>
    <w:rsid w:val="00B50818"/>
    <w:rsid w:val="00B5090B"/>
    <w:rsid w:val="00B50966"/>
    <w:rsid w:val="00B514AC"/>
    <w:rsid w:val="00B51506"/>
    <w:rsid w:val="00B51AB5"/>
    <w:rsid w:val="00B51F0A"/>
    <w:rsid w:val="00B52933"/>
    <w:rsid w:val="00B52E4C"/>
    <w:rsid w:val="00B52F01"/>
    <w:rsid w:val="00B53F35"/>
    <w:rsid w:val="00B547A5"/>
    <w:rsid w:val="00B54913"/>
    <w:rsid w:val="00B55225"/>
    <w:rsid w:val="00B5546C"/>
    <w:rsid w:val="00B569E8"/>
    <w:rsid w:val="00B57084"/>
    <w:rsid w:val="00B573E2"/>
    <w:rsid w:val="00B60C82"/>
    <w:rsid w:val="00B61034"/>
    <w:rsid w:val="00B61D2F"/>
    <w:rsid w:val="00B61DB1"/>
    <w:rsid w:val="00B62426"/>
    <w:rsid w:val="00B624B5"/>
    <w:rsid w:val="00B626F5"/>
    <w:rsid w:val="00B63884"/>
    <w:rsid w:val="00B63AC0"/>
    <w:rsid w:val="00B63D88"/>
    <w:rsid w:val="00B64647"/>
    <w:rsid w:val="00B64898"/>
    <w:rsid w:val="00B6528B"/>
    <w:rsid w:val="00B65295"/>
    <w:rsid w:val="00B65C9A"/>
    <w:rsid w:val="00B66D52"/>
    <w:rsid w:val="00B66F1C"/>
    <w:rsid w:val="00B672E6"/>
    <w:rsid w:val="00B672E8"/>
    <w:rsid w:val="00B7038F"/>
    <w:rsid w:val="00B703B2"/>
    <w:rsid w:val="00B714F6"/>
    <w:rsid w:val="00B7158F"/>
    <w:rsid w:val="00B71AC0"/>
    <w:rsid w:val="00B71B64"/>
    <w:rsid w:val="00B71EFD"/>
    <w:rsid w:val="00B72866"/>
    <w:rsid w:val="00B72A88"/>
    <w:rsid w:val="00B72E07"/>
    <w:rsid w:val="00B7309D"/>
    <w:rsid w:val="00B73185"/>
    <w:rsid w:val="00B73B3A"/>
    <w:rsid w:val="00B740CC"/>
    <w:rsid w:val="00B74A29"/>
    <w:rsid w:val="00B751BF"/>
    <w:rsid w:val="00B756B3"/>
    <w:rsid w:val="00B75F3D"/>
    <w:rsid w:val="00B76439"/>
    <w:rsid w:val="00B764C4"/>
    <w:rsid w:val="00B766BE"/>
    <w:rsid w:val="00B767A4"/>
    <w:rsid w:val="00B76916"/>
    <w:rsid w:val="00B770EC"/>
    <w:rsid w:val="00B7782D"/>
    <w:rsid w:val="00B77A1F"/>
    <w:rsid w:val="00B77FF9"/>
    <w:rsid w:val="00B80748"/>
    <w:rsid w:val="00B80A54"/>
    <w:rsid w:val="00B80BCF"/>
    <w:rsid w:val="00B81671"/>
    <w:rsid w:val="00B81B64"/>
    <w:rsid w:val="00B8287E"/>
    <w:rsid w:val="00B8290F"/>
    <w:rsid w:val="00B83BE6"/>
    <w:rsid w:val="00B84014"/>
    <w:rsid w:val="00B84648"/>
    <w:rsid w:val="00B84970"/>
    <w:rsid w:val="00B8509E"/>
    <w:rsid w:val="00B853CC"/>
    <w:rsid w:val="00B854A5"/>
    <w:rsid w:val="00B85523"/>
    <w:rsid w:val="00B8581E"/>
    <w:rsid w:val="00B8613C"/>
    <w:rsid w:val="00B86B8B"/>
    <w:rsid w:val="00B87361"/>
    <w:rsid w:val="00B87395"/>
    <w:rsid w:val="00B87717"/>
    <w:rsid w:val="00B90750"/>
    <w:rsid w:val="00B9085F"/>
    <w:rsid w:val="00B911C3"/>
    <w:rsid w:val="00B9186B"/>
    <w:rsid w:val="00B920B5"/>
    <w:rsid w:val="00B921B2"/>
    <w:rsid w:val="00B922C4"/>
    <w:rsid w:val="00B92F68"/>
    <w:rsid w:val="00B9437C"/>
    <w:rsid w:val="00B94881"/>
    <w:rsid w:val="00B94BB8"/>
    <w:rsid w:val="00B96C4E"/>
    <w:rsid w:val="00B96D09"/>
    <w:rsid w:val="00B97531"/>
    <w:rsid w:val="00B9788C"/>
    <w:rsid w:val="00B9796C"/>
    <w:rsid w:val="00B97B7C"/>
    <w:rsid w:val="00BA0272"/>
    <w:rsid w:val="00BA0460"/>
    <w:rsid w:val="00BA0487"/>
    <w:rsid w:val="00BA0835"/>
    <w:rsid w:val="00BA1840"/>
    <w:rsid w:val="00BA1D34"/>
    <w:rsid w:val="00BA1F95"/>
    <w:rsid w:val="00BA368E"/>
    <w:rsid w:val="00BA371C"/>
    <w:rsid w:val="00BA47BF"/>
    <w:rsid w:val="00BA500F"/>
    <w:rsid w:val="00BA5417"/>
    <w:rsid w:val="00BA5A34"/>
    <w:rsid w:val="00BA5BFD"/>
    <w:rsid w:val="00BA66DC"/>
    <w:rsid w:val="00BA6766"/>
    <w:rsid w:val="00BA6995"/>
    <w:rsid w:val="00BA747A"/>
    <w:rsid w:val="00BA75E5"/>
    <w:rsid w:val="00BB0DAF"/>
    <w:rsid w:val="00BB1A20"/>
    <w:rsid w:val="00BB1FB9"/>
    <w:rsid w:val="00BB2247"/>
    <w:rsid w:val="00BB255E"/>
    <w:rsid w:val="00BB36C2"/>
    <w:rsid w:val="00BB3BDD"/>
    <w:rsid w:val="00BB3E38"/>
    <w:rsid w:val="00BB4675"/>
    <w:rsid w:val="00BB4EEF"/>
    <w:rsid w:val="00BB4F2E"/>
    <w:rsid w:val="00BB5152"/>
    <w:rsid w:val="00BB57F7"/>
    <w:rsid w:val="00BB580D"/>
    <w:rsid w:val="00BB5B08"/>
    <w:rsid w:val="00BB6FD5"/>
    <w:rsid w:val="00BB7A34"/>
    <w:rsid w:val="00BB7AED"/>
    <w:rsid w:val="00BB7ECB"/>
    <w:rsid w:val="00BC13B4"/>
    <w:rsid w:val="00BC14AD"/>
    <w:rsid w:val="00BC223C"/>
    <w:rsid w:val="00BC23D4"/>
    <w:rsid w:val="00BC26CE"/>
    <w:rsid w:val="00BC2E18"/>
    <w:rsid w:val="00BC302C"/>
    <w:rsid w:val="00BC310C"/>
    <w:rsid w:val="00BC38D7"/>
    <w:rsid w:val="00BC3A74"/>
    <w:rsid w:val="00BC3D45"/>
    <w:rsid w:val="00BC4995"/>
    <w:rsid w:val="00BC4DFB"/>
    <w:rsid w:val="00BC4E34"/>
    <w:rsid w:val="00BC5351"/>
    <w:rsid w:val="00BC5696"/>
    <w:rsid w:val="00BC639C"/>
    <w:rsid w:val="00BC66AA"/>
    <w:rsid w:val="00BC687C"/>
    <w:rsid w:val="00BC692C"/>
    <w:rsid w:val="00BC6C05"/>
    <w:rsid w:val="00BC6D32"/>
    <w:rsid w:val="00BC6DFF"/>
    <w:rsid w:val="00BC6FDD"/>
    <w:rsid w:val="00BC7038"/>
    <w:rsid w:val="00BC7284"/>
    <w:rsid w:val="00BC7435"/>
    <w:rsid w:val="00BC7BB5"/>
    <w:rsid w:val="00BD0381"/>
    <w:rsid w:val="00BD0EA3"/>
    <w:rsid w:val="00BD16D8"/>
    <w:rsid w:val="00BD198A"/>
    <w:rsid w:val="00BD206D"/>
    <w:rsid w:val="00BD2628"/>
    <w:rsid w:val="00BD26C1"/>
    <w:rsid w:val="00BD27F5"/>
    <w:rsid w:val="00BD3081"/>
    <w:rsid w:val="00BD370F"/>
    <w:rsid w:val="00BD39CB"/>
    <w:rsid w:val="00BD449D"/>
    <w:rsid w:val="00BD4AF9"/>
    <w:rsid w:val="00BD4D8A"/>
    <w:rsid w:val="00BD518B"/>
    <w:rsid w:val="00BD53C0"/>
    <w:rsid w:val="00BD5EE4"/>
    <w:rsid w:val="00BD617A"/>
    <w:rsid w:val="00BD6AA7"/>
    <w:rsid w:val="00BD705E"/>
    <w:rsid w:val="00BD70DD"/>
    <w:rsid w:val="00BD713E"/>
    <w:rsid w:val="00BD7180"/>
    <w:rsid w:val="00BE0CF7"/>
    <w:rsid w:val="00BE0FFA"/>
    <w:rsid w:val="00BE1241"/>
    <w:rsid w:val="00BE1C6D"/>
    <w:rsid w:val="00BE1DA7"/>
    <w:rsid w:val="00BE1DAC"/>
    <w:rsid w:val="00BE270F"/>
    <w:rsid w:val="00BE3576"/>
    <w:rsid w:val="00BE396A"/>
    <w:rsid w:val="00BE3B32"/>
    <w:rsid w:val="00BE3C60"/>
    <w:rsid w:val="00BE3D7E"/>
    <w:rsid w:val="00BE417B"/>
    <w:rsid w:val="00BE41CF"/>
    <w:rsid w:val="00BE44E9"/>
    <w:rsid w:val="00BE4F0E"/>
    <w:rsid w:val="00BE5554"/>
    <w:rsid w:val="00BE5914"/>
    <w:rsid w:val="00BE5921"/>
    <w:rsid w:val="00BE5BEF"/>
    <w:rsid w:val="00BE6158"/>
    <w:rsid w:val="00BE7298"/>
    <w:rsid w:val="00BE7477"/>
    <w:rsid w:val="00BE7730"/>
    <w:rsid w:val="00BF0433"/>
    <w:rsid w:val="00BF0A25"/>
    <w:rsid w:val="00BF1454"/>
    <w:rsid w:val="00BF1C2E"/>
    <w:rsid w:val="00BF1E8A"/>
    <w:rsid w:val="00BF209B"/>
    <w:rsid w:val="00BF348C"/>
    <w:rsid w:val="00BF3C48"/>
    <w:rsid w:val="00BF4232"/>
    <w:rsid w:val="00BF46E8"/>
    <w:rsid w:val="00BF48AB"/>
    <w:rsid w:val="00BF73E0"/>
    <w:rsid w:val="00BF73F8"/>
    <w:rsid w:val="00BF745E"/>
    <w:rsid w:val="00C005F7"/>
    <w:rsid w:val="00C00A21"/>
    <w:rsid w:val="00C00B44"/>
    <w:rsid w:val="00C010BF"/>
    <w:rsid w:val="00C010CD"/>
    <w:rsid w:val="00C020B0"/>
    <w:rsid w:val="00C03A6D"/>
    <w:rsid w:val="00C03AF5"/>
    <w:rsid w:val="00C03B65"/>
    <w:rsid w:val="00C0450A"/>
    <w:rsid w:val="00C046CA"/>
    <w:rsid w:val="00C04813"/>
    <w:rsid w:val="00C04A6C"/>
    <w:rsid w:val="00C04F92"/>
    <w:rsid w:val="00C05538"/>
    <w:rsid w:val="00C05744"/>
    <w:rsid w:val="00C05E16"/>
    <w:rsid w:val="00C0618D"/>
    <w:rsid w:val="00C062B1"/>
    <w:rsid w:val="00C0644F"/>
    <w:rsid w:val="00C0647B"/>
    <w:rsid w:val="00C06D60"/>
    <w:rsid w:val="00C075EC"/>
    <w:rsid w:val="00C077E2"/>
    <w:rsid w:val="00C07847"/>
    <w:rsid w:val="00C10716"/>
    <w:rsid w:val="00C10D87"/>
    <w:rsid w:val="00C1105C"/>
    <w:rsid w:val="00C11155"/>
    <w:rsid w:val="00C1148D"/>
    <w:rsid w:val="00C12345"/>
    <w:rsid w:val="00C12871"/>
    <w:rsid w:val="00C12B5D"/>
    <w:rsid w:val="00C13322"/>
    <w:rsid w:val="00C13865"/>
    <w:rsid w:val="00C146FF"/>
    <w:rsid w:val="00C149CA"/>
    <w:rsid w:val="00C15C70"/>
    <w:rsid w:val="00C1726B"/>
    <w:rsid w:val="00C1761F"/>
    <w:rsid w:val="00C17C2E"/>
    <w:rsid w:val="00C17E0A"/>
    <w:rsid w:val="00C17E40"/>
    <w:rsid w:val="00C20129"/>
    <w:rsid w:val="00C20D24"/>
    <w:rsid w:val="00C20DF5"/>
    <w:rsid w:val="00C212FF"/>
    <w:rsid w:val="00C217B7"/>
    <w:rsid w:val="00C21F14"/>
    <w:rsid w:val="00C2227B"/>
    <w:rsid w:val="00C22435"/>
    <w:rsid w:val="00C22AEF"/>
    <w:rsid w:val="00C22D75"/>
    <w:rsid w:val="00C23A88"/>
    <w:rsid w:val="00C23BB6"/>
    <w:rsid w:val="00C2414E"/>
    <w:rsid w:val="00C249A6"/>
    <w:rsid w:val="00C250BF"/>
    <w:rsid w:val="00C257D9"/>
    <w:rsid w:val="00C25802"/>
    <w:rsid w:val="00C258C6"/>
    <w:rsid w:val="00C25B36"/>
    <w:rsid w:val="00C25B95"/>
    <w:rsid w:val="00C2682B"/>
    <w:rsid w:val="00C26C4D"/>
    <w:rsid w:val="00C26E7B"/>
    <w:rsid w:val="00C27B44"/>
    <w:rsid w:val="00C30654"/>
    <w:rsid w:val="00C30D4A"/>
    <w:rsid w:val="00C315B7"/>
    <w:rsid w:val="00C31D86"/>
    <w:rsid w:val="00C31E38"/>
    <w:rsid w:val="00C31F1B"/>
    <w:rsid w:val="00C326A5"/>
    <w:rsid w:val="00C327F8"/>
    <w:rsid w:val="00C32C6E"/>
    <w:rsid w:val="00C32CEB"/>
    <w:rsid w:val="00C32E9A"/>
    <w:rsid w:val="00C341CE"/>
    <w:rsid w:val="00C342D0"/>
    <w:rsid w:val="00C348E1"/>
    <w:rsid w:val="00C34DBE"/>
    <w:rsid w:val="00C35215"/>
    <w:rsid w:val="00C3532F"/>
    <w:rsid w:val="00C353C5"/>
    <w:rsid w:val="00C37AE0"/>
    <w:rsid w:val="00C37BDD"/>
    <w:rsid w:val="00C402E8"/>
    <w:rsid w:val="00C407BE"/>
    <w:rsid w:val="00C41A9A"/>
    <w:rsid w:val="00C41B45"/>
    <w:rsid w:val="00C41BD0"/>
    <w:rsid w:val="00C41C51"/>
    <w:rsid w:val="00C420D4"/>
    <w:rsid w:val="00C42395"/>
    <w:rsid w:val="00C424A5"/>
    <w:rsid w:val="00C42552"/>
    <w:rsid w:val="00C42B13"/>
    <w:rsid w:val="00C43256"/>
    <w:rsid w:val="00C43384"/>
    <w:rsid w:val="00C43F85"/>
    <w:rsid w:val="00C43FC1"/>
    <w:rsid w:val="00C44320"/>
    <w:rsid w:val="00C4432E"/>
    <w:rsid w:val="00C44418"/>
    <w:rsid w:val="00C446A2"/>
    <w:rsid w:val="00C446F2"/>
    <w:rsid w:val="00C45BCC"/>
    <w:rsid w:val="00C46877"/>
    <w:rsid w:val="00C469EB"/>
    <w:rsid w:val="00C46A90"/>
    <w:rsid w:val="00C478D1"/>
    <w:rsid w:val="00C50780"/>
    <w:rsid w:val="00C511D6"/>
    <w:rsid w:val="00C51745"/>
    <w:rsid w:val="00C51AB3"/>
    <w:rsid w:val="00C51B91"/>
    <w:rsid w:val="00C51D94"/>
    <w:rsid w:val="00C52618"/>
    <w:rsid w:val="00C52858"/>
    <w:rsid w:val="00C5410D"/>
    <w:rsid w:val="00C542B2"/>
    <w:rsid w:val="00C54FD5"/>
    <w:rsid w:val="00C56E08"/>
    <w:rsid w:val="00C57200"/>
    <w:rsid w:val="00C5729A"/>
    <w:rsid w:val="00C577B9"/>
    <w:rsid w:val="00C57B3D"/>
    <w:rsid w:val="00C57CD6"/>
    <w:rsid w:val="00C57FEC"/>
    <w:rsid w:val="00C609E5"/>
    <w:rsid w:val="00C60FA2"/>
    <w:rsid w:val="00C613C5"/>
    <w:rsid w:val="00C61BCC"/>
    <w:rsid w:val="00C6255E"/>
    <w:rsid w:val="00C62802"/>
    <w:rsid w:val="00C62B98"/>
    <w:rsid w:val="00C62FC7"/>
    <w:rsid w:val="00C638BD"/>
    <w:rsid w:val="00C641C1"/>
    <w:rsid w:val="00C642AD"/>
    <w:rsid w:val="00C64BE2"/>
    <w:rsid w:val="00C64CB6"/>
    <w:rsid w:val="00C651AB"/>
    <w:rsid w:val="00C661B2"/>
    <w:rsid w:val="00C662BC"/>
    <w:rsid w:val="00C664C9"/>
    <w:rsid w:val="00C665C6"/>
    <w:rsid w:val="00C667D3"/>
    <w:rsid w:val="00C66DF4"/>
    <w:rsid w:val="00C701CA"/>
    <w:rsid w:val="00C70600"/>
    <w:rsid w:val="00C708D2"/>
    <w:rsid w:val="00C70E36"/>
    <w:rsid w:val="00C7110B"/>
    <w:rsid w:val="00C719F8"/>
    <w:rsid w:val="00C7275C"/>
    <w:rsid w:val="00C72CFA"/>
    <w:rsid w:val="00C737D9"/>
    <w:rsid w:val="00C73D06"/>
    <w:rsid w:val="00C73D9D"/>
    <w:rsid w:val="00C73E3C"/>
    <w:rsid w:val="00C73E45"/>
    <w:rsid w:val="00C7457C"/>
    <w:rsid w:val="00C75FBD"/>
    <w:rsid w:val="00C766CA"/>
    <w:rsid w:val="00C767DC"/>
    <w:rsid w:val="00C772CF"/>
    <w:rsid w:val="00C77A6E"/>
    <w:rsid w:val="00C77ACD"/>
    <w:rsid w:val="00C77B49"/>
    <w:rsid w:val="00C80583"/>
    <w:rsid w:val="00C80CA7"/>
    <w:rsid w:val="00C80D20"/>
    <w:rsid w:val="00C80DAA"/>
    <w:rsid w:val="00C80DE1"/>
    <w:rsid w:val="00C81B0E"/>
    <w:rsid w:val="00C81D76"/>
    <w:rsid w:val="00C83321"/>
    <w:rsid w:val="00C83926"/>
    <w:rsid w:val="00C83BA9"/>
    <w:rsid w:val="00C8474C"/>
    <w:rsid w:val="00C847EE"/>
    <w:rsid w:val="00C84DA2"/>
    <w:rsid w:val="00C8509D"/>
    <w:rsid w:val="00C853F6"/>
    <w:rsid w:val="00C85E5F"/>
    <w:rsid w:val="00C86B3A"/>
    <w:rsid w:val="00C86F9C"/>
    <w:rsid w:val="00C873F0"/>
    <w:rsid w:val="00C874F1"/>
    <w:rsid w:val="00C877ED"/>
    <w:rsid w:val="00C90257"/>
    <w:rsid w:val="00C90DA9"/>
    <w:rsid w:val="00C910D1"/>
    <w:rsid w:val="00C9222B"/>
    <w:rsid w:val="00C92861"/>
    <w:rsid w:val="00C92BA0"/>
    <w:rsid w:val="00C93364"/>
    <w:rsid w:val="00C938AB"/>
    <w:rsid w:val="00C94320"/>
    <w:rsid w:val="00C9492E"/>
    <w:rsid w:val="00C958A7"/>
    <w:rsid w:val="00C95E0D"/>
    <w:rsid w:val="00C974EA"/>
    <w:rsid w:val="00C97C71"/>
    <w:rsid w:val="00CA051F"/>
    <w:rsid w:val="00CA2444"/>
    <w:rsid w:val="00CA2716"/>
    <w:rsid w:val="00CA30B4"/>
    <w:rsid w:val="00CA3598"/>
    <w:rsid w:val="00CA3E38"/>
    <w:rsid w:val="00CA43CD"/>
    <w:rsid w:val="00CA4645"/>
    <w:rsid w:val="00CA4749"/>
    <w:rsid w:val="00CA4850"/>
    <w:rsid w:val="00CA4C8F"/>
    <w:rsid w:val="00CA5529"/>
    <w:rsid w:val="00CA5573"/>
    <w:rsid w:val="00CA5BB2"/>
    <w:rsid w:val="00CA6051"/>
    <w:rsid w:val="00CA61E7"/>
    <w:rsid w:val="00CA68EA"/>
    <w:rsid w:val="00CA6C0A"/>
    <w:rsid w:val="00CA733B"/>
    <w:rsid w:val="00CA7A9F"/>
    <w:rsid w:val="00CA7CDA"/>
    <w:rsid w:val="00CA7F19"/>
    <w:rsid w:val="00CA7F1D"/>
    <w:rsid w:val="00CB0C1C"/>
    <w:rsid w:val="00CB1061"/>
    <w:rsid w:val="00CB1741"/>
    <w:rsid w:val="00CB21BD"/>
    <w:rsid w:val="00CB2612"/>
    <w:rsid w:val="00CB2AA4"/>
    <w:rsid w:val="00CB2ED0"/>
    <w:rsid w:val="00CB3140"/>
    <w:rsid w:val="00CB3288"/>
    <w:rsid w:val="00CB32D2"/>
    <w:rsid w:val="00CB3D00"/>
    <w:rsid w:val="00CB3E50"/>
    <w:rsid w:val="00CB3F63"/>
    <w:rsid w:val="00CB602B"/>
    <w:rsid w:val="00CB63E0"/>
    <w:rsid w:val="00CB6D7B"/>
    <w:rsid w:val="00CB6DBE"/>
    <w:rsid w:val="00CB6F83"/>
    <w:rsid w:val="00CB7091"/>
    <w:rsid w:val="00CC102F"/>
    <w:rsid w:val="00CC15F1"/>
    <w:rsid w:val="00CC27C2"/>
    <w:rsid w:val="00CC2A48"/>
    <w:rsid w:val="00CC31B5"/>
    <w:rsid w:val="00CC31D7"/>
    <w:rsid w:val="00CC37D8"/>
    <w:rsid w:val="00CC3B51"/>
    <w:rsid w:val="00CC3E7E"/>
    <w:rsid w:val="00CC4890"/>
    <w:rsid w:val="00CC489F"/>
    <w:rsid w:val="00CC4CD5"/>
    <w:rsid w:val="00CC519B"/>
    <w:rsid w:val="00CC573A"/>
    <w:rsid w:val="00CC5930"/>
    <w:rsid w:val="00CC5E1C"/>
    <w:rsid w:val="00CC613D"/>
    <w:rsid w:val="00CC7193"/>
    <w:rsid w:val="00CC776A"/>
    <w:rsid w:val="00CD0FE7"/>
    <w:rsid w:val="00CD1146"/>
    <w:rsid w:val="00CD1E4D"/>
    <w:rsid w:val="00CD21C2"/>
    <w:rsid w:val="00CD2472"/>
    <w:rsid w:val="00CD27D1"/>
    <w:rsid w:val="00CD2C6C"/>
    <w:rsid w:val="00CD3127"/>
    <w:rsid w:val="00CD3429"/>
    <w:rsid w:val="00CD35E4"/>
    <w:rsid w:val="00CD4F6C"/>
    <w:rsid w:val="00CD52AA"/>
    <w:rsid w:val="00CD5CB4"/>
    <w:rsid w:val="00CD5CBF"/>
    <w:rsid w:val="00CD5E4A"/>
    <w:rsid w:val="00CD6090"/>
    <w:rsid w:val="00CD673D"/>
    <w:rsid w:val="00CD6D17"/>
    <w:rsid w:val="00CD7E02"/>
    <w:rsid w:val="00CE084A"/>
    <w:rsid w:val="00CE0EE9"/>
    <w:rsid w:val="00CE164E"/>
    <w:rsid w:val="00CE1D4F"/>
    <w:rsid w:val="00CE2543"/>
    <w:rsid w:val="00CE326B"/>
    <w:rsid w:val="00CE3604"/>
    <w:rsid w:val="00CE36C8"/>
    <w:rsid w:val="00CE3AB5"/>
    <w:rsid w:val="00CE3BCC"/>
    <w:rsid w:val="00CE4029"/>
    <w:rsid w:val="00CE4181"/>
    <w:rsid w:val="00CE4BC1"/>
    <w:rsid w:val="00CE5A99"/>
    <w:rsid w:val="00CE5C2C"/>
    <w:rsid w:val="00CE74D9"/>
    <w:rsid w:val="00CE7C7A"/>
    <w:rsid w:val="00CF057E"/>
    <w:rsid w:val="00CF071E"/>
    <w:rsid w:val="00CF179A"/>
    <w:rsid w:val="00CF17F7"/>
    <w:rsid w:val="00CF18B2"/>
    <w:rsid w:val="00CF1912"/>
    <w:rsid w:val="00CF240C"/>
    <w:rsid w:val="00CF3004"/>
    <w:rsid w:val="00CF31CF"/>
    <w:rsid w:val="00CF33C3"/>
    <w:rsid w:val="00CF34B7"/>
    <w:rsid w:val="00CF3579"/>
    <w:rsid w:val="00CF4378"/>
    <w:rsid w:val="00CF4C39"/>
    <w:rsid w:val="00CF4DF4"/>
    <w:rsid w:val="00CF5B45"/>
    <w:rsid w:val="00CF65F1"/>
    <w:rsid w:val="00CF6792"/>
    <w:rsid w:val="00CF6A99"/>
    <w:rsid w:val="00CF70F0"/>
    <w:rsid w:val="00D00126"/>
    <w:rsid w:val="00D00352"/>
    <w:rsid w:val="00D003F4"/>
    <w:rsid w:val="00D01F20"/>
    <w:rsid w:val="00D0209A"/>
    <w:rsid w:val="00D02B39"/>
    <w:rsid w:val="00D02C57"/>
    <w:rsid w:val="00D0308C"/>
    <w:rsid w:val="00D034ED"/>
    <w:rsid w:val="00D03705"/>
    <w:rsid w:val="00D037D1"/>
    <w:rsid w:val="00D04005"/>
    <w:rsid w:val="00D04509"/>
    <w:rsid w:val="00D047DF"/>
    <w:rsid w:val="00D04C79"/>
    <w:rsid w:val="00D05419"/>
    <w:rsid w:val="00D05421"/>
    <w:rsid w:val="00D05C12"/>
    <w:rsid w:val="00D05F54"/>
    <w:rsid w:val="00D05F9D"/>
    <w:rsid w:val="00D05FD6"/>
    <w:rsid w:val="00D06566"/>
    <w:rsid w:val="00D066CA"/>
    <w:rsid w:val="00D06730"/>
    <w:rsid w:val="00D06BF0"/>
    <w:rsid w:val="00D06FB4"/>
    <w:rsid w:val="00D0762B"/>
    <w:rsid w:val="00D07723"/>
    <w:rsid w:val="00D0773E"/>
    <w:rsid w:val="00D101E3"/>
    <w:rsid w:val="00D1119E"/>
    <w:rsid w:val="00D113E0"/>
    <w:rsid w:val="00D114C1"/>
    <w:rsid w:val="00D116FB"/>
    <w:rsid w:val="00D1173E"/>
    <w:rsid w:val="00D117C1"/>
    <w:rsid w:val="00D11949"/>
    <w:rsid w:val="00D11B0D"/>
    <w:rsid w:val="00D11B83"/>
    <w:rsid w:val="00D11E1E"/>
    <w:rsid w:val="00D14AF4"/>
    <w:rsid w:val="00D169D9"/>
    <w:rsid w:val="00D16E85"/>
    <w:rsid w:val="00D17637"/>
    <w:rsid w:val="00D178FC"/>
    <w:rsid w:val="00D179EF"/>
    <w:rsid w:val="00D2011B"/>
    <w:rsid w:val="00D2036C"/>
    <w:rsid w:val="00D2059E"/>
    <w:rsid w:val="00D208AF"/>
    <w:rsid w:val="00D20975"/>
    <w:rsid w:val="00D209D0"/>
    <w:rsid w:val="00D20EA0"/>
    <w:rsid w:val="00D23D9F"/>
    <w:rsid w:val="00D243E1"/>
    <w:rsid w:val="00D244C7"/>
    <w:rsid w:val="00D24D59"/>
    <w:rsid w:val="00D250E4"/>
    <w:rsid w:val="00D253CC"/>
    <w:rsid w:val="00D259D3"/>
    <w:rsid w:val="00D25EDA"/>
    <w:rsid w:val="00D26219"/>
    <w:rsid w:val="00D265F5"/>
    <w:rsid w:val="00D269D4"/>
    <w:rsid w:val="00D26ADC"/>
    <w:rsid w:val="00D26F68"/>
    <w:rsid w:val="00D2771E"/>
    <w:rsid w:val="00D302BC"/>
    <w:rsid w:val="00D30495"/>
    <w:rsid w:val="00D30563"/>
    <w:rsid w:val="00D30AB1"/>
    <w:rsid w:val="00D32051"/>
    <w:rsid w:val="00D32200"/>
    <w:rsid w:val="00D32DAA"/>
    <w:rsid w:val="00D332AA"/>
    <w:rsid w:val="00D3344F"/>
    <w:rsid w:val="00D3354A"/>
    <w:rsid w:val="00D335A1"/>
    <w:rsid w:val="00D349E1"/>
    <w:rsid w:val="00D34F56"/>
    <w:rsid w:val="00D35A9B"/>
    <w:rsid w:val="00D3665A"/>
    <w:rsid w:val="00D369E3"/>
    <w:rsid w:val="00D36E49"/>
    <w:rsid w:val="00D37AFE"/>
    <w:rsid w:val="00D37E45"/>
    <w:rsid w:val="00D4016A"/>
    <w:rsid w:val="00D401A0"/>
    <w:rsid w:val="00D4039E"/>
    <w:rsid w:val="00D40576"/>
    <w:rsid w:val="00D415AC"/>
    <w:rsid w:val="00D418FA"/>
    <w:rsid w:val="00D43110"/>
    <w:rsid w:val="00D436DF"/>
    <w:rsid w:val="00D4386D"/>
    <w:rsid w:val="00D43F1A"/>
    <w:rsid w:val="00D4498F"/>
    <w:rsid w:val="00D44AE3"/>
    <w:rsid w:val="00D450BB"/>
    <w:rsid w:val="00D45314"/>
    <w:rsid w:val="00D45BDC"/>
    <w:rsid w:val="00D46215"/>
    <w:rsid w:val="00D46287"/>
    <w:rsid w:val="00D46C82"/>
    <w:rsid w:val="00D46F67"/>
    <w:rsid w:val="00D47131"/>
    <w:rsid w:val="00D47658"/>
    <w:rsid w:val="00D47B26"/>
    <w:rsid w:val="00D47D30"/>
    <w:rsid w:val="00D47D44"/>
    <w:rsid w:val="00D501FB"/>
    <w:rsid w:val="00D5182C"/>
    <w:rsid w:val="00D51A1D"/>
    <w:rsid w:val="00D51D83"/>
    <w:rsid w:val="00D51F40"/>
    <w:rsid w:val="00D52670"/>
    <w:rsid w:val="00D529B9"/>
    <w:rsid w:val="00D52FBF"/>
    <w:rsid w:val="00D535B3"/>
    <w:rsid w:val="00D53860"/>
    <w:rsid w:val="00D53FCE"/>
    <w:rsid w:val="00D54062"/>
    <w:rsid w:val="00D542A1"/>
    <w:rsid w:val="00D5432C"/>
    <w:rsid w:val="00D544DB"/>
    <w:rsid w:val="00D54798"/>
    <w:rsid w:val="00D54B5D"/>
    <w:rsid w:val="00D54EFF"/>
    <w:rsid w:val="00D54FAE"/>
    <w:rsid w:val="00D5585A"/>
    <w:rsid w:val="00D55D69"/>
    <w:rsid w:val="00D55D97"/>
    <w:rsid w:val="00D55EE3"/>
    <w:rsid w:val="00D56661"/>
    <w:rsid w:val="00D56B49"/>
    <w:rsid w:val="00D56EF0"/>
    <w:rsid w:val="00D57128"/>
    <w:rsid w:val="00D5730E"/>
    <w:rsid w:val="00D578AC"/>
    <w:rsid w:val="00D57DF0"/>
    <w:rsid w:val="00D57F46"/>
    <w:rsid w:val="00D609AE"/>
    <w:rsid w:val="00D610E4"/>
    <w:rsid w:val="00D61B83"/>
    <w:rsid w:val="00D61C47"/>
    <w:rsid w:val="00D61FC8"/>
    <w:rsid w:val="00D62CE0"/>
    <w:rsid w:val="00D641C9"/>
    <w:rsid w:val="00D64298"/>
    <w:rsid w:val="00D6486C"/>
    <w:rsid w:val="00D651D0"/>
    <w:rsid w:val="00D655AD"/>
    <w:rsid w:val="00D65DB1"/>
    <w:rsid w:val="00D664A0"/>
    <w:rsid w:val="00D66EF6"/>
    <w:rsid w:val="00D677C4"/>
    <w:rsid w:val="00D702DB"/>
    <w:rsid w:val="00D70331"/>
    <w:rsid w:val="00D707C5"/>
    <w:rsid w:val="00D70D4B"/>
    <w:rsid w:val="00D70D83"/>
    <w:rsid w:val="00D70D97"/>
    <w:rsid w:val="00D71BBA"/>
    <w:rsid w:val="00D72569"/>
    <w:rsid w:val="00D73531"/>
    <w:rsid w:val="00D741EC"/>
    <w:rsid w:val="00D74FDD"/>
    <w:rsid w:val="00D75015"/>
    <w:rsid w:val="00D758C2"/>
    <w:rsid w:val="00D76364"/>
    <w:rsid w:val="00D76754"/>
    <w:rsid w:val="00D76865"/>
    <w:rsid w:val="00D76C28"/>
    <w:rsid w:val="00D76CBB"/>
    <w:rsid w:val="00D77793"/>
    <w:rsid w:val="00D77EA2"/>
    <w:rsid w:val="00D809F6"/>
    <w:rsid w:val="00D80A53"/>
    <w:rsid w:val="00D80C35"/>
    <w:rsid w:val="00D81D46"/>
    <w:rsid w:val="00D8218C"/>
    <w:rsid w:val="00D82CCA"/>
    <w:rsid w:val="00D83846"/>
    <w:rsid w:val="00D839CE"/>
    <w:rsid w:val="00D84B12"/>
    <w:rsid w:val="00D85687"/>
    <w:rsid w:val="00D858ED"/>
    <w:rsid w:val="00D8688B"/>
    <w:rsid w:val="00D872EA"/>
    <w:rsid w:val="00D87BF5"/>
    <w:rsid w:val="00D90BB2"/>
    <w:rsid w:val="00D90FD1"/>
    <w:rsid w:val="00D9117E"/>
    <w:rsid w:val="00D91ECC"/>
    <w:rsid w:val="00D9239C"/>
    <w:rsid w:val="00D9307C"/>
    <w:rsid w:val="00D93181"/>
    <w:rsid w:val="00D93A5A"/>
    <w:rsid w:val="00D94447"/>
    <w:rsid w:val="00D94495"/>
    <w:rsid w:val="00D94CA3"/>
    <w:rsid w:val="00D94EBE"/>
    <w:rsid w:val="00D95113"/>
    <w:rsid w:val="00D96243"/>
    <w:rsid w:val="00D9644B"/>
    <w:rsid w:val="00D96B28"/>
    <w:rsid w:val="00D96BEE"/>
    <w:rsid w:val="00D971A3"/>
    <w:rsid w:val="00DA0B67"/>
    <w:rsid w:val="00DA0FFC"/>
    <w:rsid w:val="00DA10C2"/>
    <w:rsid w:val="00DA1100"/>
    <w:rsid w:val="00DA13E3"/>
    <w:rsid w:val="00DA1A82"/>
    <w:rsid w:val="00DA23FA"/>
    <w:rsid w:val="00DA3C8B"/>
    <w:rsid w:val="00DA494A"/>
    <w:rsid w:val="00DA5909"/>
    <w:rsid w:val="00DA5C2D"/>
    <w:rsid w:val="00DA6D26"/>
    <w:rsid w:val="00DA76CC"/>
    <w:rsid w:val="00DB0546"/>
    <w:rsid w:val="00DB08E3"/>
    <w:rsid w:val="00DB0F2D"/>
    <w:rsid w:val="00DB1252"/>
    <w:rsid w:val="00DB19E4"/>
    <w:rsid w:val="00DB1B79"/>
    <w:rsid w:val="00DB1E62"/>
    <w:rsid w:val="00DB1FB0"/>
    <w:rsid w:val="00DB2094"/>
    <w:rsid w:val="00DB2136"/>
    <w:rsid w:val="00DB26E2"/>
    <w:rsid w:val="00DB2891"/>
    <w:rsid w:val="00DB36B1"/>
    <w:rsid w:val="00DB3AF2"/>
    <w:rsid w:val="00DB3D13"/>
    <w:rsid w:val="00DB4018"/>
    <w:rsid w:val="00DB4701"/>
    <w:rsid w:val="00DB4C28"/>
    <w:rsid w:val="00DB4FAA"/>
    <w:rsid w:val="00DB51DB"/>
    <w:rsid w:val="00DB5F0D"/>
    <w:rsid w:val="00DC078F"/>
    <w:rsid w:val="00DC0C25"/>
    <w:rsid w:val="00DC0FA9"/>
    <w:rsid w:val="00DC1526"/>
    <w:rsid w:val="00DC1BAF"/>
    <w:rsid w:val="00DC1D47"/>
    <w:rsid w:val="00DC1DC5"/>
    <w:rsid w:val="00DC224A"/>
    <w:rsid w:val="00DC27D6"/>
    <w:rsid w:val="00DC2BD8"/>
    <w:rsid w:val="00DC39C8"/>
    <w:rsid w:val="00DC454A"/>
    <w:rsid w:val="00DC55A8"/>
    <w:rsid w:val="00DC5A33"/>
    <w:rsid w:val="00DC5C9D"/>
    <w:rsid w:val="00DC5E85"/>
    <w:rsid w:val="00DC69A8"/>
    <w:rsid w:val="00DC6BE8"/>
    <w:rsid w:val="00DC7872"/>
    <w:rsid w:val="00DC7F48"/>
    <w:rsid w:val="00DD0A0D"/>
    <w:rsid w:val="00DD0AA9"/>
    <w:rsid w:val="00DD1AB8"/>
    <w:rsid w:val="00DD1DF1"/>
    <w:rsid w:val="00DD28CB"/>
    <w:rsid w:val="00DD2A1B"/>
    <w:rsid w:val="00DD2C17"/>
    <w:rsid w:val="00DD3061"/>
    <w:rsid w:val="00DD4094"/>
    <w:rsid w:val="00DD42F4"/>
    <w:rsid w:val="00DD4413"/>
    <w:rsid w:val="00DD44DC"/>
    <w:rsid w:val="00DD48A6"/>
    <w:rsid w:val="00DD4B4E"/>
    <w:rsid w:val="00DD6CDA"/>
    <w:rsid w:val="00DD6D97"/>
    <w:rsid w:val="00DD76F3"/>
    <w:rsid w:val="00DD78B6"/>
    <w:rsid w:val="00DE0174"/>
    <w:rsid w:val="00DE083A"/>
    <w:rsid w:val="00DE151F"/>
    <w:rsid w:val="00DE17EA"/>
    <w:rsid w:val="00DE1E14"/>
    <w:rsid w:val="00DE2282"/>
    <w:rsid w:val="00DE2F1A"/>
    <w:rsid w:val="00DE39AB"/>
    <w:rsid w:val="00DE39D7"/>
    <w:rsid w:val="00DE462A"/>
    <w:rsid w:val="00DE4ADD"/>
    <w:rsid w:val="00DE6519"/>
    <w:rsid w:val="00DE6538"/>
    <w:rsid w:val="00DE698D"/>
    <w:rsid w:val="00DE6DA2"/>
    <w:rsid w:val="00DE73C7"/>
    <w:rsid w:val="00DE74C1"/>
    <w:rsid w:val="00DF094D"/>
    <w:rsid w:val="00DF0EFB"/>
    <w:rsid w:val="00DF13A8"/>
    <w:rsid w:val="00DF156A"/>
    <w:rsid w:val="00DF1AC7"/>
    <w:rsid w:val="00DF1E55"/>
    <w:rsid w:val="00DF2671"/>
    <w:rsid w:val="00DF35AB"/>
    <w:rsid w:val="00DF376E"/>
    <w:rsid w:val="00DF3BE1"/>
    <w:rsid w:val="00DF4364"/>
    <w:rsid w:val="00DF4B67"/>
    <w:rsid w:val="00DF4E67"/>
    <w:rsid w:val="00DF4F5D"/>
    <w:rsid w:val="00DF4F6C"/>
    <w:rsid w:val="00DF5694"/>
    <w:rsid w:val="00DF5ACA"/>
    <w:rsid w:val="00DF5B59"/>
    <w:rsid w:val="00DF668B"/>
    <w:rsid w:val="00DF781E"/>
    <w:rsid w:val="00E0067C"/>
    <w:rsid w:val="00E00CC1"/>
    <w:rsid w:val="00E01BAD"/>
    <w:rsid w:val="00E01EA7"/>
    <w:rsid w:val="00E0203C"/>
    <w:rsid w:val="00E020C2"/>
    <w:rsid w:val="00E02106"/>
    <w:rsid w:val="00E02803"/>
    <w:rsid w:val="00E02D73"/>
    <w:rsid w:val="00E0454F"/>
    <w:rsid w:val="00E04AB2"/>
    <w:rsid w:val="00E05183"/>
    <w:rsid w:val="00E05641"/>
    <w:rsid w:val="00E06286"/>
    <w:rsid w:val="00E06303"/>
    <w:rsid w:val="00E066D5"/>
    <w:rsid w:val="00E06BC0"/>
    <w:rsid w:val="00E07377"/>
    <w:rsid w:val="00E10909"/>
    <w:rsid w:val="00E10D21"/>
    <w:rsid w:val="00E10E89"/>
    <w:rsid w:val="00E1153B"/>
    <w:rsid w:val="00E11D09"/>
    <w:rsid w:val="00E131AE"/>
    <w:rsid w:val="00E137CF"/>
    <w:rsid w:val="00E139AC"/>
    <w:rsid w:val="00E13A52"/>
    <w:rsid w:val="00E13CA6"/>
    <w:rsid w:val="00E13EA4"/>
    <w:rsid w:val="00E140EC"/>
    <w:rsid w:val="00E14E2D"/>
    <w:rsid w:val="00E153C2"/>
    <w:rsid w:val="00E156A9"/>
    <w:rsid w:val="00E1584E"/>
    <w:rsid w:val="00E15DA0"/>
    <w:rsid w:val="00E161FA"/>
    <w:rsid w:val="00E16311"/>
    <w:rsid w:val="00E16D4D"/>
    <w:rsid w:val="00E1701F"/>
    <w:rsid w:val="00E17394"/>
    <w:rsid w:val="00E1739C"/>
    <w:rsid w:val="00E178C1"/>
    <w:rsid w:val="00E1799A"/>
    <w:rsid w:val="00E213F2"/>
    <w:rsid w:val="00E219CB"/>
    <w:rsid w:val="00E21A22"/>
    <w:rsid w:val="00E21F8E"/>
    <w:rsid w:val="00E226D8"/>
    <w:rsid w:val="00E22EDA"/>
    <w:rsid w:val="00E23107"/>
    <w:rsid w:val="00E233BA"/>
    <w:rsid w:val="00E23727"/>
    <w:rsid w:val="00E23A67"/>
    <w:rsid w:val="00E23DEC"/>
    <w:rsid w:val="00E24241"/>
    <w:rsid w:val="00E242BE"/>
    <w:rsid w:val="00E24940"/>
    <w:rsid w:val="00E2511A"/>
    <w:rsid w:val="00E256B4"/>
    <w:rsid w:val="00E2580D"/>
    <w:rsid w:val="00E25CEC"/>
    <w:rsid w:val="00E2617E"/>
    <w:rsid w:val="00E26286"/>
    <w:rsid w:val="00E27257"/>
    <w:rsid w:val="00E27BAA"/>
    <w:rsid w:val="00E3002A"/>
    <w:rsid w:val="00E3035E"/>
    <w:rsid w:val="00E30D00"/>
    <w:rsid w:val="00E32C64"/>
    <w:rsid w:val="00E32F9E"/>
    <w:rsid w:val="00E33037"/>
    <w:rsid w:val="00E33181"/>
    <w:rsid w:val="00E331B1"/>
    <w:rsid w:val="00E33533"/>
    <w:rsid w:val="00E33655"/>
    <w:rsid w:val="00E33757"/>
    <w:rsid w:val="00E33A32"/>
    <w:rsid w:val="00E34CA3"/>
    <w:rsid w:val="00E35003"/>
    <w:rsid w:val="00E351AA"/>
    <w:rsid w:val="00E36296"/>
    <w:rsid w:val="00E364F7"/>
    <w:rsid w:val="00E37247"/>
    <w:rsid w:val="00E37309"/>
    <w:rsid w:val="00E37453"/>
    <w:rsid w:val="00E37A32"/>
    <w:rsid w:val="00E37E40"/>
    <w:rsid w:val="00E401C4"/>
    <w:rsid w:val="00E40EAD"/>
    <w:rsid w:val="00E41966"/>
    <w:rsid w:val="00E41D61"/>
    <w:rsid w:val="00E422C1"/>
    <w:rsid w:val="00E4232C"/>
    <w:rsid w:val="00E42362"/>
    <w:rsid w:val="00E42C40"/>
    <w:rsid w:val="00E42FF4"/>
    <w:rsid w:val="00E436C0"/>
    <w:rsid w:val="00E43721"/>
    <w:rsid w:val="00E45ABB"/>
    <w:rsid w:val="00E45F3E"/>
    <w:rsid w:val="00E46148"/>
    <w:rsid w:val="00E46189"/>
    <w:rsid w:val="00E46410"/>
    <w:rsid w:val="00E46EA3"/>
    <w:rsid w:val="00E47502"/>
    <w:rsid w:val="00E477D6"/>
    <w:rsid w:val="00E50884"/>
    <w:rsid w:val="00E508F6"/>
    <w:rsid w:val="00E50A5D"/>
    <w:rsid w:val="00E50A80"/>
    <w:rsid w:val="00E50D74"/>
    <w:rsid w:val="00E519E0"/>
    <w:rsid w:val="00E5251D"/>
    <w:rsid w:val="00E52624"/>
    <w:rsid w:val="00E52A32"/>
    <w:rsid w:val="00E53013"/>
    <w:rsid w:val="00E536FF"/>
    <w:rsid w:val="00E53A4E"/>
    <w:rsid w:val="00E551A1"/>
    <w:rsid w:val="00E55CFC"/>
    <w:rsid w:val="00E55FC2"/>
    <w:rsid w:val="00E5607E"/>
    <w:rsid w:val="00E56658"/>
    <w:rsid w:val="00E56D9E"/>
    <w:rsid w:val="00E56E0C"/>
    <w:rsid w:val="00E571C3"/>
    <w:rsid w:val="00E5797D"/>
    <w:rsid w:val="00E6004D"/>
    <w:rsid w:val="00E602AA"/>
    <w:rsid w:val="00E6050A"/>
    <w:rsid w:val="00E60713"/>
    <w:rsid w:val="00E60E01"/>
    <w:rsid w:val="00E60E4A"/>
    <w:rsid w:val="00E60FD9"/>
    <w:rsid w:val="00E614EF"/>
    <w:rsid w:val="00E615A2"/>
    <w:rsid w:val="00E62365"/>
    <w:rsid w:val="00E628FF"/>
    <w:rsid w:val="00E631D9"/>
    <w:rsid w:val="00E63640"/>
    <w:rsid w:val="00E63B75"/>
    <w:rsid w:val="00E63C7A"/>
    <w:rsid w:val="00E63CD2"/>
    <w:rsid w:val="00E6413A"/>
    <w:rsid w:val="00E646C7"/>
    <w:rsid w:val="00E64DD2"/>
    <w:rsid w:val="00E65A06"/>
    <w:rsid w:val="00E65A90"/>
    <w:rsid w:val="00E66264"/>
    <w:rsid w:val="00E6699D"/>
    <w:rsid w:val="00E67A21"/>
    <w:rsid w:val="00E67CC1"/>
    <w:rsid w:val="00E7014D"/>
    <w:rsid w:val="00E70D72"/>
    <w:rsid w:val="00E71C04"/>
    <w:rsid w:val="00E728C0"/>
    <w:rsid w:val="00E729B7"/>
    <w:rsid w:val="00E73072"/>
    <w:rsid w:val="00E734A8"/>
    <w:rsid w:val="00E735A3"/>
    <w:rsid w:val="00E738EB"/>
    <w:rsid w:val="00E73E6E"/>
    <w:rsid w:val="00E74265"/>
    <w:rsid w:val="00E743D9"/>
    <w:rsid w:val="00E747D5"/>
    <w:rsid w:val="00E749C2"/>
    <w:rsid w:val="00E74FA8"/>
    <w:rsid w:val="00E75582"/>
    <w:rsid w:val="00E76020"/>
    <w:rsid w:val="00E76448"/>
    <w:rsid w:val="00E76B21"/>
    <w:rsid w:val="00E76FF9"/>
    <w:rsid w:val="00E77099"/>
    <w:rsid w:val="00E772F3"/>
    <w:rsid w:val="00E7742C"/>
    <w:rsid w:val="00E80D89"/>
    <w:rsid w:val="00E811B8"/>
    <w:rsid w:val="00E81948"/>
    <w:rsid w:val="00E81EE4"/>
    <w:rsid w:val="00E82570"/>
    <w:rsid w:val="00E8272C"/>
    <w:rsid w:val="00E82B42"/>
    <w:rsid w:val="00E82DF6"/>
    <w:rsid w:val="00E82E13"/>
    <w:rsid w:val="00E82FDD"/>
    <w:rsid w:val="00E838D5"/>
    <w:rsid w:val="00E84C24"/>
    <w:rsid w:val="00E84D0D"/>
    <w:rsid w:val="00E85AB0"/>
    <w:rsid w:val="00E85D18"/>
    <w:rsid w:val="00E86363"/>
    <w:rsid w:val="00E874A8"/>
    <w:rsid w:val="00E87F49"/>
    <w:rsid w:val="00E90173"/>
    <w:rsid w:val="00E90596"/>
    <w:rsid w:val="00E90603"/>
    <w:rsid w:val="00E91268"/>
    <w:rsid w:val="00E914A3"/>
    <w:rsid w:val="00E914EF"/>
    <w:rsid w:val="00E924E5"/>
    <w:rsid w:val="00E927F5"/>
    <w:rsid w:val="00E93216"/>
    <w:rsid w:val="00E93239"/>
    <w:rsid w:val="00E937B6"/>
    <w:rsid w:val="00E9399C"/>
    <w:rsid w:val="00E94148"/>
    <w:rsid w:val="00E945DF"/>
    <w:rsid w:val="00E95102"/>
    <w:rsid w:val="00E95791"/>
    <w:rsid w:val="00E95798"/>
    <w:rsid w:val="00E95E1D"/>
    <w:rsid w:val="00E965D2"/>
    <w:rsid w:val="00E967CF"/>
    <w:rsid w:val="00E96CC9"/>
    <w:rsid w:val="00E9724F"/>
    <w:rsid w:val="00E97659"/>
    <w:rsid w:val="00E97729"/>
    <w:rsid w:val="00E97962"/>
    <w:rsid w:val="00E979AF"/>
    <w:rsid w:val="00EA0EEF"/>
    <w:rsid w:val="00EA146B"/>
    <w:rsid w:val="00EA1CB6"/>
    <w:rsid w:val="00EA20C6"/>
    <w:rsid w:val="00EA264F"/>
    <w:rsid w:val="00EA2C7B"/>
    <w:rsid w:val="00EA2C7E"/>
    <w:rsid w:val="00EA317F"/>
    <w:rsid w:val="00EA3C28"/>
    <w:rsid w:val="00EA3FA9"/>
    <w:rsid w:val="00EA50DB"/>
    <w:rsid w:val="00EA56C5"/>
    <w:rsid w:val="00EA58D0"/>
    <w:rsid w:val="00EA5B3D"/>
    <w:rsid w:val="00EA67BB"/>
    <w:rsid w:val="00EA6A56"/>
    <w:rsid w:val="00EA6A64"/>
    <w:rsid w:val="00EA6B85"/>
    <w:rsid w:val="00EA6CFA"/>
    <w:rsid w:val="00EA7525"/>
    <w:rsid w:val="00EA75E7"/>
    <w:rsid w:val="00EA778B"/>
    <w:rsid w:val="00EA7B83"/>
    <w:rsid w:val="00EA7DFC"/>
    <w:rsid w:val="00EA7FAA"/>
    <w:rsid w:val="00EB07E2"/>
    <w:rsid w:val="00EB13D3"/>
    <w:rsid w:val="00EB1690"/>
    <w:rsid w:val="00EB17E4"/>
    <w:rsid w:val="00EB18BF"/>
    <w:rsid w:val="00EB2125"/>
    <w:rsid w:val="00EB2BCB"/>
    <w:rsid w:val="00EB32BE"/>
    <w:rsid w:val="00EB3329"/>
    <w:rsid w:val="00EB3741"/>
    <w:rsid w:val="00EB3859"/>
    <w:rsid w:val="00EB3F16"/>
    <w:rsid w:val="00EB43C5"/>
    <w:rsid w:val="00EB55EB"/>
    <w:rsid w:val="00EB57C9"/>
    <w:rsid w:val="00EB5CFE"/>
    <w:rsid w:val="00EB5FD9"/>
    <w:rsid w:val="00EB6129"/>
    <w:rsid w:val="00EB6346"/>
    <w:rsid w:val="00EB636F"/>
    <w:rsid w:val="00EB7033"/>
    <w:rsid w:val="00EB7156"/>
    <w:rsid w:val="00EB7232"/>
    <w:rsid w:val="00EB75BF"/>
    <w:rsid w:val="00EB7C96"/>
    <w:rsid w:val="00EC011B"/>
    <w:rsid w:val="00EC055C"/>
    <w:rsid w:val="00EC0D95"/>
    <w:rsid w:val="00EC10F5"/>
    <w:rsid w:val="00EC1C2D"/>
    <w:rsid w:val="00EC20F6"/>
    <w:rsid w:val="00EC2F7C"/>
    <w:rsid w:val="00EC3911"/>
    <w:rsid w:val="00EC3D3E"/>
    <w:rsid w:val="00EC4092"/>
    <w:rsid w:val="00EC4CAB"/>
    <w:rsid w:val="00EC4F06"/>
    <w:rsid w:val="00EC543C"/>
    <w:rsid w:val="00EC6709"/>
    <w:rsid w:val="00EC740E"/>
    <w:rsid w:val="00EC7822"/>
    <w:rsid w:val="00EC7CD3"/>
    <w:rsid w:val="00EC7CEB"/>
    <w:rsid w:val="00ED01DF"/>
    <w:rsid w:val="00ED0724"/>
    <w:rsid w:val="00ED1A32"/>
    <w:rsid w:val="00ED39B7"/>
    <w:rsid w:val="00ED4886"/>
    <w:rsid w:val="00ED4B2A"/>
    <w:rsid w:val="00ED543A"/>
    <w:rsid w:val="00ED550A"/>
    <w:rsid w:val="00ED5D91"/>
    <w:rsid w:val="00ED5DCB"/>
    <w:rsid w:val="00ED5FCD"/>
    <w:rsid w:val="00ED6987"/>
    <w:rsid w:val="00ED69A8"/>
    <w:rsid w:val="00ED7B96"/>
    <w:rsid w:val="00ED7E75"/>
    <w:rsid w:val="00EE02A5"/>
    <w:rsid w:val="00EE08CC"/>
    <w:rsid w:val="00EE0EB8"/>
    <w:rsid w:val="00EE0EC7"/>
    <w:rsid w:val="00EE0EF3"/>
    <w:rsid w:val="00EE1074"/>
    <w:rsid w:val="00EE2E84"/>
    <w:rsid w:val="00EE3697"/>
    <w:rsid w:val="00EE50E2"/>
    <w:rsid w:val="00EE5267"/>
    <w:rsid w:val="00EE5346"/>
    <w:rsid w:val="00EE5A4D"/>
    <w:rsid w:val="00EE5BE9"/>
    <w:rsid w:val="00EE71D0"/>
    <w:rsid w:val="00EE743C"/>
    <w:rsid w:val="00EE761E"/>
    <w:rsid w:val="00EE773F"/>
    <w:rsid w:val="00EE7F17"/>
    <w:rsid w:val="00EF07E0"/>
    <w:rsid w:val="00EF132E"/>
    <w:rsid w:val="00EF17AF"/>
    <w:rsid w:val="00EF2205"/>
    <w:rsid w:val="00EF24D9"/>
    <w:rsid w:val="00EF373E"/>
    <w:rsid w:val="00EF3D3F"/>
    <w:rsid w:val="00EF4436"/>
    <w:rsid w:val="00EF44D5"/>
    <w:rsid w:val="00EF528F"/>
    <w:rsid w:val="00EF5EB6"/>
    <w:rsid w:val="00EF6045"/>
    <w:rsid w:val="00EF61D6"/>
    <w:rsid w:val="00EF637D"/>
    <w:rsid w:val="00EF69B2"/>
    <w:rsid w:val="00EF6A21"/>
    <w:rsid w:val="00EF6B29"/>
    <w:rsid w:val="00EF773A"/>
    <w:rsid w:val="00F00425"/>
    <w:rsid w:val="00F0063B"/>
    <w:rsid w:val="00F007DA"/>
    <w:rsid w:val="00F00B48"/>
    <w:rsid w:val="00F00D01"/>
    <w:rsid w:val="00F01991"/>
    <w:rsid w:val="00F01A2B"/>
    <w:rsid w:val="00F01E72"/>
    <w:rsid w:val="00F0261B"/>
    <w:rsid w:val="00F028B7"/>
    <w:rsid w:val="00F02DB3"/>
    <w:rsid w:val="00F03203"/>
    <w:rsid w:val="00F0379D"/>
    <w:rsid w:val="00F039B5"/>
    <w:rsid w:val="00F039B6"/>
    <w:rsid w:val="00F041E2"/>
    <w:rsid w:val="00F04B1B"/>
    <w:rsid w:val="00F0548B"/>
    <w:rsid w:val="00F05DEE"/>
    <w:rsid w:val="00F05F3B"/>
    <w:rsid w:val="00F06A98"/>
    <w:rsid w:val="00F07481"/>
    <w:rsid w:val="00F07A05"/>
    <w:rsid w:val="00F100D4"/>
    <w:rsid w:val="00F101F5"/>
    <w:rsid w:val="00F10446"/>
    <w:rsid w:val="00F114AA"/>
    <w:rsid w:val="00F1192D"/>
    <w:rsid w:val="00F119E0"/>
    <w:rsid w:val="00F124B8"/>
    <w:rsid w:val="00F12B31"/>
    <w:rsid w:val="00F12E3F"/>
    <w:rsid w:val="00F13368"/>
    <w:rsid w:val="00F133DD"/>
    <w:rsid w:val="00F1356A"/>
    <w:rsid w:val="00F13ABC"/>
    <w:rsid w:val="00F14354"/>
    <w:rsid w:val="00F14A05"/>
    <w:rsid w:val="00F15061"/>
    <w:rsid w:val="00F154A2"/>
    <w:rsid w:val="00F156CC"/>
    <w:rsid w:val="00F1672A"/>
    <w:rsid w:val="00F173A2"/>
    <w:rsid w:val="00F17958"/>
    <w:rsid w:val="00F2013F"/>
    <w:rsid w:val="00F20499"/>
    <w:rsid w:val="00F209A9"/>
    <w:rsid w:val="00F20BAE"/>
    <w:rsid w:val="00F21C46"/>
    <w:rsid w:val="00F21E87"/>
    <w:rsid w:val="00F21F8D"/>
    <w:rsid w:val="00F2206F"/>
    <w:rsid w:val="00F22103"/>
    <w:rsid w:val="00F22A9E"/>
    <w:rsid w:val="00F23008"/>
    <w:rsid w:val="00F24096"/>
    <w:rsid w:val="00F24761"/>
    <w:rsid w:val="00F248B8"/>
    <w:rsid w:val="00F248C3"/>
    <w:rsid w:val="00F259DE"/>
    <w:rsid w:val="00F25A83"/>
    <w:rsid w:val="00F25DC3"/>
    <w:rsid w:val="00F25FF0"/>
    <w:rsid w:val="00F26177"/>
    <w:rsid w:val="00F264FE"/>
    <w:rsid w:val="00F26971"/>
    <w:rsid w:val="00F2722F"/>
    <w:rsid w:val="00F27305"/>
    <w:rsid w:val="00F274A7"/>
    <w:rsid w:val="00F27963"/>
    <w:rsid w:val="00F30328"/>
    <w:rsid w:val="00F306AB"/>
    <w:rsid w:val="00F307A8"/>
    <w:rsid w:val="00F32201"/>
    <w:rsid w:val="00F32284"/>
    <w:rsid w:val="00F327DA"/>
    <w:rsid w:val="00F327E1"/>
    <w:rsid w:val="00F3282A"/>
    <w:rsid w:val="00F329D0"/>
    <w:rsid w:val="00F32D77"/>
    <w:rsid w:val="00F32E5B"/>
    <w:rsid w:val="00F32FB3"/>
    <w:rsid w:val="00F330B5"/>
    <w:rsid w:val="00F3324F"/>
    <w:rsid w:val="00F33B86"/>
    <w:rsid w:val="00F34E1D"/>
    <w:rsid w:val="00F34E91"/>
    <w:rsid w:val="00F3561F"/>
    <w:rsid w:val="00F356C9"/>
    <w:rsid w:val="00F35D44"/>
    <w:rsid w:val="00F35E1D"/>
    <w:rsid w:val="00F3621C"/>
    <w:rsid w:val="00F4080E"/>
    <w:rsid w:val="00F40E46"/>
    <w:rsid w:val="00F40FE1"/>
    <w:rsid w:val="00F41190"/>
    <w:rsid w:val="00F4140F"/>
    <w:rsid w:val="00F41656"/>
    <w:rsid w:val="00F41791"/>
    <w:rsid w:val="00F41DD5"/>
    <w:rsid w:val="00F42276"/>
    <w:rsid w:val="00F42291"/>
    <w:rsid w:val="00F423B8"/>
    <w:rsid w:val="00F42D86"/>
    <w:rsid w:val="00F43BE5"/>
    <w:rsid w:val="00F43CF1"/>
    <w:rsid w:val="00F440A3"/>
    <w:rsid w:val="00F4460E"/>
    <w:rsid w:val="00F44CAE"/>
    <w:rsid w:val="00F44FB4"/>
    <w:rsid w:val="00F452AD"/>
    <w:rsid w:val="00F455DB"/>
    <w:rsid w:val="00F45A55"/>
    <w:rsid w:val="00F461D0"/>
    <w:rsid w:val="00F46530"/>
    <w:rsid w:val="00F46952"/>
    <w:rsid w:val="00F470D2"/>
    <w:rsid w:val="00F47A82"/>
    <w:rsid w:val="00F50A49"/>
    <w:rsid w:val="00F50EBB"/>
    <w:rsid w:val="00F51025"/>
    <w:rsid w:val="00F51337"/>
    <w:rsid w:val="00F51490"/>
    <w:rsid w:val="00F51702"/>
    <w:rsid w:val="00F51C26"/>
    <w:rsid w:val="00F5256B"/>
    <w:rsid w:val="00F529B0"/>
    <w:rsid w:val="00F52A16"/>
    <w:rsid w:val="00F52D66"/>
    <w:rsid w:val="00F53DE8"/>
    <w:rsid w:val="00F54543"/>
    <w:rsid w:val="00F549CE"/>
    <w:rsid w:val="00F55015"/>
    <w:rsid w:val="00F5533E"/>
    <w:rsid w:val="00F55699"/>
    <w:rsid w:val="00F56034"/>
    <w:rsid w:val="00F560F9"/>
    <w:rsid w:val="00F56D1D"/>
    <w:rsid w:val="00F56E41"/>
    <w:rsid w:val="00F56ED0"/>
    <w:rsid w:val="00F56F6A"/>
    <w:rsid w:val="00F57EE1"/>
    <w:rsid w:val="00F60C04"/>
    <w:rsid w:val="00F61D15"/>
    <w:rsid w:val="00F61FB6"/>
    <w:rsid w:val="00F6236B"/>
    <w:rsid w:val="00F625D5"/>
    <w:rsid w:val="00F62861"/>
    <w:rsid w:val="00F62B56"/>
    <w:rsid w:val="00F63428"/>
    <w:rsid w:val="00F64888"/>
    <w:rsid w:val="00F64F11"/>
    <w:rsid w:val="00F65236"/>
    <w:rsid w:val="00F65739"/>
    <w:rsid w:val="00F65F55"/>
    <w:rsid w:val="00F661B4"/>
    <w:rsid w:val="00F665D9"/>
    <w:rsid w:val="00F666C8"/>
    <w:rsid w:val="00F67230"/>
    <w:rsid w:val="00F6763D"/>
    <w:rsid w:val="00F67AC3"/>
    <w:rsid w:val="00F70E05"/>
    <w:rsid w:val="00F710DF"/>
    <w:rsid w:val="00F7149D"/>
    <w:rsid w:val="00F71682"/>
    <w:rsid w:val="00F71B3F"/>
    <w:rsid w:val="00F71F59"/>
    <w:rsid w:val="00F72308"/>
    <w:rsid w:val="00F72344"/>
    <w:rsid w:val="00F7278B"/>
    <w:rsid w:val="00F72A0D"/>
    <w:rsid w:val="00F73474"/>
    <w:rsid w:val="00F734B4"/>
    <w:rsid w:val="00F73FAE"/>
    <w:rsid w:val="00F743B2"/>
    <w:rsid w:val="00F74D0A"/>
    <w:rsid w:val="00F75613"/>
    <w:rsid w:val="00F75E20"/>
    <w:rsid w:val="00F76061"/>
    <w:rsid w:val="00F76547"/>
    <w:rsid w:val="00F76B20"/>
    <w:rsid w:val="00F77454"/>
    <w:rsid w:val="00F77F5A"/>
    <w:rsid w:val="00F80279"/>
    <w:rsid w:val="00F80312"/>
    <w:rsid w:val="00F80598"/>
    <w:rsid w:val="00F80ADB"/>
    <w:rsid w:val="00F80E9C"/>
    <w:rsid w:val="00F8117A"/>
    <w:rsid w:val="00F8184D"/>
    <w:rsid w:val="00F819BB"/>
    <w:rsid w:val="00F81DFA"/>
    <w:rsid w:val="00F82293"/>
    <w:rsid w:val="00F82BDE"/>
    <w:rsid w:val="00F82F07"/>
    <w:rsid w:val="00F82F39"/>
    <w:rsid w:val="00F83299"/>
    <w:rsid w:val="00F8411E"/>
    <w:rsid w:val="00F84171"/>
    <w:rsid w:val="00F841E4"/>
    <w:rsid w:val="00F85122"/>
    <w:rsid w:val="00F853C8"/>
    <w:rsid w:val="00F8586C"/>
    <w:rsid w:val="00F85A46"/>
    <w:rsid w:val="00F85AB7"/>
    <w:rsid w:val="00F8638C"/>
    <w:rsid w:val="00F86B60"/>
    <w:rsid w:val="00F8733F"/>
    <w:rsid w:val="00F879A2"/>
    <w:rsid w:val="00F879C3"/>
    <w:rsid w:val="00F87D1A"/>
    <w:rsid w:val="00F87F5D"/>
    <w:rsid w:val="00F9076F"/>
    <w:rsid w:val="00F91974"/>
    <w:rsid w:val="00F91C90"/>
    <w:rsid w:val="00F91F4F"/>
    <w:rsid w:val="00F922B5"/>
    <w:rsid w:val="00F923D6"/>
    <w:rsid w:val="00F929DA"/>
    <w:rsid w:val="00F92DE4"/>
    <w:rsid w:val="00F934A2"/>
    <w:rsid w:val="00F93D45"/>
    <w:rsid w:val="00F93EB2"/>
    <w:rsid w:val="00F948D9"/>
    <w:rsid w:val="00F9585B"/>
    <w:rsid w:val="00F9606D"/>
    <w:rsid w:val="00F96397"/>
    <w:rsid w:val="00FA0011"/>
    <w:rsid w:val="00FA0E51"/>
    <w:rsid w:val="00FA1878"/>
    <w:rsid w:val="00FA2AF2"/>
    <w:rsid w:val="00FA434B"/>
    <w:rsid w:val="00FA44C7"/>
    <w:rsid w:val="00FA4AAF"/>
    <w:rsid w:val="00FA5655"/>
    <w:rsid w:val="00FA56E1"/>
    <w:rsid w:val="00FA5DA2"/>
    <w:rsid w:val="00FA5F0D"/>
    <w:rsid w:val="00FA7175"/>
    <w:rsid w:val="00FA76E9"/>
    <w:rsid w:val="00FA7FD4"/>
    <w:rsid w:val="00FB1097"/>
    <w:rsid w:val="00FB166C"/>
    <w:rsid w:val="00FB195A"/>
    <w:rsid w:val="00FB23CC"/>
    <w:rsid w:val="00FB26E0"/>
    <w:rsid w:val="00FB3363"/>
    <w:rsid w:val="00FB3EE8"/>
    <w:rsid w:val="00FB4939"/>
    <w:rsid w:val="00FB494D"/>
    <w:rsid w:val="00FB4C8F"/>
    <w:rsid w:val="00FB4F62"/>
    <w:rsid w:val="00FB6147"/>
    <w:rsid w:val="00FB614A"/>
    <w:rsid w:val="00FB6D9F"/>
    <w:rsid w:val="00FB782F"/>
    <w:rsid w:val="00FB7E9D"/>
    <w:rsid w:val="00FB7F35"/>
    <w:rsid w:val="00FC0A8A"/>
    <w:rsid w:val="00FC20A7"/>
    <w:rsid w:val="00FC248E"/>
    <w:rsid w:val="00FC250E"/>
    <w:rsid w:val="00FC30A1"/>
    <w:rsid w:val="00FC3202"/>
    <w:rsid w:val="00FC3494"/>
    <w:rsid w:val="00FC3EAE"/>
    <w:rsid w:val="00FC48FA"/>
    <w:rsid w:val="00FC5523"/>
    <w:rsid w:val="00FC6070"/>
    <w:rsid w:val="00FC6740"/>
    <w:rsid w:val="00FC6A46"/>
    <w:rsid w:val="00FC7584"/>
    <w:rsid w:val="00FD0E61"/>
    <w:rsid w:val="00FD15B0"/>
    <w:rsid w:val="00FD15B4"/>
    <w:rsid w:val="00FD1A0D"/>
    <w:rsid w:val="00FD1BE9"/>
    <w:rsid w:val="00FD1E7E"/>
    <w:rsid w:val="00FD23A4"/>
    <w:rsid w:val="00FD281A"/>
    <w:rsid w:val="00FD28B3"/>
    <w:rsid w:val="00FD3741"/>
    <w:rsid w:val="00FD3AE3"/>
    <w:rsid w:val="00FD3F21"/>
    <w:rsid w:val="00FD4411"/>
    <w:rsid w:val="00FD51D3"/>
    <w:rsid w:val="00FD5206"/>
    <w:rsid w:val="00FD5AEF"/>
    <w:rsid w:val="00FD5B49"/>
    <w:rsid w:val="00FD6147"/>
    <w:rsid w:val="00FD647F"/>
    <w:rsid w:val="00FD70F0"/>
    <w:rsid w:val="00FD7994"/>
    <w:rsid w:val="00FE0651"/>
    <w:rsid w:val="00FE0D1A"/>
    <w:rsid w:val="00FE12A7"/>
    <w:rsid w:val="00FE13E8"/>
    <w:rsid w:val="00FE1CD9"/>
    <w:rsid w:val="00FE1D10"/>
    <w:rsid w:val="00FE1D8F"/>
    <w:rsid w:val="00FE2041"/>
    <w:rsid w:val="00FE3AFA"/>
    <w:rsid w:val="00FE44C9"/>
    <w:rsid w:val="00FE456B"/>
    <w:rsid w:val="00FE493A"/>
    <w:rsid w:val="00FE5BA2"/>
    <w:rsid w:val="00FE69A2"/>
    <w:rsid w:val="00FE6A68"/>
    <w:rsid w:val="00FE6DCB"/>
    <w:rsid w:val="00FE721A"/>
    <w:rsid w:val="00FE744F"/>
    <w:rsid w:val="00FE76E3"/>
    <w:rsid w:val="00FE79FA"/>
    <w:rsid w:val="00FF0490"/>
    <w:rsid w:val="00FF09C5"/>
    <w:rsid w:val="00FF0BEB"/>
    <w:rsid w:val="00FF117B"/>
    <w:rsid w:val="00FF1383"/>
    <w:rsid w:val="00FF169B"/>
    <w:rsid w:val="00FF18DE"/>
    <w:rsid w:val="00FF1979"/>
    <w:rsid w:val="00FF1B35"/>
    <w:rsid w:val="00FF1BA3"/>
    <w:rsid w:val="00FF27C9"/>
    <w:rsid w:val="00FF331D"/>
    <w:rsid w:val="00FF3929"/>
    <w:rsid w:val="00FF434C"/>
    <w:rsid w:val="00FF467F"/>
    <w:rsid w:val="00FF474F"/>
    <w:rsid w:val="00FF6E35"/>
    <w:rsid w:val="00FF6E4B"/>
    <w:rsid w:val="00FF7052"/>
    <w:rsid w:val="00FF72CC"/>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5AA850"/>
  <w15:docId w15:val="{559102A0-F7C6-49C0-AD8F-7EA541BD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EA3"/>
    <w:rPr>
      <w:rFonts w:ascii="Arial" w:hAnsi="Arial" w:cs="Arial"/>
      <w:szCs w:val="24"/>
    </w:rPr>
  </w:style>
  <w:style w:type="paragraph" w:styleId="Heading1">
    <w:name w:val="heading 1"/>
    <w:aliases w:val="A:TIT_lv-1,F:TIT_nv-1,A:TIT_lv-11,F:TIT_nv-11,A:TIT_lv-12,F:TIT_nv-12"/>
    <w:basedOn w:val="Normal"/>
    <w:next w:val="Normal"/>
    <w:link w:val="Heading1Char"/>
    <w:qFormat/>
    <w:rsid w:val="00425906"/>
    <w:pPr>
      <w:keepNext/>
      <w:numPr>
        <w:numId w:val="20"/>
      </w:numPr>
      <w:tabs>
        <w:tab w:val="left" w:pos="-720"/>
      </w:tabs>
      <w:suppressAutoHyphens/>
      <w:spacing w:before="160" w:after="54" w:line="320" w:lineRule="exact"/>
      <w:outlineLvl w:val="0"/>
    </w:pPr>
    <w:rPr>
      <w:b/>
      <w:sz w:val="36"/>
      <w:szCs w:val="20"/>
    </w:rPr>
  </w:style>
  <w:style w:type="paragraph" w:styleId="Heading2">
    <w:name w:val="heading 2"/>
    <w:aliases w:val="A:TIT_lv-2,F:TIT_nv-2,A:TIT_lv-21,F:TIT_nv-21,A:TIT_lv-22,F:TIT_nv-22"/>
    <w:basedOn w:val="Normal"/>
    <w:next w:val="Normal"/>
    <w:link w:val="Heading2Char"/>
    <w:qFormat/>
    <w:rsid w:val="00425906"/>
    <w:pPr>
      <w:keepNext/>
      <w:numPr>
        <w:ilvl w:val="1"/>
        <w:numId w:val="20"/>
      </w:numPr>
      <w:overflowPunct w:val="0"/>
      <w:autoSpaceDE w:val="0"/>
      <w:autoSpaceDN w:val="0"/>
      <w:adjustRightInd w:val="0"/>
      <w:textAlignment w:val="baseline"/>
      <w:outlineLvl w:val="1"/>
    </w:pPr>
    <w:rPr>
      <w:b/>
      <w:sz w:val="28"/>
      <w:szCs w:val="26"/>
      <w:u w:val="single"/>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Heading 3 Char"/>
    <w:basedOn w:val="Normal"/>
    <w:next w:val="Normal"/>
    <w:uiPriority w:val="9"/>
    <w:qFormat/>
    <w:rsid w:val="005C0D57"/>
    <w:pPr>
      <w:keepNext/>
      <w:numPr>
        <w:ilvl w:val="2"/>
        <w:numId w:val="20"/>
      </w:numPr>
      <w:overflowPunct w:val="0"/>
      <w:autoSpaceDE w:val="0"/>
      <w:autoSpaceDN w:val="0"/>
      <w:adjustRightInd w:val="0"/>
      <w:textAlignment w:val="baseline"/>
      <w:outlineLvl w:val="2"/>
    </w:pPr>
    <w:rPr>
      <w:b/>
      <w:sz w:val="26"/>
      <w:szCs w:val="26"/>
    </w:rPr>
  </w:style>
  <w:style w:type="paragraph" w:styleId="Heading4">
    <w:name w:val="heading 4"/>
    <w:aliases w:val="A:TIT_lv-4,F:TIT_nv-4,A:TIT_lv-41,F:TIT_nv-41,A:TIT_lv-42,F:TIT_nv-42"/>
    <w:basedOn w:val="Normal"/>
    <w:next w:val="Normal"/>
    <w:qFormat/>
    <w:rsid w:val="0004645F"/>
    <w:pPr>
      <w:keepNext/>
      <w:numPr>
        <w:ilvl w:val="3"/>
        <w:numId w:val="20"/>
      </w:numPr>
      <w:tabs>
        <w:tab w:val="left" w:pos="-720"/>
      </w:tabs>
      <w:suppressAutoHyphens/>
      <w:overflowPunct w:val="0"/>
      <w:autoSpaceDE w:val="0"/>
      <w:autoSpaceDN w:val="0"/>
      <w:adjustRightInd w:val="0"/>
      <w:textAlignment w:val="baseline"/>
      <w:outlineLvl w:val="3"/>
    </w:pPr>
    <w:rPr>
      <w:b/>
      <w:bCs/>
      <w:szCs w:val="20"/>
      <w:u w:val="single"/>
    </w:rPr>
  </w:style>
  <w:style w:type="paragraph" w:styleId="Heading5">
    <w:name w:val="heading 5"/>
    <w:aliases w:val="Heading 5 Char,Heading 5 Char1 Char,Heading 5 Char Char Char,Heading 5 Char Char1"/>
    <w:next w:val="Heading6"/>
    <w:qFormat/>
    <w:rsid w:val="00850311"/>
    <w:pPr>
      <w:numPr>
        <w:ilvl w:val="4"/>
        <w:numId w:val="20"/>
      </w:numPr>
      <w:outlineLvl w:val="4"/>
    </w:pPr>
    <w:rPr>
      <w:rFonts w:ascii="Arial" w:hAnsi="Arial" w:cs="Arial"/>
      <w:u w:val="single"/>
    </w:rPr>
  </w:style>
  <w:style w:type="paragraph" w:styleId="Heading6">
    <w:name w:val="heading 6"/>
    <w:basedOn w:val="Normal"/>
    <w:next w:val="Normal"/>
    <w:link w:val="Heading6Char"/>
    <w:qFormat/>
    <w:rsid w:val="00D70331"/>
    <w:pPr>
      <w:keepNext/>
      <w:numPr>
        <w:ilvl w:val="5"/>
        <w:numId w:val="20"/>
      </w:numPr>
      <w:tabs>
        <w:tab w:val="left" w:pos="-720"/>
      </w:tabs>
      <w:suppressAutoHyphens/>
      <w:spacing w:after="29"/>
      <w:outlineLvl w:val="5"/>
    </w:pPr>
    <w:rPr>
      <w:sz w:val="18"/>
      <w:szCs w:val="20"/>
    </w:rPr>
  </w:style>
  <w:style w:type="paragraph" w:styleId="Heading7">
    <w:name w:val="heading 7"/>
    <w:basedOn w:val="Normal"/>
    <w:next w:val="Normal"/>
    <w:qFormat/>
    <w:pPr>
      <w:keepNext/>
      <w:numPr>
        <w:ilvl w:val="6"/>
        <w:numId w:val="20"/>
      </w:numPr>
      <w:jc w:val="center"/>
      <w:outlineLvl w:val="6"/>
    </w:pPr>
    <w:rPr>
      <w:sz w:val="24"/>
    </w:rPr>
  </w:style>
  <w:style w:type="paragraph" w:styleId="Heading8">
    <w:name w:val="heading 8"/>
    <w:basedOn w:val="Normal"/>
    <w:next w:val="Normal"/>
    <w:qFormat/>
    <w:pPr>
      <w:keepNext/>
      <w:numPr>
        <w:ilvl w:val="7"/>
        <w:numId w:val="20"/>
      </w:numPr>
      <w:jc w:val="center"/>
      <w:outlineLvl w:val="7"/>
    </w:pPr>
    <w:rPr>
      <w:b/>
      <w:bCs/>
      <w:u w:val="single"/>
    </w:rPr>
  </w:style>
  <w:style w:type="paragraph" w:styleId="Heading9">
    <w:name w:val="heading 9"/>
    <w:basedOn w:val="Normal"/>
    <w:next w:val="Normal"/>
    <w:qFormat/>
    <w:pPr>
      <w:keepNext/>
      <w:numPr>
        <w:ilvl w:val="8"/>
        <w:numId w:val="20"/>
      </w:numPr>
      <w:jc w:val="center"/>
      <w:outlineLvl w:val="8"/>
    </w:pPr>
    <w:rPr>
      <w:b/>
      <w:bCs/>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4"/>
      <w:szCs w:val="20"/>
    </w:rPr>
  </w:style>
  <w:style w:type="character" w:styleId="Hyperlink">
    <w:name w:val="Hyperlink"/>
    <w:uiPriority w:val="99"/>
    <w:rPr>
      <w:color w:val="0000FF"/>
      <w:u w:val="single"/>
    </w:rPr>
  </w:style>
  <w:style w:type="paragraph" w:styleId="BodyTextIndent">
    <w:name w:val="Body Text Indent"/>
    <w:basedOn w:val="Normal"/>
    <w:pPr>
      <w:overflowPunct w:val="0"/>
      <w:autoSpaceDE w:val="0"/>
      <w:autoSpaceDN w:val="0"/>
      <w:adjustRightInd w:val="0"/>
      <w:ind w:left="40"/>
      <w:textAlignment w:val="baseline"/>
    </w:pPr>
    <w:rPr>
      <w:bCs/>
      <w:sz w:val="24"/>
      <w:szCs w:val="20"/>
    </w:rPr>
  </w:style>
  <w:style w:type="paragraph" w:styleId="BodyTextIndent2">
    <w:name w:val="Body Text Indent 2"/>
    <w:basedOn w:val="Normal"/>
    <w:pPr>
      <w:overflowPunct w:val="0"/>
      <w:autoSpaceDE w:val="0"/>
      <w:autoSpaceDN w:val="0"/>
      <w:adjustRightInd w:val="0"/>
      <w:ind w:left="60"/>
      <w:textAlignment w:val="baseline"/>
    </w:pPr>
    <w:rPr>
      <w:bCs/>
      <w:sz w:val="24"/>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sz w:val="24"/>
      <w:szCs w:val="20"/>
    </w:rPr>
  </w:style>
  <w:style w:type="paragraph" w:styleId="BodyText">
    <w:name w:val="Body Text"/>
    <w:basedOn w:val="Normal"/>
    <w:pPr>
      <w:tabs>
        <w:tab w:val="left" w:pos="-720"/>
      </w:tabs>
      <w:suppressAutoHyphens/>
    </w:pPr>
    <w:rPr>
      <w:sz w:val="24"/>
    </w:rPr>
  </w:style>
  <w:style w:type="paragraph" w:styleId="BodyTextIndent3">
    <w:name w:val="Body Text Indent 3"/>
    <w:basedOn w:val="Normal"/>
    <w:pPr>
      <w:tabs>
        <w:tab w:val="left" w:pos="-720"/>
      </w:tabs>
      <w:suppressAutoHyphens/>
      <w:ind w:left="360"/>
      <w:jc w:val="both"/>
    </w:pPr>
    <w:rPr>
      <w:sz w:val="24"/>
    </w:rPr>
  </w:style>
  <w:style w:type="character" w:styleId="FollowedHyperlink">
    <w:name w:val="FollowedHyperlink"/>
    <w:uiPriority w:val="99"/>
    <w:rPr>
      <w:color w:val="800080"/>
      <w:u w:val="single"/>
    </w:rPr>
  </w:style>
  <w:style w:type="paragraph" w:styleId="BodyText2">
    <w:name w:val="Body Text 2"/>
    <w:basedOn w:val="Normal"/>
    <w:rPr>
      <w:b/>
      <w:bCs/>
    </w:rPr>
  </w:style>
  <w:style w:type="paragraph" w:customStyle="1" w:styleId="11111Heading5">
    <w:name w:val="1.1.1.1.1 Heading 5"/>
    <w:basedOn w:val="Heading5"/>
    <w:next w:val="RqmtHeading"/>
    <w:autoRedefine/>
    <w:pPr>
      <w:numPr>
        <w:numId w:val="13"/>
      </w:numPr>
    </w:p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sz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sz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sz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4"/>
    </w:rPr>
  </w:style>
  <w:style w:type="paragraph" w:styleId="Caption">
    <w:name w:val="caption"/>
    <w:aliases w:val="fig:#,tab:#,equ:#"/>
    <w:basedOn w:val="Normal"/>
    <w:next w:val="Normal"/>
    <w:link w:val="CaptionChar1"/>
    <w:qFormat/>
    <w:rsid w:val="0004645F"/>
    <w:pPr>
      <w:ind w:left="810"/>
    </w:pPr>
    <w:rPr>
      <w:b/>
      <w:szCs w:val="20"/>
    </w:rPr>
  </w:style>
  <w:style w:type="paragraph" w:customStyle="1" w:styleId="xl39">
    <w:name w:val="xl39"/>
    <w:basedOn w:val="Normal"/>
    <w:pPr>
      <w:pBdr>
        <w:bottom w:val="single" w:sz="4" w:space="0" w:color="auto"/>
      </w:pBdr>
      <w:spacing w:before="100" w:beforeAutospacing="1" w:after="100" w:afterAutospacing="1"/>
      <w:jc w:val="center"/>
    </w:pPr>
    <w:rPr>
      <w:rFonts w:eastAsia="Arial Unicode MS"/>
      <w:sz w:val="16"/>
      <w:szCs w:val="16"/>
    </w:rPr>
  </w:style>
  <w:style w:type="paragraph" w:customStyle="1" w:styleId="xl40">
    <w:name w:val="xl40"/>
    <w:basedOn w:val="Normal"/>
    <w:pPr>
      <w:pBdr>
        <w:left w:val="single" w:sz="8" w:space="0" w:color="auto"/>
        <w:bottom w:val="single" w:sz="8" w:space="0" w:color="auto"/>
      </w:pBdr>
      <w:spacing w:before="100" w:beforeAutospacing="1" w:after="100" w:afterAutospacing="1"/>
    </w:pPr>
    <w:rPr>
      <w:rFonts w:eastAsia="Arial Unicode MS"/>
      <w:sz w:val="16"/>
      <w:szCs w:val="16"/>
    </w:rPr>
  </w:style>
  <w:style w:type="paragraph" w:customStyle="1" w:styleId="xl41">
    <w:name w:val="xl41"/>
    <w:basedOn w:val="Normal"/>
    <w:pPr>
      <w:pBdr>
        <w:bottom w:val="single" w:sz="8" w:space="0" w:color="auto"/>
      </w:pBdr>
      <w:spacing w:before="100" w:beforeAutospacing="1" w:after="100" w:afterAutospacing="1"/>
    </w:pPr>
    <w:rPr>
      <w:rFonts w:eastAsia="Arial Unicode MS"/>
      <w:sz w:val="16"/>
      <w:szCs w:val="16"/>
    </w:rPr>
  </w:style>
  <w:style w:type="paragraph" w:customStyle="1" w:styleId="xl42">
    <w:name w:val="xl42"/>
    <w:basedOn w:val="Normal"/>
    <w:pPr>
      <w:pBdr>
        <w:bottom w:val="single" w:sz="8" w:space="0" w:color="auto"/>
      </w:pBdr>
      <w:spacing w:before="100" w:beforeAutospacing="1" w:after="100" w:afterAutospacing="1"/>
      <w:jc w:val="center"/>
    </w:pPr>
    <w:rPr>
      <w:rFonts w:eastAsia="Arial Unicode MS"/>
      <w:sz w:val="16"/>
      <w:szCs w:val="16"/>
    </w:rPr>
  </w:style>
  <w:style w:type="paragraph" w:customStyle="1" w:styleId="xl43">
    <w:name w:val="xl43"/>
    <w:basedOn w:val="Normal"/>
    <w:pPr>
      <w:pBdr>
        <w:bottom w:val="single" w:sz="8" w:space="0" w:color="auto"/>
      </w:pBdr>
      <w:spacing w:before="100" w:beforeAutospacing="1" w:after="100" w:afterAutospacing="1"/>
    </w:pPr>
    <w:rPr>
      <w:rFonts w:eastAsia="Arial Unicode MS"/>
      <w:sz w:val="16"/>
      <w:szCs w:val="16"/>
    </w:rPr>
  </w:style>
  <w:style w:type="paragraph" w:customStyle="1" w:styleId="xl44">
    <w:name w:val="xl44"/>
    <w:basedOn w:val="Normal"/>
    <w:pPr>
      <w:pBdr>
        <w:left w:val="single" w:sz="8" w:space="0" w:color="auto"/>
        <w:bottom w:val="single" w:sz="8" w:space="0" w:color="auto"/>
      </w:pBdr>
      <w:spacing w:before="100" w:beforeAutospacing="1" w:after="100" w:afterAutospacing="1"/>
      <w:jc w:val="center"/>
    </w:pPr>
    <w:rPr>
      <w:rFonts w:eastAsia="Arial Unicode MS"/>
      <w:sz w:val="16"/>
      <w:szCs w:val="16"/>
    </w:rPr>
  </w:style>
  <w:style w:type="paragraph" w:customStyle="1" w:styleId="xl45">
    <w:name w:val="xl45"/>
    <w:basedOn w:val="Normal"/>
    <w:pPr>
      <w:pBdr>
        <w:bottom w:val="single" w:sz="8" w:space="0" w:color="auto"/>
        <w:right w:val="single" w:sz="8" w:space="0" w:color="auto"/>
      </w:pBdr>
      <w:spacing w:before="100" w:beforeAutospacing="1" w:after="100" w:afterAutospacing="1"/>
    </w:pPr>
    <w:rPr>
      <w:rFonts w:eastAsia="Arial Unicode MS"/>
      <w:sz w:val="16"/>
      <w:szCs w:val="16"/>
    </w:rPr>
  </w:style>
  <w:style w:type="paragraph" w:customStyle="1" w:styleId="xl46">
    <w:name w:val="xl46"/>
    <w:basedOn w:val="Normal"/>
    <w:pPr>
      <w:spacing w:before="100" w:beforeAutospacing="1" w:after="100" w:afterAutospacing="1"/>
    </w:pPr>
    <w:rPr>
      <w:rFonts w:eastAsia="Arial Unicode MS"/>
      <w:sz w:val="16"/>
      <w:szCs w:val="16"/>
    </w:rPr>
  </w:style>
  <w:style w:type="paragraph" w:customStyle="1" w:styleId="xl47">
    <w:name w:val="xl47"/>
    <w:basedOn w:val="Normal"/>
    <w:pPr>
      <w:spacing w:before="100" w:beforeAutospacing="1" w:after="100" w:afterAutospacing="1"/>
      <w:jc w:val="center"/>
    </w:pPr>
    <w:rPr>
      <w:rFonts w:eastAsia="Arial Unicode MS"/>
      <w:b/>
      <w:bCs/>
      <w:sz w:val="24"/>
    </w:rPr>
  </w:style>
  <w:style w:type="paragraph" w:customStyle="1" w:styleId="xl48">
    <w:name w:val="xl48"/>
    <w:basedOn w:val="Normal"/>
    <w:pPr>
      <w:pBdr>
        <w:top w:val="single" w:sz="8" w:space="0" w:color="auto"/>
        <w:left w:val="single" w:sz="8" w:space="0" w:color="auto"/>
        <w:bottom w:val="single" w:sz="8" w:space="0" w:color="auto"/>
      </w:pBdr>
      <w:spacing w:before="100" w:beforeAutospacing="1" w:after="100" w:afterAutospacing="1"/>
      <w:jc w:val="center"/>
    </w:pPr>
    <w:rPr>
      <w:rFonts w:eastAsia="Arial Unicode MS"/>
      <w:sz w:val="16"/>
      <w:szCs w:val="16"/>
    </w:rPr>
  </w:style>
  <w:style w:type="paragraph" w:customStyle="1" w:styleId="xl49">
    <w:name w:val="xl49"/>
    <w:basedOn w:val="Normal"/>
    <w:pPr>
      <w:pBdr>
        <w:top w:val="single" w:sz="8" w:space="0" w:color="auto"/>
        <w:bottom w:val="single" w:sz="8" w:space="0" w:color="auto"/>
      </w:pBdr>
      <w:spacing w:before="100" w:beforeAutospacing="1" w:after="100" w:afterAutospacing="1"/>
      <w:jc w:val="center"/>
    </w:pPr>
    <w:rPr>
      <w:rFonts w:eastAsia="Arial Unicode MS"/>
      <w:sz w:val="16"/>
      <w:szCs w:val="16"/>
    </w:rPr>
  </w:style>
  <w:style w:type="paragraph" w:customStyle="1" w:styleId="xl50">
    <w:name w:val="xl50"/>
    <w:basedOn w:val="Normal"/>
    <w:pPr>
      <w:pBdr>
        <w:top w:val="single" w:sz="8" w:space="0" w:color="auto"/>
        <w:left w:val="single" w:sz="8" w:space="0" w:color="auto"/>
        <w:bottom w:val="single" w:sz="8" w:space="0" w:color="auto"/>
      </w:pBdr>
      <w:spacing w:before="100" w:beforeAutospacing="1" w:after="100" w:afterAutospacing="1"/>
      <w:jc w:val="center"/>
    </w:pPr>
    <w:rPr>
      <w:rFonts w:eastAsia="Arial Unicode MS"/>
      <w:sz w:val="16"/>
      <w:szCs w:val="16"/>
    </w:rPr>
  </w:style>
  <w:style w:type="paragraph" w:customStyle="1" w:styleId="xl51">
    <w:name w:val="xl51"/>
    <w:basedOn w:val="Normal"/>
    <w:pPr>
      <w:pBdr>
        <w:top w:val="single" w:sz="8" w:space="0" w:color="auto"/>
        <w:bottom w:val="single" w:sz="8" w:space="0" w:color="auto"/>
      </w:pBdr>
      <w:spacing w:before="100" w:beforeAutospacing="1" w:after="100" w:afterAutospacing="1"/>
      <w:jc w:val="center"/>
    </w:pPr>
    <w:rPr>
      <w:rFonts w:eastAsia="Arial Unicode MS"/>
      <w:sz w:val="16"/>
      <w:szCs w:val="16"/>
    </w:rPr>
  </w:style>
  <w:style w:type="paragraph" w:customStyle="1" w:styleId="xl22">
    <w:name w:val="xl22"/>
    <w:basedOn w:val="Normal"/>
    <w:pPr>
      <w:pBdr>
        <w:right w:val="single" w:sz="8" w:space="0" w:color="auto"/>
      </w:pBdr>
      <w:spacing w:before="100" w:beforeAutospacing="1" w:after="100" w:afterAutospacing="1"/>
    </w:pPr>
    <w:rPr>
      <w:rFonts w:eastAsia="Arial Unicode MS"/>
      <w:sz w:val="16"/>
      <w:szCs w:val="16"/>
    </w:rPr>
  </w:style>
  <w:style w:type="paragraph" w:styleId="TOC1">
    <w:name w:val="toc 1"/>
    <w:basedOn w:val="Normal"/>
    <w:next w:val="Normal"/>
    <w:autoRedefine/>
    <w:uiPriority w:val="39"/>
    <w:qFormat/>
    <w:pPr>
      <w:spacing w:before="120" w:after="120"/>
    </w:pPr>
    <w:rPr>
      <w:b/>
      <w:bCs/>
      <w:caps/>
      <w:szCs w:val="20"/>
    </w:rPr>
  </w:style>
  <w:style w:type="paragraph" w:styleId="TOC2">
    <w:name w:val="toc 2"/>
    <w:basedOn w:val="Normal"/>
    <w:next w:val="Normal"/>
    <w:autoRedefine/>
    <w:uiPriority w:val="39"/>
    <w:qFormat/>
    <w:pPr>
      <w:ind w:left="200"/>
    </w:pPr>
    <w:rPr>
      <w:smallCaps/>
      <w:szCs w:val="20"/>
    </w:rPr>
  </w:style>
  <w:style w:type="paragraph" w:styleId="TOC3">
    <w:name w:val="toc 3"/>
    <w:basedOn w:val="Normal"/>
    <w:next w:val="Normal"/>
    <w:autoRedefine/>
    <w:uiPriority w:val="39"/>
    <w:qFormat/>
    <w:rsid w:val="007954A6"/>
    <w:pPr>
      <w:ind w:left="400"/>
    </w:pPr>
    <w:rPr>
      <w:i/>
      <w:iCs/>
      <w:szCs w:val="20"/>
    </w:rPr>
  </w:style>
  <w:style w:type="paragraph" w:styleId="TOC4">
    <w:name w:val="toc 4"/>
    <w:basedOn w:val="Normal"/>
    <w:next w:val="Normal"/>
    <w:autoRedefine/>
    <w:uiPriority w:val="39"/>
    <w:pPr>
      <w:ind w:left="600"/>
    </w:pPr>
    <w:rPr>
      <w:sz w:val="18"/>
      <w:szCs w:val="18"/>
    </w:rPr>
  </w:style>
  <w:style w:type="paragraph" w:styleId="TOC5">
    <w:name w:val="toc 5"/>
    <w:basedOn w:val="Normal"/>
    <w:next w:val="Normal"/>
    <w:autoRedefine/>
    <w:uiPriority w:val="39"/>
    <w:pPr>
      <w:ind w:left="800"/>
    </w:pPr>
    <w:rPr>
      <w:sz w:val="18"/>
      <w:szCs w:val="18"/>
    </w:rPr>
  </w:style>
  <w:style w:type="paragraph" w:styleId="TOC6">
    <w:name w:val="toc 6"/>
    <w:basedOn w:val="Normal"/>
    <w:next w:val="Normal"/>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basedOn w:val="Normal"/>
    <w:next w:val="Normal"/>
    <w:autoRedefine/>
    <w:uiPriority w:val="39"/>
    <w:pPr>
      <w:ind w:left="1600"/>
    </w:pPr>
    <w:rPr>
      <w:sz w:val="18"/>
      <w:szCs w:val="18"/>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rPr>
      <w:szCs w:val="20"/>
    </w:rPr>
  </w:style>
  <w:style w:type="paragraph" w:styleId="Index3">
    <w:name w:val="index 3"/>
    <w:basedOn w:val="Normal"/>
    <w:next w:val="Normal"/>
    <w:autoRedefine/>
    <w:semiHidden/>
    <w:pPr>
      <w:ind w:left="600" w:hanging="200"/>
    </w:pPr>
    <w:rPr>
      <w:szCs w:val="20"/>
    </w:rPr>
  </w:style>
  <w:style w:type="paragraph" w:styleId="Index4">
    <w:name w:val="index 4"/>
    <w:basedOn w:val="Normal"/>
    <w:next w:val="Normal"/>
    <w:autoRedefine/>
    <w:semiHidden/>
    <w:pPr>
      <w:ind w:left="800" w:hanging="200"/>
    </w:pPr>
    <w:rPr>
      <w:szCs w:val="20"/>
    </w:rPr>
  </w:style>
  <w:style w:type="paragraph" w:styleId="Index5">
    <w:name w:val="index 5"/>
    <w:basedOn w:val="Normal"/>
    <w:next w:val="Normal"/>
    <w:autoRedefine/>
    <w:semiHidden/>
    <w:pPr>
      <w:ind w:left="1000" w:hanging="200"/>
    </w:pPr>
    <w:rPr>
      <w:szCs w:val="20"/>
    </w:rPr>
  </w:style>
  <w:style w:type="paragraph" w:styleId="Index6">
    <w:name w:val="index 6"/>
    <w:basedOn w:val="Normal"/>
    <w:next w:val="Normal"/>
    <w:autoRedefine/>
    <w:semiHidden/>
    <w:pPr>
      <w:ind w:left="1200" w:hanging="200"/>
    </w:pPr>
    <w:rPr>
      <w:szCs w:val="20"/>
    </w:rPr>
  </w:style>
  <w:style w:type="paragraph" w:styleId="Index7">
    <w:name w:val="index 7"/>
    <w:basedOn w:val="Normal"/>
    <w:next w:val="Normal"/>
    <w:autoRedefine/>
    <w:semiHidden/>
    <w:pPr>
      <w:ind w:left="1400" w:hanging="200"/>
    </w:pPr>
    <w:rPr>
      <w:szCs w:val="20"/>
    </w:rPr>
  </w:style>
  <w:style w:type="paragraph" w:styleId="Index8">
    <w:name w:val="index 8"/>
    <w:basedOn w:val="Normal"/>
    <w:next w:val="Normal"/>
    <w:autoRedefine/>
    <w:semiHidden/>
    <w:pPr>
      <w:ind w:left="1600" w:hanging="200"/>
    </w:pPr>
    <w:rPr>
      <w:szCs w:val="20"/>
    </w:rPr>
  </w:style>
  <w:style w:type="paragraph" w:styleId="Index9">
    <w:name w:val="index 9"/>
    <w:basedOn w:val="Normal"/>
    <w:next w:val="Normal"/>
    <w:autoRedefine/>
    <w:semiHidden/>
    <w:pPr>
      <w:ind w:left="1800" w:hanging="200"/>
    </w:pPr>
    <w:rPr>
      <w:szCs w:val="20"/>
    </w:rPr>
  </w:style>
  <w:style w:type="paragraph" w:styleId="IndexHeading">
    <w:name w:val="index heading"/>
    <w:basedOn w:val="Normal"/>
    <w:next w:val="Index1"/>
    <w:semiHidden/>
    <w:pPr>
      <w:spacing w:before="120" w:after="120"/>
    </w:pPr>
    <w:rPr>
      <w:b/>
      <w:bCs/>
      <w:i/>
      <w:iCs/>
      <w:szCs w:val="20"/>
    </w:rPr>
  </w:style>
  <w:style w:type="paragraph" w:styleId="BodyText3">
    <w:name w:val="Body Text 3"/>
    <w:basedOn w:val="Normal"/>
    <w:pPr>
      <w:jc w:val="center"/>
    </w:pPr>
    <w:rPr>
      <w:b/>
      <w:bCs/>
      <w:sz w:val="16"/>
      <w:szCs w:val="20"/>
    </w:rPr>
  </w:style>
  <w:style w:type="paragraph" w:styleId="BalloonText">
    <w:name w:val="Balloon Text"/>
    <w:basedOn w:val="Normal"/>
    <w:link w:val="BalloonTextChar"/>
    <w:uiPriority w:val="99"/>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Cs w:val="20"/>
    </w:rPr>
  </w:style>
  <w:style w:type="paragraph" w:customStyle="1" w:styleId="Req5001">
    <w:name w:val="Req_5_001"/>
    <w:basedOn w:val="Normal"/>
    <w:pPr>
      <w:numPr>
        <w:numId w:val="1"/>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Pr>
      <w:szCs w:val="20"/>
      <w:lang w:val="sv-SE"/>
    </w:rPr>
  </w:style>
  <w:style w:type="table" w:styleId="TableGrid">
    <w:name w:val="Table Grid"/>
    <w:basedOn w:val="TableNormal"/>
    <w:uiPriority w:val="59"/>
    <w:rsid w:val="00A1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pPr>
      <w:keepLines/>
      <w:tabs>
        <w:tab w:val="left" w:pos="540"/>
      </w:tabs>
      <w:overflowPunct w:val="0"/>
      <w:autoSpaceDE w:val="0"/>
      <w:autoSpaceDN w:val="0"/>
      <w:adjustRightInd w:val="0"/>
      <w:spacing w:before="20" w:after="20"/>
      <w:jc w:val="center"/>
      <w:textAlignment w:val="baseline"/>
    </w:pPr>
    <w:rPr>
      <w:szCs w:val="20"/>
    </w:rPr>
  </w:style>
  <w:style w:type="character" w:customStyle="1" w:styleId="Heading3Char3">
    <w:name w:val="Heading 3 Char3"/>
    <w:aliases w:val="Heading 3 Char1 Char,A:TIT_lv-3 Char Char,F:TIT_nv-3 Char Char,Heading 3 Char Char Char,Heading 3 Char1 Char Char Char,Heading 3 Char Char Char Char Char,Heading 3 Char1 Char Char Char Char Char,A:TIT_lv-3 Char1,F:TIT_nv-3 Char1"/>
    <w:rPr>
      <w:b/>
      <w:sz w:val="28"/>
      <w:lang w:val="en-US" w:eastAsia="en-US" w:bidi="ar-SA"/>
    </w:rPr>
  </w:style>
  <w:style w:type="character" w:customStyle="1" w:styleId="Heading4Char">
    <w:name w:val="Heading 4 Char"/>
    <w:aliases w:val="A:TIT_lv-4 Char,F:TIT_nv-4 Char"/>
    <w:rPr>
      <w:b/>
      <w:sz w:val="24"/>
      <w:lang w:val="en-US" w:eastAsia="en-US" w:bidi="ar-SA"/>
    </w:rPr>
  </w:style>
  <w:style w:type="paragraph" w:customStyle="1" w:styleId="Style4">
    <w:name w:val="Style4"/>
    <w:basedOn w:val="Normal"/>
    <w:autoRedefine/>
  </w:style>
  <w:style w:type="paragraph" w:customStyle="1" w:styleId="label">
    <w:name w:val="label"/>
    <w:basedOn w:val="Heading6"/>
    <w:pPr>
      <w:numPr>
        <w:ilvl w:val="0"/>
        <w:numId w:val="0"/>
      </w:numPr>
      <w:tabs>
        <w:tab w:val="clear" w:pos="-720"/>
      </w:tabs>
      <w:suppressAutoHyphens w:val="0"/>
      <w:overflowPunct w:val="0"/>
      <w:autoSpaceDE w:val="0"/>
      <w:autoSpaceDN w:val="0"/>
      <w:adjustRightInd w:val="0"/>
      <w:spacing w:before="300" w:after="100"/>
      <w:textAlignment w:val="baseline"/>
      <w:outlineLvl w:val="9"/>
    </w:pPr>
    <w:rPr>
      <w:b/>
      <w:smallCaps/>
      <w:sz w:val="24"/>
    </w:rPr>
  </w:style>
  <w:style w:type="paragraph" w:customStyle="1" w:styleId="twkpart">
    <w:name w:val="twk_part"/>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pPr>
      <w:numPr>
        <w:numId w:val="2"/>
      </w:numPr>
      <w:overflowPunct w:val="0"/>
      <w:autoSpaceDE w:val="0"/>
      <w:autoSpaceDN w:val="0"/>
      <w:adjustRightInd w:val="0"/>
      <w:spacing w:before="120"/>
      <w:textAlignment w:val="baseline"/>
    </w:pPr>
    <w:rPr>
      <w:szCs w:val="20"/>
    </w:rPr>
  </w:style>
  <w:style w:type="paragraph" w:customStyle="1" w:styleId="twkbody">
    <w:name w:val="twk_body"/>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paragraph" w:customStyle="1" w:styleId="Requmnt">
    <w:name w:val="Requmnt"/>
    <w:basedOn w:val="Normal"/>
    <w:next w:val="Normal"/>
    <w:pPr>
      <w:numPr>
        <w:numId w:val="4"/>
      </w:numPr>
      <w:tabs>
        <w:tab w:val="left" w:pos="144"/>
      </w:tabs>
      <w:overflowPunct w:val="0"/>
      <w:autoSpaceDE w:val="0"/>
      <w:autoSpaceDN w:val="0"/>
      <w:adjustRightInd w:val="0"/>
      <w:spacing w:before="120"/>
      <w:textAlignment w:val="baseline"/>
    </w:pPr>
    <w:rPr>
      <w:color w:val="000000"/>
      <w:szCs w:val="20"/>
    </w:rPr>
  </w:style>
  <w:style w:type="paragraph" w:customStyle="1" w:styleId="heading30">
    <w:name w:val="heading3"/>
    <w:basedOn w:val="Normal"/>
    <w:pPr>
      <w:overflowPunct w:val="0"/>
      <w:autoSpaceDE w:val="0"/>
      <w:autoSpaceDN w:val="0"/>
      <w:adjustRightInd w:val="0"/>
      <w:spacing w:before="120"/>
      <w:textAlignment w:val="baseline"/>
    </w:pPr>
    <w:rPr>
      <w:szCs w:val="20"/>
    </w:rPr>
  </w:style>
  <w:style w:type="character" w:styleId="LineNumber">
    <w:name w:val="line number"/>
    <w:basedOn w:val="DefaultParagraphFont"/>
  </w:style>
  <w:style w:type="paragraph" w:styleId="Title">
    <w:name w:val="Title"/>
    <w:basedOn w:val="Normal"/>
    <w:next w:val="Subtitle"/>
    <w:link w:val="TitleChar"/>
    <w:uiPriority w:val="10"/>
    <w:qFormat/>
    <w:pPr>
      <w:overflowPunct w:val="0"/>
      <w:autoSpaceDE w:val="0"/>
      <w:autoSpaceDN w:val="0"/>
      <w:adjustRightInd w:val="0"/>
      <w:spacing w:before="240" w:after="240"/>
      <w:jc w:val="center"/>
      <w:textAlignment w:val="baseline"/>
    </w:pPr>
    <w:rPr>
      <w:b/>
      <w:caps/>
      <w:kern w:val="28"/>
      <w:sz w:val="36"/>
      <w:szCs w:val="20"/>
    </w:rPr>
  </w:style>
  <w:style w:type="paragraph" w:styleId="Subtitle">
    <w:name w:val="Subtitle"/>
    <w:basedOn w:val="Normal"/>
    <w:link w:val="SubtitleChar"/>
    <w:uiPriority w:val="11"/>
    <w:qFormat/>
    <w:pPr>
      <w:overflowPunct w:val="0"/>
      <w:autoSpaceDE w:val="0"/>
      <w:autoSpaceDN w:val="0"/>
      <w:adjustRightInd w:val="0"/>
      <w:spacing w:before="120" w:after="60"/>
      <w:jc w:val="center"/>
      <w:textAlignment w:val="baseline"/>
    </w:pPr>
    <w:rPr>
      <w:i/>
      <w:sz w:val="24"/>
      <w:szCs w:val="20"/>
    </w:rPr>
  </w:style>
  <w:style w:type="paragraph" w:customStyle="1" w:styleId="List1">
    <w:name w:val="List1"/>
    <w:basedOn w:val="Normal"/>
    <w:pPr>
      <w:overflowPunct w:val="0"/>
      <w:autoSpaceDE w:val="0"/>
      <w:autoSpaceDN w:val="0"/>
      <w:adjustRightInd w:val="0"/>
      <w:ind w:left="792" w:hanging="360"/>
      <w:textAlignment w:val="baseline"/>
    </w:pPr>
    <w:rPr>
      <w:szCs w:val="20"/>
    </w:rPr>
  </w:style>
  <w:style w:type="paragraph" w:customStyle="1" w:styleId="TableCell-Attrib">
    <w:name w:val="Table Cell - Attrib"/>
    <w:basedOn w:val="TableCell"/>
    <w:pPr>
      <w:tabs>
        <w:tab w:val="clear" w:pos="540"/>
        <w:tab w:val="left" w:pos="342"/>
      </w:tabs>
      <w:ind w:left="288" w:hanging="288"/>
      <w:jc w:val="left"/>
    </w:pPr>
    <w:rPr>
      <w:sz w:val="16"/>
    </w:rPr>
  </w:style>
  <w:style w:type="paragraph" w:customStyle="1" w:styleId="cover">
    <w:name w:val="cover"/>
    <w:basedOn w:val="Title"/>
  </w:style>
  <w:style w:type="paragraph" w:customStyle="1" w:styleId="FigureHead">
    <w:name w:val="Figure Head"/>
    <w:basedOn w:val="label"/>
    <w:pPr>
      <w:keepNext w:val="0"/>
      <w:jc w:val="center"/>
    </w:pPr>
    <w:rPr>
      <w:b w:val="0"/>
      <w:i/>
      <w:smallCaps w:val="0"/>
    </w:rPr>
  </w:style>
  <w:style w:type="paragraph" w:customStyle="1" w:styleId="Subject">
    <w:name w:val="Subject"/>
    <w:basedOn w:val="Header"/>
    <w:next w:val="Normal"/>
    <w:pPr>
      <w:keepNext/>
      <w:overflowPunct w:val="0"/>
      <w:autoSpaceDE w:val="0"/>
      <w:autoSpaceDN w:val="0"/>
      <w:adjustRightInd w:val="0"/>
      <w:spacing w:before="240" w:after="120"/>
      <w:textAlignment w:val="baseline"/>
    </w:pPr>
    <w:rPr>
      <w:rFonts w:ascii="Times New Roman" w:hAnsi="Times New Roman"/>
      <w:b/>
      <w:caps/>
      <w:sz w:val="28"/>
    </w:rPr>
  </w:style>
  <w:style w:type="paragraph" w:customStyle="1" w:styleId="Cntrhead">
    <w:name w:val="Cntrhead"/>
    <w:basedOn w:val="Title"/>
    <w:next w:val="Normal"/>
    <w:pPr>
      <w:keepNext/>
      <w:pageBreakBefore/>
    </w:pPr>
    <w:rPr>
      <w:caps w:val="0"/>
      <w:sz w:val="32"/>
    </w:rPr>
  </w:style>
  <w:style w:type="paragraph" w:styleId="ListBullet">
    <w:name w:val="List Bullet"/>
    <w:basedOn w:val="Normal"/>
    <w:autoRedefine/>
    <w:pPr>
      <w:numPr>
        <w:numId w:val="5"/>
      </w:numPr>
      <w:overflowPunct w:val="0"/>
      <w:autoSpaceDE w:val="0"/>
      <w:autoSpaceDN w:val="0"/>
      <w:adjustRightInd w:val="0"/>
      <w:spacing w:before="120"/>
      <w:textAlignment w:val="baseline"/>
    </w:pPr>
    <w:rPr>
      <w:szCs w:val="20"/>
    </w:rPr>
  </w:style>
  <w:style w:type="paragraph" w:styleId="ListBullet2">
    <w:name w:val="List Bullet 2"/>
    <w:basedOn w:val="Normal"/>
    <w:autoRedefine/>
    <w:pPr>
      <w:numPr>
        <w:numId w:val="6"/>
      </w:numPr>
      <w:overflowPunct w:val="0"/>
      <w:autoSpaceDE w:val="0"/>
      <w:autoSpaceDN w:val="0"/>
      <w:adjustRightInd w:val="0"/>
      <w:spacing w:before="120"/>
      <w:textAlignment w:val="baseline"/>
    </w:pPr>
    <w:rPr>
      <w:szCs w:val="20"/>
    </w:rPr>
  </w:style>
  <w:style w:type="paragraph" w:styleId="ListBullet3">
    <w:name w:val="List Bullet 3"/>
    <w:basedOn w:val="Normal"/>
    <w:autoRedefine/>
    <w:pPr>
      <w:numPr>
        <w:numId w:val="3"/>
      </w:numPr>
      <w:overflowPunct w:val="0"/>
      <w:autoSpaceDE w:val="0"/>
      <w:autoSpaceDN w:val="0"/>
      <w:adjustRightInd w:val="0"/>
      <w:spacing w:before="120"/>
      <w:textAlignment w:val="baseline"/>
    </w:pPr>
    <w:rPr>
      <w:szCs w:val="20"/>
    </w:rPr>
  </w:style>
  <w:style w:type="paragraph" w:styleId="ListBullet4">
    <w:name w:val="List Bullet 4"/>
    <w:basedOn w:val="Normal"/>
    <w:autoRedefine/>
    <w:pPr>
      <w:numPr>
        <w:numId w:val="7"/>
      </w:numPr>
      <w:overflowPunct w:val="0"/>
      <w:autoSpaceDE w:val="0"/>
      <w:autoSpaceDN w:val="0"/>
      <w:adjustRightInd w:val="0"/>
      <w:spacing w:before="120"/>
      <w:textAlignment w:val="baseline"/>
    </w:pPr>
    <w:rPr>
      <w:szCs w:val="20"/>
    </w:rPr>
  </w:style>
  <w:style w:type="paragraph" w:styleId="ListBullet5">
    <w:name w:val="List Bullet 5"/>
    <w:basedOn w:val="Normal"/>
    <w:autoRedefine/>
    <w:pPr>
      <w:numPr>
        <w:numId w:val="8"/>
      </w:numPr>
      <w:overflowPunct w:val="0"/>
      <w:autoSpaceDE w:val="0"/>
      <w:autoSpaceDN w:val="0"/>
      <w:adjustRightInd w:val="0"/>
      <w:spacing w:before="120"/>
      <w:textAlignment w:val="baseline"/>
    </w:pPr>
    <w:rPr>
      <w:szCs w:val="20"/>
    </w:rPr>
  </w:style>
  <w:style w:type="paragraph" w:styleId="ListNumber">
    <w:name w:val="List Number"/>
    <w:basedOn w:val="Normal"/>
    <w:pPr>
      <w:numPr>
        <w:numId w:val="9"/>
      </w:numPr>
      <w:overflowPunct w:val="0"/>
      <w:autoSpaceDE w:val="0"/>
      <w:autoSpaceDN w:val="0"/>
      <w:adjustRightInd w:val="0"/>
      <w:spacing w:before="120"/>
      <w:textAlignment w:val="baseline"/>
    </w:pPr>
    <w:rPr>
      <w:szCs w:val="20"/>
    </w:rPr>
  </w:style>
  <w:style w:type="paragraph" w:styleId="ListNumber2">
    <w:name w:val="List Number 2"/>
    <w:basedOn w:val="Normal"/>
    <w:pPr>
      <w:numPr>
        <w:numId w:val="10"/>
      </w:numPr>
      <w:overflowPunct w:val="0"/>
      <w:autoSpaceDE w:val="0"/>
      <w:autoSpaceDN w:val="0"/>
      <w:adjustRightInd w:val="0"/>
      <w:spacing w:before="120"/>
      <w:textAlignment w:val="baseline"/>
    </w:pPr>
    <w:rPr>
      <w:szCs w:val="20"/>
    </w:rPr>
  </w:style>
  <w:style w:type="paragraph" w:styleId="ListNumber3">
    <w:name w:val="List Number 3"/>
    <w:basedOn w:val="Normal"/>
    <w:pPr>
      <w:numPr>
        <w:numId w:val="11"/>
      </w:numPr>
      <w:overflowPunct w:val="0"/>
      <w:autoSpaceDE w:val="0"/>
      <w:autoSpaceDN w:val="0"/>
      <w:adjustRightInd w:val="0"/>
      <w:spacing w:before="120"/>
      <w:textAlignment w:val="baseline"/>
    </w:pPr>
    <w:rPr>
      <w:szCs w:val="20"/>
    </w:rPr>
  </w:style>
  <w:style w:type="paragraph" w:styleId="ListNumber4">
    <w:name w:val="List Number 4"/>
    <w:basedOn w:val="Normal"/>
    <w:pPr>
      <w:tabs>
        <w:tab w:val="num" w:pos="1440"/>
      </w:tabs>
      <w:overflowPunct w:val="0"/>
      <w:autoSpaceDE w:val="0"/>
      <w:autoSpaceDN w:val="0"/>
      <w:adjustRightInd w:val="0"/>
      <w:spacing w:before="120"/>
      <w:ind w:left="1440" w:hanging="360"/>
      <w:textAlignment w:val="baseline"/>
    </w:pPr>
    <w:rPr>
      <w:szCs w:val="20"/>
    </w:rPr>
  </w:style>
  <w:style w:type="paragraph" w:styleId="ListNumber5">
    <w:name w:val="List Number 5"/>
    <w:basedOn w:val="Normal"/>
    <w:pPr>
      <w:numPr>
        <w:numId w:val="12"/>
      </w:numPr>
      <w:overflowPunct w:val="0"/>
      <w:autoSpaceDE w:val="0"/>
      <w:autoSpaceDN w:val="0"/>
      <w:adjustRightInd w:val="0"/>
      <w:spacing w:before="120"/>
      <w:textAlignment w:val="baseline"/>
    </w:pPr>
    <w:rPr>
      <w:szCs w:val="20"/>
    </w:rPr>
  </w:style>
  <w:style w:type="paragraph" w:styleId="DocumentMap">
    <w:name w:val="Document Map"/>
    <w:basedOn w:val="Normal"/>
    <w:semiHidden/>
    <w:pPr>
      <w:shd w:val="clear" w:color="auto" w:fill="000080"/>
      <w:overflowPunct w:val="0"/>
      <w:autoSpaceDE w:val="0"/>
      <w:autoSpaceDN w:val="0"/>
      <w:adjustRightInd w:val="0"/>
      <w:spacing w:before="120"/>
      <w:textAlignment w:val="baseline"/>
    </w:pPr>
    <w:rPr>
      <w:rFonts w:ascii="Tahoma" w:hAnsi="Tahoma" w:cs="Tahoma"/>
      <w:szCs w:val="20"/>
    </w:rPr>
  </w:style>
  <w:style w:type="paragraph" w:styleId="FootnoteText">
    <w:name w:val="footnote text"/>
    <w:basedOn w:val="Normal"/>
    <w:semiHidden/>
    <w:pPr>
      <w:overflowPunct w:val="0"/>
      <w:autoSpaceDE w:val="0"/>
      <w:autoSpaceDN w:val="0"/>
      <w:adjustRightInd w:val="0"/>
      <w:spacing w:before="120"/>
      <w:textAlignment w:val="baseline"/>
    </w:pPr>
    <w:rPr>
      <w:szCs w:val="20"/>
    </w:rPr>
  </w:style>
  <w:style w:type="paragraph" w:customStyle="1" w:styleId="Head4">
    <w:name w:val="Head:4"/>
    <w:pPr>
      <w:widowControl w:val="0"/>
      <w:tabs>
        <w:tab w:val="left" w:pos="1008"/>
        <w:tab w:val="left" w:pos="2088"/>
        <w:tab w:val="left" w:pos="2448"/>
        <w:tab w:val="left" w:pos="2808"/>
        <w:tab w:val="left" w:pos="3168"/>
        <w:tab w:val="left" w:pos="3888"/>
        <w:tab w:val="left" w:pos="4608"/>
        <w:tab w:val="left" w:pos="5328"/>
        <w:tab w:val="left" w:pos="6048"/>
        <w:tab w:val="left" w:pos="6768"/>
        <w:tab w:val="left" w:pos="7488"/>
        <w:tab w:val="left" w:pos="8208"/>
        <w:tab w:val="left" w:pos="8928"/>
        <w:tab w:val="left" w:pos="9648"/>
      </w:tabs>
      <w:overflowPunct w:val="0"/>
      <w:autoSpaceDE w:val="0"/>
      <w:autoSpaceDN w:val="0"/>
      <w:adjustRightInd w:val="0"/>
      <w:spacing w:before="106" w:line="278" w:lineRule="atLeast"/>
      <w:ind w:left="1008" w:hanging="1008"/>
      <w:textAlignment w:val="baseline"/>
    </w:pPr>
    <w:rPr>
      <w:rFonts w:ascii="Helvetica" w:hAnsi="Helvetica"/>
      <w:b/>
      <w:sz w:val="24"/>
    </w:rPr>
  </w:style>
  <w:style w:type="paragraph" w:customStyle="1" w:styleId="paraghead">
    <w:name w:val="parag:head"/>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paragraph" w:customStyle="1" w:styleId="ReplacementforHeading5">
    <w:name w:val="Replacement for Heading 5"/>
    <w:basedOn w:val="Normal"/>
    <w:next w:val="Normal"/>
    <w:pPr>
      <w:keepNext/>
      <w:overflowPunct w:val="0"/>
      <w:autoSpaceDE w:val="0"/>
      <w:autoSpaceDN w:val="0"/>
      <w:adjustRightInd w:val="0"/>
      <w:spacing w:before="300" w:after="100"/>
      <w:textAlignment w:val="baseline"/>
    </w:pPr>
    <w:rPr>
      <w:b/>
      <w:sz w:val="24"/>
      <w:szCs w:val="20"/>
    </w:rPr>
  </w:style>
  <w:style w:type="paragraph" w:customStyle="1" w:styleId="sttcell">
    <w:name w:val="stt:cell"/>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style>
  <w:style w:type="paragraph" w:customStyle="1" w:styleId="Normal10">
    <w:name w:val="Normal10"/>
    <w:basedOn w:val="Normal"/>
    <w:pPr>
      <w:ind w:firstLine="708"/>
    </w:pPr>
  </w:style>
  <w:style w:type="paragraph" w:customStyle="1" w:styleId="MyNormal">
    <w:name w:val="MyNormal"/>
    <w:basedOn w:val="Normal"/>
    <w:pPr>
      <w:spacing w:before="120"/>
    </w:pPr>
  </w:style>
  <w:style w:type="paragraph" w:customStyle="1" w:styleId="prioritycell">
    <w:name w:val="priority:cell"/>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CourtesyLightcell">
    <w:name w:val="Courtesy_Light:cell"/>
    <w:pPr>
      <w:widowControl w:val="0"/>
      <w:tabs>
        <w:tab w:val="left" w:pos="0"/>
        <w:tab w:val="left" w:pos="720"/>
        <w:tab w:val="left" w:pos="1440"/>
        <w:tab w:val="left" w:pos="2160"/>
      </w:tabs>
      <w:overflowPunct w:val="0"/>
      <w:autoSpaceDE w:val="0"/>
      <w:autoSpaceDN w:val="0"/>
      <w:adjustRightInd w:val="0"/>
      <w:spacing w:after="38" w:line="267" w:lineRule="atLeast"/>
      <w:textAlignment w:val="baseline"/>
    </w:pPr>
    <w:rPr>
      <w:rFonts w:ascii="Times" w:hAnsi="Times"/>
      <w:sz w:val="24"/>
    </w:rPr>
  </w:style>
  <w:style w:type="paragraph" w:styleId="CommentText">
    <w:name w:val="annotation text"/>
    <w:basedOn w:val="Normal"/>
    <w:link w:val="CommentTextChar"/>
    <w:rPr>
      <w:szCs w:val="20"/>
    </w:rPr>
  </w:style>
  <w:style w:type="paragraph" w:styleId="CommentSubject">
    <w:name w:val="annotation subject"/>
    <w:basedOn w:val="CommentText"/>
    <w:next w:val="CommentText"/>
    <w:semiHidden/>
    <w:rPr>
      <w:b/>
      <w:bCs/>
    </w:rPr>
  </w:style>
  <w:style w:type="paragraph" w:customStyle="1" w:styleId="RqmtHeading">
    <w:name w:val="RqmtHeading"/>
    <w:basedOn w:val="Normal"/>
    <w:pPr>
      <w:tabs>
        <w:tab w:val="left" w:pos="2160"/>
      </w:tabs>
      <w:overflowPunct w:val="0"/>
      <w:autoSpaceDE w:val="0"/>
      <w:autoSpaceDN w:val="0"/>
      <w:adjustRightInd w:val="0"/>
      <w:ind w:left="2160" w:hanging="2160"/>
      <w:textAlignment w:val="baseline"/>
    </w:pPr>
    <w:rPr>
      <w:szCs w:val="20"/>
    </w:rPr>
  </w:style>
  <w:style w:type="paragraph" w:styleId="BlockText">
    <w:name w:val="Block Text"/>
    <w:basedOn w:val="Normal"/>
    <w:pPr>
      <w:tabs>
        <w:tab w:val="left" w:pos="9630"/>
      </w:tabs>
      <w:ind w:left="720" w:right="378" w:firstLine="270"/>
    </w:pPr>
    <w:rPr>
      <w:rFonts w:ascii="Arial (W1)" w:hAnsi="Arial (W1)"/>
    </w:rPr>
  </w:style>
  <w:style w:type="paragraph" w:styleId="TOAHeading">
    <w:name w:val="toa heading"/>
    <w:basedOn w:val="Normal"/>
    <w:next w:val="Normal"/>
    <w:semiHidden/>
    <w:pPr>
      <w:spacing w:before="120"/>
    </w:pPr>
    <w:rPr>
      <w:b/>
      <w:bCs/>
      <w:sz w:val="24"/>
    </w:rPr>
  </w:style>
  <w:style w:type="paragraph" w:styleId="TableofAuthorities">
    <w:name w:val="table of authorities"/>
    <w:basedOn w:val="Normal"/>
    <w:next w:val="Normal"/>
    <w:semiHidden/>
    <w:pPr>
      <w:spacing w:before="120"/>
      <w:ind w:left="200" w:hanging="200"/>
    </w:pPr>
  </w:style>
  <w:style w:type="character" w:customStyle="1" w:styleId="Heading3Char1Char2Char">
    <w:name w:val="Heading 3 Char1 Char2 Char"/>
    <w:aliases w:val="Heading 3 Char Char Char2 Char,Heading 3 Char Char Char1 Char Char Char Char Char,Heading 3 Char Char1 Char Char Char Char1 Char Char Char Char,Heading 3 Char1 Char Char3 Char Char Char Char Char Char Char Char"/>
    <w:rPr>
      <w:b/>
      <w:sz w:val="28"/>
      <w:lang w:val="en-US" w:eastAsia="en-US" w:bidi="ar-SA"/>
    </w:rPr>
  </w:style>
  <w:style w:type="paragraph" w:customStyle="1" w:styleId="NormalTable">
    <w:name w:val="Normal_Table"/>
    <w:basedOn w:val="Normal"/>
    <w:next w:val="Normal"/>
    <w:pPr>
      <w:spacing w:before="60" w:after="60"/>
    </w:pPr>
    <w:rPr>
      <w:szCs w:val="20"/>
    </w:rPr>
  </w:style>
  <w:style w:type="paragraph" w:styleId="TableofFigures">
    <w:name w:val="table of figures"/>
    <w:basedOn w:val="Normal"/>
    <w:next w:val="Normal"/>
    <w:uiPriority w:val="99"/>
    <w:pPr>
      <w:overflowPunct w:val="0"/>
      <w:autoSpaceDE w:val="0"/>
      <w:autoSpaceDN w:val="0"/>
      <w:adjustRightInd w:val="0"/>
      <w:ind w:left="400" w:hanging="400"/>
      <w:textAlignment w:val="baseline"/>
    </w:pPr>
    <w:rPr>
      <w:szCs w:val="20"/>
    </w:rPr>
  </w:style>
  <w:style w:type="paragraph" w:customStyle="1" w:styleId="MyHeading">
    <w:name w:val="My Heading"/>
    <w:basedOn w:val="Normal"/>
    <w:next w:val="Normal"/>
    <w:pPr>
      <w:overflowPunct w:val="0"/>
      <w:autoSpaceDE w:val="0"/>
      <w:autoSpaceDN w:val="0"/>
      <w:adjustRightInd w:val="0"/>
      <w:spacing w:before="120"/>
      <w:textAlignment w:val="baseline"/>
    </w:pPr>
    <w:rPr>
      <w:b/>
      <w:sz w:val="24"/>
      <w:szCs w:val="20"/>
    </w:rPr>
  </w:style>
  <w:style w:type="paragraph" w:customStyle="1" w:styleId="graphicsfigure">
    <w:name w:val="graphics:figure"/>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figure">
    <w:name w:val="figure"/>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
    <w:name w:val="table"/>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paragraph" w:customStyle="1" w:styleId="tablelabel">
    <w:name w:val="table_label"/>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pPr>
      <w:overflowPunct w:val="0"/>
      <w:autoSpaceDE w:val="0"/>
      <w:autoSpaceDN w:val="0"/>
      <w:adjustRightInd w:val="0"/>
      <w:textAlignment w:val="baseline"/>
    </w:pPr>
    <w:rPr>
      <w:rFonts w:ascii="Courier New" w:hAnsi="Courier New" w:cs="Courier New"/>
      <w:szCs w:val="20"/>
    </w:rPr>
  </w:style>
  <w:style w:type="character" w:styleId="Emphasis">
    <w:name w:val="Emphasis"/>
    <w:qFormat/>
    <w:rPr>
      <w:i/>
      <w:iCs/>
    </w:rPr>
  </w:style>
  <w:style w:type="paragraph" w:customStyle="1" w:styleId="ES">
    <w:name w:val="ES"/>
    <w:basedOn w:val="Heading1"/>
    <w:next w:val="Normal"/>
    <w:pPr>
      <w:pageBreakBefore/>
      <w:numPr>
        <w:numId w:val="0"/>
      </w:numPr>
      <w:tabs>
        <w:tab w:val="clear" w:pos="-720"/>
      </w:tabs>
      <w:suppressAutoHyphens w:val="0"/>
      <w:overflowPunct w:val="0"/>
      <w:autoSpaceDE w:val="0"/>
      <w:autoSpaceDN w:val="0"/>
      <w:adjustRightInd w:val="0"/>
      <w:spacing w:before="120" w:line="240" w:lineRule="atLeast"/>
      <w:textAlignment w:val="baseline"/>
      <w:outlineLvl w:val="9"/>
    </w:pPr>
  </w:style>
  <w:style w:type="paragraph" w:customStyle="1" w:styleId="leafNormal">
    <w:name w:val="leaf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Requirement">
    <w:name w:val="Requirement"/>
    <w:basedOn w:val="Normal"/>
    <w:next w:val="Normal"/>
    <w:pPr>
      <w:pBdr>
        <w:top w:val="double" w:sz="6" w:space="1" w:color="auto"/>
        <w:bottom w:val="double" w:sz="6" w:space="1" w:color="auto"/>
      </w:pBdr>
      <w:overflowPunct w:val="0"/>
      <w:autoSpaceDE w:val="0"/>
      <w:autoSpaceDN w:val="0"/>
      <w:adjustRightInd w:val="0"/>
      <w:spacing w:before="240" w:after="120"/>
      <w:ind w:hanging="720"/>
      <w:textAlignment w:val="baseline"/>
    </w:pPr>
    <w:rPr>
      <w:b/>
      <w:sz w:val="22"/>
      <w:szCs w:val="20"/>
    </w:rPr>
  </w:style>
  <w:style w:type="paragraph" w:customStyle="1" w:styleId="History">
    <w:name w:val="History"/>
    <w:basedOn w:val="Normal"/>
    <w:next w:val="Normal"/>
    <w:pPr>
      <w:overflowPunct w:val="0"/>
      <w:autoSpaceDE w:val="0"/>
      <w:autoSpaceDN w:val="0"/>
      <w:adjustRightInd w:val="0"/>
      <w:textAlignment w:val="baseline"/>
    </w:pPr>
    <w:rPr>
      <w:rFonts w:ascii="Lucida Sans" w:hAnsi="Lucida Sans"/>
      <w:sz w:val="16"/>
      <w:szCs w:val="20"/>
    </w:rPr>
  </w:style>
  <w:style w:type="paragraph" w:customStyle="1" w:styleId="rule1">
    <w:name w:val="rul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pPr>
      <w:spacing w:before="100" w:beforeAutospacing="1" w:after="100" w:afterAutospacing="1"/>
    </w:pPr>
    <w:rPr>
      <w:rFonts w:eastAsia="Arial Unicode MS"/>
      <w:sz w:val="16"/>
      <w:szCs w:val="16"/>
    </w:rPr>
  </w:style>
  <w:style w:type="paragraph" w:customStyle="1" w:styleId="Note">
    <w:name w:val="Note"/>
    <w:basedOn w:val="Normal"/>
    <w:next w:val="Normal"/>
    <w:pPr>
      <w:overflowPunct w:val="0"/>
      <w:autoSpaceDE w:val="0"/>
      <w:autoSpaceDN w:val="0"/>
      <w:adjustRightInd w:val="0"/>
      <w:textAlignment w:val="baseline"/>
    </w:pPr>
    <w:rPr>
      <w:rFonts w:ascii="Lucida Bright" w:hAnsi="Lucida Bright"/>
      <w:bCs/>
      <w:color w:val="000000"/>
      <w:sz w:val="16"/>
      <w:szCs w:val="20"/>
    </w:rPr>
  </w:style>
  <w:style w:type="paragraph" w:customStyle="1" w:styleId="indentpara">
    <w:name w:val="indentpara"/>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Requmnt"/>
    <w:autoRedefine/>
    <w:pPr>
      <w:tabs>
        <w:tab w:val="clear" w:pos="144"/>
        <w:tab w:val="clear" w:pos="720"/>
        <w:tab w:val="num" w:pos="540"/>
      </w:tabs>
      <w:overflowPunct/>
      <w:autoSpaceDE/>
      <w:autoSpaceDN/>
      <w:adjustRightInd/>
      <w:spacing w:before="0"/>
      <w:textAlignment w:val="auto"/>
    </w:pPr>
  </w:style>
  <w:style w:type="character" w:styleId="CommentReference">
    <w:name w:val="annotation reference"/>
    <w:rPr>
      <w:sz w:val="16"/>
      <w:szCs w:val="16"/>
    </w:rPr>
  </w:style>
  <w:style w:type="paragraph" w:customStyle="1" w:styleId="controlcell">
    <w:name w:val="control:cell"/>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pPr>
      <w:overflowPunct w:val="0"/>
      <w:autoSpaceDE w:val="0"/>
      <w:autoSpaceDN w:val="0"/>
      <w:adjustRightInd w:val="0"/>
      <w:spacing w:before="120"/>
      <w:textAlignment w:val="baseline"/>
    </w:pPr>
    <w:rPr>
      <w:rFonts w:ascii="Century Schoolbook" w:hAnsi="Century Schoolbook"/>
      <w:sz w:val="22"/>
      <w:szCs w:val="20"/>
    </w:rPr>
  </w:style>
  <w:style w:type="character" w:customStyle="1" w:styleId="CaptionChar">
    <w:name w:val="Caption Char"/>
    <w:rPr>
      <w:b/>
      <w:bCs/>
      <w:noProof w:val="0"/>
      <w:sz w:val="24"/>
      <w:szCs w:val="24"/>
      <w:lang w:val="en-US" w:eastAsia="en-US" w:bidi="ar-SA"/>
    </w:rPr>
  </w:style>
  <w:style w:type="paragraph" w:styleId="BodyTextFirstIndent">
    <w:name w:val="Body Text First Indent"/>
    <w:basedOn w:val="BodyText"/>
    <w:pPr>
      <w:tabs>
        <w:tab w:val="clear" w:pos="-720"/>
      </w:tabs>
      <w:suppressAutoHyphens w:val="0"/>
      <w:overflowPunct w:val="0"/>
      <w:autoSpaceDE w:val="0"/>
      <w:autoSpaceDN w:val="0"/>
      <w:adjustRightInd w:val="0"/>
      <w:spacing w:before="120" w:after="120"/>
      <w:ind w:firstLine="210"/>
      <w:textAlignment w:val="baseline"/>
    </w:pPr>
    <w:rPr>
      <w:rFonts w:ascii="Times New Roman" w:hAnsi="Times New Roman" w:cs="Times New Roman"/>
      <w:sz w:val="20"/>
      <w:szCs w:val="20"/>
    </w:rPr>
  </w:style>
  <w:style w:type="paragraph" w:styleId="BodyTextFirstIndent2">
    <w:name w:val="Body Text First Indent 2"/>
    <w:basedOn w:val="BodyTextIndent"/>
    <w:pPr>
      <w:spacing w:before="120" w:after="120"/>
      <w:ind w:left="360" w:firstLine="210"/>
    </w:pPr>
    <w:rPr>
      <w:bCs w:val="0"/>
      <w:sz w:val="20"/>
    </w:rPr>
  </w:style>
  <w:style w:type="paragraph" w:styleId="Closing">
    <w:name w:val="Closing"/>
    <w:basedOn w:val="Normal"/>
    <w:pPr>
      <w:overflowPunct w:val="0"/>
      <w:autoSpaceDE w:val="0"/>
      <w:autoSpaceDN w:val="0"/>
      <w:adjustRightInd w:val="0"/>
      <w:spacing w:before="120"/>
      <w:ind w:left="4320"/>
      <w:textAlignment w:val="baseline"/>
    </w:pPr>
    <w:rPr>
      <w:szCs w:val="20"/>
    </w:rPr>
  </w:style>
  <w:style w:type="paragraph" w:styleId="Date">
    <w:name w:val="Date"/>
    <w:basedOn w:val="Normal"/>
    <w:next w:val="Normal"/>
    <w:pPr>
      <w:overflowPunct w:val="0"/>
      <w:autoSpaceDE w:val="0"/>
      <w:autoSpaceDN w:val="0"/>
      <w:adjustRightInd w:val="0"/>
      <w:spacing w:before="120"/>
      <w:textAlignment w:val="baseline"/>
    </w:pPr>
    <w:rPr>
      <w:szCs w:val="20"/>
    </w:rPr>
  </w:style>
  <w:style w:type="paragraph" w:styleId="E-mailSignature">
    <w:name w:val="E-mail Signature"/>
    <w:basedOn w:val="Normal"/>
    <w:pPr>
      <w:overflowPunct w:val="0"/>
      <w:autoSpaceDE w:val="0"/>
      <w:autoSpaceDN w:val="0"/>
      <w:adjustRightInd w:val="0"/>
      <w:spacing w:before="120"/>
      <w:textAlignment w:val="baseline"/>
    </w:pPr>
    <w:rPr>
      <w:szCs w:val="20"/>
    </w:rPr>
  </w:style>
  <w:style w:type="paragraph" w:styleId="EnvelopeAddress">
    <w:name w:val="envelope address"/>
    <w:basedOn w:val="Normal"/>
    <w:pPr>
      <w:framePr w:w="7920" w:h="1980" w:hRule="exact" w:hSpace="180" w:wrap="auto" w:hAnchor="page" w:xAlign="center" w:yAlign="bottom"/>
      <w:overflowPunct w:val="0"/>
      <w:autoSpaceDE w:val="0"/>
      <w:autoSpaceDN w:val="0"/>
      <w:adjustRightInd w:val="0"/>
      <w:spacing w:before="120"/>
      <w:ind w:left="2880"/>
      <w:textAlignment w:val="baseline"/>
    </w:pPr>
    <w:rPr>
      <w:sz w:val="24"/>
    </w:rPr>
  </w:style>
  <w:style w:type="paragraph" w:styleId="EnvelopeReturn">
    <w:name w:val="envelope return"/>
    <w:basedOn w:val="Normal"/>
    <w:pPr>
      <w:overflowPunct w:val="0"/>
      <w:autoSpaceDE w:val="0"/>
      <w:autoSpaceDN w:val="0"/>
      <w:adjustRightInd w:val="0"/>
      <w:spacing w:before="120"/>
      <w:textAlignment w:val="baseline"/>
    </w:pPr>
    <w:rPr>
      <w:szCs w:val="20"/>
    </w:rPr>
  </w:style>
  <w:style w:type="paragraph" w:styleId="HTMLAddress">
    <w:name w:val="HTML Address"/>
    <w:basedOn w:val="Normal"/>
    <w:pPr>
      <w:overflowPunct w:val="0"/>
      <w:autoSpaceDE w:val="0"/>
      <w:autoSpaceDN w:val="0"/>
      <w:adjustRightInd w:val="0"/>
      <w:spacing w:before="120"/>
      <w:textAlignment w:val="baseline"/>
    </w:pPr>
    <w:rPr>
      <w:i/>
      <w:iCs/>
      <w:szCs w:val="20"/>
    </w:rPr>
  </w:style>
  <w:style w:type="paragraph" w:styleId="List">
    <w:name w:val="List"/>
    <w:basedOn w:val="Normal"/>
    <w:pPr>
      <w:overflowPunct w:val="0"/>
      <w:autoSpaceDE w:val="0"/>
      <w:autoSpaceDN w:val="0"/>
      <w:adjustRightInd w:val="0"/>
      <w:spacing w:before="120"/>
      <w:ind w:left="360" w:hanging="360"/>
      <w:textAlignment w:val="baseline"/>
    </w:pPr>
    <w:rPr>
      <w:szCs w:val="20"/>
    </w:rPr>
  </w:style>
  <w:style w:type="paragraph" w:styleId="List2">
    <w:name w:val="List 2"/>
    <w:basedOn w:val="Normal"/>
    <w:pPr>
      <w:overflowPunct w:val="0"/>
      <w:autoSpaceDE w:val="0"/>
      <w:autoSpaceDN w:val="0"/>
      <w:adjustRightInd w:val="0"/>
      <w:spacing w:before="120"/>
      <w:ind w:left="720" w:hanging="360"/>
      <w:textAlignment w:val="baseline"/>
    </w:pPr>
    <w:rPr>
      <w:szCs w:val="20"/>
    </w:rPr>
  </w:style>
  <w:style w:type="paragraph" w:styleId="List3">
    <w:name w:val="List 3"/>
    <w:basedOn w:val="Normal"/>
    <w:pPr>
      <w:overflowPunct w:val="0"/>
      <w:autoSpaceDE w:val="0"/>
      <w:autoSpaceDN w:val="0"/>
      <w:adjustRightInd w:val="0"/>
      <w:spacing w:before="120"/>
      <w:ind w:left="1080" w:hanging="360"/>
      <w:textAlignment w:val="baseline"/>
    </w:pPr>
    <w:rPr>
      <w:szCs w:val="20"/>
    </w:rPr>
  </w:style>
  <w:style w:type="paragraph" w:styleId="List4">
    <w:name w:val="List 4"/>
    <w:basedOn w:val="Normal"/>
    <w:pPr>
      <w:overflowPunct w:val="0"/>
      <w:autoSpaceDE w:val="0"/>
      <w:autoSpaceDN w:val="0"/>
      <w:adjustRightInd w:val="0"/>
      <w:spacing w:before="120"/>
      <w:ind w:left="1440" w:hanging="360"/>
      <w:textAlignment w:val="baseline"/>
    </w:pPr>
    <w:rPr>
      <w:szCs w:val="20"/>
    </w:rPr>
  </w:style>
  <w:style w:type="paragraph" w:styleId="List5">
    <w:name w:val="List 5"/>
    <w:basedOn w:val="Normal"/>
    <w:pPr>
      <w:overflowPunct w:val="0"/>
      <w:autoSpaceDE w:val="0"/>
      <w:autoSpaceDN w:val="0"/>
      <w:adjustRightInd w:val="0"/>
      <w:spacing w:before="120"/>
      <w:ind w:left="1800" w:hanging="360"/>
      <w:textAlignment w:val="baseline"/>
    </w:pPr>
    <w:rPr>
      <w:szCs w:val="20"/>
    </w:rPr>
  </w:style>
  <w:style w:type="paragraph" w:styleId="ListContinue">
    <w:name w:val="List Continue"/>
    <w:basedOn w:val="Normal"/>
    <w:pPr>
      <w:overflowPunct w:val="0"/>
      <w:autoSpaceDE w:val="0"/>
      <w:autoSpaceDN w:val="0"/>
      <w:adjustRightInd w:val="0"/>
      <w:spacing w:before="120" w:after="120"/>
      <w:ind w:left="360"/>
      <w:textAlignment w:val="baseline"/>
    </w:pPr>
    <w:rPr>
      <w:szCs w:val="20"/>
    </w:rPr>
  </w:style>
  <w:style w:type="paragraph" w:styleId="ListContinue2">
    <w:name w:val="List Continue 2"/>
    <w:basedOn w:val="Normal"/>
    <w:pPr>
      <w:overflowPunct w:val="0"/>
      <w:autoSpaceDE w:val="0"/>
      <w:autoSpaceDN w:val="0"/>
      <w:adjustRightInd w:val="0"/>
      <w:spacing w:before="120" w:after="120"/>
      <w:ind w:left="720"/>
      <w:textAlignment w:val="baseline"/>
    </w:pPr>
    <w:rPr>
      <w:szCs w:val="20"/>
    </w:rPr>
  </w:style>
  <w:style w:type="paragraph" w:styleId="ListContinue3">
    <w:name w:val="List Continue 3"/>
    <w:basedOn w:val="Normal"/>
    <w:pPr>
      <w:overflowPunct w:val="0"/>
      <w:autoSpaceDE w:val="0"/>
      <w:autoSpaceDN w:val="0"/>
      <w:adjustRightInd w:val="0"/>
      <w:spacing w:before="120" w:after="120"/>
      <w:ind w:left="1080"/>
      <w:textAlignment w:val="baseline"/>
    </w:pPr>
    <w:rPr>
      <w:szCs w:val="20"/>
    </w:rPr>
  </w:style>
  <w:style w:type="paragraph" w:styleId="ListContinue4">
    <w:name w:val="List Continue 4"/>
    <w:basedOn w:val="Normal"/>
    <w:pPr>
      <w:overflowPunct w:val="0"/>
      <w:autoSpaceDE w:val="0"/>
      <w:autoSpaceDN w:val="0"/>
      <w:adjustRightInd w:val="0"/>
      <w:spacing w:before="120" w:after="120"/>
      <w:ind w:left="1440"/>
      <w:textAlignment w:val="baseline"/>
    </w:pPr>
    <w:rPr>
      <w:szCs w:val="20"/>
    </w:rPr>
  </w:style>
  <w:style w:type="paragraph" w:styleId="ListContinue5">
    <w:name w:val="List Continue 5"/>
    <w:basedOn w:val="Normal"/>
    <w:pPr>
      <w:overflowPunct w:val="0"/>
      <w:autoSpaceDE w:val="0"/>
      <w:autoSpaceDN w:val="0"/>
      <w:adjustRightInd w:val="0"/>
      <w:spacing w:before="120" w:after="120"/>
      <w:ind w:left="1800"/>
      <w:textAlignment w:val="baseline"/>
    </w:pPr>
    <w:rPr>
      <w:szCs w:val="2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before="120"/>
      <w:ind w:left="1080" w:hanging="1080"/>
      <w:textAlignment w:val="baseline"/>
    </w:pPr>
    <w:rPr>
      <w:sz w:val="24"/>
    </w:rPr>
  </w:style>
  <w:style w:type="paragraph" w:styleId="NormalWeb">
    <w:name w:val="Normal (Web)"/>
    <w:basedOn w:val="Normal"/>
    <w:uiPriority w:val="99"/>
    <w:pPr>
      <w:overflowPunct w:val="0"/>
      <w:autoSpaceDE w:val="0"/>
      <w:autoSpaceDN w:val="0"/>
      <w:adjustRightInd w:val="0"/>
      <w:spacing w:before="120"/>
      <w:textAlignment w:val="baseline"/>
    </w:pPr>
    <w:rPr>
      <w:sz w:val="24"/>
    </w:rPr>
  </w:style>
  <w:style w:type="paragraph" w:styleId="NormalIndent">
    <w:name w:val="Normal Indent"/>
    <w:basedOn w:val="Normal"/>
    <w:pPr>
      <w:overflowPunct w:val="0"/>
      <w:autoSpaceDE w:val="0"/>
      <w:autoSpaceDN w:val="0"/>
      <w:adjustRightInd w:val="0"/>
      <w:spacing w:before="120"/>
      <w:ind w:left="720"/>
      <w:textAlignment w:val="baseline"/>
    </w:pPr>
    <w:rPr>
      <w:szCs w:val="20"/>
    </w:rPr>
  </w:style>
  <w:style w:type="paragraph" w:styleId="NoteHeading">
    <w:name w:val="Note Heading"/>
    <w:basedOn w:val="Normal"/>
    <w:next w:val="Normal"/>
    <w:pPr>
      <w:overflowPunct w:val="0"/>
      <w:autoSpaceDE w:val="0"/>
      <w:autoSpaceDN w:val="0"/>
      <w:adjustRightInd w:val="0"/>
      <w:spacing w:before="120"/>
      <w:textAlignment w:val="baseline"/>
    </w:pPr>
    <w:rPr>
      <w:szCs w:val="20"/>
    </w:rPr>
  </w:style>
  <w:style w:type="paragraph" w:styleId="Salutation">
    <w:name w:val="Salutation"/>
    <w:basedOn w:val="Normal"/>
    <w:next w:val="Normal"/>
    <w:pPr>
      <w:overflowPunct w:val="0"/>
      <w:autoSpaceDE w:val="0"/>
      <w:autoSpaceDN w:val="0"/>
      <w:adjustRightInd w:val="0"/>
      <w:spacing w:before="120"/>
      <w:textAlignment w:val="baseline"/>
    </w:pPr>
    <w:rPr>
      <w:szCs w:val="20"/>
    </w:rPr>
  </w:style>
  <w:style w:type="paragraph" w:styleId="Signature">
    <w:name w:val="Signature"/>
    <w:basedOn w:val="Normal"/>
    <w:pPr>
      <w:overflowPunct w:val="0"/>
      <w:autoSpaceDE w:val="0"/>
      <w:autoSpaceDN w:val="0"/>
      <w:adjustRightInd w:val="0"/>
      <w:spacing w:before="120"/>
      <w:ind w:left="4320"/>
      <w:textAlignment w:val="baseline"/>
    </w:pPr>
    <w:rPr>
      <w:szCs w:val="20"/>
    </w:rPr>
  </w:style>
  <w:style w:type="character" w:customStyle="1" w:styleId="Heading3Char1CharChar1">
    <w:name w:val="Heading 3 Char1 Char Char1"/>
    <w:aliases w:val="Heading 3 Char Char Char Char1,F:TIT_nv-3 Char Char Char Char Char Char"/>
    <w:rPr>
      <w:b/>
      <w:sz w:val="28"/>
      <w:lang w:val="en-US" w:eastAsia="en-US" w:bidi="ar-SA"/>
    </w:rPr>
  </w:style>
  <w:style w:type="character" w:customStyle="1" w:styleId="Heading3CharChar1Char">
    <w:name w:val="Heading 3 Char Char1 Char"/>
    <w:aliases w:val="Heading 3 Char1 Char Char1 Char,A:TIT_lv-3 Char1 Char Char1 Char,F:TIT_nv-3 Char1 Char Char1 Char,Heading 3 Char Char Char Char1 Char,A:TIT_lv-3 Char Char Char Char Char,F:TIT_nv-3 Char Char Char Char Char"/>
    <w:rPr>
      <w:b/>
      <w:sz w:val="28"/>
      <w:lang w:val="en-US" w:eastAsia="en-US" w:bidi="ar-SA"/>
    </w:rPr>
  </w:style>
  <w:style w:type="character" w:customStyle="1" w:styleId="Heading3CharChar1">
    <w:name w:val="Heading 3 Char Char1"/>
    <w:aliases w:val="Heading 3 Char1 Char Char3,A:TIT_lv-3 Char Char Char,F:TIT_nv-3 Char Char Char,Heading 3 Char Char Char Char3,Heading 3 Char1 Char Char Char Char2,Heading 3 Char Char Char Char Char Char2,Heading 3 Char Char1 Char1,Heading 3 Char2"/>
    <w:rPr>
      <w:b/>
      <w:sz w:val="28"/>
      <w:lang w:val="en-US" w:eastAsia="en-US" w:bidi="ar-SA"/>
    </w:rPr>
  </w:style>
  <w:style w:type="character" w:customStyle="1" w:styleId="Heading3CharChar2">
    <w:name w:val="Heading 3 Char Char2"/>
    <w:aliases w:val="Heading 3 Char1 Char Char2,Heading 3 Char Char Char Char2,Heading 3 Char1 Char Char Char Char1,Heading 3 Char Char Char Char Char Char1,Heading 3 Char1 Char Char Char Char Char Char1,Heading 3 Char Char Char Char Char Char Char Char"/>
    <w:rPr>
      <w:b/>
      <w:sz w:val="28"/>
      <w:lang w:val="en-US" w:eastAsia="en-US" w:bidi="ar-SA"/>
    </w:rPr>
  </w:style>
  <w:style w:type="character" w:customStyle="1" w:styleId="Heading3Char1Char1">
    <w:name w:val="Heading 3 Char1 Char1"/>
    <w:aliases w:val="Heading 3 Char Char Char1,Heading 3 Char1 Char Char Char1,A:TIT_lv-3 Char Char Char Char,F:TIT_nv-3 Char Char Char Char,Heading 3 Char Char Char Char Char1,Heading 3 Char1 Char Char Char Char Char1,Heading 3 Char Char1 Char Char"/>
    <w:rPr>
      <w:b/>
      <w:sz w:val="28"/>
      <w:lang w:val="en-US" w:eastAsia="en-US" w:bidi="ar-SA"/>
    </w:rPr>
  </w:style>
  <w:style w:type="character" w:customStyle="1" w:styleId="Heading3Char1CharCharCharCharCharChar">
    <w:name w:val="Heading 3 Char1 Char Char Char Char Char Char"/>
    <w:rPr>
      <w:b/>
      <w:sz w:val="28"/>
      <w:lang w:val="en-US" w:eastAsia="en-US" w:bidi="ar-SA"/>
    </w:rPr>
  </w:style>
  <w:style w:type="character" w:customStyle="1" w:styleId="Heading3CharChar1CharCharCharChar">
    <w:name w:val="Heading 3 Char Char1 Char Char Char Char"/>
    <w:aliases w:val="Heading 3 Char1 Char Char1 Char Char Char Char,A:TIT_lv-3 Char1 Char Char1 Char Char Char Char"/>
    <w:rPr>
      <w:b/>
      <w:sz w:val="28"/>
      <w:lang w:val="en-US" w:eastAsia="en-US" w:bidi="ar-SA"/>
    </w:rPr>
  </w:style>
  <w:style w:type="character" w:customStyle="1" w:styleId="Heading3CharChar1CharCharChar">
    <w:name w:val="Heading 3 Char Char1 Char Char Char"/>
    <w:aliases w:val="Heading 3 Char1 Char Char1 Char Char Char,Heading 3 Char Char Char Char1 Char Char Char,Heading 3 Char1 Char Char Char Char1 Char Char Char,A:TIT_lv-3 Char Char Char Char Char Char Char Char"/>
    <w:rPr>
      <w:b/>
      <w:sz w:val="28"/>
      <w:lang w:val="en-US" w:eastAsia="en-US" w:bidi="ar-SA"/>
    </w:rPr>
  </w:style>
  <w:style w:type="character" w:customStyle="1" w:styleId="Heading3Char1Char1Char">
    <w:name w:val="Heading 3 Char1 Char1 Char"/>
    <w:aliases w:val="Heading 3 Char Char Char1 Char,Heading 3 Char Char1 Char Char Char Char Char Char,Heading 3 Char1 Char Char1 Char Char Char Char Char Char"/>
    <w:rPr>
      <w:b/>
      <w:sz w:val="28"/>
      <w:lang w:val="en-US" w:eastAsia="en-US" w:bidi="ar-SA"/>
    </w:rPr>
  </w:style>
  <w:style w:type="paragraph" w:customStyle="1" w:styleId="tablecell0">
    <w:name w:val="tablecell"/>
    <w:basedOn w:val="Normal"/>
    <w:pPr>
      <w:spacing w:before="100" w:beforeAutospacing="1" w:after="100" w:afterAutospacing="1"/>
    </w:pPr>
    <w:rPr>
      <w:sz w:val="24"/>
    </w:rPr>
  </w:style>
  <w:style w:type="character" w:customStyle="1" w:styleId="Heading3CharCharCharCharCharCharChar">
    <w:name w:val="Heading 3 Char Char Char Char Char Char Char"/>
    <w:aliases w:val="Heading 3 Char Char1 Char Char Char Char Char Char Char,Heading 3 Char1 Char Char Char Char Char Char Char Char Char,Heading 3 Char Char Char Char Char Char Char Char Char Char Char"/>
    <w:rPr>
      <w:b/>
      <w:sz w:val="28"/>
      <w:lang w:val="en-US" w:eastAsia="en-US" w:bidi="ar-SA"/>
    </w:rPr>
  </w:style>
  <w:style w:type="character" w:customStyle="1" w:styleId="RequmntCharChar">
    <w:name w:val="Requmnt Char Char"/>
    <w:rPr>
      <w:color w:val="000000"/>
      <w:lang w:val="en-US" w:eastAsia="en-US" w:bidi="ar-SA"/>
    </w:rPr>
  </w:style>
  <w:style w:type="paragraph" w:customStyle="1" w:styleId="TableText">
    <w:name w:val="Table Text"/>
    <w:basedOn w:val="BodyText"/>
    <w:pPr>
      <w:tabs>
        <w:tab w:val="clear" w:pos="-720"/>
      </w:tabs>
      <w:suppressAutoHyphens w:val="0"/>
      <w:overflowPunct w:val="0"/>
      <w:autoSpaceDE w:val="0"/>
      <w:autoSpaceDN w:val="0"/>
      <w:adjustRightInd w:val="0"/>
      <w:textAlignment w:val="baseline"/>
    </w:pPr>
    <w:rPr>
      <w:rFonts w:cs="Times New Roman"/>
      <w:sz w:val="16"/>
      <w:szCs w:val="20"/>
    </w:rPr>
  </w:style>
  <w:style w:type="character" w:customStyle="1" w:styleId="Heading4Char1">
    <w:name w:val="Heading 4 Char1"/>
    <w:aliases w:val="A:TIT_lv-4 Char1,F:TIT_nv-4 Char1"/>
    <w:rPr>
      <w:b/>
      <w:sz w:val="24"/>
      <w:lang w:val="en-US" w:eastAsia="en-US" w:bidi="ar-SA"/>
    </w:rPr>
  </w:style>
  <w:style w:type="character" w:customStyle="1" w:styleId="Heading4Char3">
    <w:name w:val="Heading 4 Char3"/>
    <w:aliases w:val="A:TIT_lv-4 Char3,F:TIT_nv-4 Char3,A:TIT_lv-41 Char,F:TIT_nv-41 Char,A:TIT_lv-42 Char,F:TIT_nv-42 Char"/>
    <w:rPr>
      <w:rFonts w:ascii="Arial" w:hAnsi="Arial"/>
      <w:b/>
      <w:bCs/>
      <w:lang w:val="fr-FR" w:eastAsia="en-US" w:bidi="ar-SA"/>
    </w:rPr>
  </w:style>
  <w:style w:type="paragraph" w:customStyle="1" w:styleId="label1">
    <w:name w:val="label1"/>
    <w:basedOn w:val="Heading6"/>
    <w:pPr>
      <w:numPr>
        <w:ilvl w:val="0"/>
        <w:numId w:val="0"/>
      </w:numPr>
      <w:tabs>
        <w:tab w:val="clear" w:pos="-720"/>
      </w:tabs>
      <w:suppressAutoHyphens w:val="0"/>
      <w:overflowPunct w:val="0"/>
      <w:autoSpaceDE w:val="0"/>
      <w:autoSpaceDN w:val="0"/>
      <w:adjustRightInd w:val="0"/>
      <w:spacing w:before="300" w:after="100"/>
      <w:textAlignment w:val="baseline"/>
      <w:outlineLvl w:val="9"/>
    </w:pPr>
    <w:rPr>
      <w:b/>
      <w:smallCaps/>
      <w:sz w:val="24"/>
    </w:rPr>
  </w:style>
  <w:style w:type="paragraph" w:customStyle="1" w:styleId="TableCell1">
    <w:name w:val="Table Cell1"/>
    <w:basedOn w:val="Normal"/>
    <w:pPr>
      <w:keepLines/>
      <w:tabs>
        <w:tab w:val="left" w:pos="540"/>
      </w:tabs>
      <w:overflowPunct w:val="0"/>
      <w:autoSpaceDE w:val="0"/>
      <w:autoSpaceDN w:val="0"/>
      <w:adjustRightInd w:val="0"/>
      <w:spacing w:before="20" w:after="20"/>
      <w:jc w:val="center"/>
      <w:textAlignment w:val="baseline"/>
    </w:pPr>
    <w:rPr>
      <w:szCs w:val="20"/>
    </w:rPr>
  </w:style>
  <w:style w:type="paragraph" w:customStyle="1" w:styleId="twkpart1">
    <w:name w:val="twk_part1"/>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regulationscell1">
    <w:name w:val="regulations:cell1"/>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UnordList1">
    <w:name w:val="Unord List1"/>
    <w:basedOn w:val="Normal"/>
    <w:pPr>
      <w:overflowPunct w:val="0"/>
      <w:autoSpaceDE w:val="0"/>
      <w:autoSpaceDN w:val="0"/>
      <w:adjustRightInd w:val="0"/>
      <w:spacing w:before="120"/>
      <w:ind w:left="720" w:hanging="360"/>
      <w:textAlignment w:val="baseline"/>
    </w:pPr>
    <w:rPr>
      <w:szCs w:val="20"/>
    </w:rPr>
  </w:style>
  <w:style w:type="paragraph" w:customStyle="1" w:styleId="Requmnt1">
    <w:name w:val="Requmnt1"/>
    <w:basedOn w:val="Normal"/>
    <w:next w:val="Normal"/>
    <w:pPr>
      <w:tabs>
        <w:tab w:val="left" w:pos="144"/>
        <w:tab w:val="num" w:pos="720"/>
      </w:tabs>
      <w:overflowPunct w:val="0"/>
      <w:autoSpaceDE w:val="0"/>
      <w:autoSpaceDN w:val="0"/>
      <w:adjustRightInd w:val="0"/>
      <w:spacing w:before="120"/>
      <w:textAlignment w:val="baseline"/>
    </w:pPr>
    <w:rPr>
      <w:color w:val="000000"/>
      <w:szCs w:val="20"/>
    </w:rPr>
  </w:style>
  <w:style w:type="paragraph" w:customStyle="1" w:styleId="prioritycell1">
    <w:name w:val="priority:cell1"/>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MyNormal1">
    <w:name w:val="MyNormal1"/>
    <w:basedOn w:val="Normal"/>
    <w:pPr>
      <w:overflowPunct w:val="0"/>
      <w:autoSpaceDE w:val="0"/>
      <w:autoSpaceDN w:val="0"/>
      <w:adjustRightInd w:val="0"/>
      <w:spacing w:before="120"/>
      <w:textAlignment w:val="baseline"/>
    </w:pPr>
    <w:rPr>
      <w:szCs w:val="20"/>
    </w:rPr>
  </w:style>
  <w:style w:type="paragraph" w:customStyle="1" w:styleId="list10">
    <w:name w:val="list1"/>
    <w:basedOn w:val="Normal"/>
    <w:pPr>
      <w:overflowPunct w:val="0"/>
      <w:autoSpaceDE w:val="0"/>
      <w:autoSpaceDN w:val="0"/>
      <w:adjustRightInd w:val="0"/>
      <w:ind w:left="792" w:hanging="360"/>
      <w:textAlignment w:val="baseline"/>
    </w:pPr>
    <w:rPr>
      <w:szCs w:val="20"/>
    </w:rPr>
  </w:style>
  <w:style w:type="paragraph" w:customStyle="1" w:styleId="TableCell-Attrib1">
    <w:name w:val="Table Cell - Attrib1"/>
    <w:basedOn w:val="TableCell"/>
    <w:pPr>
      <w:tabs>
        <w:tab w:val="clear" w:pos="540"/>
        <w:tab w:val="left" w:pos="342"/>
      </w:tabs>
      <w:ind w:left="288" w:hanging="288"/>
      <w:jc w:val="left"/>
    </w:pPr>
    <w:rPr>
      <w:sz w:val="16"/>
    </w:rPr>
  </w:style>
  <w:style w:type="paragraph" w:customStyle="1" w:styleId="cover1">
    <w:name w:val="cover1"/>
    <w:basedOn w:val="Title"/>
  </w:style>
  <w:style w:type="paragraph" w:customStyle="1" w:styleId="FigureHead1">
    <w:name w:val="Figure Head1"/>
    <w:basedOn w:val="label"/>
    <w:pPr>
      <w:keepNext w:val="0"/>
      <w:jc w:val="center"/>
    </w:pPr>
    <w:rPr>
      <w:b w:val="0"/>
      <w:i/>
      <w:smallCaps w:val="0"/>
    </w:rPr>
  </w:style>
  <w:style w:type="paragraph" w:customStyle="1" w:styleId="Subject1">
    <w:name w:val="Subject1"/>
    <w:basedOn w:val="Header"/>
    <w:next w:val="Normal"/>
    <w:pPr>
      <w:keepNext/>
      <w:overflowPunct w:val="0"/>
      <w:autoSpaceDE w:val="0"/>
      <w:autoSpaceDN w:val="0"/>
      <w:adjustRightInd w:val="0"/>
      <w:spacing w:before="240" w:after="120"/>
      <w:textAlignment w:val="baseline"/>
    </w:pPr>
    <w:rPr>
      <w:rFonts w:ascii="Times New Roman" w:hAnsi="Times New Roman"/>
      <w:b/>
      <w:caps/>
      <w:sz w:val="28"/>
    </w:rPr>
  </w:style>
  <w:style w:type="paragraph" w:customStyle="1" w:styleId="Cntrhead1">
    <w:name w:val="Cntrhead1"/>
    <w:basedOn w:val="Title"/>
    <w:next w:val="Normal"/>
    <w:pPr>
      <w:keepNext/>
      <w:pageBreakBefore/>
    </w:pPr>
    <w:rPr>
      <w:caps w:val="0"/>
      <w:sz w:val="32"/>
    </w:rPr>
  </w:style>
  <w:style w:type="paragraph" w:customStyle="1" w:styleId="paragregular1">
    <w:name w:val="parag:regular1"/>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paragraph" w:customStyle="1" w:styleId="leafNormal1">
    <w:name w:val="leafNormal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eading31">
    <w:name w:val="heading31"/>
    <w:basedOn w:val="Normal"/>
    <w:pPr>
      <w:overflowPunct w:val="0"/>
      <w:autoSpaceDE w:val="0"/>
      <w:autoSpaceDN w:val="0"/>
      <w:adjustRightInd w:val="0"/>
      <w:spacing w:before="120"/>
      <w:textAlignment w:val="baseline"/>
    </w:pPr>
    <w:rPr>
      <w:szCs w:val="20"/>
    </w:rPr>
  </w:style>
  <w:style w:type="paragraph" w:customStyle="1" w:styleId="ReplacementforHeading51">
    <w:name w:val="Replacement for Heading 51"/>
    <w:basedOn w:val="Normal"/>
    <w:next w:val="Normal"/>
    <w:pPr>
      <w:keepNext/>
      <w:overflowPunct w:val="0"/>
      <w:autoSpaceDE w:val="0"/>
      <w:autoSpaceDN w:val="0"/>
      <w:adjustRightInd w:val="0"/>
      <w:spacing w:before="300" w:after="100"/>
      <w:textAlignment w:val="baseline"/>
    </w:pPr>
    <w:rPr>
      <w:b/>
      <w:sz w:val="24"/>
      <w:szCs w:val="20"/>
    </w:rPr>
  </w:style>
  <w:style w:type="character" w:customStyle="1" w:styleId="Heading3Char31">
    <w:name w:val="Heading 3 Char31"/>
    <w:aliases w:val="Heading 3 Char1 Char2,A:TIT_lv-3 Char Char1,F:TIT_nv-3 Char Char1,Heading 3 Char Char Char2,Heading 3 Char1 Char Char Char2,Heading 3 Char Char Char Char Char2,Heading 3 Char1 Char Char Char Char Char2,A:TIT_lv-3 Char11"/>
    <w:rPr>
      <w:b/>
      <w:sz w:val="28"/>
      <w:lang w:val="en-US" w:eastAsia="en-US" w:bidi="ar-SA"/>
    </w:rPr>
  </w:style>
  <w:style w:type="character" w:customStyle="1" w:styleId="Heading3CharChar1Char1CharChar">
    <w:name w:val="Heading 3 Char Char1 Char1 Char Char"/>
    <w:aliases w:val="Heading 3 Char1 Char Char Char Char Char3,Heading 3 Char Char Char Char Char Char Char1,Heading 3 Char1 Char Char Char Char Char Char Char Char,Heading 3 Char Char Char Char Char Char Char Char Char Char"/>
    <w:rPr>
      <w:b/>
      <w:sz w:val="28"/>
      <w:lang w:val="en-US" w:eastAsia="en-US" w:bidi="ar-SA"/>
    </w:rPr>
  </w:style>
  <w:style w:type="character" w:customStyle="1" w:styleId="Heading4Char2">
    <w:name w:val="Heading 4 Char2"/>
    <w:aliases w:val="A:TIT_lv-4 Char2,F:TIT_nv-4 Char2"/>
    <w:rPr>
      <w:b/>
      <w:sz w:val="24"/>
      <w:lang w:val="en-US" w:eastAsia="en-US" w:bidi="ar-SA"/>
    </w:rPr>
  </w:style>
  <w:style w:type="paragraph" w:customStyle="1" w:styleId="Style1">
    <w:name w:val="Style1"/>
    <w:basedOn w:val="Heading4"/>
    <w:pPr>
      <w:numPr>
        <w:ilvl w:val="0"/>
        <w:numId w:val="0"/>
      </w:numPr>
      <w:tabs>
        <w:tab w:val="left" w:pos="1100"/>
      </w:tabs>
    </w:pPr>
  </w:style>
  <w:style w:type="paragraph" w:customStyle="1" w:styleId="TableCell2">
    <w:name w:val="Table Cell2"/>
    <w:basedOn w:val="Normal"/>
    <w:pPr>
      <w:keepLines/>
      <w:tabs>
        <w:tab w:val="left" w:pos="540"/>
      </w:tabs>
      <w:overflowPunct w:val="0"/>
      <w:autoSpaceDE w:val="0"/>
      <w:autoSpaceDN w:val="0"/>
      <w:adjustRightInd w:val="0"/>
      <w:spacing w:before="20" w:after="20"/>
      <w:jc w:val="center"/>
      <w:textAlignment w:val="baseline"/>
    </w:pPr>
    <w:rPr>
      <w:szCs w:val="20"/>
    </w:rPr>
  </w:style>
  <w:style w:type="paragraph" w:customStyle="1" w:styleId="revhistcell1">
    <w:name w:val="rev_hist:cell1"/>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UnordList2">
    <w:name w:val="Unord List2"/>
    <w:basedOn w:val="Normal"/>
    <w:pPr>
      <w:overflowPunct w:val="0"/>
      <w:autoSpaceDE w:val="0"/>
      <w:autoSpaceDN w:val="0"/>
      <w:adjustRightInd w:val="0"/>
      <w:spacing w:before="120"/>
      <w:ind w:left="720" w:hanging="360"/>
      <w:textAlignment w:val="baseline"/>
    </w:pPr>
    <w:rPr>
      <w:szCs w:val="20"/>
    </w:rPr>
  </w:style>
  <w:style w:type="paragraph" w:customStyle="1" w:styleId="Requmnt2">
    <w:name w:val="Requmnt2"/>
    <w:basedOn w:val="Normal"/>
    <w:next w:val="Normal"/>
    <w:pPr>
      <w:tabs>
        <w:tab w:val="left" w:pos="144"/>
        <w:tab w:val="num" w:pos="720"/>
      </w:tabs>
      <w:overflowPunct w:val="0"/>
      <w:autoSpaceDE w:val="0"/>
      <w:autoSpaceDN w:val="0"/>
      <w:adjustRightInd w:val="0"/>
      <w:spacing w:before="120"/>
      <w:textAlignment w:val="baseline"/>
    </w:pPr>
    <w:rPr>
      <w:color w:val="000000"/>
      <w:szCs w:val="20"/>
    </w:rPr>
  </w:style>
  <w:style w:type="paragraph" w:customStyle="1" w:styleId="label2">
    <w:name w:val="label2"/>
    <w:basedOn w:val="Heading6"/>
    <w:pPr>
      <w:numPr>
        <w:ilvl w:val="0"/>
        <w:numId w:val="0"/>
      </w:numPr>
      <w:tabs>
        <w:tab w:val="clear" w:pos="-720"/>
      </w:tabs>
      <w:suppressAutoHyphens w:val="0"/>
      <w:overflowPunct w:val="0"/>
      <w:autoSpaceDE w:val="0"/>
      <w:autoSpaceDN w:val="0"/>
      <w:adjustRightInd w:val="0"/>
      <w:spacing w:before="300" w:after="100"/>
      <w:textAlignment w:val="baseline"/>
      <w:outlineLvl w:val="9"/>
    </w:pPr>
    <w:rPr>
      <w:b/>
      <w:smallCaps/>
      <w:sz w:val="24"/>
    </w:rPr>
  </w:style>
  <w:style w:type="paragraph" w:customStyle="1" w:styleId="list20">
    <w:name w:val="list2"/>
    <w:basedOn w:val="Normal"/>
    <w:pPr>
      <w:overflowPunct w:val="0"/>
      <w:autoSpaceDE w:val="0"/>
      <w:autoSpaceDN w:val="0"/>
      <w:adjustRightInd w:val="0"/>
      <w:ind w:left="792" w:hanging="360"/>
      <w:textAlignment w:val="baseline"/>
    </w:pPr>
    <w:rPr>
      <w:szCs w:val="20"/>
    </w:rPr>
  </w:style>
  <w:style w:type="paragraph" w:customStyle="1" w:styleId="TableCell-Attrib2">
    <w:name w:val="Table Cell - Attrib2"/>
    <w:basedOn w:val="TableCell"/>
    <w:pPr>
      <w:tabs>
        <w:tab w:val="clear" w:pos="540"/>
        <w:tab w:val="left" w:pos="342"/>
      </w:tabs>
      <w:ind w:left="288" w:hanging="288"/>
      <w:jc w:val="left"/>
    </w:pPr>
    <w:rPr>
      <w:sz w:val="16"/>
    </w:rPr>
  </w:style>
  <w:style w:type="paragraph" w:customStyle="1" w:styleId="cover2">
    <w:name w:val="cover2"/>
    <w:basedOn w:val="Title"/>
  </w:style>
  <w:style w:type="paragraph" w:customStyle="1" w:styleId="FigureHead2">
    <w:name w:val="Figure Head2"/>
    <w:basedOn w:val="label"/>
    <w:pPr>
      <w:keepNext w:val="0"/>
      <w:jc w:val="center"/>
    </w:pPr>
    <w:rPr>
      <w:b w:val="0"/>
      <w:i/>
      <w:smallCaps w:val="0"/>
    </w:rPr>
  </w:style>
  <w:style w:type="paragraph" w:customStyle="1" w:styleId="Subject2">
    <w:name w:val="Subject2"/>
    <w:basedOn w:val="Header"/>
    <w:next w:val="Normal"/>
    <w:pPr>
      <w:keepNext/>
      <w:overflowPunct w:val="0"/>
      <w:autoSpaceDE w:val="0"/>
      <w:autoSpaceDN w:val="0"/>
      <w:adjustRightInd w:val="0"/>
      <w:spacing w:before="240" w:after="120"/>
      <w:textAlignment w:val="baseline"/>
    </w:pPr>
    <w:rPr>
      <w:rFonts w:ascii="Times New Roman" w:hAnsi="Times New Roman"/>
      <w:b/>
      <w:caps/>
      <w:sz w:val="28"/>
    </w:rPr>
  </w:style>
  <w:style w:type="paragraph" w:customStyle="1" w:styleId="Cntrhead2">
    <w:name w:val="Cntrhead2"/>
    <w:basedOn w:val="Title"/>
    <w:next w:val="Normal"/>
    <w:pPr>
      <w:keepNext/>
      <w:pageBreakBefore/>
    </w:pPr>
    <w:rPr>
      <w:caps w:val="0"/>
      <w:sz w:val="32"/>
    </w:rPr>
  </w:style>
  <w:style w:type="character" w:customStyle="1" w:styleId="unread1">
    <w:name w:val="unread1"/>
    <w:rPr>
      <w:color w:val="FF0000"/>
      <w:shd w:val="clear" w:color="auto" w:fill="FFFFFF"/>
    </w:rPr>
  </w:style>
  <w:style w:type="paragraph" w:customStyle="1" w:styleId="SRDReqNew002">
    <w:name w:val="SRDReqNew002"/>
    <w:basedOn w:val="Normal"/>
    <w:next w:val="Normal"/>
    <w:semiHidden/>
    <w:pPr>
      <w:numPr>
        <w:numId w:val="14"/>
      </w:numPr>
      <w:shd w:val="pct20" w:color="auto" w:fill="FFFFFF"/>
      <w:tabs>
        <w:tab w:val="left" w:pos="1134"/>
        <w:tab w:val="left" w:pos="2268"/>
        <w:tab w:val="left" w:pos="3402"/>
        <w:tab w:val="left" w:pos="4536"/>
        <w:tab w:val="left" w:pos="5670"/>
        <w:tab w:val="left" w:pos="6804"/>
        <w:tab w:val="left" w:pos="7938"/>
        <w:tab w:val="left" w:pos="9072"/>
      </w:tabs>
      <w:spacing w:before="120"/>
    </w:pPr>
    <w:rPr>
      <w:b/>
      <w:bCs/>
      <w:szCs w:val="20"/>
      <w:lang w:val="en-GB"/>
    </w:rPr>
  </w:style>
  <w:style w:type="character" w:customStyle="1" w:styleId="Heading5CharChar">
    <w:name w:val="Heading 5 Char Char"/>
    <w:rPr>
      <w:rFonts w:ascii="Arial" w:hAnsi="Arial" w:cs="Arial"/>
      <w:b/>
      <w:bCs/>
      <w:u w:val="single"/>
      <w:lang w:val="fr-FR" w:eastAsia="en-US" w:bidi="ar-SA"/>
    </w:rPr>
  </w:style>
  <w:style w:type="paragraph" w:customStyle="1" w:styleId="Style5">
    <w:name w:val="Style5"/>
    <w:basedOn w:val="Heading5"/>
  </w:style>
  <w:style w:type="paragraph" w:customStyle="1" w:styleId="SpecText">
    <w:name w:val="Spec Text"/>
    <w:link w:val="SpecTextChar"/>
    <w:rsid w:val="00A1780F"/>
    <w:pPr>
      <w:spacing w:after="120"/>
      <w:ind w:left="1080"/>
    </w:pPr>
    <w:rPr>
      <w:rFonts w:ascii="Arial" w:hAnsi="Arial"/>
      <w:sz w:val="18"/>
    </w:rPr>
  </w:style>
  <w:style w:type="character" w:customStyle="1" w:styleId="SpecTextChar">
    <w:name w:val="Spec Text Char"/>
    <w:link w:val="SpecText"/>
    <w:rsid w:val="00A1780F"/>
    <w:rPr>
      <w:rFonts w:ascii="Arial" w:hAnsi="Arial"/>
      <w:sz w:val="18"/>
      <w:lang w:val="en-US" w:eastAsia="en-US" w:bidi="ar-SA"/>
    </w:rPr>
  </w:style>
  <w:style w:type="paragraph" w:customStyle="1" w:styleId="SpecTableTextBold">
    <w:name w:val="Spec Table Text Bold"/>
    <w:basedOn w:val="SpecText"/>
    <w:rsid w:val="00A1780F"/>
    <w:pPr>
      <w:spacing w:after="0"/>
      <w:ind w:left="0"/>
      <w:jc w:val="center"/>
    </w:pPr>
    <w:rPr>
      <w:rFonts w:ascii="Arial (W1)" w:hAnsi="Arial (W1)"/>
      <w:b/>
      <w:color w:val="000000"/>
    </w:rPr>
  </w:style>
  <w:style w:type="paragraph" w:customStyle="1" w:styleId="SpecTableText">
    <w:name w:val="Spec Table Text"/>
    <w:basedOn w:val="SpecText"/>
    <w:rsid w:val="00A1780F"/>
    <w:pPr>
      <w:spacing w:after="0"/>
      <w:ind w:left="0"/>
      <w:jc w:val="center"/>
    </w:pPr>
    <w:rPr>
      <w:rFonts w:ascii="Arial (W1)" w:hAnsi="Arial (W1)"/>
      <w:color w:val="000000"/>
    </w:rPr>
  </w:style>
  <w:style w:type="paragraph" w:styleId="ListParagraph">
    <w:name w:val="List Paragraph"/>
    <w:basedOn w:val="Normal"/>
    <w:uiPriority w:val="34"/>
    <w:qFormat/>
    <w:rsid w:val="00A3020D"/>
    <w:pPr>
      <w:contextualSpacing/>
    </w:pPr>
  </w:style>
  <w:style w:type="table" w:styleId="TableClassic4">
    <w:name w:val="Table Classic 4"/>
    <w:basedOn w:val="TableNormal"/>
    <w:rsid w:val="0085031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85031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6Char">
    <w:name w:val="Heading 6 Char"/>
    <w:basedOn w:val="DefaultParagraphFont"/>
    <w:link w:val="Heading6"/>
    <w:rsid w:val="00D70331"/>
    <w:rPr>
      <w:rFonts w:ascii="Arial" w:hAnsi="Arial" w:cs="Arial"/>
      <w:sz w:val="18"/>
    </w:rPr>
  </w:style>
  <w:style w:type="character" w:styleId="SubtleEmphasis">
    <w:name w:val="Subtle Emphasis"/>
    <w:basedOn w:val="DefaultParagraphFont"/>
    <w:uiPriority w:val="19"/>
    <w:qFormat/>
    <w:rsid w:val="006F33BD"/>
    <w:rPr>
      <w:i/>
      <w:iCs/>
      <w:color w:val="808080" w:themeColor="text1" w:themeTint="7F"/>
    </w:rPr>
  </w:style>
  <w:style w:type="paragraph" w:customStyle="1" w:styleId="NormalArial">
    <w:name w:val="Normal + Arial"/>
    <w:aliases w:val="8 pt,Bold,Centered"/>
    <w:basedOn w:val="Normal"/>
    <w:rsid w:val="00EE0EC7"/>
    <w:pPr>
      <w:jc w:val="center"/>
    </w:pPr>
    <w:rPr>
      <w:rFonts w:cs="Times New Roman"/>
      <w:b/>
      <w:caps/>
      <w:snapToGrid w:val="0"/>
      <w:sz w:val="16"/>
      <w:szCs w:val="16"/>
    </w:rPr>
  </w:style>
  <w:style w:type="character" w:customStyle="1" w:styleId="HeaderChar">
    <w:name w:val="Header Char"/>
    <w:link w:val="Header"/>
    <w:uiPriority w:val="99"/>
    <w:rsid w:val="009532BD"/>
    <w:rPr>
      <w:rFonts w:ascii="Arial" w:hAnsi="Arial" w:cs="Arial"/>
      <w:sz w:val="24"/>
    </w:rPr>
  </w:style>
  <w:style w:type="character" w:customStyle="1" w:styleId="Heading2Char">
    <w:name w:val="Heading 2 Char"/>
    <w:aliases w:val="A:TIT_lv-2 Char,F:TIT_nv-2 Char,A:TIT_lv-21 Char,F:TIT_nv-21 Char,A:TIT_lv-22 Char,F:TIT_nv-22 Char"/>
    <w:basedOn w:val="DefaultParagraphFont"/>
    <w:link w:val="Heading2"/>
    <w:rsid w:val="00E2511A"/>
    <w:rPr>
      <w:rFonts w:ascii="Arial" w:hAnsi="Arial" w:cs="Arial"/>
      <w:b/>
      <w:sz w:val="28"/>
      <w:szCs w:val="26"/>
      <w:u w:val="single"/>
    </w:rPr>
  </w:style>
  <w:style w:type="numbering" w:customStyle="1" w:styleId="NoList1">
    <w:name w:val="No List1"/>
    <w:next w:val="NoList"/>
    <w:uiPriority w:val="99"/>
    <w:semiHidden/>
    <w:unhideWhenUsed/>
    <w:rsid w:val="00F24096"/>
  </w:style>
  <w:style w:type="character" w:customStyle="1" w:styleId="Heading1Char">
    <w:name w:val="Heading 1 Char"/>
    <w:aliases w:val="A:TIT_lv-1 Char,F:TIT_nv-1 Char,A:TIT_lv-11 Char,F:TIT_nv-11 Char,A:TIT_lv-12 Char,F:TIT_nv-12 Char"/>
    <w:basedOn w:val="DefaultParagraphFont"/>
    <w:link w:val="Heading1"/>
    <w:rsid w:val="00F24096"/>
    <w:rPr>
      <w:rFonts w:ascii="Arial" w:hAnsi="Arial" w:cs="Arial"/>
      <w:b/>
      <w:sz w:val="36"/>
    </w:rPr>
  </w:style>
  <w:style w:type="table" w:customStyle="1" w:styleId="TableGrid1">
    <w:name w:val="Table Grid1"/>
    <w:basedOn w:val="TableNormal"/>
    <w:next w:val="TableGrid"/>
    <w:uiPriority w:val="59"/>
    <w:rsid w:val="00F24096"/>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F24096"/>
    <w:rPr>
      <w:rFonts w:ascii="Arial" w:hAnsi="Arial" w:cs="Arial"/>
      <w:sz w:val="24"/>
    </w:rPr>
  </w:style>
  <w:style w:type="character" w:customStyle="1" w:styleId="BalloonTextChar">
    <w:name w:val="Balloon Text Char"/>
    <w:basedOn w:val="DefaultParagraphFont"/>
    <w:link w:val="BalloonText"/>
    <w:uiPriority w:val="99"/>
    <w:semiHidden/>
    <w:rsid w:val="00F24096"/>
    <w:rPr>
      <w:rFonts w:ascii="Tahoma" w:hAnsi="Tahoma" w:cs="Tahoma"/>
      <w:sz w:val="16"/>
      <w:szCs w:val="16"/>
    </w:rPr>
  </w:style>
  <w:style w:type="paragraph" w:styleId="TOCHeading">
    <w:name w:val="TOC Heading"/>
    <w:basedOn w:val="Heading1"/>
    <w:next w:val="Normal"/>
    <w:uiPriority w:val="39"/>
    <w:unhideWhenUsed/>
    <w:qFormat/>
    <w:rsid w:val="00F24096"/>
    <w:pPr>
      <w:keepLines/>
      <w:numPr>
        <w:numId w:val="0"/>
      </w:numPr>
      <w:tabs>
        <w:tab w:val="clear" w:pos="-720"/>
      </w:tabs>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MediumGrid3-Accent2">
    <w:name w:val="Medium Grid 3 Accent 2"/>
    <w:basedOn w:val="TableNormal"/>
    <w:uiPriority w:val="69"/>
    <w:rsid w:val="00F24096"/>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customStyle="1" w:styleId="Default">
    <w:name w:val="Default"/>
    <w:rsid w:val="00E967CF"/>
    <w:pPr>
      <w:autoSpaceDE w:val="0"/>
      <w:autoSpaceDN w:val="0"/>
      <w:adjustRightInd w:val="0"/>
    </w:pPr>
    <w:rPr>
      <w:color w:val="000000"/>
      <w:sz w:val="24"/>
      <w:szCs w:val="24"/>
    </w:rPr>
  </w:style>
  <w:style w:type="paragraph" w:styleId="NoSpacing">
    <w:name w:val="No Spacing"/>
    <w:uiPriority w:val="1"/>
    <w:qFormat/>
    <w:rsid w:val="00EF132E"/>
    <w:rPr>
      <w:rFonts w:ascii="Calibri" w:eastAsia="Calibri" w:hAnsi="Calibri"/>
      <w:sz w:val="22"/>
      <w:szCs w:val="22"/>
    </w:rPr>
  </w:style>
  <w:style w:type="character" w:customStyle="1" w:styleId="TitleChar">
    <w:name w:val="Title Char"/>
    <w:basedOn w:val="DefaultParagraphFont"/>
    <w:link w:val="Title"/>
    <w:uiPriority w:val="10"/>
    <w:rsid w:val="00231E1E"/>
    <w:rPr>
      <w:rFonts w:ascii="Arial" w:hAnsi="Arial" w:cs="Arial"/>
      <w:b/>
      <w:caps/>
      <w:kern w:val="28"/>
      <w:sz w:val="36"/>
    </w:rPr>
  </w:style>
  <w:style w:type="character" w:customStyle="1" w:styleId="SubtitleChar">
    <w:name w:val="Subtitle Char"/>
    <w:basedOn w:val="DefaultParagraphFont"/>
    <w:link w:val="Subtitle"/>
    <w:uiPriority w:val="11"/>
    <w:rsid w:val="00231E1E"/>
    <w:rPr>
      <w:rFonts w:ascii="Arial" w:hAnsi="Arial" w:cs="Arial"/>
      <w:i/>
      <w:sz w:val="24"/>
    </w:rPr>
  </w:style>
  <w:style w:type="character" w:customStyle="1" w:styleId="CaptionChar1">
    <w:name w:val="Caption Char1"/>
    <w:aliases w:val="fig:# Char,tab:# Char,equ:# Char"/>
    <w:link w:val="Caption"/>
    <w:rsid w:val="002A1CBB"/>
    <w:rPr>
      <w:rFonts w:ascii="Arial" w:hAnsi="Arial" w:cs="Arial"/>
      <w:b/>
    </w:rPr>
  </w:style>
  <w:style w:type="paragraph" w:styleId="Revision">
    <w:name w:val="Revision"/>
    <w:hidden/>
    <w:uiPriority w:val="99"/>
    <w:semiHidden/>
    <w:rsid w:val="00910BA1"/>
    <w:rPr>
      <w:rFonts w:ascii="Arial" w:hAnsi="Arial" w:cs="Arial"/>
      <w:szCs w:val="24"/>
    </w:rPr>
  </w:style>
  <w:style w:type="paragraph" w:customStyle="1" w:styleId="scriptNormal">
    <w:name w:val="script Normal"/>
    <w:basedOn w:val="Normal"/>
    <w:rsid w:val="00157722"/>
    <w:pPr>
      <w:keepNext/>
      <w:tabs>
        <w:tab w:val="left" w:pos="1134"/>
        <w:tab w:val="left" w:pos="2268"/>
        <w:tab w:val="left" w:pos="3402"/>
        <w:tab w:val="left" w:pos="4536"/>
        <w:tab w:val="left" w:pos="5670"/>
        <w:tab w:val="left" w:pos="6804"/>
        <w:tab w:val="left" w:pos="7938"/>
        <w:tab w:val="left" w:pos="9072"/>
      </w:tabs>
    </w:pPr>
    <w:rPr>
      <w:color w:val="0000FF"/>
      <w:szCs w:val="20"/>
    </w:rPr>
  </w:style>
  <w:style w:type="character" w:customStyle="1" w:styleId="CommentTextChar">
    <w:name w:val="Comment Text Char"/>
    <w:basedOn w:val="DefaultParagraphFont"/>
    <w:link w:val="CommentText"/>
    <w:rsid w:val="0059369E"/>
    <w:rPr>
      <w:rFonts w:ascii="Arial" w:hAnsi="Arial" w:cs="Arial"/>
    </w:rPr>
  </w:style>
  <w:style w:type="paragraph" w:customStyle="1" w:styleId="xl63">
    <w:name w:val="xl63"/>
    <w:basedOn w:val="Normal"/>
    <w:rsid w:val="006E76BB"/>
    <w:pPr>
      <w:pBdr>
        <w:right w:val="single" w:sz="8" w:space="0" w:color="auto"/>
      </w:pBdr>
      <w:spacing w:before="100" w:beforeAutospacing="1" w:after="100" w:afterAutospacing="1"/>
      <w:jc w:val="center"/>
      <w:textAlignment w:val="center"/>
    </w:pPr>
    <w:rPr>
      <w:rFonts w:ascii="Times New Roman" w:hAnsi="Times New Roman" w:cs="Times New Roman"/>
      <w:b/>
      <w:bCs/>
      <w:sz w:val="14"/>
      <w:szCs w:val="14"/>
    </w:rPr>
  </w:style>
  <w:style w:type="paragraph" w:customStyle="1" w:styleId="xl64">
    <w:name w:val="xl64"/>
    <w:basedOn w:val="Normal"/>
    <w:rsid w:val="006E76BB"/>
    <w:pPr>
      <w:pBdr>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4"/>
      <w:szCs w:val="14"/>
    </w:rPr>
  </w:style>
  <w:style w:type="paragraph" w:customStyle="1" w:styleId="xl65">
    <w:name w:val="xl65"/>
    <w:basedOn w:val="Normal"/>
    <w:rsid w:val="006E76BB"/>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24"/>
    </w:rPr>
  </w:style>
  <w:style w:type="paragraph" w:customStyle="1" w:styleId="xl66">
    <w:name w:val="xl66"/>
    <w:basedOn w:val="Normal"/>
    <w:rsid w:val="006E76BB"/>
    <w:pPr>
      <w:pBdr>
        <w:top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cs="Times New Roman"/>
      <w:sz w:val="24"/>
    </w:rPr>
  </w:style>
  <w:style w:type="paragraph" w:customStyle="1" w:styleId="xl67">
    <w:name w:val="xl67"/>
    <w:basedOn w:val="Normal"/>
    <w:rsid w:val="006E76BB"/>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24"/>
    </w:rPr>
  </w:style>
  <w:style w:type="paragraph" w:customStyle="1" w:styleId="xl68">
    <w:name w:val="xl68"/>
    <w:basedOn w:val="Normal"/>
    <w:rsid w:val="006E76BB"/>
    <w:pPr>
      <w:pBdr>
        <w:bottom w:val="single" w:sz="8" w:space="0" w:color="auto"/>
        <w:right w:val="single" w:sz="8" w:space="0" w:color="auto"/>
      </w:pBdr>
      <w:spacing w:before="100" w:beforeAutospacing="1" w:after="100" w:afterAutospacing="1"/>
      <w:textAlignment w:val="center"/>
    </w:pPr>
    <w:rPr>
      <w:rFonts w:ascii="Times New Roman" w:hAnsi="Times New Roman" w:cs="Times New Roman"/>
      <w:sz w:val="24"/>
    </w:rPr>
  </w:style>
  <w:style w:type="paragraph" w:customStyle="1" w:styleId="xl69">
    <w:name w:val="xl69"/>
    <w:basedOn w:val="Normal"/>
    <w:rsid w:val="006E76BB"/>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8"/>
      <w:szCs w:val="18"/>
    </w:rPr>
  </w:style>
  <w:style w:type="paragraph" w:customStyle="1" w:styleId="xl70">
    <w:name w:val="xl70"/>
    <w:basedOn w:val="Normal"/>
    <w:rsid w:val="006E76BB"/>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8"/>
      <w:szCs w:val="18"/>
    </w:rPr>
  </w:style>
  <w:style w:type="paragraph" w:customStyle="1" w:styleId="xl71">
    <w:name w:val="xl71"/>
    <w:basedOn w:val="Normal"/>
    <w:rsid w:val="006E76BB"/>
    <w:pPr>
      <w:pBdr>
        <w:top w:val="double" w:sz="6" w:space="0" w:color="auto"/>
        <w:bottom w:val="single" w:sz="8" w:space="0" w:color="auto"/>
        <w:right w:val="double" w:sz="6" w:space="0" w:color="auto"/>
      </w:pBdr>
      <w:spacing w:before="100" w:beforeAutospacing="1" w:after="100" w:afterAutospacing="1"/>
      <w:textAlignment w:val="center"/>
    </w:pPr>
    <w:rPr>
      <w:rFonts w:ascii="Times New Roman" w:hAnsi="Times New Roman" w:cs="Times New Roman"/>
      <w:sz w:val="18"/>
      <w:szCs w:val="18"/>
    </w:rPr>
  </w:style>
  <w:style w:type="paragraph" w:customStyle="1" w:styleId="xl72">
    <w:name w:val="xl72"/>
    <w:basedOn w:val="Normal"/>
    <w:rsid w:val="006E76BB"/>
    <w:pPr>
      <w:pBdr>
        <w:bottom w:val="single" w:sz="8" w:space="0" w:color="auto"/>
        <w:right w:val="double" w:sz="6" w:space="0" w:color="auto"/>
      </w:pBdr>
      <w:spacing w:before="100" w:beforeAutospacing="1" w:after="100" w:afterAutospacing="1"/>
      <w:textAlignment w:val="center"/>
    </w:pPr>
    <w:rPr>
      <w:rFonts w:ascii="Times New Roman" w:hAnsi="Times New Roman" w:cs="Times New Roman"/>
      <w:sz w:val="18"/>
      <w:szCs w:val="18"/>
    </w:rPr>
  </w:style>
  <w:style w:type="paragraph" w:customStyle="1" w:styleId="xl73">
    <w:name w:val="xl73"/>
    <w:basedOn w:val="Normal"/>
    <w:rsid w:val="006E76BB"/>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cs="Times New Roman"/>
      <w:sz w:val="24"/>
    </w:rPr>
  </w:style>
  <w:style w:type="paragraph" w:customStyle="1" w:styleId="xl74">
    <w:name w:val="xl74"/>
    <w:basedOn w:val="Normal"/>
    <w:rsid w:val="006E76BB"/>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cs="Times New Roman"/>
      <w:sz w:val="24"/>
    </w:rPr>
  </w:style>
  <w:style w:type="paragraph" w:customStyle="1" w:styleId="xl75">
    <w:name w:val="xl75"/>
    <w:basedOn w:val="Normal"/>
    <w:rsid w:val="006E76BB"/>
    <w:pPr>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24"/>
    </w:rPr>
  </w:style>
  <w:style w:type="paragraph" w:customStyle="1" w:styleId="xl76">
    <w:name w:val="xl76"/>
    <w:basedOn w:val="Normal"/>
    <w:rsid w:val="006E76BB"/>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6"/>
      <w:szCs w:val="16"/>
    </w:rPr>
  </w:style>
  <w:style w:type="paragraph" w:customStyle="1" w:styleId="xl77">
    <w:name w:val="xl77"/>
    <w:basedOn w:val="Normal"/>
    <w:rsid w:val="006E76BB"/>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6"/>
      <w:szCs w:val="16"/>
    </w:rPr>
  </w:style>
  <w:style w:type="paragraph" w:customStyle="1" w:styleId="xl78">
    <w:name w:val="xl78"/>
    <w:basedOn w:val="Normal"/>
    <w:rsid w:val="006E76BB"/>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4"/>
      <w:szCs w:val="14"/>
    </w:rPr>
  </w:style>
  <w:style w:type="paragraph" w:customStyle="1" w:styleId="xl79">
    <w:name w:val="xl79"/>
    <w:basedOn w:val="Normal"/>
    <w:rsid w:val="006E76BB"/>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4"/>
      <w:szCs w:val="14"/>
    </w:rPr>
  </w:style>
  <w:style w:type="paragraph" w:customStyle="1" w:styleId="xl80">
    <w:name w:val="xl80"/>
    <w:basedOn w:val="Normal"/>
    <w:rsid w:val="006E76BB"/>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24"/>
    </w:rPr>
  </w:style>
  <w:style w:type="paragraph" w:customStyle="1" w:styleId="xl81">
    <w:name w:val="xl81"/>
    <w:basedOn w:val="Normal"/>
    <w:rsid w:val="006E76BB"/>
    <w:pPr>
      <w:pBdr>
        <w:top w:val="single" w:sz="8" w:space="0" w:color="auto"/>
        <w:left w:val="single" w:sz="8" w:space="0" w:color="auto"/>
        <w:right w:val="single" w:sz="8" w:space="0" w:color="auto"/>
      </w:pBdr>
      <w:spacing w:before="100" w:beforeAutospacing="1" w:after="100" w:afterAutospacing="1"/>
      <w:textAlignment w:val="center"/>
    </w:pPr>
    <w:rPr>
      <w:rFonts w:ascii="Times New Roman" w:hAnsi="Times New Roman" w:cs="Times New Roman"/>
      <w:b/>
      <w:bCs/>
      <w:sz w:val="16"/>
      <w:szCs w:val="16"/>
    </w:rPr>
  </w:style>
  <w:style w:type="paragraph" w:customStyle="1" w:styleId="xl82">
    <w:name w:val="xl82"/>
    <w:basedOn w:val="Normal"/>
    <w:rsid w:val="006E76BB"/>
    <w:pPr>
      <w:pBdr>
        <w:left w:val="single" w:sz="8" w:space="0" w:color="auto"/>
        <w:right w:val="single" w:sz="8" w:space="0" w:color="auto"/>
      </w:pBdr>
      <w:spacing w:before="100" w:beforeAutospacing="1" w:after="100" w:afterAutospacing="1"/>
      <w:textAlignment w:val="center"/>
    </w:pPr>
    <w:rPr>
      <w:rFonts w:ascii="Times New Roman" w:hAnsi="Times New Roman" w:cs="Times New Roman"/>
      <w:b/>
      <w:bCs/>
      <w:sz w:val="16"/>
      <w:szCs w:val="16"/>
    </w:rPr>
  </w:style>
  <w:style w:type="paragraph" w:customStyle="1" w:styleId="xl83">
    <w:name w:val="xl83"/>
    <w:basedOn w:val="Normal"/>
    <w:rsid w:val="006E76BB"/>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hAnsi="Times New Roman" w:cs="Times New Roman"/>
      <w:b/>
      <w:bCs/>
      <w:sz w:val="16"/>
      <w:szCs w:val="16"/>
    </w:rPr>
  </w:style>
  <w:style w:type="paragraph" w:customStyle="1" w:styleId="xl84">
    <w:name w:val="xl84"/>
    <w:basedOn w:val="Normal"/>
    <w:rsid w:val="006E76BB"/>
    <w:pPr>
      <w:pBdr>
        <w:top w:val="single" w:sz="8" w:space="0" w:color="auto"/>
        <w:left w:val="single" w:sz="8" w:space="0" w:color="auto"/>
        <w:bottom w:val="single" w:sz="8" w:space="0" w:color="auto"/>
      </w:pBdr>
      <w:spacing w:before="100" w:beforeAutospacing="1" w:after="100" w:afterAutospacing="1"/>
      <w:jc w:val="center"/>
      <w:textAlignment w:val="center"/>
    </w:pPr>
    <w:rPr>
      <w:rFonts w:ascii="Times New Roman" w:hAnsi="Times New Roman" w:cs="Times New Roman"/>
      <w:b/>
      <w:bCs/>
      <w:sz w:val="16"/>
      <w:szCs w:val="16"/>
    </w:rPr>
  </w:style>
  <w:style w:type="paragraph" w:customStyle="1" w:styleId="xl85">
    <w:name w:val="xl85"/>
    <w:basedOn w:val="Normal"/>
    <w:rsid w:val="006E76BB"/>
    <w:pPr>
      <w:pBdr>
        <w:top w:val="single" w:sz="8" w:space="0" w:color="auto"/>
        <w:bottom w:val="single" w:sz="8" w:space="0" w:color="auto"/>
      </w:pBdr>
      <w:spacing w:before="100" w:beforeAutospacing="1" w:after="100" w:afterAutospacing="1"/>
      <w:jc w:val="center"/>
      <w:textAlignment w:val="center"/>
    </w:pPr>
    <w:rPr>
      <w:rFonts w:ascii="Times New Roman" w:hAnsi="Times New Roman" w:cs="Times New Roman"/>
      <w:b/>
      <w:bCs/>
      <w:sz w:val="16"/>
      <w:szCs w:val="16"/>
    </w:rPr>
  </w:style>
  <w:style w:type="paragraph" w:customStyle="1" w:styleId="xl86">
    <w:name w:val="xl86"/>
    <w:basedOn w:val="Normal"/>
    <w:rsid w:val="006E76BB"/>
    <w:pPr>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s="Times New Roman"/>
      <w:b/>
      <w:bCs/>
      <w:sz w:val="16"/>
      <w:szCs w:val="16"/>
    </w:rPr>
  </w:style>
  <w:style w:type="character" w:customStyle="1" w:styleId="definition1">
    <w:name w:val="definition1"/>
    <w:basedOn w:val="DefaultParagraphFont"/>
    <w:rsid w:val="00C34DBE"/>
    <w:rPr>
      <w:rFonts w:ascii="Arial" w:hAnsi="Arial" w:cs="Arial" w:hint="default"/>
    </w:rPr>
  </w:style>
  <w:style w:type="character" w:styleId="UnresolvedMention">
    <w:name w:val="Unresolved Mention"/>
    <w:basedOn w:val="DefaultParagraphFont"/>
    <w:uiPriority w:val="99"/>
    <w:semiHidden/>
    <w:unhideWhenUsed/>
    <w:rsid w:val="002D546D"/>
    <w:rPr>
      <w:color w:val="605E5C"/>
      <w:shd w:val="clear" w:color="auto" w:fill="E1DFDD"/>
    </w:rPr>
  </w:style>
  <w:style w:type="numbering" w:customStyle="1" w:styleId="CurrentList1">
    <w:name w:val="Current List1"/>
    <w:uiPriority w:val="99"/>
    <w:rsid w:val="0016367C"/>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4463">
      <w:bodyDiv w:val="1"/>
      <w:marLeft w:val="0"/>
      <w:marRight w:val="0"/>
      <w:marTop w:val="0"/>
      <w:marBottom w:val="0"/>
      <w:divBdr>
        <w:top w:val="none" w:sz="0" w:space="0" w:color="auto"/>
        <w:left w:val="none" w:sz="0" w:space="0" w:color="auto"/>
        <w:bottom w:val="none" w:sz="0" w:space="0" w:color="auto"/>
        <w:right w:val="none" w:sz="0" w:space="0" w:color="auto"/>
      </w:divBdr>
    </w:div>
    <w:div w:id="39287818">
      <w:bodyDiv w:val="1"/>
      <w:marLeft w:val="0"/>
      <w:marRight w:val="0"/>
      <w:marTop w:val="0"/>
      <w:marBottom w:val="0"/>
      <w:divBdr>
        <w:top w:val="none" w:sz="0" w:space="0" w:color="auto"/>
        <w:left w:val="none" w:sz="0" w:space="0" w:color="auto"/>
        <w:bottom w:val="none" w:sz="0" w:space="0" w:color="auto"/>
        <w:right w:val="none" w:sz="0" w:space="0" w:color="auto"/>
      </w:divBdr>
    </w:div>
    <w:div w:id="55200304">
      <w:bodyDiv w:val="1"/>
      <w:marLeft w:val="0"/>
      <w:marRight w:val="0"/>
      <w:marTop w:val="0"/>
      <w:marBottom w:val="0"/>
      <w:divBdr>
        <w:top w:val="none" w:sz="0" w:space="0" w:color="auto"/>
        <w:left w:val="none" w:sz="0" w:space="0" w:color="auto"/>
        <w:bottom w:val="none" w:sz="0" w:space="0" w:color="auto"/>
        <w:right w:val="none" w:sz="0" w:space="0" w:color="auto"/>
      </w:divBdr>
    </w:div>
    <w:div w:id="75978716">
      <w:bodyDiv w:val="1"/>
      <w:marLeft w:val="0"/>
      <w:marRight w:val="0"/>
      <w:marTop w:val="0"/>
      <w:marBottom w:val="0"/>
      <w:divBdr>
        <w:top w:val="none" w:sz="0" w:space="0" w:color="auto"/>
        <w:left w:val="none" w:sz="0" w:space="0" w:color="auto"/>
        <w:bottom w:val="none" w:sz="0" w:space="0" w:color="auto"/>
        <w:right w:val="none" w:sz="0" w:space="0" w:color="auto"/>
      </w:divBdr>
    </w:div>
    <w:div w:id="76248745">
      <w:bodyDiv w:val="1"/>
      <w:marLeft w:val="0"/>
      <w:marRight w:val="0"/>
      <w:marTop w:val="0"/>
      <w:marBottom w:val="0"/>
      <w:divBdr>
        <w:top w:val="none" w:sz="0" w:space="0" w:color="auto"/>
        <w:left w:val="none" w:sz="0" w:space="0" w:color="auto"/>
        <w:bottom w:val="none" w:sz="0" w:space="0" w:color="auto"/>
        <w:right w:val="none" w:sz="0" w:space="0" w:color="auto"/>
      </w:divBdr>
    </w:div>
    <w:div w:id="98917378">
      <w:bodyDiv w:val="1"/>
      <w:marLeft w:val="0"/>
      <w:marRight w:val="0"/>
      <w:marTop w:val="0"/>
      <w:marBottom w:val="0"/>
      <w:divBdr>
        <w:top w:val="none" w:sz="0" w:space="0" w:color="auto"/>
        <w:left w:val="none" w:sz="0" w:space="0" w:color="auto"/>
        <w:bottom w:val="none" w:sz="0" w:space="0" w:color="auto"/>
        <w:right w:val="none" w:sz="0" w:space="0" w:color="auto"/>
      </w:divBdr>
    </w:div>
    <w:div w:id="115372989">
      <w:bodyDiv w:val="1"/>
      <w:marLeft w:val="0"/>
      <w:marRight w:val="0"/>
      <w:marTop w:val="0"/>
      <w:marBottom w:val="0"/>
      <w:divBdr>
        <w:top w:val="none" w:sz="0" w:space="0" w:color="auto"/>
        <w:left w:val="none" w:sz="0" w:space="0" w:color="auto"/>
        <w:bottom w:val="none" w:sz="0" w:space="0" w:color="auto"/>
        <w:right w:val="none" w:sz="0" w:space="0" w:color="auto"/>
      </w:divBdr>
    </w:div>
    <w:div w:id="121193336">
      <w:bodyDiv w:val="1"/>
      <w:marLeft w:val="0"/>
      <w:marRight w:val="0"/>
      <w:marTop w:val="0"/>
      <w:marBottom w:val="0"/>
      <w:divBdr>
        <w:top w:val="none" w:sz="0" w:space="0" w:color="auto"/>
        <w:left w:val="none" w:sz="0" w:space="0" w:color="auto"/>
        <w:bottom w:val="none" w:sz="0" w:space="0" w:color="auto"/>
        <w:right w:val="none" w:sz="0" w:space="0" w:color="auto"/>
      </w:divBdr>
    </w:div>
    <w:div w:id="121844880">
      <w:bodyDiv w:val="1"/>
      <w:marLeft w:val="0"/>
      <w:marRight w:val="0"/>
      <w:marTop w:val="0"/>
      <w:marBottom w:val="0"/>
      <w:divBdr>
        <w:top w:val="none" w:sz="0" w:space="0" w:color="auto"/>
        <w:left w:val="none" w:sz="0" w:space="0" w:color="auto"/>
        <w:bottom w:val="none" w:sz="0" w:space="0" w:color="auto"/>
        <w:right w:val="none" w:sz="0" w:space="0" w:color="auto"/>
      </w:divBdr>
    </w:div>
    <w:div w:id="121928269">
      <w:bodyDiv w:val="1"/>
      <w:marLeft w:val="0"/>
      <w:marRight w:val="0"/>
      <w:marTop w:val="0"/>
      <w:marBottom w:val="0"/>
      <w:divBdr>
        <w:top w:val="none" w:sz="0" w:space="0" w:color="auto"/>
        <w:left w:val="none" w:sz="0" w:space="0" w:color="auto"/>
        <w:bottom w:val="none" w:sz="0" w:space="0" w:color="auto"/>
        <w:right w:val="none" w:sz="0" w:space="0" w:color="auto"/>
      </w:divBdr>
    </w:div>
    <w:div w:id="148250349">
      <w:bodyDiv w:val="1"/>
      <w:marLeft w:val="0"/>
      <w:marRight w:val="0"/>
      <w:marTop w:val="0"/>
      <w:marBottom w:val="0"/>
      <w:divBdr>
        <w:top w:val="none" w:sz="0" w:space="0" w:color="auto"/>
        <w:left w:val="none" w:sz="0" w:space="0" w:color="auto"/>
        <w:bottom w:val="none" w:sz="0" w:space="0" w:color="auto"/>
        <w:right w:val="none" w:sz="0" w:space="0" w:color="auto"/>
      </w:divBdr>
    </w:div>
    <w:div w:id="153448090">
      <w:bodyDiv w:val="1"/>
      <w:marLeft w:val="0"/>
      <w:marRight w:val="0"/>
      <w:marTop w:val="0"/>
      <w:marBottom w:val="0"/>
      <w:divBdr>
        <w:top w:val="none" w:sz="0" w:space="0" w:color="auto"/>
        <w:left w:val="none" w:sz="0" w:space="0" w:color="auto"/>
        <w:bottom w:val="none" w:sz="0" w:space="0" w:color="auto"/>
        <w:right w:val="none" w:sz="0" w:space="0" w:color="auto"/>
      </w:divBdr>
    </w:div>
    <w:div w:id="176430845">
      <w:bodyDiv w:val="1"/>
      <w:marLeft w:val="0"/>
      <w:marRight w:val="0"/>
      <w:marTop w:val="0"/>
      <w:marBottom w:val="0"/>
      <w:divBdr>
        <w:top w:val="none" w:sz="0" w:space="0" w:color="auto"/>
        <w:left w:val="none" w:sz="0" w:space="0" w:color="auto"/>
        <w:bottom w:val="none" w:sz="0" w:space="0" w:color="auto"/>
        <w:right w:val="none" w:sz="0" w:space="0" w:color="auto"/>
      </w:divBdr>
    </w:div>
    <w:div w:id="207576352">
      <w:bodyDiv w:val="1"/>
      <w:marLeft w:val="0"/>
      <w:marRight w:val="0"/>
      <w:marTop w:val="0"/>
      <w:marBottom w:val="0"/>
      <w:divBdr>
        <w:top w:val="none" w:sz="0" w:space="0" w:color="auto"/>
        <w:left w:val="none" w:sz="0" w:space="0" w:color="auto"/>
        <w:bottom w:val="none" w:sz="0" w:space="0" w:color="auto"/>
        <w:right w:val="none" w:sz="0" w:space="0" w:color="auto"/>
      </w:divBdr>
    </w:div>
    <w:div w:id="209735420">
      <w:bodyDiv w:val="1"/>
      <w:marLeft w:val="0"/>
      <w:marRight w:val="0"/>
      <w:marTop w:val="0"/>
      <w:marBottom w:val="0"/>
      <w:divBdr>
        <w:top w:val="none" w:sz="0" w:space="0" w:color="auto"/>
        <w:left w:val="none" w:sz="0" w:space="0" w:color="auto"/>
        <w:bottom w:val="none" w:sz="0" w:space="0" w:color="auto"/>
        <w:right w:val="none" w:sz="0" w:space="0" w:color="auto"/>
      </w:divBdr>
    </w:div>
    <w:div w:id="211429897">
      <w:bodyDiv w:val="1"/>
      <w:marLeft w:val="0"/>
      <w:marRight w:val="0"/>
      <w:marTop w:val="0"/>
      <w:marBottom w:val="0"/>
      <w:divBdr>
        <w:top w:val="none" w:sz="0" w:space="0" w:color="auto"/>
        <w:left w:val="none" w:sz="0" w:space="0" w:color="auto"/>
        <w:bottom w:val="none" w:sz="0" w:space="0" w:color="auto"/>
        <w:right w:val="none" w:sz="0" w:space="0" w:color="auto"/>
      </w:divBdr>
    </w:div>
    <w:div w:id="214632019">
      <w:bodyDiv w:val="1"/>
      <w:marLeft w:val="0"/>
      <w:marRight w:val="0"/>
      <w:marTop w:val="0"/>
      <w:marBottom w:val="0"/>
      <w:divBdr>
        <w:top w:val="none" w:sz="0" w:space="0" w:color="auto"/>
        <w:left w:val="none" w:sz="0" w:space="0" w:color="auto"/>
        <w:bottom w:val="none" w:sz="0" w:space="0" w:color="auto"/>
        <w:right w:val="none" w:sz="0" w:space="0" w:color="auto"/>
      </w:divBdr>
    </w:div>
    <w:div w:id="220095547">
      <w:bodyDiv w:val="1"/>
      <w:marLeft w:val="0"/>
      <w:marRight w:val="0"/>
      <w:marTop w:val="0"/>
      <w:marBottom w:val="0"/>
      <w:divBdr>
        <w:top w:val="none" w:sz="0" w:space="0" w:color="auto"/>
        <w:left w:val="none" w:sz="0" w:space="0" w:color="auto"/>
        <w:bottom w:val="none" w:sz="0" w:space="0" w:color="auto"/>
        <w:right w:val="none" w:sz="0" w:space="0" w:color="auto"/>
      </w:divBdr>
    </w:div>
    <w:div w:id="232356111">
      <w:bodyDiv w:val="1"/>
      <w:marLeft w:val="0"/>
      <w:marRight w:val="0"/>
      <w:marTop w:val="0"/>
      <w:marBottom w:val="0"/>
      <w:divBdr>
        <w:top w:val="none" w:sz="0" w:space="0" w:color="auto"/>
        <w:left w:val="none" w:sz="0" w:space="0" w:color="auto"/>
        <w:bottom w:val="none" w:sz="0" w:space="0" w:color="auto"/>
        <w:right w:val="none" w:sz="0" w:space="0" w:color="auto"/>
      </w:divBdr>
    </w:div>
    <w:div w:id="233979830">
      <w:bodyDiv w:val="1"/>
      <w:marLeft w:val="0"/>
      <w:marRight w:val="0"/>
      <w:marTop w:val="0"/>
      <w:marBottom w:val="0"/>
      <w:divBdr>
        <w:top w:val="none" w:sz="0" w:space="0" w:color="auto"/>
        <w:left w:val="none" w:sz="0" w:space="0" w:color="auto"/>
        <w:bottom w:val="none" w:sz="0" w:space="0" w:color="auto"/>
        <w:right w:val="none" w:sz="0" w:space="0" w:color="auto"/>
      </w:divBdr>
    </w:div>
    <w:div w:id="241837480">
      <w:bodyDiv w:val="1"/>
      <w:marLeft w:val="0"/>
      <w:marRight w:val="0"/>
      <w:marTop w:val="0"/>
      <w:marBottom w:val="0"/>
      <w:divBdr>
        <w:top w:val="none" w:sz="0" w:space="0" w:color="auto"/>
        <w:left w:val="none" w:sz="0" w:space="0" w:color="auto"/>
        <w:bottom w:val="none" w:sz="0" w:space="0" w:color="auto"/>
        <w:right w:val="none" w:sz="0" w:space="0" w:color="auto"/>
      </w:divBdr>
    </w:div>
    <w:div w:id="255214948">
      <w:bodyDiv w:val="1"/>
      <w:marLeft w:val="0"/>
      <w:marRight w:val="0"/>
      <w:marTop w:val="0"/>
      <w:marBottom w:val="0"/>
      <w:divBdr>
        <w:top w:val="none" w:sz="0" w:space="0" w:color="auto"/>
        <w:left w:val="none" w:sz="0" w:space="0" w:color="auto"/>
        <w:bottom w:val="none" w:sz="0" w:space="0" w:color="auto"/>
        <w:right w:val="none" w:sz="0" w:space="0" w:color="auto"/>
      </w:divBdr>
    </w:div>
    <w:div w:id="275524966">
      <w:bodyDiv w:val="1"/>
      <w:marLeft w:val="0"/>
      <w:marRight w:val="0"/>
      <w:marTop w:val="0"/>
      <w:marBottom w:val="0"/>
      <w:divBdr>
        <w:top w:val="none" w:sz="0" w:space="0" w:color="auto"/>
        <w:left w:val="none" w:sz="0" w:space="0" w:color="auto"/>
        <w:bottom w:val="none" w:sz="0" w:space="0" w:color="auto"/>
        <w:right w:val="none" w:sz="0" w:space="0" w:color="auto"/>
      </w:divBdr>
    </w:div>
    <w:div w:id="284048194">
      <w:bodyDiv w:val="1"/>
      <w:marLeft w:val="0"/>
      <w:marRight w:val="0"/>
      <w:marTop w:val="0"/>
      <w:marBottom w:val="0"/>
      <w:divBdr>
        <w:top w:val="none" w:sz="0" w:space="0" w:color="auto"/>
        <w:left w:val="none" w:sz="0" w:space="0" w:color="auto"/>
        <w:bottom w:val="none" w:sz="0" w:space="0" w:color="auto"/>
        <w:right w:val="none" w:sz="0" w:space="0" w:color="auto"/>
      </w:divBdr>
    </w:div>
    <w:div w:id="307328071">
      <w:bodyDiv w:val="1"/>
      <w:marLeft w:val="0"/>
      <w:marRight w:val="0"/>
      <w:marTop w:val="0"/>
      <w:marBottom w:val="0"/>
      <w:divBdr>
        <w:top w:val="none" w:sz="0" w:space="0" w:color="auto"/>
        <w:left w:val="none" w:sz="0" w:space="0" w:color="auto"/>
        <w:bottom w:val="none" w:sz="0" w:space="0" w:color="auto"/>
        <w:right w:val="none" w:sz="0" w:space="0" w:color="auto"/>
      </w:divBdr>
    </w:div>
    <w:div w:id="310329454">
      <w:bodyDiv w:val="1"/>
      <w:marLeft w:val="0"/>
      <w:marRight w:val="0"/>
      <w:marTop w:val="0"/>
      <w:marBottom w:val="0"/>
      <w:divBdr>
        <w:top w:val="none" w:sz="0" w:space="0" w:color="auto"/>
        <w:left w:val="none" w:sz="0" w:space="0" w:color="auto"/>
        <w:bottom w:val="none" w:sz="0" w:space="0" w:color="auto"/>
        <w:right w:val="none" w:sz="0" w:space="0" w:color="auto"/>
      </w:divBdr>
    </w:div>
    <w:div w:id="316810019">
      <w:bodyDiv w:val="1"/>
      <w:marLeft w:val="0"/>
      <w:marRight w:val="0"/>
      <w:marTop w:val="0"/>
      <w:marBottom w:val="0"/>
      <w:divBdr>
        <w:top w:val="none" w:sz="0" w:space="0" w:color="auto"/>
        <w:left w:val="none" w:sz="0" w:space="0" w:color="auto"/>
        <w:bottom w:val="none" w:sz="0" w:space="0" w:color="auto"/>
        <w:right w:val="none" w:sz="0" w:space="0" w:color="auto"/>
      </w:divBdr>
    </w:div>
    <w:div w:id="325018727">
      <w:bodyDiv w:val="1"/>
      <w:marLeft w:val="0"/>
      <w:marRight w:val="0"/>
      <w:marTop w:val="0"/>
      <w:marBottom w:val="0"/>
      <w:divBdr>
        <w:top w:val="none" w:sz="0" w:space="0" w:color="auto"/>
        <w:left w:val="none" w:sz="0" w:space="0" w:color="auto"/>
        <w:bottom w:val="none" w:sz="0" w:space="0" w:color="auto"/>
        <w:right w:val="none" w:sz="0" w:space="0" w:color="auto"/>
      </w:divBdr>
    </w:div>
    <w:div w:id="327834651">
      <w:bodyDiv w:val="1"/>
      <w:marLeft w:val="0"/>
      <w:marRight w:val="0"/>
      <w:marTop w:val="0"/>
      <w:marBottom w:val="0"/>
      <w:divBdr>
        <w:top w:val="none" w:sz="0" w:space="0" w:color="auto"/>
        <w:left w:val="none" w:sz="0" w:space="0" w:color="auto"/>
        <w:bottom w:val="none" w:sz="0" w:space="0" w:color="auto"/>
        <w:right w:val="none" w:sz="0" w:space="0" w:color="auto"/>
      </w:divBdr>
    </w:div>
    <w:div w:id="339817794">
      <w:bodyDiv w:val="1"/>
      <w:marLeft w:val="0"/>
      <w:marRight w:val="0"/>
      <w:marTop w:val="0"/>
      <w:marBottom w:val="0"/>
      <w:divBdr>
        <w:top w:val="none" w:sz="0" w:space="0" w:color="auto"/>
        <w:left w:val="none" w:sz="0" w:space="0" w:color="auto"/>
        <w:bottom w:val="none" w:sz="0" w:space="0" w:color="auto"/>
        <w:right w:val="none" w:sz="0" w:space="0" w:color="auto"/>
      </w:divBdr>
    </w:div>
    <w:div w:id="342627527">
      <w:bodyDiv w:val="1"/>
      <w:marLeft w:val="0"/>
      <w:marRight w:val="0"/>
      <w:marTop w:val="0"/>
      <w:marBottom w:val="0"/>
      <w:divBdr>
        <w:top w:val="none" w:sz="0" w:space="0" w:color="auto"/>
        <w:left w:val="none" w:sz="0" w:space="0" w:color="auto"/>
        <w:bottom w:val="none" w:sz="0" w:space="0" w:color="auto"/>
        <w:right w:val="none" w:sz="0" w:space="0" w:color="auto"/>
      </w:divBdr>
    </w:div>
    <w:div w:id="342704744">
      <w:bodyDiv w:val="1"/>
      <w:marLeft w:val="0"/>
      <w:marRight w:val="0"/>
      <w:marTop w:val="0"/>
      <w:marBottom w:val="0"/>
      <w:divBdr>
        <w:top w:val="none" w:sz="0" w:space="0" w:color="auto"/>
        <w:left w:val="none" w:sz="0" w:space="0" w:color="auto"/>
        <w:bottom w:val="none" w:sz="0" w:space="0" w:color="auto"/>
        <w:right w:val="none" w:sz="0" w:space="0" w:color="auto"/>
      </w:divBdr>
    </w:div>
    <w:div w:id="372922354">
      <w:bodyDiv w:val="1"/>
      <w:marLeft w:val="0"/>
      <w:marRight w:val="0"/>
      <w:marTop w:val="0"/>
      <w:marBottom w:val="0"/>
      <w:divBdr>
        <w:top w:val="none" w:sz="0" w:space="0" w:color="auto"/>
        <w:left w:val="none" w:sz="0" w:space="0" w:color="auto"/>
        <w:bottom w:val="none" w:sz="0" w:space="0" w:color="auto"/>
        <w:right w:val="none" w:sz="0" w:space="0" w:color="auto"/>
      </w:divBdr>
    </w:div>
    <w:div w:id="381295204">
      <w:bodyDiv w:val="1"/>
      <w:marLeft w:val="0"/>
      <w:marRight w:val="0"/>
      <w:marTop w:val="0"/>
      <w:marBottom w:val="0"/>
      <w:divBdr>
        <w:top w:val="none" w:sz="0" w:space="0" w:color="auto"/>
        <w:left w:val="none" w:sz="0" w:space="0" w:color="auto"/>
        <w:bottom w:val="none" w:sz="0" w:space="0" w:color="auto"/>
        <w:right w:val="none" w:sz="0" w:space="0" w:color="auto"/>
      </w:divBdr>
    </w:div>
    <w:div w:id="383218423">
      <w:bodyDiv w:val="1"/>
      <w:marLeft w:val="0"/>
      <w:marRight w:val="0"/>
      <w:marTop w:val="0"/>
      <w:marBottom w:val="0"/>
      <w:divBdr>
        <w:top w:val="none" w:sz="0" w:space="0" w:color="auto"/>
        <w:left w:val="none" w:sz="0" w:space="0" w:color="auto"/>
        <w:bottom w:val="none" w:sz="0" w:space="0" w:color="auto"/>
        <w:right w:val="none" w:sz="0" w:space="0" w:color="auto"/>
      </w:divBdr>
    </w:div>
    <w:div w:id="383408855">
      <w:bodyDiv w:val="1"/>
      <w:marLeft w:val="0"/>
      <w:marRight w:val="0"/>
      <w:marTop w:val="0"/>
      <w:marBottom w:val="0"/>
      <w:divBdr>
        <w:top w:val="none" w:sz="0" w:space="0" w:color="auto"/>
        <w:left w:val="none" w:sz="0" w:space="0" w:color="auto"/>
        <w:bottom w:val="none" w:sz="0" w:space="0" w:color="auto"/>
        <w:right w:val="none" w:sz="0" w:space="0" w:color="auto"/>
      </w:divBdr>
    </w:div>
    <w:div w:id="390662932">
      <w:bodyDiv w:val="1"/>
      <w:marLeft w:val="0"/>
      <w:marRight w:val="0"/>
      <w:marTop w:val="0"/>
      <w:marBottom w:val="0"/>
      <w:divBdr>
        <w:top w:val="none" w:sz="0" w:space="0" w:color="auto"/>
        <w:left w:val="none" w:sz="0" w:space="0" w:color="auto"/>
        <w:bottom w:val="none" w:sz="0" w:space="0" w:color="auto"/>
        <w:right w:val="none" w:sz="0" w:space="0" w:color="auto"/>
      </w:divBdr>
    </w:div>
    <w:div w:id="392124618">
      <w:bodyDiv w:val="1"/>
      <w:marLeft w:val="0"/>
      <w:marRight w:val="0"/>
      <w:marTop w:val="0"/>
      <w:marBottom w:val="0"/>
      <w:divBdr>
        <w:top w:val="none" w:sz="0" w:space="0" w:color="auto"/>
        <w:left w:val="none" w:sz="0" w:space="0" w:color="auto"/>
        <w:bottom w:val="none" w:sz="0" w:space="0" w:color="auto"/>
        <w:right w:val="none" w:sz="0" w:space="0" w:color="auto"/>
      </w:divBdr>
    </w:div>
    <w:div w:id="406155218">
      <w:bodyDiv w:val="1"/>
      <w:marLeft w:val="0"/>
      <w:marRight w:val="0"/>
      <w:marTop w:val="0"/>
      <w:marBottom w:val="0"/>
      <w:divBdr>
        <w:top w:val="none" w:sz="0" w:space="0" w:color="auto"/>
        <w:left w:val="none" w:sz="0" w:space="0" w:color="auto"/>
        <w:bottom w:val="none" w:sz="0" w:space="0" w:color="auto"/>
        <w:right w:val="none" w:sz="0" w:space="0" w:color="auto"/>
      </w:divBdr>
    </w:div>
    <w:div w:id="435374157">
      <w:bodyDiv w:val="1"/>
      <w:marLeft w:val="0"/>
      <w:marRight w:val="0"/>
      <w:marTop w:val="0"/>
      <w:marBottom w:val="0"/>
      <w:divBdr>
        <w:top w:val="none" w:sz="0" w:space="0" w:color="auto"/>
        <w:left w:val="none" w:sz="0" w:space="0" w:color="auto"/>
        <w:bottom w:val="none" w:sz="0" w:space="0" w:color="auto"/>
        <w:right w:val="none" w:sz="0" w:space="0" w:color="auto"/>
      </w:divBdr>
    </w:div>
    <w:div w:id="451749142">
      <w:bodyDiv w:val="1"/>
      <w:marLeft w:val="0"/>
      <w:marRight w:val="0"/>
      <w:marTop w:val="0"/>
      <w:marBottom w:val="0"/>
      <w:divBdr>
        <w:top w:val="none" w:sz="0" w:space="0" w:color="auto"/>
        <w:left w:val="none" w:sz="0" w:space="0" w:color="auto"/>
        <w:bottom w:val="none" w:sz="0" w:space="0" w:color="auto"/>
        <w:right w:val="none" w:sz="0" w:space="0" w:color="auto"/>
      </w:divBdr>
    </w:div>
    <w:div w:id="457990402">
      <w:bodyDiv w:val="1"/>
      <w:marLeft w:val="0"/>
      <w:marRight w:val="0"/>
      <w:marTop w:val="0"/>
      <w:marBottom w:val="0"/>
      <w:divBdr>
        <w:top w:val="none" w:sz="0" w:space="0" w:color="auto"/>
        <w:left w:val="none" w:sz="0" w:space="0" w:color="auto"/>
        <w:bottom w:val="none" w:sz="0" w:space="0" w:color="auto"/>
        <w:right w:val="none" w:sz="0" w:space="0" w:color="auto"/>
      </w:divBdr>
    </w:div>
    <w:div w:id="459225493">
      <w:bodyDiv w:val="1"/>
      <w:marLeft w:val="0"/>
      <w:marRight w:val="0"/>
      <w:marTop w:val="0"/>
      <w:marBottom w:val="0"/>
      <w:divBdr>
        <w:top w:val="none" w:sz="0" w:space="0" w:color="auto"/>
        <w:left w:val="none" w:sz="0" w:space="0" w:color="auto"/>
        <w:bottom w:val="none" w:sz="0" w:space="0" w:color="auto"/>
        <w:right w:val="none" w:sz="0" w:space="0" w:color="auto"/>
      </w:divBdr>
    </w:div>
    <w:div w:id="465707085">
      <w:bodyDiv w:val="1"/>
      <w:marLeft w:val="0"/>
      <w:marRight w:val="0"/>
      <w:marTop w:val="0"/>
      <w:marBottom w:val="0"/>
      <w:divBdr>
        <w:top w:val="none" w:sz="0" w:space="0" w:color="auto"/>
        <w:left w:val="none" w:sz="0" w:space="0" w:color="auto"/>
        <w:bottom w:val="none" w:sz="0" w:space="0" w:color="auto"/>
        <w:right w:val="none" w:sz="0" w:space="0" w:color="auto"/>
      </w:divBdr>
    </w:div>
    <w:div w:id="472336388">
      <w:bodyDiv w:val="1"/>
      <w:marLeft w:val="0"/>
      <w:marRight w:val="0"/>
      <w:marTop w:val="0"/>
      <w:marBottom w:val="0"/>
      <w:divBdr>
        <w:top w:val="none" w:sz="0" w:space="0" w:color="auto"/>
        <w:left w:val="none" w:sz="0" w:space="0" w:color="auto"/>
        <w:bottom w:val="none" w:sz="0" w:space="0" w:color="auto"/>
        <w:right w:val="none" w:sz="0" w:space="0" w:color="auto"/>
      </w:divBdr>
    </w:div>
    <w:div w:id="489252781">
      <w:bodyDiv w:val="1"/>
      <w:marLeft w:val="0"/>
      <w:marRight w:val="0"/>
      <w:marTop w:val="0"/>
      <w:marBottom w:val="0"/>
      <w:divBdr>
        <w:top w:val="none" w:sz="0" w:space="0" w:color="auto"/>
        <w:left w:val="none" w:sz="0" w:space="0" w:color="auto"/>
        <w:bottom w:val="none" w:sz="0" w:space="0" w:color="auto"/>
        <w:right w:val="none" w:sz="0" w:space="0" w:color="auto"/>
      </w:divBdr>
    </w:div>
    <w:div w:id="493642291">
      <w:bodyDiv w:val="1"/>
      <w:marLeft w:val="0"/>
      <w:marRight w:val="0"/>
      <w:marTop w:val="0"/>
      <w:marBottom w:val="0"/>
      <w:divBdr>
        <w:top w:val="none" w:sz="0" w:space="0" w:color="auto"/>
        <w:left w:val="none" w:sz="0" w:space="0" w:color="auto"/>
        <w:bottom w:val="none" w:sz="0" w:space="0" w:color="auto"/>
        <w:right w:val="none" w:sz="0" w:space="0" w:color="auto"/>
      </w:divBdr>
    </w:div>
    <w:div w:id="495808665">
      <w:bodyDiv w:val="1"/>
      <w:marLeft w:val="0"/>
      <w:marRight w:val="0"/>
      <w:marTop w:val="0"/>
      <w:marBottom w:val="0"/>
      <w:divBdr>
        <w:top w:val="none" w:sz="0" w:space="0" w:color="auto"/>
        <w:left w:val="none" w:sz="0" w:space="0" w:color="auto"/>
        <w:bottom w:val="none" w:sz="0" w:space="0" w:color="auto"/>
        <w:right w:val="none" w:sz="0" w:space="0" w:color="auto"/>
      </w:divBdr>
    </w:div>
    <w:div w:id="503782534">
      <w:bodyDiv w:val="1"/>
      <w:marLeft w:val="0"/>
      <w:marRight w:val="0"/>
      <w:marTop w:val="0"/>
      <w:marBottom w:val="0"/>
      <w:divBdr>
        <w:top w:val="none" w:sz="0" w:space="0" w:color="auto"/>
        <w:left w:val="none" w:sz="0" w:space="0" w:color="auto"/>
        <w:bottom w:val="none" w:sz="0" w:space="0" w:color="auto"/>
        <w:right w:val="none" w:sz="0" w:space="0" w:color="auto"/>
      </w:divBdr>
    </w:div>
    <w:div w:id="512380026">
      <w:bodyDiv w:val="1"/>
      <w:marLeft w:val="0"/>
      <w:marRight w:val="0"/>
      <w:marTop w:val="0"/>
      <w:marBottom w:val="0"/>
      <w:divBdr>
        <w:top w:val="none" w:sz="0" w:space="0" w:color="auto"/>
        <w:left w:val="none" w:sz="0" w:space="0" w:color="auto"/>
        <w:bottom w:val="none" w:sz="0" w:space="0" w:color="auto"/>
        <w:right w:val="none" w:sz="0" w:space="0" w:color="auto"/>
      </w:divBdr>
    </w:div>
    <w:div w:id="520826998">
      <w:bodyDiv w:val="1"/>
      <w:marLeft w:val="0"/>
      <w:marRight w:val="0"/>
      <w:marTop w:val="0"/>
      <w:marBottom w:val="0"/>
      <w:divBdr>
        <w:top w:val="none" w:sz="0" w:space="0" w:color="auto"/>
        <w:left w:val="none" w:sz="0" w:space="0" w:color="auto"/>
        <w:bottom w:val="none" w:sz="0" w:space="0" w:color="auto"/>
        <w:right w:val="none" w:sz="0" w:space="0" w:color="auto"/>
      </w:divBdr>
    </w:div>
    <w:div w:id="532962580">
      <w:bodyDiv w:val="1"/>
      <w:marLeft w:val="0"/>
      <w:marRight w:val="0"/>
      <w:marTop w:val="0"/>
      <w:marBottom w:val="0"/>
      <w:divBdr>
        <w:top w:val="none" w:sz="0" w:space="0" w:color="auto"/>
        <w:left w:val="none" w:sz="0" w:space="0" w:color="auto"/>
        <w:bottom w:val="none" w:sz="0" w:space="0" w:color="auto"/>
        <w:right w:val="none" w:sz="0" w:space="0" w:color="auto"/>
      </w:divBdr>
    </w:div>
    <w:div w:id="535124826">
      <w:bodyDiv w:val="1"/>
      <w:marLeft w:val="0"/>
      <w:marRight w:val="0"/>
      <w:marTop w:val="0"/>
      <w:marBottom w:val="0"/>
      <w:divBdr>
        <w:top w:val="none" w:sz="0" w:space="0" w:color="auto"/>
        <w:left w:val="none" w:sz="0" w:space="0" w:color="auto"/>
        <w:bottom w:val="none" w:sz="0" w:space="0" w:color="auto"/>
        <w:right w:val="none" w:sz="0" w:space="0" w:color="auto"/>
      </w:divBdr>
    </w:div>
    <w:div w:id="536554054">
      <w:bodyDiv w:val="1"/>
      <w:marLeft w:val="0"/>
      <w:marRight w:val="0"/>
      <w:marTop w:val="0"/>
      <w:marBottom w:val="0"/>
      <w:divBdr>
        <w:top w:val="none" w:sz="0" w:space="0" w:color="auto"/>
        <w:left w:val="none" w:sz="0" w:space="0" w:color="auto"/>
        <w:bottom w:val="none" w:sz="0" w:space="0" w:color="auto"/>
        <w:right w:val="none" w:sz="0" w:space="0" w:color="auto"/>
      </w:divBdr>
    </w:div>
    <w:div w:id="538397290">
      <w:bodyDiv w:val="1"/>
      <w:marLeft w:val="0"/>
      <w:marRight w:val="0"/>
      <w:marTop w:val="0"/>
      <w:marBottom w:val="0"/>
      <w:divBdr>
        <w:top w:val="none" w:sz="0" w:space="0" w:color="auto"/>
        <w:left w:val="none" w:sz="0" w:space="0" w:color="auto"/>
        <w:bottom w:val="none" w:sz="0" w:space="0" w:color="auto"/>
        <w:right w:val="none" w:sz="0" w:space="0" w:color="auto"/>
      </w:divBdr>
    </w:div>
    <w:div w:id="539050805">
      <w:bodyDiv w:val="1"/>
      <w:marLeft w:val="0"/>
      <w:marRight w:val="0"/>
      <w:marTop w:val="0"/>
      <w:marBottom w:val="0"/>
      <w:divBdr>
        <w:top w:val="none" w:sz="0" w:space="0" w:color="auto"/>
        <w:left w:val="none" w:sz="0" w:space="0" w:color="auto"/>
        <w:bottom w:val="none" w:sz="0" w:space="0" w:color="auto"/>
        <w:right w:val="none" w:sz="0" w:space="0" w:color="auto"/>
      </w:divBdr>
    </w:div>
    <w:div w:id="545214924">
      <w:bodyDiv w:val="1"/>
      <w:marLeft w:val="0"/>
      <w:marRight w:val="0"/>
      <w:marTop w:val="0"/>
      <w:marBottom w:val="0"/>
      <w:divBdr>
        <w:top w:val="none" w:sz="0" w:space="0" w:color="auto"/>
        <w:left w:val="none" w:sz="0" w:space="0" w:color="auto"/>
        <w:bottom w:val="none" w:sz="0" w:space="0" w:color="auto"/>
        <w:right w:val="none" w:sz="0" w:space="0" w:color="auto"/>
      </w:divBdr>
    </w:div>
    <w:div w:id="552497609">
      <w:bodyDiv w:val="1"/>
      <w:marLeft w:val="0"/>
      <w:marRight w:val="0"/>
      <w:marTop w:val="0"/>
      <w:marBottom w:val="0"/>
      <w:divBdr>
        <w:top w:val="none" w:sz="0" w:space="0" w:color="auto"/>
        <w:left w:val="none" w:sz="0" w:space="0" w:color="auto"/>
        <w:bottom w:val="none" w:sz="0" w:space="0" w:color="auto"/>
        <w:right w:val="none" w:sz="0" w:space="0" w:color="auto"/>
      </w:divBdr>
    </w:div>
    <w:div w:id="561598814">
      <w:bodyDiv w:val="1"/>
      <w:marLeft w:val="0"/>
      <w:marRight w:val="0"/>
      <w:marTop w:val="0"/>
      <w:marBottom w:val="0"/>
      <w:divBdr>
        <w:top w:val="none" w:sz="0" w:space="0" w:color="auto"/>
        <w:left w:val="none" w:sz="0" w:space="0" w:color="auto"/>
        <w:bottom w:val="none" w:sz="0" w:space="0" w:color="auto"/>
        <w:right w:val="none" w:sz="0" w:space="0" w:color="auto"/>
      </w:divBdr>
    </w:div>
    <w:div w:id="574627377">
      <w:bodyDiv w:val="1"/>
      <w:marLeft w:val="0"/>
      <w:marRight w:val="0"/>
      <w:marTop w:val="0"/>
      <w:marBottom w:val="0"/>
      <w:divBdr>
        <w:top w:val="none" w:sz="0" w:space="0" w:color="auto"/>
        <w:left w:val="none" w:sz="0" w:space="0" w:color="auto"/>
        <w:bottom w:val="none" w:sz="0" w:space="0" w:color="auto"/>
        <w:right w:val="none" w:sz="0" w:space="0" w:color="auto"/>
      </w:divBdr>
    </w:div>
    <w:div w:id="637035894">
      <w:bodyDiv w:val="1"/>
      <w:marLeft w:val="0"/>
      <w:marRight w:val="0"/>
      <w:marTop w:val="0"/>
      <w:marBottom w:val="0"/>
      <w:divBdr>
        <w:top w:val="none" w:sz="0" w:space="0" w:color="auto"/>
        <w:left w:val="none" w:sz="0" w:space="0" w:color="auto"/>
        <w:bottom w:val="none" w:sz="0" w:space="0" w:color="auto"/>
        <w:right w:val="none" w:sz="0" w:space="0" w:color="auto"/>
      </w:divBdr>
    </w:div>
    <w:div w:id="639503670">
      <w:bodyDiv w:val="1"/>
      <w:marLeft w:val="0"/>
      <w:marRight w:val="0"/>
      <w:marTop w:val="0"/>
      <w:marBottom w:val="0"/>
      <w:divBdr>
        <w:top w:val="none" w:sz="0" w:space="0" w:color="auto"/>
        <w:left w:val="none" w:sz="0" w:space="0" w:color="auto"/>
        <w:bottom w:val="none" w:sz="0" w:space="0" w:color="auto"/>
        <w:right w:val="none" w:sz="0" w:space="0" w:color="auto"/>
      </w:divBdr>
    </w:div>
    <w:div w:id="645549548">
      <w:bodyDiv w:val="1"/>
      <w:marLeft w:val="0"/>
      <w:marRight w:val="0"/>
      <w:marTop w:val="0"/>
      <w:marBottom w:val="0"/>
      <w:divBdr>
        <w:top w:val="none" w:sz="0" w:space="0" w:color="auto"/>
        <w:left w:val="none" w:sz="0" w:space="0" w:color="auto"/>
        <w:bottom w:val="none" w:sz="0" w:space="0" w:color="auto"/>
        <w:right w:val="none" w:sz="0" w:space="0" w:color="auto"/>
      </w:divBdr>
    </w:div>
    <w:div w:id="662927167">
      <w:bodyDiv w:val="1"/>
      <w:marLeft w:val="0"/>
      <w:marRight w:val="0"/>
      <w:marTop w:val="0"/>
      <w:marBottom w:val="0"/>
      <w:divBdr>
        <w:top w:val="none" w:sz="0" w:space="0" w:color="auto"/>
        <w:left w:val="none" w:sz="0" w:space="0" w:color="auto"/>
        <w:bottom w:val="none" w:sz="0" w:space="0" w:color="auto"/>
        <w:right w:val="none" w:sz="0" w:space="0" w:color="auto"/>
      </w:divBdr>
    </w:div>
    <w:div w:id="668868586">
      <w:bodyDiv w:val="1"/>
      <w:marLeft w:val="0"/>
      <w:marRight w:val="0"/>
      <w:marTop w:val="0"/>
      <w:marBottom w:val="0"/>
      <w:divBdr>
        <w:top w:val="none" w:sz="0" w:space="0" w:color="auto"/>
        <w:left w:val="none" w:sz="0" w:space="0" w:color="auto"/>
        <w:bottom w:val="none" w:sz="0" w:space="0" w:color="auto"/>
        <w:right w:val="none" w:sz="0" w:space="0" w:color="auto"/>
      </w:divBdr>
    </w:div>
    <w:div w:id="683674261">
      <w:bodyDiv w:val="1"/>
      <w:marLeft w:val="0"/>
      <w:marRight w:val="0"/>
      <w:marTop w:val="0"/>
      <w:marBottom w:val="0"/>
      <w:divBdr>
        <w:top w:val="none" w:sz="0" w:space="0" w:color="auto"/>
        <w:left w:val="none" w:sz="0" w:space="0" w:color="auto"/>
        <w:bottom w:val="none" w:sz="0" w:space="0" w:color="auto"/>
        <w:right w:val="none" w:sz="0" w:space="0" w:color="auto"/>
      </w:divBdr>
    </w:div>
    <w:div w:id="700085592">
      <w:bodyDiv w:val="1"/>
      <w:marLeft w:val="0"/>
      <w:marRight w:val="0"/>
      <w:marTop w:val="0"/>
      <w:marBottom w:val="0"/>
      <w:divBdr>
        <w:top w:val="none" w:sz="0" w:space="0" w:color="auto"/>
        <w:left w:val="none" w:sz="0" w:space="0" w:color="auto"/>
        <w:bottom w:val="none" w:sz="0" w:space="0" w:color="auto"/>
        <w:right w:val="none" w:sz="0" w:space="0" w:color="auto"/>
      </w:divBdr>
    </w:div>
    <w:div w:id="708068393">
      <w:bodyDiv w:val="1"/>
      <w:marLeft w:val="0"/>
      <w:marRight w:val="0"/>
      <w:marTop w:val="0"/>
      <w:marBottom w:val="0"/>
      <w:divBdr>
        <w:top w:val="none" w:sz="0" w:space="0" w:color="auto"/>
        <w:left w:val="none" w:sz="0" w:space="0" w:color="auto"/>
        <w:bottom w:val="none" w:sz="0" w:space="0" w:color="auto"/>
        <w:right w:val="none" w:sz="0" w:space="0" w:color="auto"/>
      </w:divBdr>
    </w:div>
    <w:div w:id="711615175">
      <w:bodyDiv w:val="1"/>
      <w:marLeft w:val="0"/>
      <w:marRight w:val="0"/>
      <w:marTop w:val="0"/>
      <w:marBottom w:val="0"/>
      <w:divBdr>
        <w:top w:val="none" w:sz="0" w:space="0" w:color="auto"/>
        <w:left w:val="none" w:sz="0" w:space="0" w:color="auto"/>
        <w:bottom w:val="none" w:sz="0" w:space="0" w:color="auto"/>
        <w:right w:val="none" w:sz="0" w:space="0" w:color="auto"/>
      </w:divBdr>
    </w:div>
    <w:div w:id="716664855">
      <w:bodyDiv w:val="1"/>
      <w:marLeft w:val="0"/>
      <w:marRight w:val="0"/>
      <w:marTop w:val="0"/>
      <w:marBottom w:val="0"/>
      <w:divBdr>
        <w:top w:val="none" w:sz="0" w:space="0" w:color="auto"/>
        <w:left w:val="none" w:sz="0" w:space="0" w:color="auto"/>
        <w:bottom w:val="none" w:sz="0" w:space="0" w:color="auto"/>
        <w:right w:val="none" w:sz="0" w:space="0" w:color="auto"/>
      </w:divBdr>
    </w:div>
    <w:div w:id="735011610">
      <w:bodyDiv w:val="1"/>
      <w:marLeft w:val="0"/>
      <w:marRight w:val="0"/>
      <w:marTop w:val="0"/>
      <w:marBottom w:val="0"/>
      <w:divBdr>
        <w:top w:val="none" w:sz="0" w:space="0" w:color="auto"/>
        <w:left w:val="none" w:sz="0" w:space="0" w:color="auto"/>
        <w:bottom w:val="none" w:sz="0" w:space="0" w:color="auto"/>
        <w:right w:val="none" w:sz="0" w:space="0" w:color="auto"/>
      </w:divBdr>
    </w:div>
    <w:div w:id="757289229">
      <w:bodyDiv w:val="1"/>
      <w:marLeft w:val="0"/>
      <w:marRight w:val="0"/>
      <w:marTop w:val="0"/>
      <w:marBottom w:val="0"/>
      <w:divBdr>
        <w:top w:val="none" w:sz="0" w:space="0" w:color="auto"/>
        <w:left w:val="none" w:sz="0" w:space="0" w:color="auto"/>
        <w:bottom w:val="none" w:sz="0" w:space="0" w:color="auto"/>
        <w:right w:val="none" w:sz="0" w:space="0" w:color="auto"/>
      </w:divBdr>
    </w:div>
    <w:div w:id="758870068">
      <w:bodyDiv w:val="1"/>
      <w:marLeft w:val="0"/>
      <w:marRight w:val="0"/>
      <w:marTop w:val="0"/>
      <w:marBottom w:val="0"/>
      <w:divBdr>
        <w:top w:val="none" w:sz="0" w:space="0" w:color="auto"/>
        <w:left w:val="none" w:sz="0" w:space="0" w:color="auto"/>
        <w:bottom w:val="none" w:sz="0" w:space="0" w:color="auto"/>
        <w:right w:val="none" w:sz="0" w:space="0" w:color="auto"/>
      </w:divBdr>
    </w:div>
    <w:div w:id="760875817">
      <w:bodyDiv w:val="1"/>
      <w:marLeft w:val="0"/>
      <w:marRight w:val="0"/>
      <w:marTop w:val="0"/>
      <w:marBottom w:val="0"/>
      <w:divBdr>
        <w:top w:val="none" w:sz="0" w:space="0" w:color="auto"/>
        <w:left w:val="none" w:sz="0" w:space="0" w:color="auto"/>
        <w:bottom w:val="none" w:sz="0" w:space="0" w:color="auto"/>
        <w:right w:val="none" w:sz="0" w:space="0" w:color="auto"/>
      </w:divBdr>
    </w:div>
    <w:div w:id="820266739">
      <w:bodyDiv w:val="1"/>
      <w:marLeft w:val="0"/>
      <w:marRight w:val="0"/>
      <w:marTop w:val="0"/>
      <w:marBottom w:val="0"/>
      <w:divBdr>
        <w:top w:val="none" w:sz="0" w:space="0" w:color="auto"/>
        <w:left w:val="none" w:sz="0" w:space="0" w:color="auto"/>
        <w:bottom w:val="none" w:sz="0" w:space="0" w:color="auto"/>
        <w:right w:val="none" w:sz="0" w:space="0" w:color="auto"/>
      </w:divBdr>
    </w:div>
    <w:div w:id="825825876">
      <w:bodyDiv w:val="1"/>
      <w:marLeft w:val="0"/>
      <w:marRight w:val="0"/>
      <w:marTop w:val="0"/>
      <w:marBottom w:val="0"/>
      <w:divBdr>
        <w:top w:val="none" w:sz="0" w:space="0" w:color="auto"/>
        <w:left w:val="none" w:sz="0" w:space="0" w:color="auto"/>
        <w:bottom w:val="none" w:sz="0" w:space="0" w:color="auto"/>
        <w:right w:val="none" w:sz="0" w:space="0" w:color="auto"/>
      </w:divBdr>
    </w:div>
    <w:div w:id="836269531">
      <w:bodyDiv w:val="1"/>
      <w:marLeft w:val="0"/>
      <w:marRight w:val="0"/>
      <w:marTop w:val="0"/>
      <w:marBottom w:val="0"/>
      <w:divBdr>
        <w:top w:val="none" w:sz="0" w:space="0" w:color="auto"/>
        <w:left w:val="none" w:sz="0" w:space="0" w:color="auto"/>
        <w:bottom w:val="none" w:sz="0" w:space="0" w:color="auto"/>
        <w:right w:val="none" w:sz="0" w:space="0" w:color="auto"/>
      </w:divBdr>
    </w:div>
    <w:div w:id="846138127">
      <w:bodyDiv w:val="1"/>
      <w:marLeft w:val="0"/>
      <w:marRight w:val="0"/>
      <w:marTop w:val="0"/>
      <w:marBottom w:val="0"/>
      <w:divBdr>
        <w:top w:val="none" w:sz="0" w:space="0" w:color="auto"/>
        <w:left w:val="none" w:sz="0" w:space="0" w:color="auto"/>
        <w:bottom w:val="none" w:sz="0" w:space="0" w:color="auto"/>
        <w:right w:val="none" w:sz="0" w:space="0" w:color="auto"/>
      </w:divBdr>
    </w:div>
    <w:div w:id="848375775">
      <w:bodyDiv w:val="1"/>
      <w:marLeft w:val="0"/>
      <w:marRight w:val="0"/>
      <w:marTop w:val="0"/>
      <w:marBottom w:val="0"/>
      <w:divBdr>
        <w:top w:val="none" w:sz="0" w:space="0" w:color="auto"/>
        <w:left w:val="none" w:sz="0" w:space="0" w:color="auto"/>
        <w:bottom w:val="none" w:sz="0" w:space="0" w:color="auto"/>
        <w:right w:val="none" w:sz="0" w:space="0" w:color="auto"/>
      </w:divBdr>
    </w:div>
    <w:div w:id="854878161">
      <w:bodyDiv w:val="1"/>
      <w:marLeft w:val="0"/>
      <w:marRight w:val="0"/>
      <w:marTop w:val="0"/>
      <w:marBottom w:val="0"/>
      <w:divBdr>
        <w:top w:val="none" w:sz="0" w:space="0" w:color="auto"/>
        <w:left w:val="none" w:sz="0" w:space="0" w:color="auto"/>
        <w:bottom w:val="none" w:sz="0" w:space="0" w:color="auto"/>
        <w:right w:val="none" w:sz="0" w:space="0" w:color="auto"/>
      </w:divBdr>
    </w:div>
    <w:div w:id="862521783">
      <w:bodyDiv w:val="1"/>
      <w:marLeft w:val="0"/>
      <w:marRight w:val="0"/>
      <w:marTop w:val="0"/>
      <w:marBottom w:val="0"/>
      <w:divBdr>
        <w:top w:val="none" w:sz="0" w:space="0" w:color="auto"/>
        <w:left w:val="none" w:sz="0" w:space="0" w:color="auto"/>
        <w:bottom w:val="none" w:sz="0" w:space="0" w:color="auto"/>
        <w:right w:val="none" w:sz="0" w:space="0" w:color="auto"/>
      </w:divBdr>
    </w:div>
    <w:div w:id="871721325">
      <w:bodyDiv w:val="1"/>
      <w:marLeft w:val="0"/>
      <w:marRight w:val="0"/>
      <w:marTop w:val="0"/>
      <w:marBottom w:val="0"/>
      <w:divBdr>
        <w:top w:val="none" w:sz="0" w:space="0" w:color="auto"/>
        <w:left w:val="none" w:sz="0" w:space="0" w:color="auto"/>
        <w:bottom w:val="none" w:sz="0" w:space="0" w:color="auto"/>
        <w:right w:val="none" w:sz="0" w:space="0" w:color="auto"/>
      </w:divBdr>
    </w:div>
    <w:div w:id="872890140">
      <w:bodyDiv w:val="1"/>
      <w:marLeft w:val="0"/>
      <w:marRight w:val="0"/>
      <w:marTop w:val="0"/>
      <w:marBottom w:val="0"/>
      <w:divBdr>
        <w:top w:val="none" w:sz="0" w:space="0" w:color="auto"/>
        <w:left w:val="none" w:sz="0" w:space="0" w:color="auto"/>
        <w:bottom w:val="none" w:sz="0" w:space="0" w:color="auto"/>
        <w:right w:val="none" w:sz="0" w:space="0" w:color="auto"/>
      </w:divBdr>
    </w:div>
    <w:div w:id="884944977">
      <w:bodyDiv w:val="1"/>
      <w:marLeft w:val="0"/>
      <w:marRight w:val="0"/>
      <w:marTop w:val="0"/>
      <w:marBottom w:val="0"/>
      <w:divBdr>
        <w:top w:val="none" w:sz="0" w:space="0" w:color="auto"/>
        <w:left w:val="none" w:sz="0" w:space="0" w:color="auto"/>
        <w:bottom w:val="none" w:sz="0" w:space="0" w:color="auto"/>
        <w:right w:val="none" w:sz="0" w:space="0" w:color="auto"/>
      </w:divBdr>
    </w:div>
    <w:div w:id="898857331">
      <w:bodyDiv w:val="1"/>
      <w:marLeft w:val="0"/>
      <w:marRight w:val="0"/>
      <w:marTop w:val="0"/>
      <w:marBottom w:val="0"/>
      <w:divBdr>
        <w:top w:val="none" w:sz="0" w:space="0" w:color="auto"/>
        <w:left w:val="none" w:sz="0" w:space="0" w:color="auto"/>
        <w:bottom w:val="none" w:sz="0" w:space="0" w:color="auto"/>
        <w:right w:val="none" w:sz="0" w:space="0" w:color="auto"/>
      </w:divBdr>
    </w:div>
    <w:div w:id="910047463">
      <w:bodyDiv w:val="1"/>
      <w:marLeft w:val="0"/>
      <w:marRight w:val="0"/>
      <w:marTop w:val="0"/>
      <w:marBottom w:val="0"/>
      <w:divBdr>
        <w:top w:val="none" w:sz="0" w:space="0" w:color="auto"/>
        <w:left w:val="none" w:sz="0" w:space="0" w:color="auto"/>
        <w:bottom w:val="none" w:sz="0" w:space="0" w:color="auto"/>
        <w:right w:val="none" w:sz="0" w:space="0" w:color="auto"/>
      </w:divBdr>
    </w:div>
    <w:div w:id="918637583">
      <w:bodyDiv w:val="1"/>
      <w:marLeft w:val="0"/>
      <w:marRight w:val="0"/>
      <w:marTop w:val="0"/>
      <w:marBottom w:val="0"/>
      <w:divBdr>
        <w:top w:val="none" w:sz="0" w:space="0" w:color="auto"/>
        <w:left w:val="none" w:sz="0" w:space="0" w:color="auto"/>
        <w:bottom w:val="none" w:sz="0" w:space="0" w:color="auto"/>
        <w:right w:val="none" w:sz="0" w:space="0" w:color="auto"/>
      </w:divBdr>
    </w:div>
    <w:div w:id="944775975">
      <w:bodyDiv w:val="1"/>
      <w:marLeft w:val="0"/>
      <w:marRight w:val="0"/>
      <w:marTop w:val="0"/>
      <w:marBottom w:val="0"/>
      <w:divBdr>
        <w:top w:val="none" w:sz="0" w:space="0" w:color="auto"/>
        <w:left w:val="none" w:sz="0" w:space="0" w:color="auto"/>
        <w:bottom w:val="none" w:sz="0" w:space="0" w:color="auto"/>
        <w:right w:val="none" w:sz="0" w:space="0" w:color="auto"/>
      </w:divBdr>
    </w:div>
    <w:div w:id="962463696">
      <w:bodyDiv w:val="1"/>
      <w:marLeft w:val="0"/>
      <w:marRight w:val="0"/>
      <w:marTop w:val="0"/>
      <w:marBottom w:val="0"/>
      <w:divBdr>
        <w:top w:val="none" w:sz="0" w:space="0" w:color="auto"/>
        <w:left w:val="none" w:sz="0" w:space="0" w:color="auto"/>
        <w:bottom w:val="none" w:sz="0" w:space="0" w:color="auto"/>
        <w:right w:val="none" w:sz="0" w:space="0" w:color="auto"/>
      </w:divBdr>
    </w:div>
    <w:div w:id="966545753">
      <w:bodyDiv w:val="1"/>
      <w:marLeft w:val="0"/>
      <w:marRight w:val="0"/>
      <w:marTop w:val="0"/>
      <w:marBottom w:val="0"/>
      <w:divBdr>
        <w:top w:val="none" w:sz="0" w:space="0" w:color="auto"/>
        <w:left w:val="none" w:sz="0" w:space="0" w:color="auto"/>
        <w:bottom w:val="none" w:sz="0" w:space="0" w:color="auto"/>
        <w:right w:val="none" w:sz="0" w:space="0" w:color="auto"/>
      </w:divBdr>
    </w:div>
    <w:div w:id="968823775">
      <w:bodyDiv w:val="1"/>
      <w:marLeft w:val="0"/>
      <w:marRight w:val="0"/>
      <w:marTop w:val="0"/>
      <w:marBottom w:val="0"/>
      <w:divBdr>
        <w:top w:val="none" w:sz="0" w:space="0" w:color="auto"/>
        <w:left w:val="none" w:sz="0" w:space="0" w:color="auto"/>
        <w:bottom w:val="none" w:sz="0" w:space="0" w:color="auto"/>
        <w:right w:val="none" w:sz="0" w:space="0" w:color="auto"/>
      </w:divBdr>
    </w:div>
    <w:div w:id="971442270">
      <w:bodyDiv w:val="1"/>
      <w:marLeft w:val="0"/>
      <w:marRight w:val="0"/>
      <w:marTop w:val="0"/>
      <w:marBottom w:val="0"/>
      <w:divBdr>
        <w:top w:val="none" w:sz="0" w:space="0" w:color="auto"/>
        <w:left w:val="none" w:sz="0" w:space="0" w:color="auto"/>
        <w:bottom w:val="none" w:sz="0" w:space="0" w:color="auto"/>
        <w:right w:val="none" w:sz="0" w:space="0" w:color="auto"/>
      </w:divBdr>
    </w:div>
    <w:div w:id="977107797">
      <w:bodyDiv w:val="1"/>
      <w:marLeft w:val="0"/>
      <w:marRight w:val="0"/>
      <w:marTop w:val="0"/>
      <w:marBottom w:val="0"/>
      <w:divBdr>
        <w:top w:val="none" w:sz="0" w:space="0" w:color="auto"/>
        <w:left w:val="none" w:sz="0" w:space="0" w:color="auto"/>
        <w:bottom w:val="none" w:sz="0" w:space="0" w:color="auto"/>
        <w:right w:val="none" w:sz="0" w:space="0" w:color="auto"/>
      </w:divBdr>
    </w:div>
    <w:div w:id="982930675">
      <w:bodyDiv w:val="1"/>
      <w:marLeft w:val="0"/>
      <w:marRight w:val="0"/>
      <w:marTop w:val="0"/>
      <w:marBottom w:val="0"/>
      <w:divBdr>
        <w:top w:val="none" w:sz="0" w:space="0" w:color="auto"/>
        <w:left w:val="none" w:sz="0" w:space="0" w:color="auto"/>
        <w:bottom w:val="none" w:sz="0" w:space="0" w:color="auto"/>
        <w:right w:val="none" w:sz="0" w:space="0" w:color="auto"/>
      </w:divBdr>
    </w:div>
    <w:div w:id="984550559">
      <w:bodyDiv w:val="1"/>
      <w:marLeft w:val="0"/>
      <w:marRight w:val="0"/>
      <w:marTop w:val="0"/>
      <w:marBottom w:val="0"/>
      <w:divBdr>
        <w:top w:val="none" w:sz="0" w:space="0" w:color="auto"/>
        <w:left w:val="none" w:sz="0" w:space="0" w:color="auto"/>
        <w:bottom w:val="none" w:sz="0" w:space="0" w:color="auto"/>
        <w:right w:val="none" w:sz="0" w:space="0" w:color="auto"/>
      </w:divBdr>
    </w:div>
    <w:div w:id="987392820">
      <w:bodyDiv w:val="1"/>
      <w:marLeft w:val="0"/>
      <w:marRight w:val="0"/>
      <w:marTop w:val="0"/>
      <w:marBottom w:val="0"/>
      <w:divBdr>
        <w:top w:val="none" w:sz="0" w:space="0" w:color="auto"/>
        <w:left w:val="none" w:sz="0" w:space="0" w:color="auto"/>
        <w:bottom w:val="none" w:sz="0" w:space="0" w:color="auto"/>
        <w:right w:val="none" w:sz="0" w:space="0" w:color="auto"/>
      </w:divBdr>
    </w:div>
    <w:div w:id="989210705">
      <w:bodyDiv w:val="1"/>
      <w:marLeft w:val="0"/>
      <w:marRight w:val="0"/>
      <w:marTop w:val="0"/>
      <w:marBottom w:val="0"/>
      <w:divBdr>
        <w:top w:val="none" w:sz="0" w:space="0" w:color="auto"/>
        <w:left w:val="none" w:sz="0" w:space="0" w:color="auto"/>
        <w:bottom w:val="none" w:sz="0" w:space="0" w:color="auto"/>
        <w:right w:val="none" w:sz="0" w:space="0" w:color="auto"/>
      </w:divBdr>
    </w:div>
    <w:div w:id="1001275680">
      <w:bodyDiv w:val="1"/>
      <w:marLeft w:val="0"/>
      <w:marRight w:val="0"/>
      <w:marTop w:val="0"/>
      <w:marBottom w:val="0"/>
      <w:divBdr>
        <w:top w:val="none" w:sz="0" w:space="0" w:color="auto"/>
        <w:left w:val="none" w:sz="0" w:space="0" w:color="auto"/>
        <w:bottom w:val="none" w:sz="0" w:space="0" w:color="auto"/>
        <w:right w:val="none" w:sz="0" w:space="0" w:color="auto"/>
      </w:divBdr>
    </w:div>
    <w:div w:id="1008092667">
      <w:bodyDiv w:val="1"/>
      <w:marLeft w:val="0"/>
      <w:marRight w:val="0"/>
      <w:marTop w:val="0"/>
      <w:marBottom w:val="0"/>
      <w:divBdr>
        <w:top w:val="none" w:sz="0" w:space="0" w:color="auto"/>
        <w:left w:val="none" w:sz="0" w:space="0" w:color="auto"/>
        <w:bottom w:val="none" w:sz="0" w:space="0" w:color="auto"/>
        <w:right w:val="none" w:sz="0" w:space="0" w:color="auto"/>
      </w:divBdr>
    </w:div>
    <w:div w:id="1045716405">
      <w:bodyDiv w:val="1"/>
      <w:marLeft w:val="0"/>
      <w:marRight w:val="0"/>
      <w:marTop w:val="0"/>
      <w:marBottom w:val="0"/>
      <w:divBdr>
        <w:top w:val="none" w:sz="0" w:space="0" w:color="auto"/>
        <w:left w:val="none" w:sz="0" w:space="0" w:color="auto"/>
        <w:bottom w:val="none" w:sz="0" w:space="0" w:color="auto"/>
        <w:right w:val="none" w:sz="0" w:space="0" w:color="auto"/>
      </w:divBdr>
    </w:div>
    <w:div w:id="1050962285">
      <w:bodyDiv w:val="1"/>
      <w:marLeft w:val="0"/>
      <w:marRight w:val="0"/>
      <w:marTop w:val="0"/>
      <w:marBottom w:val="0"/>
      <w:divBdr>
        <w:top w:val="none" w:sz="0" w:space="0" w:color="auto"/>
        <w:left w:val="none" w:sz="0" w:space="0" w:color="auto"/>
        <w:bottom w:val="none" w:sz="0" w:space="0" w:color="auto"/>
        <w:right w:val="none" w:sz="0" w:space="0" w:color="auto"/>
      </w:divBdr>
    </w:div>
    <w:div w:id="1054233879">
      <w:bodyDiv w:val="1"/>
      <w:marLeft w:val="0"/>
      <w:marRight w:val="0"/>
      <w:marTop w:val="0"/>
      <w:marBottom w:val="0"/>
      <w:divBdr>
        <w:top w:val="none" w:sz="0" w:space="0" w:color="auto"/>
        <w:left w:val="none" w:sz="0" w:space="0" w:color="auto"/>
        <w:bottom w:val="none" w:sz="0" w:space="0" w:color="auto"/>
        <w:right w:val="none" w:sz="0" w:space="0" w:color="auto"/>
      </w:divBdr>
    </w:div>
    <w:div w:id="1058744011">
      <w:bodyDiv w:val="1"/>
      <w:marLeft w:val="0"/>
      <w:marRight w:val="0"/>
      <w:marTop w:val="0"/>
      <w:marBottom w:val="0"/>
      <w:divBdr>
        <w:top w:val="none" w:sz="0" w:space="0" w:color="auto"/>
        <w:left w:val="none" w:sz="0" w:space="0" w:color="auto"/>
        <w:bottom w:val="none" w:sz="0" w:space="0" w:color="auto"/>
        <w:right w:val="none" w:sz="0" w:space="0" w:color="auto"/>
      </w:divBdr>
    </w:div>
    <w:div w:id="1077627993">
      <w:bodyDiv w:val="1"/>
      <w:marLeft w:val="0"/>
      <w:marRight w:val="0"/>
      <w:marTop w:val="0"/>
      <w:marBottom w:val="0"/>
      <w:divBdr>
        <w:top w:val="none" w:sz="0" w:space="0" w:color="auto"/>
        <w:left w:val="none" w:sz="0" w:space="0" w:color="auto"/>
        <w:bottom w:val="none" w:sz="0" w:space="0" w:color="auto"/>
        <w:right w:val="none" w:sz="0" w:space="0" w:color="auto"/>
      </w:divBdr>
    </w:div>
    <w:div w:id="1103762593">
      <w:bodyDiv w:val="1"/>
      <w:marLeft w:val="0"/>
      <w:marRight w:val="0"/>
      <w:marTop w:val="0"/>
      <w:marBottom w:val="0"/>
      <w:divBdr>
        <w:top w:val="none" w:sz="0" w:space="0" w:color="auto"/>
        <w:left w:val="none" w:sz="0" w:space="0" w:color="auto"/>
        <w:bottom w:val="none" w:sz="0" w:space="0" w:color="auto"/>
        <w:right w:val="none" w:sz="0" w:space="0" w:color="auto"/>
      </w:divBdr>
    </w:div>
    <w:div w:id="1111172112">
      <w:bodyDiv w:val="1"/>
      <w:marLeft w:val="0"/>
      <w:marRight w:val="0"/>
      <w:marTop w:val="0"/>
      <w:marBottom w:val="0"/>
      <w:divBdr>
        <w:top w:val="none" w:sz="0" w:space="0" w:color="auto"/>
        <w:left w:val="none" w:sz="0" w:space="0" w:color="auto"/>
        <w:bottom w:val="none" w:sz="0" w:space="0" w:color="auto"/>
        <w:right w:val="none" w:sz="0" w:space="0" w:color="auto"/>
      </w:divBdr>
    </w:div>
    <w:div w:id="1118916623">
      <w:bodyDiv w:val="1"/>
      <w:marLeft w:val="0"/>
      <w:marRight w:val="0"/>
      <w:marTop w:val="0"/>
      <w:marBottom w:val="0"/>
      <w:divBdr>
        <w:top w:val="none" w:sz="0" w:space="0" w:color="auto"/>
        <w:left w:val="none" w:sz="0" w:space="0" w:color="auto"/>
        <w:bottom w:val="none" w:sz="0" w:space="0" w:color="auto"/>
        <w:right w:val="none" w:sz="0" w:space="0" w:color="auto"/>
      </w:divBdr>
    </w:div>
    <w:div w:id="1129855973">
      <w:bodyDiv w:val="1"/>
      <w:marLeft w:val="0"/>
      <w:marRight w:val="0"/>
      <w:marTop w:val="0"/>
      <w:marBottom w:val="0"/>
      <w:divBdr>
        <w:top w:val="none" w:sz="0" w:space="0" w:color="auto"/>
        <w:left w:val="none" w:sz="0" w:space="0" w:color="auto"/>
        <w:bottom w:val="none" w:sz="0" w:space="0" w:color="auto"/>
        <w:right w:val="none" w:sz="0" w:space="0" w:color="auto"/>
      </w:divBdr>
    </w:div>
    <w:div w:id="1136878533">
      <w:bodyDiv w:val="1"/>
      <w:marLeft w:val="0"/>
      <w:marRight w:val="0"/>
      <w:marTop w:val="0"/>
      <w:marBottom w:val="0"/>
      <w:divBdr>
        <w:top w:val="none" w:sz="0" w:space="0" w:color="auto"/>
        <w:left w:val="none" w:sz="0" w:space="0" w:color="auto"/>
        <w:bottom w:val="none" w:sz="0" w:space="0" w:color="auto"/>
        <w:right w:val="none" w:sz="0" w:space="0" w:color="auto"/>
      </w:divBdr>
    </w:div>
    <w:div w:id="1142961823">
      <w:bodyDiv w:val="1"/>
      <w:marLeft w:val="0"/>
      <w:marRight w:val="0"/>
      <w:marTop w:val="0"/>
      <w:marBottom w:val="0"/>
      <w:divBdr>
        <w:top w:val="none" w:sz="0" w:space="0" w:color="auto"/>
        <w:left w:val="none" w:sz="0" w:space="0" w:color="auto"/>
        <w:bottom w:val="none" w:sz="0" w:space="0" w:color="auto"/>
        <w:right w:val="none" w:sz="0" w:space="0" w:color="auto"/>
      </w:divBdr>
    </w:div>
    <w:div w:id="1149402972">
      <w:bodyDiv w:val="1"/>
      <w:marLeft w:val="0"/>
      <w:marRight w:val="0"/>
      <w:marTop w:val="0"/>
      <w:marBottom w:val="0"/>
      <w:divBdr>
        <w:top w:val="none" w:sz="0" w:space="0" w:color="auto"/>
        <w:left w:val="none" w:sz="0" w:space="0" w:color="auto"/>
        <w:bottom w:val="none" w:sz="0" w:space="0" w:color="auto"/>
        <w:right w:val="none" w:sz="0" w:space="0" w:color="auto"/>
      </w:divBdr>
    </w:div>
    <w:div w:id="1157574230">
      <w:bodyDiv w:val="1"/>
      <w:marLeft w:val="0"/>
      <w:marRight w:val="0"/>
      <w:marTop w:val="0"/>
      <w:marBottom w:val="0"/>
      <w:divBdr>
        <w:top w:val="none" w:sz="0" w:space="0" w:color="auto"/>
        <w:left w:val="none" w:sz="0" w:space="0" w:color="auto"/>
        <w:bottom w:val="none" w:sz="0" w:space="0" w:color="auto"/>
        <w:right w:val="none" w:sz="0" w:space="0" w:color="auto"/>
      </w:divBdr>
    </w:div>
    <w:div w:id="1165049430">
      <w:bodyDiv w:val="1"/>
      <w:marLeft w:val="0"/>
      <w:marRight w:val="0"/>
      <w:marTop w:val="0"/>
      <w:marBottom w:val="0"/>
      <w:divBdr>
        <w:top w:val="none" w:sz="0" w:space="0" w:color="auto"/>
        <w:left w:val="none" w:sz="0" w:space="0" w:color="auto"/>
        <w:bottom w:val="none" w:sz="0" w:space="0" w:color="auto"/>
        <w:right w:val="none" w:sz="0" w:space="0" w:color="auto"/>
      </w:divBdr>
    </w:div>
    <w:div w:id="1168449009">
      <w:bodyDiv w:val="1"/>
      <w:marLeft w:val="0"/>
      <w:marRight w:val="0"/>
      <w:marTop w:val="0"/>
      <w:marBottom w:val="0"/>
      <w:divBdr>
        <w:top w:val="none" w:sz="0" w:space="0" w:color="auto"/>
        <w:left w:val="none" w:sz="0" w:space="0" w:color="auto"/>
        <w:bottom w:val="none" w:sz="0" w:space="0" w:color="auto"/>
        <w:right w:val="none" w:sz="0" w:space="0" w:color="auto"/>
      </w:divBdr>
    </w:div>
    <w:div w:id="1184901690">
      <w:bodyDiv w:val="1"/>
      <w:marLeft w:val="0"/>
      <w:marRight w:val="0"/>
      <w:marTop w:val="0"/>
      <w:marBottom w:val="0"/>
      <w:divBdr>
        <w:top w:val="none" w:sz="0" w:space="0" w:color="auto"/>
        <w:left w:val="none" w:sz="0" w:space="0" w:color="auto"/>
        <w:bottom w:val="none" w:sz="0" w:space="0" w:color="auto"/>
        <w:right w:val="none" w:sz="0" w:space="0" w:color="auto"/>
      </w:divBdr>
    </w:div>
    <w:div w:id="1196429332">
      <w:bodyDiv w:val="1"/>
      <w:marLeft w:val="0"/>
      <w:marRight w:val="0"/>
      <w:marTop w:val="0"/>
      <w:marBottom w:val="0"/>
      <w:divBdr>
        <w:top w:val="none" w:sz="0" w:space="0" w:color="auto"/>
        <w:left w:val="none" w:sz="0" w:space="0" w:color="auto"/>
        <w:bottom w:val="none" w:sz="0" w:space="0" w:color="auto"/>
        <w:right w:val="none" w:sz="0" w:space="0" w:color="auto"/>
      </w:divBdr>
    </w:div>
    <w:div w:id="1202278790">
      <w:bodyDiv w:val="1"/>
      <w:marLeft w:val="0"/>
      <w:marRight w:val="0"/>
      <w:marTop w:val="0"/>
      <w:marBottom w:val="0"/>
      <w:divBdr>
        <w:top w:val="none" w:sz="0" w:space="0" w:color="auto"/>
        <w:left w:val="none" w:sz="0" w:space="0" w:color="auto"/>
        <w:bottom w:val="none" w:sz="0" w:space="0" w:color="auto"/>
        <w:right w:val="none" w:sz="0" w:space="0" w:color="auto"/>
      </w:divBdr>
    </w:div>
    <w:div w:id="1204558123">
      <w:bodyDiv w:val="1"/>
      <w:marLeft w:val="0"/>
      <w:marRight w:val="0"/>
      <w:marTop w:val="0"/>
      <w:marBottom w:val="0"/>
      <w:divBdr>
        <w:top w:val="none" w:sz="0" w:space="0" w:color="auto"/>
        <w:left w:val="none" w:sz="0" w:space="0" w:color="auto"/>
        <w:bottom w:val="none" w:sz="0" w:space="0" w:color="auto"/>
        <w:right w:val="none" w:sz="0" w:space="0" w:color="auto"/>
      </w:divBdr>
    </w:div>
    <w:div w:id="1206913695">
      <w:bodyDiv w:val="1"/>
      <w:marLeft w:val="0"/>
      <w:marRight w:val="0"/>
      <w:marTop w:val="0"/>
      <w:marBottom w:val="0"/>
      <w:divBdr>
        <w:top w:val="none" w:sz="0" w:space="0" w:color="auto"/>
        <w:left w:val="none" w:sz="0" w:space="0" w:color="auto"/>
        <w:bottom w:val="none" w:sz="0" w:space="0" w:color="auto"/>
        <w:right w:val="none" w:sz="0" w:space="0" w:color="auto"/>
      </w:divBdr>
    </w:div>
    <w:div w:id="1214658382">
      <w:bodyDiv w:val="1"/>
      <w:marLeft w:val="0"/>
      <w:marRight w:val="0"/>
      <w:marTop w:val="0"/>
      <w:marBottom w:val="0"/>
      <w:divBdr>
        <w:top w:val="none" w:sz="0" w:space="0" w:color="auto"/>
        <w:left w:val="none" w:sz="0" w:space="0" w:color="auto"/>
        <w:bottom w:val="none" w:sz="0" w:space="0" w:color="auto"/>
        <w:right w:val="none" w:sz="0" w:space="0" w:color="auto"/>
      </w:divBdr>
    </w:div>
    <w:div w:id="1215462679">
      <w:bodyDiv w:val="1"/>
      <w:marLeft w:val="0"/>
      <w:marRight w:val="0"/>
      <w:marTop w:val="0"/>
      <w:marBottom w:val="0"/>
      <w:divBdr>
        <w:top w:val="none" w:sz="0" w:space="0" w:color="auto"/>
        <w:left w:val="none" w:sz="0" w:space="0" w:color="auto"/>
        <w:bottom w:val="none" w:sz="0" w:space="0" w:color="auto"/>
        <w:right w:val="none" w:sz="0" w:space="0" w:color="auto"/>
      </w:divBdr>
    </w:div>
    <w:div w:id="1218201586">
      <w:bodyDiv w:val="1"/>
      <w:marLeft w:val="0"/>
      <w:marRight w:val="0"/>
      <w:marTop w:val="0"/>
      <w:marBottom w:val="0"/>
      <w:divBdr>
        <w:top w:val="none" w:sz="0" w:space="0" w:color="auto"/>
        <w:left w:val="none" w:sz="0" w:space="0" w:color="auto"/>
        <w:bottom w:val="none" w:sz="0" w:space="0" w:color="auto"/>
        <w:right w:val="none" w:sz="0" w:space="0" w:color="auto"/>
      </w:divBdr>
    </w:div>
    <w:div w:id="1219785330">
      <w:bodyDiv w:val="1"/>
      <w:marLeft w:val="0"/>
      <w:marRight w:val="0"/>
      <w:marTop w:val="0"/>
      <w:marBottom w:val="0"/>
      <w:divBdr>
        <w:top w:val="none" w:sz="0" w:space="0" w:color="auto"/>
        <w:left w:val="none" w:sz="0" w:space="0" w:color="auto"/>
        <w:bottom w:val="none" w:sz="0" w:space="0" w:color="auto"/>
        <w:right w:val="none" w:sz="0" w:space="0" w:color="auto"/>
      </w:divBdr>
    </w:div>
    <w:div w:id="1225793924">
      <w:bodyDiv w:val="1"/>
      <w:marLeft w:val="0"/>
      <w:marRight w:val="0"/>
      <w:marTop w:val="0"/>
      <w:marBottom w:val="0"/>
      <w:divBdr>
        <w:top w:val="none" w:sz="0" w:space="0" w:color="auto"/>
        <w:left w:val="none" w:sz="0" w:space="0" w:color="auto"/>
        <w:bottom w:val="none" w:sz="0" w:space="0" w:color="auto"/>
        <w:right w:val="none" w:sz="0" w:space="0" w:color="auto"/>
      </w:divBdr>
    </w:div>
    <w:div w:id="1229419024">
      <w:bodyDiv w:val="1"/>
      <w:marLeft w:val="0"/>
      <w:marRight w:val="0"/>
      <w:marTop w:val="0"/>
      <w:marBottom w:val="0"/>
      <w:divBdr>
        <w:top w:val="none" w:sz="0" w:space="0" w:color="auto"/>
        <w:left w:val="none" w:sz="0" w:space="0" w:color="auto"/>
        <w:bottom w:val="none" w:sz="0" w:space="0" w:color="auto"/>
        <w:right w:val="none" w:sz="0" w:space="0" w:color="auto"/>
      </w:divBdr>
    </w:div>
    <w:div w:id="1246649005">
      <w:bodyDiv w:val="1"/>
      <w:marLeft w:val="0"/>
      <w:marRight w:val="0"/>
      <w:marTop w:val="0"/>
      <w:marBottom w:val="0"/>
      <w:divBdr>
        <w:top w:val="none" w:sz="0" w:space="0" w:color="auto"/>
        <w:left w:val="none" w:sz="0" w:space="0" w:color="auto"/>
        <w:bottom w:val="none" w:sz="0" w:space="0" w:color="auto"/>
        <w:right w:val="none" w:sz="0" w:space="0" w:color="auto"/>
      </w:divBdr>
    </w:div>
    <w:div w:id="1259752516">
      <w:bodyDiv w:val="1"/>
      <w:marLeft w:val="0"/>
      <w:marRight w:val="0"/>
      <w:marTop w:val="0"/>
      <w:marBottom w:val="0"/>
      <w:divBdr>
        <w:top w:val="none" w:sz="0" w:space="0" w:color="auto"/>
        <w:left w:val="none" w:sz="0" w:space="0" w:color="auto"/>
        <w:bottom w:val="none" w:sz="0" w:space="0" w:color="auto"/>
        <w:right w:val="none" w:sz="0" w:space="0" w:color="auto"/>
      </w:divBdr>
    </w:div>
    <w:div w:id="1282758755">
      <w:bodyDiv w:val="1"/>
      <w:marLeft w:val="0"/>
      <w:marRight w:val="0"/>
      <w:marTop w:val="0"/>
      <w:marBottom w:val="0"/>
      <w:divBdr>
        <w:top w:val="none" w:sz="0" w:space="0" w:color="auto"/>
        <w:left w:val="none" w:sz="0" w:space="0" w:color="auto"/>
        <w:bottom w:val="none" w:sz="0" w:space="0" w:color="auto"/>
        <w:right w:val="none" w:sz="0" w:space="0" w:color="auto"/>
      </w:divBdr>
    </w:div>
    <w:div w:id="1307050629">
      <w:bodyDiv w:val="1"/>
      <w:marLeft w:val="0"/>
      <w:marRight w:val="0"/>
      <w:marTop w:val="0"/>
      <w:marBottom w:val="0"/>
      <w:divBdr>
        <w:top w:val="none" w:sz="0" w:space="0" w:color="auto"/>
        <w:left w:val="none" w:sz="0" w:space="0" w:color="auto"/>
        <w:bottom w:val="none" w:sz="0" w:space="0" w:color="auto"/>
        <w:right w:val="none" w:sz="0" w:space="0" w:color="auto"/>
      </w:divBdr>
    </w:div>
    <w:div w:id="1308702872">
      <w:bodyDiv w:val="1"/>
      <w:marLeft w:val="0"/>
      <w:marRight w:val="0"/>
      <w:marTop w:val="0"/>
      <w:marBottom w:val="0"/>
      <w:divBdr>
        <w:top w:val="none" w:sz="0" w:space="0" w:color="auto"/>
        <w:left w:val="none" w:sz="0" w:space="0" w:color="auto"/>
        <w:bottom w:val="none" w:sz="0" w:space="0" w:color="auto"/>
        <w:right w:val="none" w:sz="0" w:space="0" w:color="auto"/>
      </w:divBdr>
    </w:div>
    <w:div w:id="1320501374">
      <w:bodyDiv w:val="1"/>
      <w:marLeft w:val="0"/>
      <w:marRight w:val="0"/>
      <w:marTop w:val="0"/>
      <w:marBottom w:val="0"/>
      <w:divBdr>
        <w:top w:val="none" w:sz="0" w:space="0" w:color="auto"/>
        <w:left w:val="none" w:sz="0" w:space="0" w:color="auto"/>
        <w:bottom w:val="none" w:sz="0" w:space="0" w:color="auto"/>
        <w:right w:val="none" w:sz="0" w:space="0" w:color="auto"/>
      </w:divBdr>
    </w:div>
    <w:div w:id="1322200839">
      <w:bodyDiv w:val="1"/>
      <w:marLeft w:val="0"/>
      <w:marRight w:val="0"/>
      <w:marTop w:val="0"/>
      <w:marBottom w:val="0"/>
      <w:divBdr>
        <w:top w:val="none" w:sz="0" w:space="0" w:color="auto"/>
        <w:left w:val="none" w:sz="0" w:space="0" w:color="auto"/>
        <w:bottom w:val="none" w:sz="0" w:space="0" w:color="auto"/>
        <w:right w:val="none" w:sz="0" w:space="0" w:color="auto"/>
      </w:divBdr>
    </w:div>
    <w:div w:id="1328480610">
      <w:bodyDiv w:val="1"/>
      <w:marLeft w:val="0"/>
      <w:marRight w:val="0"/>
      <w:marTop w:val="0"/>
      <w:marBottom w:val="0"/>
      <w:divBdr>
        <w:top w:val="none" w:sz="0" w:space="0" w:color="auto"/>
        <w:left w:val="none" w:sz="0" w:space="0" w:color="auto"/>
        <w:bottom w:val="none" w:sz="0" w:space="0" w:color="auto"/>
        <w:right w:val="none" w:sz="0" w:space="0" w:color="auto"/>
      </w:divBdr>
    </w:div>
    <w:div w:id="1329866546">
      <w:bodyDiv w:val="1"/>
      <w:marLeft w:val="0"/>
      <w:marRight w:val="0"/>
      <w:marTop w:val="0"/>
      <w:marBottom w:val="0"/>
      <w:divBdr>
        <w:top w:val="none" w:sz="0" w:space="0" w:color="auto"/>
        <w:left w:val="none" w:sz="0" w:space="0" w:color="auto"/>
        <w:bottom w:val="none" w:sz="0" w:space="0" w:color="auto"/>
        <w:right w:val="none" w:sz="0" w:space="0" w:color="auto"/>
      </w:divBdr>
    </w:div>
    <w:div w:id="1356227713">
      <w:bodyDiv w:val="1"/>
      <w:marLeft w:val="0"/>
      <w:marRight w:val="0"/>
      <w:marTop w:val="0"/>
      <w:marBottom w:val="0"/>
      <w:divBdr>
        <w:top w:val="none" w:sz="0" w:space="0" w:color="auto"/>
        <w:left w:val="none" w:sz="0" w:space="0" w:color="auto"/>
        <w:bottom w:val="none" w:sz="0" w:space="0" w:color="auto"/>
        <w:right w:val="none" w:sz="0" w:space="0" w:color="auto"/>
      </w:divBdr>
    </w:div>
    <w:div w:id="1363894085">
      <w:bodyDiv w:val="1"/>
      <w:marLeft w:val="0"/>
      <w:marRight w:val="0"/>
      <w:marTop w:val="0"/>
      <w:marBottom w:val="0"/>
      <w:divBdr>
        <w:top w:val="none" w:sz="0" w:space="0" w:color="auto"/>
        <w:left w:val="none" w:sz="0" w:space="0" w:color="auto"/>
        <w:bottom w:val="none" w:sz="0" w:space="0" w:color="auto"/>
        <w:right w:val="none" w:sz="0" w:space="0" w:color="auto"/>
      </w:divBdr>
    </w:div>
    <w:div w:id="1374967435">
      <w:bodyDiv w:val="1"/>
      <w:marLeft w:val="0"/>
      <w:marRight w:val="0"/>
      <w:marTop w:val="0"/>
      <w:marBottom w:val="0"/>
      <w:divBdr>
        <w:top w:val="none" w:sz="0" w:space="0" w:color="auto"/>
        <w:left w:val="none" w:sz="0" w:space="0" w:color="auto"/>
        <w:bottom w:val="none" w:sz="0" w:space="0" w:color="auto"/>
        <w:right w:val="none" w:sz="0" w:space="0" w:color="auto"/>
      </w:divBdr>
    </w:div>
    <w:div w:id="1397245576">
      <w:bodyDiv w:val="1"/>
      <w:marLeft w:val="0"/>
      <w:marRight w:val="0"/>
      <w:marTop w:val="0"/>
      <w:marBottom w:val="0"/>
      <w:divBdr>
        <w:top w:val="none" w:sz="0" w:space="0" w:color="auto"/>
        <w:left w:val="none" w:sz="0" w:space="0" w:color="auto"/>
        <w:bottom w:val="none" w:sz="0" w:space="0" w:color="auto"/>
        <w:right w:val="none" w:sz="0" w:space="0" w:color="auto"/>
      </w:divBdr>
    </w:div>
    <w:div w:id="1403984229">
      <w:bodyDiv w:val="1"/>
      <w:marLeft w:val="0"/>
      <w:marRight w:val="0"/>
      <w:marTop w:val="0"/>
      <w:marBottom w:val="0"/>
      <w:divBdr>
        <w:top w:val="none" w:sz="0" w:space="0" w:color="auto"/>
        <w:left w:val="none" w:sz="0" w:space="0" w:color="auto"/>
        <w:bottom w:val="none" w:sz="0" w:space="0" w:color="auto"/>
        <w:right w:val="none" w:sz="0" w:space="0" w:color="auto"/>
      </w:divBdr>
    </w:div>
    <w:div w:id="1429152666">
      <w:bodyDiv w:val="1"/>
      <w:marLeft w:val="0"/>
      <w:marRight w:val="0"/>
      <w:marTop w:val="0"/>
      <w:marBottom w:val="0"/>
      <w:divBdr>
        <w:top w:val="none" w:sz="0" w:space="0" w:color="auto"/>
        <w:left w:val="none" w:sz="0" w:space="0" w:color="auto"/>
        <w:bottom w:val="none" w:sz="0" w:space="0" w:color="auto"/>
        <w:right w:val="none" w:sz="0" w:space="0" w:color="auto"/>
      </w:divBdr>
    </w:div>
    <w:div w:id="1435174644">
      <w:bodyDiv w:val="1"/>
      <w:marLeft w:val="0"/>
      <w:marRight w:val="0"/>
      <w:marTop w:val="0"/>
      <w:marBottom w:val="0"/>
      <w:divBdr>
        <w:top w:val="none" w:sz="0" w:space="0" w:color="auto"/>
        <w:left w:val="none" w:sz="0" w:space="0" w:color="auto"/>
        <w:bottom w:val="none" w:sz="0" w:space="0" w:color="auto"/>
        <w:right w:val="none" w:sz="0" w:space="0" w:color="auto"/>
      </w:divBdr>
    </w:div>
    <w:div w:id="1437403544">
      <w:bodyDiv w:val="1"/>
      <w:marLeft w:val="0"/>
      <w:marRight w:val="0"/>
      <w:marTop w:val="0"/>
      <w:marBottom w:val="0"/>
      <w:divBdr>
        <w:top w:val="none" w:sz="0" w:space="0" w:color="auto"/>
        <w:left w:val="none" w:sz="0" w:space="0" w:color="auto"/>
        <w:bottom w:val="none" w:sz="0" w:space="0" w:color="auto"/>
        <w:right w:val="none" w:sz="0" w:space="0" w:color="auto"/>
      </w:divBdr>
    </w:div>
    <w:div w:id="1447237045">
      <w:bodyDiv w:val="1"/>
      <w:marLeft w:val="0"/>
      <w:marRight w:val="0"/>
      <w:marTop w:val="0"/>
      <w:marBottom w:val="0"/>
      <w:divBdr>
        <w:top w:val="none" w:sz="0" w:space="0" w:color="auto"/>
        <w:left w:val="none" w:sz="0" w:space="0" w:color="auto"/>
        <w:bottom w:val="none" w:sz="0" w:space="0" w:color="auto"/>
        <w:right w:val="none" w:sz="0" w:space="0" w:color="auto"/>
      </w:divBdr>
    </w:div>
    <w:div w:id="1458916690">
      <w:bodyDiv w:val="1"/>
      <w:marLeft w:val="0"/>
      <w:marRight w:val="0"/>
      <w:marTop w:val="0"/>
      <w:marBottom w:val="0"/>
      <w:divBdr>
        <w:top w:val="none" w:sz="0" w:space="0" w:color="auto"/>
        <w:left w:val="none" w:sz="0" w:space="0" w:color="auto"/>
        <w:bottom w:val="none" w:sz="0" w:space="0" w:color="auto"/>
        <w:right w:val="none" w:sz="0" w:space="0" w:color="auto"/>
      </w:divBdr>
    </w:div>
    <w:div w:id="1465194715">
      <w:bodyDiv w:val="1"/>
      <w:marLeft w:val="0"/>
      <w:marRight w:val="0"/>
      <w:marTop w:val="0"/>
      <w:marBottom w:val="0"/>
      <w:divBdr>
        <w:top w:val="none" w:sz="0" w:space="0" w:color="auto"/>
        <w:left w:val="none" w:sz="0" w:space="0" w:color="auto"/>
        <w:bottom w:val="none" w:sz="0" w:space="0" w:color="auto"/>
        <w:right w:val="none" w:sz="0" w:space="0" w:color="auto"/>
      </w:divBdr>
    </w:div>
    <w:div w:id="1475181199">
      <w:bodyDiv w:val="1"/>
      <w:marLeft w:val="0"/>
      <w:marRight w:val="0"/>
      <w:marTop w:val="0"/>
      <w:marBottom w:val="0"/>
      <w:divBdr>
        <w:top w:val="none" w:sz="0" w:space="0" w:color="auto"/>
        <w:left w:val="none" w:sz="0" w:space="0" w:color="auto"/>
        <w:bottom w:val="none" w:sz="0" w:space="0" w:color="auto"/>
        <w:right w:val="none" w:sz="0" w:space="0" w:color="auto"/>
      </w:divBdr>
    </w:div>
    <w:div w:id="1484011016">
      <w:bodyDiv w:val="1"/>
      <w:marLeft w:val="0"/>
      <w:marRight w:val="0"/>
      <w:marTop w:val="0"/>
      <w:marBottom w:val="0"/>
      <w:divBdr>
        <w:top w:val="none" w:sz="0" w:space="0" w:color="auto"/>
        <w:left w:val="none" w:sz="0" w:space="0" w:color="auto"/>
        <w:bottom w:val="none" w:sz="0" w:space="0" w:color="auto"/>
        <w:right w:val="none" w:sz="0" w:space="0" w:color="auto"/>
      </w:divBdr>
    </w:div>
    <w:div w:id="1488128814">
      <w:bodyDiv w:val="1"/>
      <w:marLeft w:val="0"/>
      <w:marRight w:val="0"/>
      <w:marTop w:val="0"/>
      <w:marBottom w:val="0"/>
      <w:divBdr>
        <w:top w:val="none" w:sz="0" w:space="0" w:color="auto"/>
        <w:left w:val="none" w:sz="0" w:space="0" w:color="auto"/>
        <w:bottom w:val="none" w:sz="0" w:space="0" w:color="auto"/>
        <w:right w:val="none" w:sz="0" w:space="0" w:color="auto"/>
      </w:divBdr>
    </w:div>
    <w:div w:id="1507014310">
      <w:bodyDiv w:val="1"/>
      <w:marLeft w:val="0"/>
      <w:marRight w:val="0"/>
      <w:marTop w:val="0"/>
      <w:marBottom w:val="0"/>
      <w:divBdr>
        <w:top w:val="none" w:sz="0" w:space="0" w:color="auto"/>
        <w:left w:val="none" w:sz="0" w:space="0" w:color="auto"/>
        <w:bottom w:val="none" w:sz="0" w:space="0" w:color="auto"/>
        <w:right w:val="none" w:sz="0" w:space="0" w:color="auto"/>
      </w:divBdr>
    </w:div>
    <w:div w:id="1520313321">
      <w:bodyDiv w:val="1"/>
      <w:marLeft w:val="0"/>
      <w:marRight w:val="0"/>
      <w:marTop w:val="0"/>
      <w:marBottom w:val="0"/>
      <w:divBdr>
        <w:top w:val="none" w:sz="0" w:space="0" w:color="auto"/>
        <w:left w:val="none" w:sz="0" w:space="0" w:color="auto"/>
        <w:bottom w:val="none" w:sz="0" w:space="0" w:color="auto"/>
        <w:right w:val="none" w:sz="0" w:space="0" w:color="auto"/>
      </w:divBdr>
    </w:div>
    <w:div w:id="1520701978">
      <w:bodyDiv w:val="1"/>
      <w:marLeft w:val="0"/>
      <w:marRight w:val="0"/>
      <w:marTop w:val="0"/>
      <w:marBottom w:val="0"/>
      <w:divBdr>
        <w:top w:val="none" w:sz="0" w:space="0" w:color="auto"/>
        <w:left w:val="none" w:sz="0" w:space="0" w:color="auto"/>
        <w:bottom w:val="none" w:sz="0" w:space="0" w:color="auto"/>
        <w:right w:val="none" w:sz="0" w:space="0" w:color="auto"/>
      </w:divBdr>
    </w:div>
    <w:div w:id="1529103649">
      <w:bodyDiv w:val="1"/>
      <w:marLeft w:val="0"/>
      <w:marRight w:val="0"/>
      <w:marTop w:val="0"/>
      <w:marBottom w:val="0"/>
      <w:divBdr>
        <w:top w:val="none" w:sz="0" w:space="0" w:color="auto"/>
        <w:left w:val="none" w:sz="0" w:space="0" w:color="auto"/>
        <w:bottom w:val="none" w:sz="0" w:space="0" w:color="auto"/>
        <w:right w:val="none" w:sz="0" w:space="0" w:color="auto"/>
      </w:divBdr>
    </w:div>
    <w:div w:id="1531412213">
      <w:bodyDiv w:val="1"/>
      <w:marLeft w:val="0"/>
      <w:marRight w:val="0"/>
      <w:marTop w:val="0"/>
      <w:marBottom w:val="0"/>
      <w:divBdr>
        <w:top w:val="none" w:sz="0" w:space="0" w:color="auto"/>
        <w:left w:val="none" w:sz="0" w:space="0" w:color="auto"/>
        <w:bottom w:val="none" w:sz="0" w:space="0" w:color="auto"/>
        <w:right w:val="none" w:sz="0" w:space="0" w:color="auto"/>
      </w:divBdr>
      <w:divsChild>
        <w:div w:id="1545484155">
          <w:marLeft w:val="360"/>
          <w:marRight w:val="0"/>
          <w:marTop w:val="0"/>
          <w:marBottom w:val="180"/>
          <w:divBdr>
            <w:top w:val="none" w:sz="0" w:space="0" w:color="auto"/>
            <w:left w:val="none" w:sz="0" w:space="0" w:color="auto"/>
            <w:bottom w:val="none" w:sz="0" w:space="0" w:color="auto"/>
            <w:right w:val="none" w:sz="0" w:space="0" w:color="auto"/>
          </w:divBdr>
        </w:div>
        <w:div w:id="779841826">
          <w:marLeft w:val="360"/>
          <w:marRight w:val="0"/>
          <w:marTop w:val="0"/>
          <w:marBottom w:val="180"/>
          <w:divBdr>
            <w:top w:val="none" w:sz="0" w:space="0" w:color="auto"/>
            <w:left w:val="none" w:sz="0" w:space="0" w:color="auto"/>
            <w:bottom w:val="none" w:sz="0" w:space="0" w:color="auto"/>
            <w:right w:val="none" w:sz="0" w:space="0" w:color="auto"/>
          </w:divBdr>
        </w:div>
        <w:div w:id="1974555975">
          <w:marLeft w:val="360"/>
          <w:marRight w:val="0"/>
          <w:marTop w:val="0"/>
          <w:marBottom w:val="180"/>
          <w:divBdr>
            <w:top w:val="none" w:sz="0" w:space="0" w:color="auto"/>
            <w:left w:val="none" w:sz="0" w:space="0" w:color="auto"/>
            <w:bottom w:val="none" w:sz="0" w:space="0" w:color="auto"/>
            <w:right w:val="none" w:sz="0" w:space="0" w:color="auto"/>
          </w:divBdr>
        </w:div>
        <w:div w:id="137038551">
          <w:marLeft w:val="360"/>
          <w:marRight w:val="0"/>
          <w:marTop w:val="0"/>
          <w:marBottom w:val="180"/>
          <w:divBdr>
            <w:top w:val="none" w:sz="0" w:space="0" w:color="auto"/>
            <w:left w:val="none" w:sz="0" w:space="0" w:color="auto"/>
            <w:bottom w:val="none" w:sz="0" w:space="0" w:color="auto"/>
            <w:right w:val="none" w:sz="0" w:space="0" w:color="auto"/>
          </w:divBdr>
        </w:div>
        <w:div w:id="1727335063">
          <w:marLeft w:val="360"/>
          <w:marRight w:val="0"/>
          <w:marTop w:val="0"/>
          <w:marBottom w:val="180"/>
          <w:divBdr>
            <w:top w:val="none" w:sz="0" w:space="0" w:color="auto"/>
            <w:left w:val="none" w:sz="0" w:space="0" w:color="auto"/>
            <w:bottom w:val="none" w:sz="0" w:space="0" w:color="auto"/>
            <w:right w:val="none" w:sz="0" w:space="0" w:color="auto"/>
          </w:divBdr>
        </w:div>
        <w:div w:id="143471071">
          <w:marLeft w:val="360"/>
          <w:marRight w:val="0"/>
          <w:marTop w:val="0"/>
          <w:marBottom w:val="180"/>
          <w:divBdr>
            <w:top w:val="none" w:sz="0" w:space="0" w:color="auto"/>
            <w:left w:val="none" w:sz="0" w:space="0" w:color="auto"/>
            <w:bottom w:val="none" w:sz="0" w:space="0" w:color="auto"/>
            <w:right w:val="none" w:sz="0" w:space="0" w:color="auto"/>
          </w:divBdr>
        </w:div>
        <w:div w:id="2062366848">
          <w:marLeft w:val="360"/>
          <w:marRight w:val="0"/>
          <w:marTop w:val="0"/>
          <w:marBottom w:val="180"/>
          <w:divBdr>
            <w:top w:val="none" w:sz="0" w:space="0" w:color="auto"/>
            <w:left w:val="none" w:sz="0" w:space="0" w:color="auto"/>
            <w:bottom w:val="none" w:sz="0" w:space="0" w:color="auto"/>
            <w:right w:val="none" w:sz="0" w:space="0" w:color="auto"/>
          </w:divBdr>
        </w:div>
        <w:div w:id="25179265">
          <w:marLeft w:val="360"/>
          <w:marRight w:val="0"/>
          <w:marTop w:val="0"/>
          <w:marBottom w:val="180"/>
          <w:divBdr>
            <w:top w:val="none" w:sz="0" w:space="0" w:color="auto"/>
            <w:left w:val="none" w:sz="0" w:space="0" w:color="auto"/>
            <w:bottom w:val="none" w:sz="0" w:space="0" w:color="auto"/>
            <w:right w:val="none" w:sz="0" w:space="0" w:color="auto"/>
          </w:divBdr>
        </w:div>
        <w:div w:id="2138645033">
          <w:marLeft w:val="360"/>
          <w:marRight w:val="0"/>
          <w:marTop w:val="0"/>
          <w:marBottom w:val="180"/>
          <w:divBdr>
            <w:top w:val="none" w:sz="0" w:space="0" w:color="auto"/>
            <w:left w:val="none" w:sz="0" w:space="0" w:color="auto"/>
            <w:bottom w:val="none" w:sz="0" w:space="0" w:color="auto"/>
            <w:right w:val="none" w:sz="0" w:space="0" w:color="auto"/>
          </w:divBdr>
        </w:div>
        <w:div w:id="1769151619">
          <w:marLeft w:val="360"/>
          <w:marRight w:val="0"/>
          <w:marTop w:val="0"/>
          <w:marBottom w:val="180"/>
          <w:divBdr>
            <w:top w:val="none" w:sz="0" w:space="0" w:color="auto"/>
            <w:left w:val="none" w:sz="0" w:space="0" w:color="auto"/>
            <w:bottom w:val="none" w:sz="0" w:space="0" w:color="auto"/>
            <w:right w:val="none" w:sz="0" w:space="0" w:color="auto"/>
          </w:divBdr>
        </w:div>
        <w:div w:id="1317295349">
          <w:marLeft w:val="360"/>
          <w:marRight w:val="0"/>
          <w:marTop w:val="0"/>
          <w:marBottom w:val="180"/>
          <w:divBdr>
            <w:top w:val="none" w:sz="0" w:space="0" w:color="auto"/>
            <w:left w:val="none" w:sz="0" w:space="0" w:color="auto"/>
            <w:bottom w:val="none" w:sz="0" w:space="0" w:color="auto"/>
            <w:right w:val="none" w:sz="0" w:space="0" w:color="auto"/>
          </w:divBdr>
        </w:div>
      </w:divsChild>
    </w:div>
    <w:div w:id="1553541347">
      <w:bodyDiv w:val="1"/>
      <w:marLeft w:val="0"/>
      <w:marRight w:val="0"/>
      <w:marTop w:val="0"/>
      <w:marBottom w:val="0"/>
      <w:divBdr>
        <w:top w:val="none" w:sz="0" w:space="0" w:color="auto"/>
        <w:left w:val="none" w:sz="0" w:space="0" w:color="auto"/>
        <w:bottom w:val="none" w:sz="0" w:space="0" w:color="auto"/>
        <w:right w:val="none" w:sz="0" w:space="0" w:color="auto"/>
      </w:divBdr>
    </w:div>
    <w:div w:id="1554390865">
      <w:bodyDiv w:val="1"/>
      <w:marLeft w:val="0"/>
      <w:marRight w:val="0"/>
      <w:marTop w:val="0"/>
      <w:marBottom w:val="0"/>
      <w:divBdr>
        <w:top w:val="none" w:sz="0" w:space="0" w:color="auto"/>
        <w:left w:val="none" w:sz="0" w:space="0" w:color="auto"/>
        <w:bottom w:val="none" w:sz="0" w:space="0" w:color="auto"/>
        <w:right w:val="none" w:sz="0" w:space="0" w:color="auto"/>
      </w:divBdr>
    </w:div>
    <w:div w:id="1570774457">
      <w:bodyDiv w:val="1"/>
      <w:marLeft w:val="0"/>
      <w:marRight w:val="0"/>
      <w:marTop w:val="0"/>
      <w:marBottom w:val="0"/>
      <w:divBdr>
        <w:top w:val="none" w:sz="0" w:space="0" w:color="auto"/>
        <w:left w:val="none" w:sz="0" w:space="0" w:color="auto"/>
        <w:bottom w:val="none" w:sz="0" w:space="0" w:color="auto"/>
        <w:right w:val="none" w:sz="0" w:space="0" w:color="auto"/>
      </w:divBdr>
    </w:div>
    <w:div w:id="1576813524">
      <w:bodyDiv w:val="1"/>
      <w:marLeft w:val="0"/>
      <w:marRight w:val="0"/>
      <w:marTop w:val="0"/>
      <w:marBottom w:val="0"/>
      <w:divBdr>
        <w:top w:val="none" w:sz="0" w:space="0" w:color="auto"/>
        <w:left w:val="none" w:sz="0" w:space="0" w:color="auto"/>
        <w:bottom w:val="none" w:sz="0" w:space="0" w:color="auto"/>
        <w:right w:val="none" w:sz="0" w:space="0" w:color="auto"/>
      </w:divBdr>
    </w:div>
    <w:div w:id="1585072999">
      <w:bodyDiv w:val="1"/>
      <w:marLeft w:val="0"/>
      <w:marRight w:val="0"/>
      <w:marTop w:val="0"/>
      <w:marBottom w:val="0"/>
      <w:divBdr>
        <w:top w:val="none" w:sz="0" w:space="0" w:color="auto"/>
        <w:left w:val="none" w:sz="0" w:space="0" w:color="auto"/>
        <w:bottom w:val="none" w:sz="0" w:space="0" w:color="auto"/>
        <w:right w:val="none" w:sz="0" w:space="0" w:color="auto"/>
      </w:divBdr>
    </w:div>
    <w:div w:id="1596286299">
      <w:bodyDiv w:val="1"/>
      <w:marLeft w:val="0"/>
      <w:marRight w:val="0"/>
      <w:marTop w:val="0"/>
      <w:marBottom w:val="0"/>
      <w:divBdr>
        <w:top w:val="none" w:sz="0" w:space="0" w:color="auto"/>
        <w:left w:val="none" w:sz="0" w:space="0" w:color="auto"/>
        <w:bottom w:val="none" w:sz="0" w:space="0" w:color="auto"/>
        <w:right w:val="none" w:sz="0" w:space="0" w:color="auto"/>
      </w:divBdr>
    </w:div>
    <w:div w:id="1596984193">
      <w:bodyDiv w:val="1"/>
      <w:marLeft w:val="0"/>
      <w:marRight w:val="0"/>
      <w:marTop w:val="0"/>
      <w:marBottom w:val="0"/>
      <w:divBdr>
        <w:top w:val="none" w:sz="0" w:space="0" w:color="auto"/>
        <w:left w:val="none" w:sz="0" w:space="0" w:color="auto"/>
        <w:bottom w:val="none" w:sz="0" w:space="0" w:color="auto"/>
        <w:right w:val="none" w:sz="0" w:space="0" w:color="auto"/>
      </w:divBdr>
    </w:div>
    <w:div w:id="1615137832">
      <w:bodyDiv w:val="1"/>
      <w:marLeft w:val="0"/>
      <w:marRight w:val="0"/>
      <w:marTop w:val="0"/>
      <w:marBottom w:val="0"/>
      <w:divBdr>
        <w:top w:val="none" w:sz="0" w:space="0" w:color="auto"/>
        <w:left w:val="none" w:sz="0" w:space="0" w:color="auto"/>
        <w:bottom w:val="none" w:sz="0" w:space="0" w:color="auto"/>
        <w:right w:val="none" w:sz="0" w:space="0" w:color="auto"/>
      </w:divBdr>
    </w:div>
    <w:div w:id="1623681895">
      <w:bodyDiv w:val="1"/>
      <w:marLeft w:val="0"/>
      <w:marRight w:val="0"/>
      <w:marTop w:val="0"/>
      <w:marBottom w:val="0"/>
      <w:divBdr>
        <w:top w:val="none" w:sz="0" w:space="0" w:color="auto"/>
        <w:left w:val="none" w:sz="0" w:space="0" w:color="auto"/>
        <w:bottom w:val="none" w:sz="0" w:space="0" w:color="auto"/>
        <w:right w:val="none" w:sz="0" w:space="0" w:color="auto"/>
      </w:divBdr>
    </w:div>
    <w:div w:id="1632125519">
      <w:bodyDiv w:val="1"/>
      <w:marLeft w:val="0"/>
      <w:marRight w:val="0"/>
      <w:marTop w:val="0"/>
      <w:marBottom w:val="0"/>
      <w:divBdr>
        <w:top w:val="none" w:sz="0" w:space="0" w:color="auto"/>
        <w:left w:val="none" w:sz="0" w:space="0" w:color="auto"/>
        <w:bottom w:val="none" w:sz="0" w:space="0" w:color="auto"/>
        <w:right w:val="none" w:sz="0" w:space="0" w:color="auto"/>
      </w:divBdr>
    </w:div>
    <w:div w:id="1636056465">
      <w:bodyDiv w:val="1"/>
      <w:marLeft w:val="0"/>
      <w:marRight w:val="0"/>
      <w:marTop w:val="0"/>
      <w:marBottom w:val="0"/>
      <w:divBdr>
        <w:top w:val="none" w:sz="0" w:space="0" w:color="auto"/>
        <w:left w:val="none" w:sz="0" w:space="0" w:color="auto"/>
        <w:bottom w:val="none" w:sz="0" w:space="0" w:color="auto"/>
        <w:right w:val="none" w:sz="0" w:space="0" w:color="auto"/>
      </w:divBdr>
    </w:div>
    <w:div w:id="1636252502">
      <w:bodyDiv w:val="1"/>
      <w:marLeft w:val="0"/>
      <w:marRight w:val="0"/>
      <w:marTop w:val="0"/>
      <w:marBottom w:val="0"/>
      <w:divBdr>
        <w:top w:val="none" w:sz="0" w:space="0" w:color="auto"/>
        <w:left w:val="none" w:sz="0" w:space="0" w:color="auto"/>
        <w:bottom w:val="none" w:sz="0" w:space="0" w:color="auto"/>
        <w:right w:val="none" w:sz="0" w:space="0" w:color="auto"/>
      </w:divBdr>
    </w:div>
    <w:div w:id="1640183327">
      <w:bodyDiv w:val="1"/>
      <w:marLeft w:val="0"/>
      <w:marRight w:val="0"/>
      <w:marTop w:val="0"/>
      <w:marBottom w:val="0"/>
      <w:divBdr>
        <w:top w:val="none" w:sz="0" w:space="0" w:color="auto"/>
        <w:left w:val="none" w:sz="0" w:space="0" w:color="auto"/>
        <w:bottom w:val="none" w:sz="0" w:space="0" w:color="auto"/>
        <w:right w:val="none" w:sz="0" w:space="0" w:color="auto"/>
      </w:divBdr>
    </w:div>
    <w:div w:id="1643608527">
      <w:bodyDiv w:val="1"/>
      <w:marLeft w:val="0"/>
      <w:marRight w:val="0"/>
      <w:marTop w:val="0"/>
      <w:marBottom w:val="0"/>
      <w:divBdr>
        <w:top w:val="none" w:sz="0" w:space="0" w:color="auto"/>
        <w:left w:val="none" w:sz="0" w:space="0" w:color="auto"/>
        <w:bottom w:val="none" w:sz="0" w:space="0" w:color="auto"/>
        <w:right w:val="none" w:sz="0" w:space="0" w:color="auto"/>
      </w:divBdr>
    </w:div>
    <w:div w:id="1646818800">
      <w:bodyDiv w:val="1"/>
      <w:marLeft w:val="0"/>
      <w:marRight w:val="0"/>
      <w:marTop w:val="0"/>
      <w:marBottom w:val="0"/>
      <w:divBdr>
        <w:top w:val="none" w:sz="0" w:space="0" w:color="auto"/>
        <w:left w:val="none" w:sz="0" w:space="0" w:color="auto"/>
        <w:bottom w:val="none" w:sz="0" w:space="0" w:color="auto"/>
        <w:right w:val="none" w:sz="0" w:space="0" w:color="auto"/>
      </w:divBdr>
    </w:div>
    <w:div w:id="1672246984">
      <w:bodyDiv w:val="1"/>
      <w:marLeft w:val="0"/>
      <w:marRight w:val="0"/>
      <w:marTop w:val="0"/>
      <w:marBottom w:val="0"/>
      <w:divBdr>
        <w:top w:val="none" w:sz="0" w:space="0" w:color="auto"/>
        <w:left w:val="none" w:sz="0" w:space="0" w:color="auto"/>
        <w:bottom w:val="none" w:sz="0" w:space="0" w:color="auto"/>
        <w:right w:val="none" w:sz="0" w:space="0" w:color="auto"/>
      </w:divBdr>
    </w:div>
    <w:div w:id="1676305430">
      <w:bodyDiv w:val="1"/>
      <w:marLeft w:val="0"/>
      <w:marRight w:val="0"/>
      <w:marTop w:val="0"/>
      <w:marBottom w:val="0"/>
      <w:divBdr>
        <w:top w:val="none" w:sz="0" w:space="0" w:color="auto"/>
        <w:left w:val="none" w:sz="0" w:space="0" w:color="auto"/>
        <w:bottom w:val="none" w:sz="0" w:space="0" w:color="auto"/>
        <w:right w:val="none" w:sz="0" w:space="0" w:color="auto"/>
      </w:divBdr>
    </w:div>
    <w:div w:id="1681200839">
      <w:bodyDiv w:val="1"/>
      <w:marLeft w:val="0"/>
      <w:marRight w:val="0"/>
      <w:marTop w:val="0"/>
      <w:marBottom w:val="0"/>
      <w:divBdr>
        <w:top w:val="none" w:sz="0" w:space="0" w:color="auto"/>
        <w:left w:val="none" w:sz="0" w:space="0" w:color="auto"/>
        <w:bottom w:val="none" w:sz="0" w:space="0" w:color="auto"/>
        <w:right w:val="none" w:sz="0" w:space="0" w:color="auto"/>
      </w:divBdr>
    </w:div>
    <w:div w:id="1689481946">
      <w:bodyDiv w:val="1"/>
      <w:marLeft w:val="0"/>
      <w:marRight w:val="0"/>
      <w:marTop w:val="0"/>
      <w:marBottom w:val="0"/>
      <w:divBdr>
        <w:top w:val="none" w:sz="0" w:space="0" w:color="auto"/>
        <w:left w:val="none" w:sz="0" w:space="0" w:color="auto"/>
        <w:bottom w:val="none" w:sz="0" w:space="0" w:color="auto"/>
        <w:right w:val="none" w:sz="0" w:space="0" w:color="auto"/>
      </w:divBdr>
    </w:div>
    <w:div w:id="1699156103">
      <w:bodyDiv w:val="1"/>
      <w:marLeft w:val="0"/>
      <w:marRight w:val="0"/>
      <w:marTop w:val="0"/>
      <w:marBottom w:val="0"/>
      <w:divBdr>
        <w:top w:val="none" w:sz="0" w:space="0" w:color="auto"/>
        <w:left w:val="none" w:sz="0" w:space="0" w:color="auto"/>
        <w:bottom w:val="none" w:sz="0" w:space="0" w:color="auto"/>
        <w:right w:val="none" w:sz="0" w:space="0" w:color="auto"/>
      </w:divBdr>
    </w:div>
    <w:div w:id="1702433061">
      <w:bodyDiv w:val="1"/>
      <w:marLeft w:val="0"/>
      <w:marRight w:val="0"/>
      <w:marTop w:val="0"/>
      <w:marBottom w:val="0"/>
      <w:divBdr>
        <w:top w:val="none" w:sz="0" w:space="0" w:color="auto"/>
        <w:left w:val="none" w:sz="0" w:space="0" w:color="auto"/>
        <w:bottom w:val="none" w:sz="0" w:space="0" w:color="auto"/>
        <w:right w:val="none" w:sz="0" w:space="0" w:color="auto"/>
      </w:divBdr>
    </w:div>
    <w:div w:id="1707558473">
      <w:bodyDiv w:val="1"/>
      <w:marLeft w:val="0"/>
      <w:marRight w:val="0"/>
      <w:marTop w:val="0"/>
      <w:marBottom w:val="0"/>
      <w:divBdr>
        <w:top w:val="none" w:sz="0" w:space="0" w:color="auto"/>
        <w:left w:val="none" w:sz="0" w:space="0" w:color="auto"/>
        <w:bottom w:val="none" w:sz="0" w:space="0" w:color="auto"/>
        <w:right w:val="none" w:sz="0" w:space="0" w:color="auto"/>
      </w:divBdr>
    </w:div>
    <w:div w:id="1710254342">
      <w:bodyDiv w:val="1"/>
      <w:marLeft w:val="0"/>
      <w:marRight w:val="0"/>
      <w:marTop w:val="0"/>
      <w:marBottom w:val="0"/>
      <w:divBdr>
        <w:top w:val="none" w:sz="0" w:space="0" w:color="auto"/>
        <w:left w:val="none" w:sz="0" w:space="0" w:color="auto"/>
        <w:bottom w:val="none" w:sz="0" w:space="0" w:color="auto"/>
        <w:right w:val="none" w:sz="0" w:space="0" w:color="auto"/>
      </w:divBdr>
    </w:div>
    <w:div w:id="1751924313">
      <w:bodyDiv w:val="1"/>
      <w:marLeft w:val="0"/>
      <w:marRight w:val="0"/>
      <w:marTop w:val="0"/>
      <w:marBottom w:val="0"/>
      <w:divBdr>
        <w:top w:val="none" w:sz="0" w:space="0" w:color="auto"/>
        <w:left w:val="none" w:sz="0" w:space="0" w:color="auto"/>
        <w:bottom w:val="none" w:sz="0" w:space="0" w:color="auto"/>
        <w:right w:val="none" w:sz="0" w:space="0" w:color="auto"/>
      </w:divBdr>
    </w:div>
    <w:div w:id="1754815880">
      <w:bodyDiv w:val="1"/>
      <w:marLeft w:val="0"/>
      <w:marRight w:val="0"/>
      <w:marTop w:val="0"/>
      <w:marBottom w:val="0"/>
      <w:divBdr>
        <w:top w:val="none" w:sz="0" w:space="0" w:color="auto"/>
        <w:left w:val="none" w:sz="0" w:space="0" w:color="auto"/>
        <w:bottom w:val="none" w:sz="0" w:space="0" w:color="auto"/>
        <w:right w:val="none" w:sz="0" w:space="0" w:color="auto"/>
      </w:divBdr>
    </w:div>
    <w:div w:id="1759474078">
      <w:bodyDiv w:val="1"/>
      <w:marLeft w:val="0"/>
      <w:marRight w:val="0"/>
      <w:marTop w:val="0"/>
      <w:marBottom w:val="0"/>
      <w:divBdr>
        <w:top w:val="none" w:sz="0" w:space="0" w:color="auto"/>
        <w:left w:val="none" w:sz="0" w:space="0" w:color="auto"/>
        <w:bottom w:val="none" w:sz="0" w:space="0" w:color="auto"/>
        <w:right w:val="none" w:sz="0" w:space="0" w:color="auto"/>
      </w:divBdr>
    </w:div>
    <w:div w:id="1768578200">
      <w:bodyDiv w:val="1"/>
      <w:marLeft w:val="0"/>
      <w:marRight w:val="0"/>
      <w:marTop w:val="0"/>
      <w:marBottom w:val="0"/>
      <w:divBdr>
        <w:top w:val="none" w:sz="0" w:space="0" w:color="auto"/>
        <w:left w:val="none" w:sz="0" w:space="0" w:color="auto"/>
        <w:bottom w:val="none" w:sz="0" w:space="0" w:color="auto"/>
        <w:right w:val="none" w:sz="0" w:space="0" w:color="auto"/>
      </w:divBdr>
    </w:div>
    <w:div w:id="1774786364">
      <w:bodyDiv w:val="1"/>
      <w:marLeft w:val="0"/>
      <w:marRight w:val="0"/>
      <w:marTop w:val="0"/>
      <w:marBottom w:val="0"/>
      <w:divBdr>
        <w:top w:val="none" w:sz="0" w:space="0" w:color="auto"/>
        <w:left w:val="none" w:sz="0" w:space="0" w:color="auto"/>
        <w:bottom w:val="none" w:sz="0" w:space="0" w:color="auto"/>
        <w:right w:val="none" w:sz="0" w:space="0" w:color="auto"/>
      </w:divBdr>
    </w:div>
    <w:div w:id="1799182580">
      <w:bodyDiv w:val="1"/>
      <w:marLeft w:val="0"/>
      <w:marRight w:val="0"/>
      <w:marTop w:val="0"/>
      <w:marBottom w:val="0"/>
      <w:divBdr>
        <w:top w:val="none" w:sz="0" w:space="0" w:color="auto"/>
        <w:left w:val="none" w:sz="0" w:space="0" w:color="auto"/>
        <w:bottom w:val="none" w:sz="0" w:space="0" w:color="auto"/>
        <w:right w:val="none" w:sz="0" w:space="0" w:color="auto"/>
      </w:divBdr>
    </w:div>
    <w:div w:id="1803691213">
      <w:bodyDiv w:val="1"/>
      <w:marLeft w:val="0"/>
      <w:marRight w:val="0"/>
      <w:marTop w:val="0"/>
      <w:marBottom w:val="0"/>
      <w:divBdr>
        <w:top w:val="none" w:sz="0" w:space="0" w:color="auto"/>
        <w:left w:val="none" w:sz="0" w:space="0" w:color="auto"/>
        <w:bottom w:val="none" w:sz="0" w:space="0" w:color="auto"/>
        <w:right w:val="none" w:sz="0" w:space="0" w:color="auto"/>
      </w:divBdr>
    </w:div>
    <w:div w:id="1810853460">
      <w:bodyDiv w:val="1"/>
      <w:marLeft w:val="0"/>
      <w:marRight w:val="0"/>
      <w:marTop w:val="0"/>
      <w:marBottom w:val="0"/>
      <w:divBdr>
        <w:top w:val="none" w:sz="0" w:space="0" w:color="auto"/>
        <w:left w:val="none" w:sz="0" w:space="0" w:color="auto"/>
        <w:bottom w:val="none" w:sz="0" w:space="0" w:color="auto"/>
        <w:right w:val="none" w:sz="0" w:space="0" w:color="auto"/>
      </w:divBdr>
    </w:div>
    <w:div w:id="1819956882">
      <w:bodyDiv w:val="1"/>
      <w:marLeft w:val="0"/>
      <w:marRight w:val="0"/>
      <w:marTop w:val="0"/>
      <w:marBottom w:val="0"/>
      <w:divBdr>
        <w:top w:val="none" w:sz="0" w:space="0" w:color="auto"/>
        <w:left w:val="none" w:sz="0" w:space="0" w:color="auto"/>
        <w:bottom w:val="none" w:sz="0" w:space="0" w:color="auto"/>
        <w:right w:val="none" w:sz="0" w:space="0" w:color="auto"/>
      </w:divBdr>
    </w:div>
    <w:div w:id="1820418921">
      <w:bodyDiv w:val="1"/>
      <w:marLeft w:val="0"/>
      <w:marRight w:val="0"/>
      <w:marTop w:val="0"/>
      <w:marBottom w:val="0"/>
      <w:divBdr>
        <w:top w:val="none" w:sz="0" w:space="0" w:color="auto"/>
        <w:left w:val="none" w:sz="0" w:space="0" w:color="auto"/>
        <w:bottom w:val="none" w:sz="0" w:space="0" w:color="auto"/>
        <w:right w:val="none" w:sz="0" w:space="0" w:color="auto"/>
      </w:divBdr>
    </w:div>
    <w:div w:id="1825243511">
      <w:bodyDiv w:val="1"/>
      <w:marLeft w:val="0"/>
      <w:marRight w:val="0"/>
      <w:marTop w:val="0"/>
      <w:marBottom w:val="0"/>
      <w:divBdr>
        <w:top w:val="none" w:sz="0" w:space="0" w:color="auto"/>
        <w:left w:val="none" w:sz="0" w:space="0" w:color="auto"/>
        <w:bottom w:val="none" w:sz="0" w:space="0" w:color="auto"/>
        <w:right w:val="none" w:sz="0" w:space="0" w:color="auto"/>
      </w:divBdr>
    </w:div>
    <w:div w:id="1829058098">
      <w:bodyDiv w:val="1"/>
      <w:marLeft w:val="0"/>
      <w:marRight w:val="0"/>
      <w:marTop w:val="0"/>
      <w:marBottom w:val="0"/>
      <w:divBdr>
        <w:top w:val="none" w:sz="0" w:space="0" w:color="auto"/>
        <w:left w:val="none" w:sz="0" w:space="0" w:color="auto"/>
        <w:bottom w:val="none" w:sz="0" w:space="0" w:color="auto"/>
        <w:right w:val="none" w:sz="0" w:space="0" w:color="auto"/>
      </w:divBdr>
    </w:div>
    <w:div w:id="1844542664">
      <w:bodyDiv w:val="1"/>
      <w:marLeft w:val="0"/>
      <w:marRight w:val="0"/>
      <w:marTop w:val="0"/>
      <w:marBottom w:val="0"/>
      <w:divBdr>
        <w:top w:val="none" w:sz="0" w:space="0" w:color="auto"/>
        <w:left w:val="none" w:sz="0" w:space="0" w:color="auto"/>
        <w:bottom w:val="none" w:sz="0" w:space="0" w:color="auto"/>
        <w:right w:val="none" w:sz="0" w:space="0" w:color="auto"/>
      </w:divBdr>
    </w:div>
    <w:div w:id="1845853546">
      <w:bodyDiv w:val="1"/>
      <w:marLeft w:val="0"/>
      <w:marRight w:val="0"/>
      <w:marTop w:val="0"/>
      <w:marBottom w:val="0"/>
      <w:divBdr>
        <w:top w:val="none" w:sz="0" w:space="0" w:color="auto"/>
        <w:left w:val="none" w:sz="0" w:space="0" w:color="auto"/>
        <w:bottom w:val="none" w:sz="0" w:space="0" w:color="auto"/>
        <w:right w:val="none" w:sz="0" w:space="0" w:color="auto"/>
      </w:divBdr>
    </w:div>
    <w:div w:id="1852062249">
      <w:bodyDiv w:val="1"/>
      <w:marLeft w:val="0"/>
      <w:marRight w:val="0"/>
      <w:marTop w:val="0"/>
      <w:marBottom w:val="0"/>
      <w:divBdr>
        <w:top w:val="none" w:sz="0" w:space="0" w:color="auto"/>
        <w:left w:val="none" w:sz="0" w:space="0" w:color="auto"/>
        <w:bottom w:val="none" w:sz="0" w:space="0" w:color="auto"/>
        <w:right w:val="none" w:sz="0" w:space="0" w:color="auto"/>
      </w:divBdr>
    </w:div>
    <w:div w:id="1875076447">
      <w:bodyDiv w:val="1"/>
      <w:marLeft w:val="0"/>
      <w:marRight w:val="0"/>
      <w:marTop w:val="0"/>
      <w:marBottom w:val="0"/>
      <w:divBdr>
        <w:top w:val="none" w:sz="0" w:space="0" w:color="auto"/>
        <w:left w:val="none" w:sz="0" w:space="0" w:color="auto"/>
        <w:bottom w:val="none" w:sz="0" w:space="0" w:color="auto"/>
        <w:right w:val="none" w:sz="0" w:space="0" w:color="auto"/>
      </w:divBdr>
    </w:div>
    <w:div w:id="1884444880">
      <w:bodyDiv w:val="1"/>
      <w:marLeft w:val="0"/>
      <w:marRight w:val="0"/>
      <w:marTop w:val="0"/>
      <w:marBottom w:val="0"/>
      <w:divBdr>
        <w:top w:val="none" w:sz="0" w:space="0" w:color="auto"/>
        <w:left w:val="none" w:sz="0" w:space="0" w:color="auto"/>
        <w:bottom w:val="none" w:sz="0" w:space="0" w:color="auto"/>
        <w:right w:val="none" w:sz="0" w:space="0" w:color="auto"/>
      </w:divBdr>
    </w:div>
    <w:div w:id="1903363602">
      <w:bodyDiv w:val="1"/>
      <w:marLeft w:val="0"/>
      <w:marRight w:val="0"/>
      <w:marTop w:val="0"/>
      <w:marBottom w:val="0"/>
      <w:divBdr>
        <w:top w:val="none" w:sz="0" w:space="0" w:color="auto"/>
        <w:left w:val="none" w:sz="0" w:space="0" w:color="auto"/>
        <w:bottom w:val="none" w:sz="0" w:space="0" w:color="auto"/>
        <w:right w:val="none" w:sz="0" w:space="0" w:color="auto"/>
      </w:divBdr>
    </w:div>
    <w:div w:id="1907177897">
      <w:bodyDiv w:val="1"/>
      <w:marLeft w:val="0"/>
      <w:marRight w:val="0"/>
      <w:marTop w:val="0"/>
      <w:marBottom w:val="0"/>
      <w:divBdr>
        <w:top w:val="none" w:sz="0" w:space="0" w:color="auto"/>
        <w:left w:val="none" w:sz="0" w:space="0" w:color="auto"/>
        <w:bottom w:val="none" w:sz="0" w:space="0" w:color="auto"/>
        <w:right w:val="none" w:sz="0" w:space="0" w:color="auto"/>
      </w:divBdr>
    </w:div>
    <w:div w:id="1907303347">
      <w:bodyDiv w:val="1"/>
      <w:marLeft w:val="0"/>
      <w:marRight w:val="0"/>
      <w:marTop w:val="0"/>
      <w:marBottom w:val="0"/>
      <w:divBdr>
        <w:top w:val="none" w:sz="0" w:space="0" w:color="auto"/>
        <w:left w:val="none" w:sz="0" w:space="0" w:color="auto"/>
        <w:bottom w:val="none" w:sz="0" w:space="0" w:color="auto"/>
        <w:right w:val="none" w:sz="0" w:space="0" w:color="auto"/>
      </w:divBdr>
    </w:div>
    <w:div w:id="1917549194">
      <w:bodyDiv w:val="1"/>
      <w:marLeft w:val="0"/>
      <w:marRight w:val="0"/>
      <w:marTop w:val="0"/>
      <w:marBottom w:val="0"/>
      <w:divBdr>
        <w:top w:val="none" w:sz="0" w:space="0" w:color="auto"/>
        <w:left w:val="none" w:sz="0" w:space="0" w:color="auto"/>
        <w:bottom w:val="none" w:sz="0" w:space="0" w:color="auto"/>
        <w:right w:val="none" w:sz="0" w:space="0" w:color="auto"/>
      </w:divBdr>
    </w:div>
    <w:div w:id="1919557197">
      <w:bodyDiv w:val="1"/>
      <w:marLeft w:val="0"/>
      <w:marRight w:val="0"/>
      <w:marTop w:val="0"/>
      <w:marBottom w:val="0"/>
      <w:divBdr>
        <w:top w:val="none" w:sz="0" w:space="0" w:color="auto"/>
        <w:left w:val="none" w:sz="0" w:space="0" w:color="auto"/>
        <w:bottom w:val="none" w:sz="0" w:space="0" w:color="auto"/>
        <w:right w:val="none" w:sz="0" w:space="0" w:color="auto"/>
      </w:divBdr>
    </w:div>
    <w:div w:id="1971133187">
      <w:bodyDiv w:val="1"/>
      <w:marLeft w:val="0"/>
      <w:marRight w:val="0"/>
      <w:marTop w:val="0"/>
      <w:marBottom w:val="0"/>
      <w:divBdr>
        <w:top w:val="none" w:sz="0" w:space="0" w:color="auto"/>
        <w:left w:val="none" w:sz="0" w:space="0" w:color="auto"/>
        <w:bottom w:val="none" w:sz="0" w:space="0" w:color="auto"/>
        <w:right w:val="none" w:sz="0" w:space="0" w:color="auto"/>
      </w:divBdr>
    </w:div>
    <w:div w:id="1971398657">
      <w:bodyDiv w:val="1"/>
      <w:marLeft w:val="0"/>
      <w:marRight w:val="0"/>
      <w:marTop w:val="0"/>
      <w:marBottom w:val="0"/>
      <w:divBdr>
        <w:top w:val="none" w:sz="0" w:space="0" w:color="auto"/>
        <w:left w:val="none" w:sz="0" w:space="0" w:color="auto"/>
        <w:bottom w:val="none" w:sz="0" w:space="0" w:color="auto"/>
        <w:right w:val="none" w:sz="0" w:space="0" w:color="auto"/>
      </w:divBdr>
    </w:div>
    <w:div w:id="1972905626">
      <w:bodyDiv w:val="1"/>
      <w:marLeft w:val="0"/>
      <w:marRight w:val="0"/>
      <w:marTop w:val="0"/>
      <w:marBottom w:val="0"/>
      <w:divBdr>
        <w:top w:val="none" w:sz="0" w:space="0" w:color="auto"/>
        <w:left w:val="none" w:sz="0" w:space="0" w:color="auto"/>
        <w:bottom w:val="none" w:sz="0" w:space="0" w:color="auto"/>
        <w:right w:val="none" w:sz="0" w:space="0" w:color="auto"/>
      </w:divBdr>
    </w:div>
    <w:div w:id="1974173347">
      <w:bodyDiv w:val="1"/>
      <w:marLeft w:val="0"/>
      <w:marRight w:val="0"/>
      <w:marTop w:val="0"/>
      <w:marBottom w:val="0"/>
      <w:divBdr>
        <w:top w:val="none" w:sz="0" w:space="0" w:color="auto"/>
        <w:left w:val="none" w:sz="0" w:space="0" w:color="auto"/>
        <w:bottom w:val="none" w:sz="0" w:space="0" w:color="auto"/>
        <w:right w:val="none" w:sz="0" w:space="0" w:color="auto"/>
      </w:divBdr>
    </w:div>
    <w:div w:id="1979262758">
      <w:bodyDiv w:val="1"/>
      <w:marLeft w:val="0"/>
      <w:marRight w:val="0"/>
      <w:marTop w:val="0"/>
      <w:marBottom w:val="0"/>
      <w:divBdr>
        <w:top w:val="none" w:sz="0" w:space="0" w:color="auto"/>
        <w:left w:val="none" w:sz="0" w:space="0" w:color="auto"/>
        <w:bottom w:val="none" w:sz="0" w:space="0" w:color="auto"/>
        <w:right w:val="none" w:sz="0" w:space="0" w:color="auto"/>
      </w:divBdr>
    </w:div>
    <w:div w:id="1989091882">
      <w:bodyDiv w:val="1"/>
      <w:marLeft w:val="0"/>
      <w:marRight w:val="0"/>
      <w:marTop w:val="0"/>
      <w:marBottom w:val="0"/>
      <w:divBdr>
        <w:top w:val="none" w:sz="0" w:space="0" w:color="auto"/>
        <w:left w:val="none" w:sz="0" w:space="0" w:color="auto"/>
        <w:bottom w:val="none" w:sz="0" w:space="0" w:color="auto"/>
        <w:right w:val="none" w:sz="0" w:space="0" w:color="auto"/>
      </w:divBdr>
      <w:divsChild>
        <w:div w:id="273287135">
          <w:marLeft w:val="0"/>
          <w:marRight w:val="0"/>
          <w:marTop w:val="0"/>
          <w:marBottom w:val="0"/>
          <w:divBdr>
            <w:top w:val="none" w:sz="0" w:space="0" w:color="auto"/>
            <w:left w:val="none" w:sz="0" w:space="0" w:color="auto"/>
            <w:bottom w:val="none" w:sz="0" w:space="0" w:color="auto"/>
            <w:right w:val="none" w:sz="0" w:space="0" w:color="auto"/>
          </w:divBdr>
        </w:div>
      </w:divsChild>
    </w:div>
    <w:div w:id="1990859706">
      <w:bodyDiv w:val="1"/>
      <w:marLeft w:val="0"/>
      <w:marRight w:val="0"/>
      <w:marTop w:val="0"/>
      <w:marBottom w:val="0"/>
      <w:divBdr>
        <w:top w:val="none" w:sz="0" w:space="0" w:color="auto"/>
        <w:left w:val="none" w:sz="0" w:space="0" w:color="auto"/>
        <w:bottom w:val="none" w:sz="0" w:space="0" w:color="auto"/>
        <w:right w:val="none" w:sz="0" w:space="0" w:color="auto"/>
      </w:divBdr>
    </w:div>
    <w:div w:id="2006400125">
      <w:bodyDiv w:val="1"/>
      <w:marLeft w:val="0"/>
      <w:marRight w:val="0"/>
      <w:marTop w:val="0"/>
      <w:marBottom w:val="0"/>
      <w:divBdr>
        <w:top w:val="none" w:sz="0" w:space="0" w:color="auto"/>
        <w:left w:val="none" w:sz="0" w:space="0" w:color="auto"/>
        <w:bottom w:val="none" w:sz="0" w:space="0" w:color="auto"/>
        <w:right w:val="none" w:sz="0" w:space="0" w:color="auto"/>
      </w:divBdr>
    </w:div>
    <w:div w:id="2015103914">
      <w:bodyDiv w:val="1"/>
      <w:marLeft w:val="0"/>
      <w:marRight w:val="0"/>
      <w:marTop w:val="0"/>
      <w:marBottom w:val="0"/>
      <w:divBdr>
        <w:top w:val="none" w:sz="0" w:space="0" w:color="auto"/>
        <w:left w:val="none" w:sz="0" w:space="0" w:color="auto"/>
        <w:bottom w:val="none" w:sz="0" w:space="0" w:color="auto"/>
        <w:right w:val="none" w:sz="0" w:space="0" w:color="auto"/>
      </w:divBdr>
    </w:div>
    <w:div w:id="2015835521">
      <w:bodyDiv w:val="1"/>
      <w:marLeft w:val="0"/>
      <w:marRight w:val="0"/>
      <w:marTop w:val="0"/>
      <w:marBottom w:val="0"/>
      <w:divBdr>
        <w:top w:val="none" w:sz="0" w:space="0" w:color="auto"/>
        <w:left w:val="none" w:sz="0" w:space="0" w:color="auto"/>
        <w:bottom w:val="none" w:sz="0" w:space="0" w:color="auto"/>
        <w:right w:val="none" w:sz="0" w:space="0" w:color="auto"/>
      </w:divBdr>
    </w:div>
    <w:div w:id="2024670567">
      <w:bodyDiv w:val="1"/>
      <w:marLeft w:val="0"/>
      <w:marRight w:val="0"/>
      <w:marTop w:val="0"/>
      <w:marBottom w:val="0"/>
      <w:divBdr>
        <w:top w:val="none" w:sz="0" w:space="0" w:color="auto"/>
        <w:left w:val="none" w:sz="0" w:space="0" w:color="auto"/>
        <w:bottom w:val="none" w:sz="0" w:space="0" w:color="auto"/>
        <w:right w:val="none" w:sz="0" w:space="0" w:color="auto"/>
      </w:divBdr>
    </w:div>
    <w:div w:id="2033412976">
      <w:bodyDiv w:val="1"/>
      <w:marLeft w:val="0"/>
      <w:marRight w:val="0"/>
      <w:marTop w:val="0"/>
      <w:marBottom w:val="0"/>
      <w:divBdr>
        <w:top w:val="none" w:sz="0" w:space="0" w:color="auto"/>
        <w:left w:val="none" w:sz="0" w:space="0" w:color="auto"/>
        <w:bottom w:val="none" w:sz="0" w:space="0" w:color="auto"/>
        <w:right w:val="none" w:sz="0" w:space="0" w:color="auto"/>
      </w:divBdr>
    </w:div>
    <w:div w:id="2036270630">
      <w:bodyDiv w:val="1"/>
      <w:marLeft w:val="0"/>
      <w:marRight w:val="0"/>
      <w:marTop w:val="0"/>
      <w:marBottom w:val="0"/>
      <w:divBdr>
        <w:top w:val="none" w:sz="0" w:space="0" w:color="auto"/>
        <w:left w:val="none" w:sz="0" w:space="0" w:color="auto"/>
        <w:bottom w:val="none" w:sz="0" w:space="0" w:color="auto"/>
        <w:right w:val="none" w:sz="0" w:space="0" w:color="auto"/>
      </w:divBdr>
    </w:div>
    <w:div w:id="2036349338">
      <w:bodyDiv w:val="1"/>
      <w:marLeft w:val="0"/>
      <w:marRight w:val="0"/>
      <w:marTop w:val="0"/>
      <w:marBottom w:val="0"/>
      <w:divBdr>
        <w:top w:val="none" w:sz="0" w:space="0" w:color="auto"/>
        <w:left w:val="none" w:sz="0" w:space="0" w:color="auto"/>
        <w:bottom w:val="none" w:sz="0" w:space="0" w:color="auto"/>
        <w:right w:val="none" w:sz="0" w:space="0" w:color="auto"/>
      </w:divBdr>
    </w:div>
    <w:div w:id="2041011707">
      <w:bodyDiv w:val="1"/>
      <w:marLeft w:val="0"/>
      <w:marRight w:val="0"/>
      <w:marTop w:val="0"/>
      <w:marBottom w:val="0"/>
      <w:divBdr>
        <w:top w:val="none" w:sz="0" w:space="0" w:color="auto"/>
        <w:left w:val="none" w:sz="0" w:space="0" w:color="auto"/>
        <w:bottom w:val="none" w:sz="0" w:space="0" w:color="auto"/>
        <w:right w:val="none" w:sz="0" w:space="0" w:color="auto"/>
      </w:divBdr>
    </w:div>
    <w:div w:id="2051762859">
      <w:bodyDiv w:val="1"/>
      <w:marLeft w:val="0"/>
      <w:marRight w:val="0"/>
      <w:marTop w:val="0"/>
      <w:marBottom w:val="0"/>
      <w:divBdr>
        <w:top w:val="none" w:sz="0" w:space="0" w:color="auto"/>
        <w:left w:val="none" w:sz="0" w:space="0" w:color="auto"/>
        <w:bottom w:val="none" w:sz="0" w:space="0" w:color="auto"/>
        <w:right w:val="none" w:sz="0" w:space="0" w:color="auto"/>
      </w:divBdr>
    </w:div>
    <w:div w:id="2059470141">
      <w:bodyDiv w:val="1"/>
      <w:marLeft w:val="0"/>
      <w:marRight w:val="0"/>
      <w:marTop w:val="0"/>
      <w:marBottom w:val="0"/>
      <w:divBdr>
        <w:top w:val="none" w:sz="0" w:space="0" w:color="auto"/>
        <w:left w:val="none" w:sz="0" w:space="0" w:color="auto"/>
        <w:bottom w:val="none" w:sz="0" w:space="0" w:color="auto"/>
        <w:right w:val="none" w:sz="0" w:space="0" w:color="auto"/>
      </w:divBdr>
    </w:div>
    <w:div w:id="2063820073">
      <w:bodyDiv w:val="1"/>
      <w:marLeft w:val="0"/>
      <w:marRight w:val="0"/>
      <w:marTop w:val="0"/>
      <w:marBottom w:val="0"/>
      <w:divBdr>
        <w:top w:val="none" w:sz="0" w:space="0" w:color="auto"/>
        <w:left w:val="none" w:sz="0" w:space="0" w:color="auto"/>
        <w:bottom w:val="none" w:sz="0" w:space="0" w:color="auto"/>
        <w:right w:val="none" w:sz="0" w:space="0" w:color="auto"/>
      </w:divBdr>
    </w:div>
    <w:div w:id="2080202898">
      <w:bodyDiv w:val="1"/>
      <w:marLeft w:val="0"/>
      <w:marRight w:val="0"/>
      <w:marTop w:val="0"/>
      <w:marBottom w:val="0"/>
      <w:divBdr>
        <w:top w:val="none" w:sz="0" w:space="0" w:color="auto"/>
        <w:left w:val="none" w:sz="0" w:space="0" w:color="auto"/>
        <w:bottom w:val="none" w:sz="0" w:space="0" w:color="auto"/>
        <w:right w:val="none" w:sz="0" w:space="0" w:color="auto"/>
      </w:divBdr>
    </w:div>
    <w:div w:id="2127966416">
      <w:bodyDiv w:val="1"/>
      <w:marLeft w:val="0"/>
      <w:marRight w:val="0"/>
      <w:marTop w:val="0"/>
      <w:marBottom w:val="0"/>
      <w:divBdr>
        <w:top w:val="none" w:sz="0" w:space="0" w:color="auto"/>
        <w:left w:val="none" w:sz="0" w:space="0" w:color="auto"/>
        <w:bottom w:val="none" w:sz="0" w:space="0" w:color="auto"/>
        <w:right w:val="none" w:sz="0" w:space="0" w:color="auto"/>
      </w:divBdr>
    </w:div>
    <w:div w:id="2129661223">
      <w:bodyDiv w:val="1"/>
      <w:marLeft w:val="0"/>
      <w:marRight w:val="0"/>
      <w:marTop w:val="0"/>
      <w:marBottom w:val="0"/>
      <w:divBdr>
        <w:top w:val="none" w:sz="0" w:space="0" w:color="auto"/>
        <w:left w:val="none" w:sz="0" w:space="0" w:color="auto"/>
        <w:bottom w:val="none" w:sz="0" w:space="0" w:color="auto"/>
        <w:right w:val="none" w:sz="0" w:space="0" w:color="auto"/>
      </w:divBdr>
    </w:div>
    <w:div w:id="2131389576">
      <w:bodyDiv w:val="1"/>
      <w:marLeft w:val="0"/>
      <w:marRight w:val="0"/>
      <w:marTop w:val="0"/>
      <w:marBottom w:val="0"/>
      <w:divBdr>
        <w:top w:val="none" w:sz="0" w:space="0" w:color="auto"/>
        <w:left w:val="none" w:sz="0" w:space="0" w:color="auto"/>
        <w:bottom w:val="none" w:sz="0" w:space="0" w:color="auto"/>
        <w:right w:val="none" w:sz="0" w:space="0" w:color="auto"/>
      </w:divBdr>
    </w:div>
    <w:div w:id="2132898552">
      <w:bodyDiv w:val="1"/>
      <w:marLeft w:val="0"/>
      <w:marRight w:val="0"/>
      <w:marTop w:val="0"/>
      <w:marBottom w:val="0"/>
      <w:divBdr>
        <w:top w:val="none" w:sz="0" w:space="0" w:color="auto"/>
        <w:left w:val="none" w:sz="0" w:space="0" w:color="auto"/>
        <w:bottom w:val="none" w:sz="0" w:space="0" w:color="auto"/>
        <w:right w:val="none" w:sz="0" w:space="0" w:color="auto"/>
      </w:divBdr>
      <w:divsChild>
        <w:div w:id="1914579047">
          <w:marLeft w:val="0"/>
          <w:marRight w:val="0"/>
          <w:marTop w:val="0"/>
          <w:marBottom w:val="0"/>
          <w:divBdr>
            <w:top w:val="none" w:sz="0" w:space="0" w:color="auto"/>
            <w:left w:val="none" w:sz="0" w:space="0" w:color="auto"/>
            <w:bottom w:val="none" w:sz="0" w:space="0" w:color="auto"/>
            <w:right w:val="none" w:sz="0" w:space="0" w:color="auto"/>
          </w:divBdr>
          <w:divsChild>
            <w:div w:id="658383504">
              <w:marLeft w:val="0"/>
              <w:marRight w:val="0"/>
              <w:marTop w:val="0"/>
              <w:marBottom w:val="0"/>
              <w:divBdr>
                <w:top w:val="none" w:sz="0" w:space="0" w:color="auto"/>
                <w:left w:val="none" w:sz="0" w:space="0" w:color="auto"/>
                <w:bottom w:val="none" w:sz="0" w:space="0" w:color="auto"/>
                <w:right w:val="none" w:sz="0" w:space="0" w:color="auto"/>
              </w:divBdr>
              <w:divsChild>
                <w:div w:id="853302883">
                  <w:marLeft w:val="0"/>
                  <w:marRight w:val="0"/>
                  <w:marTop w:val="0"/>
                  <w:marBottom w:val="0"/>
                  <w:divBdr>
                    <w:top w:val="none" w:sz="0" w:space="0" w:color="auto"/>
                    <w:left w:val="none" w:sz="0" w:space="0" w:color="auto"/>
                    <w:bottom w:val="none" w:sz="0" w:space="0" w:color="auto"/>
                    <w:right w:val="none" w:sz="0" w:space="0" w:color="auto"/>
                  </w:divBdr>
                  <w:divsChild>
                    <w:div w:id="135420762">
                      <w:marLeft w:val="2325"/>
                      <w:marRight w:val="0"/>
                      <w:marTop w:val="0"/>
                      <w:marBottom w:val="0"/>
                      <w:divBdr>
                        <w:top w:val="none" w:sz="0" w:space="0" w:color="auto"/>
                        <w:left w:val="none" w:sz="0" w:space="0" w:color="auto"/>
                        <w:bottom w:val="none" w:sz="0" w:space="0" w:color="auto"/>
                        <w:right w:val="none" w:sz="0" w:space="0" w:color="auto"/>
                      </w:divBdr>
                      <w:divsChild>
                        <w:div w:id="244807265">
                          <w:marLeft w:val="0"/>
                          <w:marRight w:val="0"/>
                          <w:marTop w:val="0"/>
                          <w:marBottom w:val="0"/>
                          <w:divBdr>
                            <w:top w:val="none" w:sz="0" w:space="0" w:color="auto"/>
                            <w:left w:val="none" w:sz="0" w:space="0" w:color="auto"/>
                            <w:bottom w:val="none" w:sz="0" w:space="0" w:color="auto"/>
                            <w:right w:val="none" w:sz="0" w:space="0" w:color="auto"/>
                          </w:divBdr>
                          <w:divsChild>
                            <w:div w:id="1099570332">
                              <w:marLeft w:val="0"/>
                              <w:marRight w:val="0"/>
                              <w:marTop w:val="0"/>
                              <w:marBottom w:val="0"/>
                              <w:divBdr>
                                <w:top w:val="none" w:sz="0" w:space="0" w:color="auto"/>
                                <w:left w:val="none" w:sz="0" w:space="0" w:color="auto"/>
                                <w:bottom w:val="none" w:sz="0" w:space="0" w:color="auto"/>
                                <w:right w:val="none" w:sz="0" w:space="0" w:color="auto"/>
                              </w:divBdr>
                              <w:divsChild>
                                <w:div w:id="1490712416">
                                  <w:marLeft w:val="0"/>
                                  <w:marRight w:val="0"/>
                                  <w:marTop w:val="0"/>
                                  <w:marBottom w:val="0"/>
                                  <w:divBdr>
                                    <w:top w:val="none" w:sz="0" w:space="0" w:color="auto"/>
                                    <w:left w:val="none" w:sz="0" w:space="0" w:color="auto"/>
                                    <w:bottom w:val="none" w:sz="0" w:space="0" w:color="auto"/>
                                    <w:right w:val="none" w:sz="0" w:space="0" w:color="auto"/>
                                  </w:divBdr>
                                  <w:divsChild>
                                    <w:div w:id="1365324143">
                                      <w:marLeft w:val="0"/>
                                      <w:marRight w:val="0"/>
                                      <w:marTop w:val="0"/>
                                      <w:marBottom w:val="0"/>
                                      <w:divBdr>
                                        <w:top w:val="none" w:sz="0" w:space="0" w:color="auto"/>
                                        <w:left w:val="none" w:sz="0" w:space="0" w:color="auto"/>
                                        <w:bottom w:val="none" w:sz="0" w:space="0" w:color="auto"/>
                                        <w:right w:val="none" w:sz="0" w:space="0" w:color="auto"/>
                                      </w:divBdr>
                                      <w:divsChild>
                                        <w:div w:id="15049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5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www.fsms-portal.ford.com/regulationRecordReportAction.do?actionId=generateRRText&amp;uid=r2aVUZYqIJ_leA" TargetMode="External"/><Relationship Id="rId26" Type="http://schemas.openxmlformats.org/officeDocument/2006/relationships/hyperlink" Target="http://www.fsms-portal.ford.com/regulationRecordReportAction.do?actionId=generateRRText&amp;uid=VtddUL_BIJ_leA" TargetMode="External"/><Relationship Id="rId39"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www.fsms-portal.ford.com/regulationRecordReportAction.do?actionId=generateRRText&amp;uid=_YfVUliiIJ_leA" TargetMode="External"/><Relationship Id="rId34" Type="http://schemas.openxmlformats.org/officeDocument/2006/relationships/header" Target="header1.xml"/><Relationship Id="rId42"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vsemweb.ford.com:443/tc/launchapp?-attach=true&amp;-s=226TCSession&amp;-o=ZmZNi0JHx3NrTDAAAAAAAAAAAAA" TargetMode="External"/><Relationship Id="rId17" Type="http://schemas.openxmlformats.org/officeDocument/2006/relationships/hyperlink" Target="http://www.fsms-portal.ford.com/regulationRecordReportAction.do?actionId=generateRRText&amp;uid=_cbVUp%245IJ_leA" TargetMode="External"/><Relationship Id="rId25" Type="http://schemas.openxmlformats.org/officeDocument/2006/relationships/hyperlink" Target="http://www.fsms-portal.ford.com/regulationRecordReportAction.do?actionId=generateRRText&amp;uid=B4Qdj7VGIJ_leA" TargetMode="External"/><Relationship Id="rId33" Type="http://schemas.openxmlformats.org/officeDocument/2006/relationships/hyperlink" Target="http://www.fsms-portal.ford.com/regulationRecordReportAction.do?actionId=generateRRText&amp;uid=iWeZpbirIJ_leA" TargetMode="External"/><Relationship Id="rId38" Type="http://schemas.openxmlformats.org/officeDocument/2006/relationships/oleObject" Target="embeddings/Microsoft_Visio_2003-2010_Drawing1.vsd"/><Relationship Id="rId2" Type="http://schemas.openxmlformats.org/officeDocument/2006/relationships/customXml" Target="../customXml/item2.xml"/><Relationship Id="rId16" Type="http://schemas.openxmlformats.org/officeDocument/2006/relationships/hyperlink" Target="http://www.fsms-portal.ford.com/regulationRecordReportAction.do?actionId=generateRRText&amp;uid=QHaZihoBIJ_leA" TargetMode="External"/><Relationship Id="rId20" Type="http://schemas.openxmlformats.org/officeDocument/2006/relationships/hyperlink" Target="http://www.fsms-portal.ford.com/regulationRecordReportAction.do?actionId=generateRRText&amp;uid=iRZZdqG9IJ_leA" TargetMode="External"/><Relationship Id="rId29" Type="http://schemas.openxmlformats.org/officeDocument/2006/relationships/hyperlink" Target="http://www.fsms-portal.ford.com/regulationRecordReportAction.do?actionId=generateRRText&amp;uid=UtUVUZnjIJ_leA"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fsms-portal.ford.com/regulationRecordReportAction.do?actionId=generateRRText&amp;uid=QaeVUlz8IJ_leA" TargetMode="External"/><Relationship Id="rId32" Type="http://schemas.openxmlformats.org/officeDocument/2006/relationships/hyperlink" Target="http://www.fsms-portal.ford.com/regulationRecordReportAction.do?actionId=generateRRText&amp;uid=h4aZ2P6hIJ_leA" TargetMode="External"/><Relationship Id="rId37" Type="http://schemas.openxmlformats.org/officeDocument/2006/relationships/image" Target="media/image3.emf"/><Relationship Id="rId40" Type="http://schemas.openxmlformats.org/officeDocument/2006/relationships/oleObject" Target="embeddings/Microsoft_Visio_2003-2010_Drawing2.vsd"/><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fsms-portal.ford.com/regulationRecordReportAction.do?actionId=generateRRText&amp;uid=SlSVUVgwIJ_leA" TargetMode="External"/><Relationship Id="rId23" Type="http://schemas.openxmlformats.org/officeDocument/2006/relationships/hyperlink" Target="http://www.fsms-portal.ford.com/regulationRecordReportAction.do?actionId=generateRRText&amp;uid=xcaZOgKzIJ_leA" TargetMode="External"/><Relationship Id="rId28" Type="http://schemas.openxmlformats.org/officeDocument/2006/relationships/hyperlink" Target="http://www.fsms-portal.ford.com/regulationRecordReportAction.do?actionId=generateRRText&amp;uid=BhQZnwM8IJ_leA"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fsms-portal.ford.com/regulationRecordReportAction.do?actionId=generateRRText&amp;uid=CmRVUZqBIJ_leA" TargetMode="External"/><Relationship Id="rId31" Type="http://schemas.openxmlformats.org/officeDocument/2006/relationships/hyperlink" Target="http://www.fsms-portal.ford.com/regulationRecordReportAction.do?actionId=generateRRText&amp;uid=xgdZ5mJXIJ_leA"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 Id="rId22" Type="http://schemas.openxmlformats.org/officeDocument/2006/relationships/hyperlink" Target="http://www.fsms-portal.ford.com/regulationRecordReportAction.do?actionId=generateRRText&amp;uid=acSVUtPDIJ_leA" TargetMode="External"/><Relationship Id="rId27" Type="http://schemas.openxmlformats.org/officeDocument/2006/relationships/hyperlink" Target="http://www.fsms-portal.ford.com/regulationRecordReportAction.do?actionId=generateRRText&amp;uid=CwXdUL_BIJ_leA" TargetMode="External"/><Relationship Id="rId30" Type="http://schemas.openxmlformats.org/officeDocument/2006/relationships/hyperlink" Target="http://www.fsms-portal.ford.com/regulationRecordReportAction.do?actionId=generateRRText&amp;uid=BqQVUliiIJ_leA" TargetMode="External"/><Relationship Id="rId35" Type="http://schemas.openxmlformats.org/officeDocument/2006/relationships/header" Target="header2.xml"/><Relationship Id="rId43"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0A716F230A51D4298A77CFEA4AF867C" ma:contentTypeVersion="0" ma:contentTypeDescription="Create a new document." ma:contentTypeScope="" ma:versionID="2c3e3dea965a6b522df12cb160a42b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ACB4B2-C081-4454-B15C-B7A9297789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04BA82-AA90-4E8F-8B53-F71DF72C789C}">
  <ds:schemaRefs>
    <ds:schemaRef ds:uri="http://schemas.microsoft.com/sharepoint/v3/contenttype/forms"/>
  </ds:schemaRefs>
</ds:datastoreItem>
</file>

<file path=customXml/itemProps3.xml><?xml version="1.0" encoding="utf-8"?>
<ds:datastoreItem xmlns:ds="http://schemas.openxmlformats.org/officeDocument/2006/customXml" ds:itemID="{3BEDED62-4321-43E5-8C90-0A94BB6BA4C3}">
  <ds:schemaRefs>
    <ds:schemaRef ds:uri="http://schemas.openxmlformats.org/officeDocument/2006/bibliography"/>
  </ds:schemaRefs>
</ds:datastoreItem>
</file>

<file path=customXml/itemProps4.xml><?xml version="1.0" encoding="utf-8"?>
<ds:datastoreItem xmlns:ds="http://schemas.openxmlformats.org/officeDocument/2006/customXml" ds:itemID="{545B8E0B-DF4C-4C6B-8D82-B9D476D06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58</Pages>
  <Words>19946</Words>
  <Characters>113693</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Engineering Specifications</vt:lpstr>
    </vt:vector>
  </TitlesOfParts>
  <Company>Ford Motor Company</Company>
  <LinksUpToDate>false</LinksUpToDate>
  <CharactersWithSpaces>133373</CharactersWithSpaces>
  <SharedDoc>false</SharedDoc>
  <HLinks>
    <vt:vector size="990" baseType="variant">
      <vt:variant>
        <vt:i4>8126536</vt:i4>
      </vt:variant>
      <vt:variant>
        <vt:i4>1509</vt:i4>
      </vt:variant>
      <vt:variant>
        <vt:i4>0</vt:i4>
      </vt:variant>
      <vt:variant>
        <vt:i4>5</vt:i4>
      </vt:variant>
      <vt:variant>
        <vt:lpwstr>https://f1.ford.com/eRoom/EESE2/T421Department/0_178bf</vt:lpwstr>
      </vt:variant>
      <vt:variant>
        <vt:lpwstr/>
      </vt:variant>
      <vt:variant>
        <vt:i4>2555929</vt:i4>
      </vt:variant>
      <vt:variant>
        <vt:i4>1494</vt:i4>
      </vt:variant>
      <vt:variant>
        <vt:i4>0</vt:i4>
      </vt:variant>
      <vt:variant>
        <vt:i4>5</vt:i4>
      </vt:variant>
      <vt:variant>
        <vt:lpwstr>https://f1.ford.com/eRoom/EESE2/T421Department/0_2fdbb</vt:lpwstr>
      </vt:variant>
      <vt:variant>
        <vt:lpwstr/>
      </vt:variant>
      <vt:variant>
        <vt:i4>7667738</vt:i4>
      </vt:variant>
      <vt:variant>
        <vt:i4>1164</vt:i4>
      </vt:variant>
      <vt:variant>
        <vt:i4>0</vt:i4>
      </vt:variant>
      <vt:variant>
        <vt:i4>5</vt:i4>
      </vt:variant>
      <vt:variant>
        <vt:lpwstr>https://f1.ford.com/eRoom/EESE2/T421Department/0_2fda0</vt:lpwstr>
      </vt:variant>
      <vt:variant>
        <vt:lpwstr/>
      </vt:variant>
      <vt:variant>
        <vt:i4>1310775</vt:i4>
      </vt:variant>
      <vt:variant>
        <vt:i4>971</vt:i4>
      </vt:variant>
      <vt:variant>
        <vt:i4>0</vt:i4>
      </vt:variant>
      <vt:variant>
        <vt:i4>5</vt:i4>
      </vt:variant>
      <vt:variant>
        <vt:lpwstr/>
      </vt:variant>
      <vt:variant>
        <vt:lpwstr>_Toc296427196</vt:lpwstr>
      </vt:variant>
      <vt:variant>
        <vt:i4>1310775</vt:i4>
      </vt:variant>
      <vt:variant>
        <vt:i4>965</vt:i4>
      </vt:variant>
      <vt:variant>
        <vt:i4>0</vt:i4>
      </vt:variant>
      <vt:variant>
        <vt:i4>5</vt:i4>
      </vt:variant>
      <vt:variant>
        <vt:lpwstr/>
      </vt:variant>
      <vt:variant>
        <vt:lpwstr>_Toc296427195</vt:lpwstr>
      </vt:variant>
      <vt:variant>
        <vt:i4>1310775</vt:i4>
      </vt:variant>
      <vt:variant>
        <vt:i4>959</vt:i4>
      </vt:variant>
      <vt:variant>
        <vt:i4>0</vt:i4>
      </vt:variant>
      <vt:variant>
        <vt:i4>5</vt:i4>
      </vt:variant>
      <vt:variant>
        <vt:lpwstr/>
      </vt:variant>
      <vt:variant>
        <vt:lpwstr>_Toc296427194</vt:lpwstr>
      </vt:variant>
      <vt:variant>
        <vt:i4>1310775</vt:i4>
      </vt:variant>
      <vt:variant>
        <vt:i4>953</vt:i4>
      </vt:variant>
      <vt:variant>
        <vt:i4>0</vt:i4>
      </vt:variant>
      <vt:variant>
        <vt:i4>5</vt:i4>
      </vt:variant>
      <vt:variant>
        <vt:lpwstr/>
      </vt:variant>
      <vt:variant>
        <vt:lpwstr>_Toc296427193</vt:lpwstr>
      </vt:variant>
      <vt:variant>
        <vt:i4>1310775</vt:i4>
      </vt:variant>
      <vt:variant>
        <vt:i4>947</vt:i4>
      </vt:variant>
      <vt:variant>
        <vt:i4>0</vt:i4>
      </vt:variant>
      <vt:variant>
        <vt:i4>5</vt:i4>
      </vt:variant>
      <vt:variant>
        <vt:lpwstr/>
      </vt:variant>
      <vt:variant>
        <vt:lpwstr>_Toc296427192</vt:lpwstr>
      </vt:variant>
      <vt:variant>
        <vt:i4>1310775</vt:i4>
      </vt:variant>
      <vt:variant>
        <vt:i4>941</vt:i4>
      </vt:variant>
      <vt:variant>
        <vt:i4>0</vt:i4>
      </vt:variant>
      <vt:variant>
        <vt:i4>5</vt:i4>
      </vt:variant>
      <vt:variant>
        <vt:lpwstr/>
      </vt:variant>
      <vt:variant>
        <vt:lpwstr>_Toc296427191</vt:lpwstr>
      </vt:variant>
      <vt:variant>
        <vt:i4>1310775</vt:i4>
      </vt:variant>
      <vt:variant>
        <vt:i4>935</vt:i4>
      </vt:variant>
      <vt:variant>
        <vt:i4>0</vt:i4>
      </vt:variant>
      <vt:variant>
        <vt:i4>5</vt:i4>
      </vt:variant>
      <vt:variant>
        <vt:lpwstr/>
      </vt:variant>
      <vt:variant>
        <vt:lpwstr>_Toc296427190</vt:lpwstr>
      </vt:variant>
      <vt:variant>
        <vt:i4>1376311</vt:i4>
      </vt:variant>
      <vt:variant>
        <vt:i4>929</vt:i4>
      </vt:variant>
      <vt:variant>
        <vt:i4>0</vt:i4>
      </vt:variant>
      <vt:variant>
        <vt:i4>5</vt:i4>
      </vt:variant>
      <vt:variant>
        <vt:lpwstr/>
      </vt:variant>
      <vt:variant>
        <vt:lpwstr>_Toc296427189</vt:lpwstr>
      </vt:variant>
      <vt:variant>
        <vt:i4>1376311</vt:i4>
      </vt:variant>
      <vt:variant>
        <vt:i4>923</vt:i4>
      </vt:variant>
      <vt:variant>
        <vt:i4>0</vt:i4>
      </vt:variant>
      <vt:variant>
        <vt:i4>5</vt:i4>
      </vt:variant>
      <vt:variant>
        <vt:lpwstr/>
      </vt:variant>
      <vt:variant>
        <vt:lpwstr>_Toc296427188</vt:lpwstr>
      </vt:variant>
      <vt:variant>
        <vt:i4>1376311</vt:i4>
      </vt:variant>
      <vt:variant>
        <vt:i4>917</vt:i4>
      </vt:variant>
      <vt:variant>
        <vt:i4>0</vt:i4>
      </vt:variant>
      <vt:variant>
        <vt:i4>5</vt:i4>
      </vt:variant>
      <vt:variant>
        <vt:lpwstr/>
      </vt:variant>
      <vt:variant>
        <vt:lpwstr>_Toc296427187</vt:lpwstr>
      </vt:variant>
      <vt:variant>
        <vt:i4>1376311</vt:i4>
      </vt:variant>
      <vt:variant>
        <vt:i4>911</vt:i4>
      </vt:variant>
      <vt:variant>
        <vt:i4>0</vt:i4>
      </vt:variant>
      <vt:variant>
        <vt:i4>5</vt:i4>
      </vt:variant>
      <vt:variant>
        <vt:lpwstr/>
      </vt:variant>
      <vt:variant>
        <vt:lpwstr>_Toc296427186</vt:lpwstr>
      </vt:variant>
      <vt:variant>
        <vt:i4>1376311</vt:i4>
      </vt:variant>
      <vt:variant>
        <vt:i4>905</vt:i4>
      </vt:variant>
      <vt:variant>
        <vt:i4>0</vt:i4>
      </vt:variant>
      <vt:variant>
        <vt:i4>5</vt:i4>
      </vt:variant>
      <vt:variant>
        <vt:lpwstr/>
      </vt:variant>
      <vt:variant>
        <vt:lpwstr>_Toc296427185</vt:lpwstr>
      </vt:variant>
      <vt:variant>
        <vt:i4>1376311</vt:i4>
      </vt:variant>
      <vt:variant>
        <vt:i4>899</vt:i4>
      </vt:variant>
      <vt:variant>
        <vt:i4>0</vt:i4>
      </vt:variant>
      <vt:variant>
        <vt:i4>5</vt:i4>
      </vt:variant>
      <vt:variant>
        <vt:lpwstr/>
      </vt:variant>
      <vt:variant>
        <vt:lpwstr>_Toc296427184</vt:lpwstr>
      </vt:variant>
      <vt:variant>
        <vt:i4>1376311</vt:i4>
      </vt:variant>
      <vt:variant>
        <vt:i4>893</vt:i4>
      </vt:variant>
      <vt:variant>
        <vt:i4>0</vt:i4>
      </vt:variant>
      <vt:variant>
        <vt:i4>5</vt:i4>
      </vt:variant>
      <vt:variant>
        <vt:lpwstr/>
      </vt:variant>
      <vt:variant>
        <vt:lpwstr>_Toc296427183</vt:lpwstr>
      </vt:variant>
      <vt:variant>
        <vt:i4>1376311</vt:i4>
      </vt:variant>
      <vt:variant>
        <vt:i4>887</vt:i4>
      </vt:variant>
      <vt:variant>
        <vt:i4>0</vt:i4>
      </vt:variant>
      <vt:variant>
        <vt:i4>5</vt:i4>
      </vt:variant>
      <vt:variant>
        <vt:lpwstr/>
      </vt:variant>
      <vt:variant>
        <vt:lpwstr>_Toc296427182</vt:lpwstr>
      </vt:variant>
      <vt:variant>
        <vt:i4>1376311</vt:i4>
      </vt:variant>
      <vt:variant>
        <vt:i4>881</vt:i4>
      </vt:variant>
      <vt:variant>
        <vt:i4>0</vt:i4>
      </vt:variant>
      <vt:variant>
        <vt:i4>5</vt:i4>
      </vt:variant>
      <vt:variant>
        <vt:lpwstr/>
      </vt:variant>
      <vt:variant>
        <vt:lpwstr>_Toc296427181</vt:lpwstr>
      </vt:variant>
      <vt:variant>
        <vt:i4>1376311</vt:i4>
      </vt:variant>
      <vt:variant>
        <vt:i4>875</vt:i4>
      </vt:variant>
      <vt:variant>
        <vt:i4>0</vt:i4>
      </vt:variant>
      <vt:variant>
        <vt:i4>5</vt:i4>
      </vt:variant>
      <vt:variant>
        <vt:lpwstr/>
      </vt:variant>
      <vt:variant>
        <vt:lpwstr>_Toc296427180</vt:lpwstr>
      </vt:variant>
      <vt:variant>
        <vt:i4>1703991</vt:i4>
      </vt:variant>
      <vt:variant>
        <vt:i4>869</vt:i4>
      </vt:variant>
      <vt:variant>
        <vt:i4>0</vt:i4>
      </vt:variant>
      <vt:variant>
        <vt:i4>5</vt:i4>
      </vt:variant>
      <vt:variant>
        <vt:lpwstr/>
      </vt:variant>
      <vt:variant>
        <vt:lpwstr>_Toc296427179</vt:lpwstr>
      </vt:variant>
      <vt:variant>
        <vt:i4>1703991</vt:i4>
      </vt:variant>
      <vt:variant>
        <vt:i4>863</vt:i4>
      </vt:variant>
      <vt:variant>
        <vt:i4>0</vt:i4>
      </vt:variant>
      <vt:variant>
        <vt:i4>5</vt:i4>
      </vt:variant>
      <vt:variant>
        <vt:lpwstr/>
      </vt:variant>
      <vt:variant>
        <vt:lpwstr>_Toc296427178</vt:lpwstr>
      </vt:variant>
      <vt:variant>
        <vt:i4>1703991</vt:i4>
      </vt:variant>
      <vt:variant>
        <vt:i4>857</vt:i4>
      </vt:variant>
      <vt:variant>
        <vt:i4>0</vt:i4>
      </vt:variant>
      <vt:variant>
        <vt:i4>5</vt:i4>
      </vt:variant>
      <vt:variant>
        <vt:lpwstr/>
      </vt:variant>
      <vt:variant>
        <vt:lpwstr>_Toc296427177</vt:lpwstr>
      </vt:variant>
      <vt:variant>
        <vt:i4>1703991</vt:i4>
      </vt:variant>
      <vt:variant>
        <vt:i4>851</vt:i4>
      </vt:variant>
      <vt:variant>
        <vt:i4>0</vt:i4>
      </vt:variant>
      <vt:variant>
        <vt:i4>5</vt:i4>
      </vt:variant>
      <vt:variant>
        <vt:lpwstr/>
      </vt:variant>
      <vt:variant>
        <vt:lpwstr>_Toc296427176</vt:lpwstr>
      </vt:variant>
      <vt:variant>
        <vt:i4>1703991</vt:i4>
      </vt:variant>
      <vt:variant>
        <vt:i4>845</vt:i4>
      </vt:variant>
      <vt:variant>
        <vt:i4>0</vt:i4>
      </vt:variant>
      <vt:variant>
        <vt:i4>5</vt:i4>
      </vt:variant>
      <vt:variant>
        <vt:lpwstr/>
      </vt:variant>
      <vt:variant>
        <vt:lpwstr>_Toc296427175</vt:lpwstr>
      </vt:variant>
      <vt:variant>
        <vt:i4>1703991</vt:i4>
      </vt:variant>
      <vt:variant>
        <vt:i4>839</vt:i4>
      </vt:variant>
      <vt:variant>
        <vt:i4>0</vt:i4>
      </vt:variant>
      <vt:variant>
        <vt:i4>5</vt:i4>
      </vt:variant>
      <vt:variant>
        <vt:lpwstr/>
      </vt:variant>
      <vt:variant>
        <vt:lpwstr>_Toc296427174</vt:lpwstr>
      </vt:variant>
      <vt:variant>
        <vt:i4>1703991</vt:i4>
      </vt:variant>
      <vt:variant>
        <vt:i4>833</vt:i4>
      </vt:variant>
      <vt:variant>
        <vt:i4>0</vt:i4>
      </vt:variant>
      <vt:variant>
        <vt:i4>5</vt:i4>
      </vt:variant>
      <vt:variant>
        <vt:lpwstr/>
      </vt:variant>
      <vt:variant>
        <vt:lpwstr>_Toc296427173</vt:lpwstr>
      </vt:variant>
      <vt:variant>
        <vt:i4>1703991</vt:i4>
      </vt:variant>
      <vt:variant>
        <vt:i4>827</vt:i4>
      </vt:variant>
      <vt:variant>
        <vt:i4>0</vt:i4>
      </vt:variant>
      <vt:variant>
        <vt:i4>5</vt:i4>
      </vt:variant>
      <vt:variant>
        <vt:lpwstr/>
      </vt:variant>
      <vt:variant>
        <vt:lpwstr>_Toc296427172</vt:lpwstr>
      </vt:variant>
      <vt:variant>
        <vt:i4>1703991</vt:i4>
      </vt:variant>
      <vt:variant>
        <vt:i4>821</vt:i4>
      </vt:variant>
      <vt:variant>
        <vt:i4>0</vt:i4>
      </vt:variant>
      <vt:variant>
        <vt:i4>5</vt:i4>
      </vt:variant>
      <vt:variant>
        <vt:lpwstr/>
      </vt:variant>
      <vt:variant>
        <vt:lpwstr>_Toc296427171</vt:lpwstr>
      </vt:variant>
      <vt:variant>
        <vt:i4>1703991</vt:i4>
      </vt:variant>
      <vt:variant>
        <vt:i4>815</vt:i4>
      </vt:variant>
      <vt:variant>
        <vt:i4>0</vt:i4>
      </vt:variant>
      <vt:variant>
        <vt:i4>5</vt:i4>
      </vt:variant>
      <vt:variant>
        <vt:lpwstr/>
      </vt:variant>
      <vt:variant>
        <vt:lpwstr>_Toc296427170</vt:lpwstr>
      </vt:variant>
      <vt:variant>
        <vt:i4>1769527</vt:i4>
      </vt:variant>
      <vt:variant>
        <vt:i4>809</vt:i4>
      </vt:variant>
      <vt:variant>
        <vt:i4>0</vt:i4>
      </vt:variant>
      <vt:variant>
        <vt:i4>5</vt:i4>
      </vt:variant>
      <vt:variant>
        <vt:lpwstr/>
      </vt:variant>
      <vt:variant>
        <vt:lpwstr>_Toc296427169</vt:lpwstr>
      </vt:variant>
      <vt:variant>
        <vt:i4>1769527</vt:i4>
      </vt:variant>
      <vt:variant>
        <vt:i4>803</vt:i4>
      </vt:variant>
      <vt:variant>
        <vt:i4>0</vt:i4>
      </vt:variant>
      <vt:variant>
        <vt:i4>5</vt:i4>
      </vt:variant>
      <vt:variant>
        <vt:lpwstr/>
      </vt:variant>
      <vt:variant>
        <vt:lpwstr>_Toc296427168</vt:lpwstr>
      </vt:variant>
      <vt:variant>
        <vt:i4>1769527</vt:i4>
      </vt:variant>
      <vt:variant>
        <vt:i4>797</vt:i4>
      </vt:variant>
      <vt:variant>
        <vt:i4>0</vt:i4>
      </vt:variant>
      <vt:variant>
        <vt:i4>5</vt:i4>
      </vt:variant>
      <vt:variant>
        <vt:lpwstr/>
      </vt:variant>
      <vt:variant>
        <vt:lpwstr>_Toc296427167</vt:lpwstr>
      </vt:variant>
      <vt:variant>
        <vt:i4>1769527</vt:i4>
      </vt:variant>
      <vt:variant>
        <vt:i4>791</vt:i4>
      </vt:variant>
      <vt:variant>
        <vt:i4>0</vt:i4>
      </vt:variant>
      <vt:variant>
        <vt:i4>5</vt:i4>
      </vt:variant>
      <vt:variant>
        <vt:lpwstr/>
      </vt:variant>
      <vt:variant>
        <vt:lpwstr>_Toc296427166</vt:lpwstr>
      </vt:variant>
      <vt:variant>
        <vt:i4>1769527</vt:i4>
      </vt:variant>
      <vt:variant>
        <vt:i4>785</vt:i4>
      </vt:variant>
      <vt:variant>
        <vt:i4>0</vt:i4>
      </vt:variant>
      <vt:variant>
        <vt:i4>5</vt:i4>
      </vt:variant>
      <vt:variant>
        <vt:lpwstr/>
      </vt:variant>
      <vt:variant>
        <vt:lpwstr>_Toc296427165</vt:lpwstr>
      </vt:variant>
      <vt:variant>
        <vt:i4>1769527</vt:i4>
      </vt:variant>
      <vt:variant>
        <vt:i4>779</vt:i4>
      </vt:variant>
      <vt:variant>
        <vt:i4>0</vt:i4>
      </vt:variant>
      <vt:variant>
        <vt:i4>5</vt:i4>
      </vt:variant>
      <vt:variant>
        <vt:lpwstr/>
      </vt:variant>
      <vt:variant>
        <vt:lpwstr>_Toc296427164</vt:lpwstr>
      </vt:variant>
      <vt:variant>
        <vt:i4>1769527</vt:i4>
      </vt:variant>
      <vt:variant>
        <vt:i4>773</vt:i4>
      </vt:variant>
      <vt:variant>
        <vt:i4>0</vt:i4>
      </vt:variant>
      <vt:variant>
        <vt:i4>5</vt:i4>
      </vt:variant>
      <vt:variant>
        <vt:lpwstr/>
      </vt:variant>
      <vt:variant>
        <vt:lpwstr>_Toc296427163</vt:lpwstr>
      </vt:variant>
      <vt:variant>
        <vt:i4>1966135</vt:i4>
      </vt:variant>
      <vt:variant>
        <vt:i4>764</vt:i4>
      </vt:variant>
      <vt:variant>
        <vt:i4>0</vt:i4>
      </vt:variant>
      <vt:variant>
        <vt:i4>5</vt:i4>
      </vt:variant>
      <vt:variant>
        <vt:lpwstr/>
      </vt:variant>
      <vt:variant>
        <vt:lpwstr>_Toc373922558</vt:lpwstr>
      </vt:variant>
      <vt:variant>
        <vt:i4>1966135</vt:i4>
      </vt:variant>
      <vt:variant>
        <vt:i4>758</vt:i4>
      </vt:variant>
      <vt:variant>
        <vt:i4>0</vt:i4>
      </vt:variant>
      <vt:variant>
        <vt:i4>5</vt:i4>
      </vt:variant>
      <vt:variant>
        <vt:lpwstr/>
      </vt:variant>
      <vt:variant>
        <vt:lpwstr>_Toc373922557</vt:lpwstr>
      </vt:variant>
      <vt:variant>
        <vt:i4>1966135</vt:i4>
      </vt:variant>
      <vt:variant>
        <vt:i4>752</vt:i4>
      </vt:variant>
      <vt:variant>
        <vt:i4>0</vt:i4>
      </vt:variant>
      <vt:variant>
        <vt:i4>5</vt:i4>
      </vt:variant>
      <vt:variant>
        <vt:lpwstr/>
      </vt:variant>
      <vt:variant>
        <vt:lpwstr>_Toc373922556</vt:lpwstr>
      </vt:variant>
      <vt:variant>
        <vt:i4>1966135</vt:i4>
      </vt:variant>
      <vt:variant>
        <vt:i4>746</vt:i4>
      </vt:variant>
      <vt:variant>
        <vt:i4>0</vt:i4>
      </vt:variant>
      <vt:variant>
        <vt:i4>5</vt:i4>
      </vt:variant>
      <vt:variant>
        <vt:lpwstr/>
      </vt:variant>
      <vt:variant>
        <vt:lpwstr>_Toc373922555</vt:lpwstr>
      </vt:variant>
      <vt:variant>
        <vt:i4>1966135</vt:i4>
      </vt:variant>
      <vt:variant>
        <vt:i4>740</vt:i4>
      </vt:variant>
      <vt:variant>
        <vt:i4>0</vt:i4>
      </vt:variant>
      <vt:variant>
        <vt:i4>5</vt:i4>
      </vt:variant>
      <vt:variant>
        <vt:lpwstr/>
      </vt:variant>
      <vt:variant>
        <vt:lpwstr>_Toc373922554</vt:lpwstr>
      </vt:variant>
      <vt:variant>
        <vt:i4>1966135</vt:i4>
      </vt:variant>
      <vt:variant>
        <vt:i4>734</vt:i4>
      </vt:variant>
      <vt:variant>
        <vt:i4>0</vt:i4>
      </vt:variant>
      <vt:variant>
        <vt:i4>5</vt:i4>
      </vt:variant>
      <vt:variant>
        <vt:lpwstr/>
      </vt:variant>
      <vt:variant>
        <vt:lpwstr>_Toc373922553</vt:lpwstr>
      </vt:variant>
      <vt:variant>
        <vt:i4>1966135</vt:i4>
      </vt:variant>
      <vt:variant>
        <vt:i4>728</vt:i4>
      </vt:variant>
      <vt:variant>
        <vt:i4>0</vt:i4>
      </vt:variant>
      <vt:variant>
        <vt:i4>5</vt:i4>
      </vt:variant>
      <vt:variant>
        <vt:lpwstr/>
      </vt:variant>
      <vt:variant>
        <vt:lpwstr>_Toc373922552</vt:lpwstr>
      </vt:variant>
      <vt:variant>
        <vt:i4>1966135</vt:i4>
      </vt:variant>
      <vt:variant>
        <vt:i4>722</vt:i4>
      </vt:variant>
      <vt:variant>
        <vt:i4>0</vt:i4>
      </vt:variant>
      <vt:variant>
        <vt:i4>5</vt:i4>
      </vt:variant>
      <vt:variant>
        <vt:lpwstr/>
      </vt:variant>
      <vt:variant>
        <vt:lpwstr>_Toc373922551</vt:lpwstr>
      </vt:variant>
      <vt:variant>
        <vt:i4>1966135</vt:i4>
      </vt:variant>
      <vt:variant>
        <vt:i4>716</vt:i4>
      </vt:variant>
      <vt:variant>
        <vt:i4>0</vt:i4>
      </vt:variant>
      <vt:variant>
        <vt:i4>5</vt:i4>
      </vt:variant>
      <vt:variant>
        <vt:lpwstr/>
      </vt:variant>
      <vt:variant>
        <vt:lpwstr>_Toc373922550</vt:lpwstr>
      </vt:variant>
      <vt:variant>
        <vt:i4>2031671</vt:i4>
      </vt:variant>
      <vt:variant>
        <vt:i4>710</vt:i4>
      </vt:variant>
      <vt:variant>
        <vt:i4>0</vt:i4>
      </vt:variant>
      <vt:variant>
        <vt:i4>5</vt:i4>
      </vt:variant>
      <vt:variant>
        <vt:lpwstr/>
      </vt:variant>
      <vt:variant>
        <vt:lpwstr>_Toc373922549</vt:lpwstr>
      </vt:variant>
      <vt:variant>
        <vt:i4>2031671</vt:i4>
      </vt:variant>
      <vt:variant>
        <vt:i4>704</vt:i4>
      </vt:variant>
      <vt:variant>
        <vt:i4>0</vt:i4>
      </vt:variant>
      <vt:variant>
        <vt:i4>5</vt:i4>
      </vt:variant>
      <vt:variant>
        <vt:lpwstr/>
      </vt:variant>
      <vt:variant>
        <vt:lpwstr>_Toc373922548</vt:lpwstr>
      </vt:variant>
      <vt:variant>
        <vt:i4>2031671</vt:i4>
      </vt:variant>
      <vt:variant>
        <vt:i4>698</vt:i4>
      </vt:variant>
      <vt:variant>
        <vt:i4>0</vt:i4>
      </vt:variant>
      <vt:variant>
        <vt:i4>5</vt:i4>
      </vt:variant>
      <vt:variant>
        <vt:lpwstr/>
      </vt:variant>
      <vt:variant>
        <vt:lpwstr>_Toc373922547</vt:lpwstr>
      </vt:variant>
      <vt:variant>
        <vt:i4>2031671</vt:i4>
      </vt:variant>
      <vt:variant>
        <vt:i4>692</vt:i4>
      </vt:variant>
      <vt:variant>
        <vt:i4>0</vt:i4>
      </vt:variant>
      <vt:variant>
        <vt:i4>5</vt:i4>
      </vt:variant>
      <vt:variant>
        <vt:lpwstr/>
      </vt:variant>
      <vt:variant>
        <vt:lpwstr>_Toc373922546</vt:lpwstr>
      </vt:variant>
      <vt:variant>
        <vt:i4>2031671</vt:i4>
      </vt:variant>
      <vt:variant>
        <vt:i4>686</vt:i4>
      </vt:variant>
      <vt:variant>
        <vt:i4>0</vt:i4>
      </vt:variant>
      <vt:variant>
        <vt:i4>5</vt:i4>
      </vt:variant>
      <vt:variant>
        <vt:lpwstr/>
      </vt:variant>
      <vt:variant>
        <vt:lpwstr>_Toc373922545</vt:lpwstr>
      </vt:variant>
      <vt:variant>
        <vt:i4>2031671</vt:i4>
      </vt:variant>
      <vt:variant>
        <vt:i4>680</vt:i4>
      </vt:variant>
      <vt:variant>
        <vt:i4>0</vt:i4>
      </vt:variant>
      <vt:variant>
        <vt:i4>5</vt:i4>
      </vt:variant>
      <vt:variant>
        <vt:lpwstr/>
      </vt:variant>
      <vt:variant>
        <vt:lpwstr>_Toc373922544</vt:lpwstr>
      </vt:variant>
      <vt:variant>
        <vt:i4>2031671</vt:i4>
      </vt:variant>
      <vt:variant>
        <vt:i4>674</vt:i4>
      </vt:variant>
      <vt:variant>
        <vt:i4>0</vt:i4>
      </vt:variant>
      <vt:variant>
        <vt:i4>5</vt:i4>
      </vt:variant>
      <vt:variant>
        <vt:lpwstr/>
      </vt:variant>
      <vt:variant>
        <vt:lpwstr>_Toc373922543</vt:lpwstr>
      </vt:variant>
      <vt:variant>
        <vt:i4>2031671</vt:i4>
      </vt:variant>
      <vt:variant>
        <vt:i4>668</vt:i4>
      </vt:variant>
      <vt:variant>
        <vt:i4>0</vt:i4>
      </vt:variant>
      <vt:variant>
        <vt:i4>5</vt:i4>
      </vt:variant>
      <vt:variant>
        <vt:lpwstr/>
      </vt:variant>
      <vt:variant>
        <vt:lpwstr>_Toc373922542</vt:lpwstr>
      </vt:variant>
      <vt:variant>
        <vt:i4>2031671</vt:i4>
      </vt:variant>
      <vt:variant>
        <vt:i4>662</vt:i4>
      </vt:variant>
      <vt:variant>
        <vt:i4>0</vt:i4>
      </vt:variant>
      <vt:variant>
        <vt:i4>5</vt:i4>
      </vt:variant>
      <vt:variant>
        <vt:lpwstr/>
      </vt:variant>
      <vt:variant>
        <vt:lpwstr>_Toc373922541</vt:lpwstr>
      </vt:variant>
      <vt:variant>
        <vt:i4>2031671</vt:i4>
      </vt:variant>
      <vt:variant>
        <vt:i4>656</vt:i4>
      </vt:variant>
      <vt:variant>
        <vt:i4>0</vt:i4>
      </vt:variant>
      <vt:variant>
        <vt:i4>5</vt:i4>
      </vt:variant>
      <vt:variant>
        <vt:lpwstr/>
      </vt:variant>
      <vt:variant>
        <vt:lpwstr>_Toc373922540</vt:lpwstr>
      </vt:variant>
      <vt:variant>
        <vt:i4>1572919</vt:i4>
      </vt:variant>
      <vt:variant>
        <vt:i4>650</vt:i4>
      </vt:variant>
      <vt:variant>
        <vt:i4>0</vt:i4>
      </vt:variant>
      <vt:variant>
        <vt:i4>5</vt:i4>
      </vt:variant>
      <vt:variant>
        <vt:lpwstr/>
      </vt:variant>
      <vt:variant>
        <vt:lpwstr>_Toc373922539</vt:lpwstr>
      </vt:variant>
      <vt:variant>
        <vt:i4>1572919</vt:i4>
      </vt:variant>
      <vt:variant>
        <vt:i4>644</vt:i4>
      </vt:variant>
      <vt:variant>
        <vt:i4>0</vt:i4>
      </vt:variant>
      <vt:variant>
        <vt:i4>5</vt:i4>
      </vt:variant>
      <vt:variant>
        <vt:lpwstr/>
      </vt:variant>
      <vt:variant>
        <vt:lpwstr>_Toc373922538</vt:lpwstr>
      </vt:variant>
      <vt:variant>
        <vt:i4>1572919</vt:i4>
      </vt:variant>
      <vt:variant>
        <vt:i4>638</vt:i4>
      </vt:variant>
      <vt:variant>
        <vt:i4>0</vt:i4>
      </vt:variant>
      <vt:variant>
        <vt:i4>5</vt:i4>
      </vt:variant>
      <vt:variant>
        <vt:lpwstr/>
      </vt:variant>
      <vt:variant>
        <vt:lpwstr>_Toc373922537</vt:lpwstr>
      </vt:variant>
      <vt:variant>
        <vt:i4>1572919</vt:i4>
      </vt:variant>
      <vt:variant>
        <vt:i4>632</vt:i4>
      </vt:variant>
      <vt:variant>
        <vt:i4>0</vt:i4>
      </vt:variant>
      <vt:variant>
        <vt:i4>5</vt:i4>
      </vt:variant>
      <vt:variant>
        <vt:lpwstr/>
      </vt:variant>
      <vt:variant>
        <vt:lpwstr>_Toc373922536</vt:lpwstr>
      </vt:variant>
      <vt:variant>
        <vt:i4>1572919</vt:i4>
      </vt:variant>
      <vt:variant>
        <vt:i4>626</vt:i4>
      </vt:variant>
      <vt:variant>
        <vt:i4>0</vt:i4>
      </vt:variant>
      <vt:variant>
        <vt:i4>5</vt:i4>
      </vt:variant>
      <vt:variant>
        <vt:lpwstr/>
      </vt:variant>
      <vt:variant>
        <vt:lpwstr>_Toc373922535</vt:lpwstr>
      </vt:variant>
      <vt:variant>
        <vt:i4>1572919</vt:i4>
      </vt:variant>
      <vt:variant>
        <vt:i4>620</vt:i4>
      </vt:variant>
      <vt:variant>
        <vt:i4>0</vt:i4>
      </vt:variant>
      <vt:variant>
        <vt:i4>5</vt:i4>
      </vt:variant>
      <vt:variant>
        <vt:lpwstr/>
      </vt:variant>
      <vt:variant>
        <vt:lpwstr>_Toc373922534</vt:lpwstr>
      </vt:variant>
      <vt:variant>
        <vt:i4>1572919</vt:i4>
      </vt:variant>
      <vt:variant>
        <vt:i4>614</vt:i4>
      </vt:variant>
      <vt:variant>
        <vt:i4>0</vt:i4>
      </vt:variant>
      <vt:variant>
        <vt:i4>5</vt:i4>
      </vt:variant>
      <vt:variant>
        <vt:lpwstr/>
      </vt:variant>
      <vt:variant>
        <vt:lpwstr>_Toc373922533</vt:lpwstr>
      </vt:variant>
      <vt:variant>
        <vt:i4>1572919</vt:i4>
      </vt:variant>
      <vt:variant>
        <vt:i4>608</vt:i4>
      </vt:variant>
      <vt:variant>
        <vt:i4>0</vt:i4>
      </vt:variant>
      <vt:variant>
        <vt:i4>5</vt:i4>
      </vt:variant>
      <vt:variant>
        <vt:lpwstr/>
      </vt:variant>
      <vt:variant>
        <vt:lpwstr>_Toc373922532</vt:lpwstr>
      </vt:variant>
      <vt:variant>
        <vt:i4>1572919</vt:i4>
      </vt:variant>
      <vt:variant>
        <vt:i4>602</vt:i4>
      </vt:variant>
      <vt:variant>
        <vt:i4>0</vt:i4>
      </vt:variant>
      <vt:variant>
        <vt:i4>5</vt:i4>
      </vt:variant>
      <vt:variant>
        <vt:lpwstr/>
      </vt:variant>
      <vt:variant>
        <vt:lpwstr>_Toc373922531</vt:lpwstr>
      </vt:variant>
      <vt:variant>
        <vt:i4>1572919</vt:i4>
      </vt:variant>
      <vt:variant>
        <vt:i4>596</vt:i4>
      </vt:variant>
      <vt:variant>
        <vt:i4>0</vt:i4>
      </vt:variant>
      <vt:variant>
        <vt:i4>5</vt:i4>
      </vt:variant>
      <vt:variant>
        <vt:lpwstr/>
      </vt:variant>
      <vt:variant>
        <vt:lpwstr>_Toc373922530</vt:lpwstr>
      </vt:variant>
      <vt:variant>
        <vt:i4>1638455</vt:i4>
      </vt:variant>
      <vt:variant>
        <vt:i4>590</vt:i4>
      </vt:variant>
      <vt:variant>
        <vt:i4>0</vt:i4>
      </vt:variant>
      <vt:variant>
        <vt:i4>5</vt:i4>
      </vt:variant>
      <vt:variant>
        <vt:lpwstr/>
      </vt:variant>
      <vt:variant>
        <vt:lpwstr>_Toc373922529</vt:lpwstr>
      </vt:variant>
      <vt:variant>
        <vt:i4>1638455</vt:i4>
      </vt:variant>
      <vt:variant>
        <vt:i4>584</vt:i4>
      </vt:variant>
      <vt:variant>
        <vt:i4>0</vt:i4>
      </vt:variant>
      <vt:variant>
        <vt:i4>5</vt:i4>
      </vt:variant>
      <vt:variant>
        <vt:lpwstr/>
      </vt:variant>
      <vt:variant>
        <vt:lpwstr>_Toc373922528</vt:lpwstr>
      </vt:variant>
      <vt:variant>
        <vt:i4>1638455</vt:i4>
      </vt:variant>
      <vt:variant>
        <vt:i4>578</vt:i4>
      </vt:variant>
      <vt:variant>
        <vt:i4>0</vt:i4>
      </vt:variant>
      <vt:variant>
        <vt:i4>5</vt:i4>
      </vt:variant>
      <vt:variant>
        <vt:lpwstr/>
      </vt:variant>
      <vt:variant>
        <vt:lpwstr>_Toc373922527</vt:lpwstr>
      </vt:variant>
      <vt:variant>
        <vt:i4>1638455</vt:i4>
      </vt:variant>
      <vt:variant>
        <vt:i4>572</vt:i4>
      </vt:variant>
      <vt:variant>
        <vt:i4>0</vt:i4>
      </vt:variant>
      <vt:variant>
        <vt:i4>5</vt:i4>
      </vt:variant>
      <vt:variant>
        <vt:lpwstr/>
      </vt:variant>
      <vt:variant>
        <vt:lpwstr>_Toc373922526</vt:lpwstr>
      </vt:variant>
      <vt:variant>
        <vt:i4>1638455</vt:i4>
      </vt:variant>
      <vt:variant>
        <vt:i4>566</vt:i4>
      </vt:variant>
      <vt:variant>
        <vt:i4>0</vt:i4>
      </vt:variant>
      <vt:variant>
        <vt:i4>5</vt:i4>
      </vt:variant>
      <vt:variant>
        <vt:lpwstr/>
      </vt:variant>
      <vt:variant>
        <vt:lpwstr>_Toc373922525</vt:lpwstr>
      </vt:variant>
      <vt:variant>
        <vt:i4>1638455</vt:i4>
      </vt:variant>
      <vt:variant>
        <vt:i4>560</vt:i4>
      </vt:variant>
      <vt:variant>
        <vt:i4>0</vt:i4>
      </vt:variant>
      <vt:variant>
        <vt:i4>5</vt:i4>
      </vt:variant>
      <vt:variant>
        <vt:lpwstr/>
      </vt:variant>
      <vt:variant>
        <vt:lpwstr>_Toc373922524</vt:lpwstr>
      </vt:variant>
      <vt:variant>
        <vt:i4>1638455</vt:i4>
      </vt:variant>
      <vt:variant>
        <vt:i4>554</vt:i4>
      </vt:variant>
      <vt:variant>
        <vt:i4>0</vt:i4>
      </vt:variant>
      <vt:variant>
        <vt:i4>5</vt:i4>
      </vt:variant>
      <vt:variant>
        <vt:lpwstr/>
      </vt:variant>
      <vt:variant>
        <vt:lpwstr>_Toc373922523</vt:lpwstr>
      </vt:variant>
      <vt:variant>
        <vt:i4>1638455</vt:i4>
      </vt:variant>
      <vt:variant>
        <vt:i4>548</vt:i4>
      </vt:variant>
      <vt:variant>
        <vt:i4>0</vt:i4>
      </vt:variant>
      <vt:variant>
        <vt:i4>5</vt:i4>
      </vt:variant>
      <vt:variant>
        <vt:lpwstr/>
      </vt:variant>
      <vt:variant>
        <vt:lpwstr>_Toc373922522</vt:lpwstr>
      </vt:variant>
      <vt:variant>
        <vt:i4>1638455</vt:i4>
      </vt:variant>
      <vt:variant>
        <vt:i4>542</vt:i4>
      </vt:variant>
      <vt:variant>
        <vt:i4>0</vt:i4>
      </vt:variant>
      <vt:variant>
        <vt:i4>5</vt:i4>
      </vt:variant>
      <vt:variant>
        <vt:lpwstr/>
      </vt:variant>
      <vt:variant>
        <vt:lpwstr>_Toc373922521</vt:lpwstr>
      </vt:variant>
      <vt:variant>
        <vt:i4>1638455</vt:i4>
      </vt:variant>
      <vt:variant>
        <vt:i4>536</vt:i4>
      </vt:variant>
      <vt:variant>
        <vt:i4>0</vt:i4>
      </vt:variant>
      <vt:variant>
        <vt:i4>5</vt:i4>
      </vt:variant>
      <vt:variant>
        <vt:lpwstr/>
      </vt:variant>
      <vt:variant>
        <vt:lpwstr>_Toc373922520</vt:lpwstr>
      </vt:variant>
      <vt:variant>
        <vt:i4>1703991</vt:i4>
      </vt:variant>
      <vt:variant>
        <vt:i4>530</vt:i4>
      </vt:variant>
      <vt:variant>
        <vt:i4>0</vt:i4>
      </vt:variant>
      <vt:variant>
        <vt:i4>5</vt:i4>
      </vt:variant>
      <vt:variant>
        <vt:lpwstr/>
      </vt:variant>
      <vt:variant>
        <vt:lpwstr>_Toc373922519</vt:lpwstr>
      </vt:variant>
      <vt:variant>
        <vt:i4>1703991</vt:i4>
      </vt:variant>
      <vt:variant>
        <vt:i4>524</vt:i4>
      </vt:variant>
      <vt:variant>
        <vt:i4>0</vt:i4>
      </vt:variant>
      <vt:variant>
        <vt:i4>5</vt:i4>
      </vt:variant>
      <vt:variant>
        <vt:lpwstr/>
      </vt:variant>
      <vt:variant>
        <vt:lpwstr>_Toc373922518</vt:lpwstr>
      </vt:variant>
      <vt:variant>
        <vt:i4>1703991</vt:i4>
      </vt:variant>
      <vt:variant>
        <vt:i4>518</vt:i4>
      </vt:variant>
      <vt:variant>
        <vt:i4>0</vt:i4>
      </vt:variant>
      <vt:variant>
        <vt:i4>5</vt:i4>
      </vt:variant>
      <vt:variant>
        <vt:lpwstr/>
      </vt:variant>
      <vt:variant>
        <vt:lpwstr>_Toc373922517</vt:lpwstr>
      </vt:variant>
      <vt:variant>
        <vt:i4>1703991</vt:i4>
      </vt:variant>
      <vt:variant>
        <vt:i4>512</vt:i4>
      </vt:variant>
      <vt:variant>
        <vt:i4>0</vt:i4>
      </vt:variant>
      <vt:variant>
        <vt:i4>5</vt:i4>
      </vt:variant>
      <vt:variant>
        <vt:lpwstr/>
      </vt:variant>
      <vt:variant>
        <vt:lpwstr>_Toc373922516</vt:lpwstr>
      </vt:variant>
      <vt:variant>
        <vt:i4>1703991</vt:i4>
      </vt:variant>
      <vt:variant>
        <vt:i4>506</vt:i4>
      </vt:variant>
      <vt:variant>
        <vt:i4>0</vt:i4>
      </vt:variant>
      <vt:variant>
        <vt:i4>5</vt:i4>
      </vt:variant>
      <vt:variant>
        <vt:lpwstr/>
      </vt:variant>
      <vt:variant>
        <vt:lpwstr>_Toc373922515</vt:lpwstr>
      </vt:variant>
      <vt:variant>
        <vt:i4>1703991</vt:i4>
      </vt:variant>
      <vt:variant>
        <vt:i4>500</vt:i4>
      </vt:variant>
      <vt:variant>
        <vt:i4>0</vt:i4>
      </vt:variant>
      <vt:variant>
        <vt:i4>5</vt:i4>
      </vt:variant>
      <vt:variant>
        <vt:lpwstr/>
      </vt:variant>
      <vt:variant>
        <vt:lpwstr>_Toc373922514</vt:lpwstr>
      </vt:variant>
      <vt:variant>
        <vt:i4>1703991</vt:i4>
      </vt:variant>
      <vt:variant>
        <vt:i4>494</vt:i4>
      </vt:variant>
      <vt:variant>
        <vt:i4>0</vt:i4>
      </vt:variant>
      <vt:variant>
        <vt:i4>5</vt:i4>
      </vt:variant>
      <vt:variant>
        <vt:lpwstr/>
      </vt:variant>
      <vt:variant>
        <vt:lpwstr>_Toc373922513</vt:lpwstr>
      </vt:variant>
      <vt:variant>
        <vt:i4>1703991</vt:i4>
      </vt:variant>
      <vt:variant>
        <vt:i4>488</vt:i4>
      </vt:variant>
      <vt:variant>
        <vt:i4>0</vt:i4>
      </vt:variant>
      <vt:variant>
        <vt:i4>5</vt:i4>
      </vt:variant>
      <vt:variant>
        <vt:lpwstr/>
      </vt:variant>
      <vt:variant>
        <vt:lpwstr>_Toc373922512</vt:lpwstr>
      </vt:variant>
      <vt:variant>
        <vt:i4>1703991</vt:i4>
      </vt:variant>
      <vt:variant>
        <vt:i4>482</vt:i4>
      </vt:variant>
      <vt:variant>
        <vt:i4>0</vt:i4>
      </vt:variant>
      <vt:variant>
        <vt:i4>5</vt:i4>
      </vt:variant>
      <vt:variant>
        <vt:lpwstr/>
      </vt:variant>
      <vt:variant>
        <vt:lpwstr>_Toc373922511</vt:lpwstr>
      </vt:variant>
      <vt:variant>
        <vt:i4>1703991</vt:i4>
      </vt:variant>
      <vt:variant>
        <vt:i4>476</vt:i4>
      </vt:variant>
      <vt:variant>
        <vt:i4>0</vt:i4>
      </vt:variant>
      <vt:variant>
        <vt:i4>5</vt:i4>
      </vt:variant>
      <vt:variant>
        <vt:lpwstr/>
      </vt:variant>
      <vt:variant>
        <vt:lpwstr>_Toc373922510</vt:lpwstr>
      </vt:variant>
      <vt:variant>
        <vt:i4>1769527</vt:i4>
      </vt:variant>
      <vt:variant>
        <vt:i4>470</vt:i4>
      </vt:variant>
      <vt:variant>
        <vt:i4>0</vt:i4>
      </vt:variant>
      <vt:variant>
        <vt:i4>5</vt:i4>
      </vt:variant>
      <vt:variant>
        <vt:lpwstr/>
      </vt:variant>
      <vt:variant>
        <vt:lpwstr>_Toc373922509</vt:lpwstr>
      </vt:variant>
      <vt:variant>
        <vt:i4>1769527</vt:i4>
      </vt:variant>
      <vt:variant>
        <vt:i4>464</vt:i4>
      </vt:variant>
      <vt:variant>
        <vt:i4>0</vt:i4>
      </vt:variant>
      <vt:variant>
        <vt:i4>5</vt:i4>
      </vt:variant>
      <vt:variant>
        <vt:lpwstr/>
      </vt:variant>
      <vt:variant>
        <vt:lpwstr>_Toc373922508</vt:lpwstr>
      </vt:variant>
      <vt:variant>
        <vt:i4>1769527</vt:i4>
      </vt:variant>
      <vt:variant>
        <vt:i4>458</vt:i4>
      </vt:variant>
      <vt:variant>
        <vt:i4>0</vt:i4>
      </vt:variant>
      <vt:variant>
        <vt:i4>5</vt:i4>
      </vt:variant>
      <vt:variant>
        <vt:lpwstr/>
      </vt:variant>
      <vt:variant>
        <vt:lpwstr>_Toc373922507</vt:lpwstr>
      </vt:variant>
      <vt:variant>
        <vt:i4>1769527</vt:i4>
      </vt:variant>
      <vt:variant>
        <vt:i4>452</vt:i4>
      </vt:variant>
      <vt:variant>
        <vt:i4>0</vt:i4>
      </vt:variant>
      <vt:variant>
        <vt:i4>5</vt:i4>
      </vt:variant>
      <vt:variant>
        <vt:lpwstr/>
      </vt:variant>
      <vt:variant>
        <vt:lpwstr>_Toc373922506</vt:lpwstr>
      </vt:variant>
      <vt:variant>
        <vt:i4>1769527</vt:i4>
      </vt:variant>
      <vt:variant>
        <vt:i4>446</vt:i4>
      </vt:variant>
      <vt:variant>
        <vt:i4>0</vt:i4>
      </vt:variant>
      <vt:variant>
        <vt:i4>5</vt:i4>
      </vt:variant>
      <vt:variant>
        <vt:lpwstr/>
      </vt:variant>
      <vt:variant>
        <vt:lpwstr>_Toc373922505</vt:lpwstr>
      </vt:variant>
      <vt:variant>
        <vt:i4>1769527</vt:i4>
      </vt:variant>
      <vt:variant>
        <vt:i4>440</vt:i4>
      </vt:variant>
      <vt:variant>
        <vt:i4>0</vt:i4>
      </vt:variant>
      <vt:variant>
        <vt:i4>5</vt:i4>
      </vt:variant>
      <vt:variant>
        <vt:lpwstr/>
      </vt:variant>
      <vt:variant>
        <vt:lpwstr>_Toc373922504</vt:lpwstr>
      </vt:variant>
      <vt:variant>
        <vt:i4>1769527</vt:i4>
      </vt:variant>
      <vt:variant>
        <vt:i4>434</vt:i4>
      </vt:variant>
      <vt:variant>
        <vt:i4>0</vt:i4>
      </vt:variant>
      <vt:variant>
        <vt:i4>5</vt:i4>
      </vt:variant>
      <vt:variant>
        <vt:lpwstr/>
      </vt:variant>
      <vt:variant>
        <vt:lpwstr>_Toc373922503</vt:lpwstr>
      </vt:variant>
      <vt:variant>
        <vt:i4>1769527</vt:i4>
      </vt:variant>
      <vt:variant>
        <vt:i4>428</vt:i4>
      </vt:variant>
      <vt:variant>
        <vt:i4>0</vt:i4>
      </vt:variant>
      <vt:variant>
        <vt:i4>5</vt:i4>
      </vt:variant>
      <vt:variant>
        <vt:lpwstr/>
      </vt:variant>
      <vt:variant>
        <vt:lpwstr>_Toc373922502</vt:lpwstr>
      </vt:variant>
      <vt:variant>
        <vt:i4>1769527</vt:i4>
      </vt:variant>
      <vt:variant>
        <vt:i4>422</vt:i4>
      </vt:variant>
      <vt:variant>
        <vt:i4>0</vt:i4>
      </vt:variant>
      <vt:variant>
        <vt:i4>5</vt:i4>
      </vt:variant>
      <vt:variant>
        <vt:lpwstr/>
      </vt:variant>
      <vt:variant>
        <vt:lpwstr>_Toc373922501</vt:lpwstr>
      </vt:variant>
      <vt:variant>
        <vt:i4>1769527</vt:i4>
      </vt:variant>
      <vt:variant>
        <vt:i4>416</vt:i4>
      </vt:variant>
      <vt:variant>
        <vt:i4>0</vt:i4>
      </vt:variant>
      <vt:variant>
        <vt:i4>5</vt:i4>
      </vt:variant>
      <vt:variant>
        <vt:lpwstr/>
      </vt:variant>
      <vt:variant>
        <vt:lpwstr>_Toc373922500</vt:lpwstr>
      </vt:variant>
      <vt:variant>
        <vt:i4>1179702</vt:i4>
      </vt:variant>
      <vt:variant>
        <vt:i4>410</vt:i4>
      </vt:variant>
      <vt:variant>
        <vt:i4>0</vt:i4>
      </vt:variant>
      <vt:variant>
        <vt:i4>5</vt:i4>
      </vt:variant>
      <vt:variant>
        <vt:lpwstr/>
      </vt:variant>
      <vt:variant>
        <vt:lpwstr>_Toc373922499</vt:lpwstr>
      </vt:variant>
      <vt:variant>
        <vt:i4>1179702</vt:i4>
      </vt:variant>
      <vt:variant>
        <vt:i4>404</vt:i4>
      </vt:variant>
      <vt:variant>
        <vt:i4>0</vt:i4>
      </vt:variant>
      <vt:variant>
        <vt:i4>5</vt:i4>
      </vt:variant>
      <vt:variant>
        <vt:lpwstr/>
      </vt:variant>
      <vt:variant>
        <vt:lpwstr>_Toc373922498</vt:lpwstr>
      </vt:variant>
      <vt:variant>
        <vt:i4>1179702</vt:i4>
      </vt:variant>
      <vt:variant>
        <vt:i4>398</vt:i4>
      </vt:variant>
      <vt:variant>
        <vt:i4>0</vt:i4>
      </vt:variant>
      <vt:variant>
        <vt:i4>5</vt:i4>
      </vt:variant>
      <vt:variant>
        <vt:lpwstr/>
      </vt:variant>
      <vt:variant>
        <vt:lpwstr>_Toc373922497</vt:lpwstr>
      </vt:variant>
      <vt:variant>
        <vt:i4>1179702</vt:i4>
      </vt:variant>
      <vt:variant>
        <vt:i4>392</vt:i4>
      </vt:variant>
      <vt:variant>
        <vt:i4>0</vt:i4>
      </vt:variant>
      <vt:variant>
        <vt:i4>5</vt:i4>
      </vt:variant>
      <vt:variant>
        <vt:lpwstr/>
      </vt:variant>
      <vt:variant>
        <vt:lpwstr>_Toc373922496</vt:lpwstr>
      </vt:variant>
      <vt:variant>
        <vt:i4>1179702</vt:i4>
      </vt:variant>
      <vt:variant>
        <vt:i4>386</vt:i4>
      </vt:variant>
      <vt:variant>
        <vt:i4>0</vt:i4>
      </vt:variant>
      <vt:variant>
        <vt:i4>5</vt:i4>
      </vt:variant>
      <vt:variant>
        <vt:lpwstr/>
      </vt:variant>
      <vt:variant>
        <vt:lpwstr>_Toc373922495</vt:lpwstr>
      </vt:variant>
      <vt:variant>
        <vt:i4>1179702</vt:i4>
      </vt:variant>
      <vt:variant>
        <vt:i4>380</vt:i4>
      </vt:variant>
      <vt:variant>
        <vt:i4>0</vt:i4>
      </vt:variant>
      <vt:variant>
        <vt:i4>5</vt:i4>
      </vt:variant>
      <vt:variant>
        <vt:lpwstr/>
      </vt:variant>
      <vt:variant>
        <vt:lpwstr>_Toc373922494</vt:lpwstr>
      </vt:variant>
      <vt:variant>
        <vt:i4>1179702</vt:i4>
      </vt:variant>
      <vt:variant>
        <vt:i4>374</vt:i4>
      </vt:variant>
      <vt:variant>
        <vt:i4>0</vt:i4>
      </vt:variant>
      <vt:variant>
        <vt:i4>5</vt:i4>
      </vt:variant>
      <vt:variant>
        <vt:lpwstr/>
      </vt:variant>
      <vt:variant>
        <vt:lpwstr>_Toc373922493</vt:lpwstr>
      </vt:variant>
      <vt:variant>
        <vt:i4>1179702</vt:i4>
      </vt:variant>
      <vt:variant>
        <vt:i4>368</vt:i4>
      </vt:variant>
      <vt:variant>
        <vt:i4>0</vt:i4>
      </vt:variant>
      <vt:variant>
        <vt:i4>5</vt:i4>
      </vt:variant>
      <vt:variant>
        <vt:lpwstr/>
      </vt:variant>
      <vt:variant>
        <vt:lpwstr>_Toc373922492</vt:lpwstr>
      </vt:variant>
      <vt:variant>
        <vt:i4>1179702</vt:i4>
      </vt:variant>
      <vt:variant>
        <vt:i4>362</vt:i4>
      </vt:variant>
      <vt:variant>
        <vt:i4>0</vt:i4>
      </vt:variant>
      <vt:variant>
        <vt:i4>5</vt:i4>
      </vt:variant>
      <vt:variant>
        <vt:lpwstr/>
      </vt:variant>
      <vt:variant>
        <vt:lpwstr>_Toc373922491</vt:lpwstr>
      </vt:variant>
      <vt:variant>
        <vt:i4>1179702</vt:i4>
      </vt:variant>
      <vt:variant>
        <vt:i4>356</vt:i4>
      </vt:variant>
      <vt:variant>
        <vt:i4>0</vt:i4>
      </vt:variant>
      <vt:variant>
        <vt:i4>5</vt:i4>
      </vt:variant>
      <vt:variant>
        <vt:lpwstr/>
      </vt:variant>
      <vt:variant>
        <vt:lpwstr>_Toc373922490</vt:lpwstr>
      </vt:variant>
      <vt:variant>
        <vt:i4>1245238</vt:i4>
      </vt:variant>
      <vt:variant>
        <vt:i4>350</vt:i4>
      </vt:variant>
      <vt:variant>
        <vt:i4>0</vt:i4>
      </vt:variant>
      <vt:variant>
        <vt:i4>5</vt:i4>
      </vt:variant>
      <vt:variant>
        <vt:lpwstr/>
      </vt:variant>
      <vt:variant>
        <vt:lpwstr>_Toc373922489</vt:lpwstr>
      </vt:variant>
      <vt:variant>
        <vt:i4>1245238</vt:i4>
      </vt:variant>
      <vt:variant>
        <vt:i4>344</vt:i4>
      </vt:variant>
      <vt:variant>
        <vt:i4>0</vt:i4>
      </vt:variant>
      <vt:variant>
        <vt:i4>5</vt:i4>
      </vt:variant>
      <vt:variant>
        <vt:lpwstr/>
      </vt:variant>
      <vt:variant>
        <vt:lpwstr>_Toc373922488</vt:lpwstr>
      </vt:variant>
      <vt:variant>
        <vt:i4>1245238</vt:i4>
      </vt:variant>
      <vt:variant>
        <vt:i4>338</vt:i4>
      </vt:variant>
      <vt:variant>
        <vt:i4>0</vt:i4>
      </vt:variant>
      <vt:variant>
        <vt:i4>5</vt:i4>
      </vt:variant>
      <vt:variant>
        <vt:lpwstr/>
      </vt:variant>
      <vt:variant>
        <vt:lpwstr>_Toc373922487</vt:lpwstr>
      </vt:variant>
      <vt:variant>
        <vt:i4>1245238</vt:i4>
      </vt:variant>
      <vt:variant>
        <vt:i4>332</vt:i4>
      </vt:variant>
      <vt:variant>
        <vt:i4>0</vt:i4>
      </vt:variant>
      <vt:variant>
        <vt:i4>5</vt:i4>
      </vt:variant>
      <vt:variant>
        <vt:lpwstr/>
      </vt:variant>
      <vt:variant>
        <vt:lpwstr>_Toc373922486</vt:lpwstr>
      </vt:variant>
      <vt:variant>
        <vt:i4>1245238</vt:i4>
      </vt:variant>
      <vt:variant>
        <vt:i4>326</vt:i4>
      </vt:variant>
      <vt:variant>
        <vt:i4>0</vt:i4>
      </vt:variant>
      <vt:variant>
        <vt:i4>5</vt:i4>
      </vt:variant>
      <vt:variant>
        <vt:lpwstr/>
      </vt:variant>
      <vt:variant>
        <vt:lpwstr>_Toc373922485</vt:lpwstr>
      </vt:variant>
      <vt:variant>
        <vt:i4>1245238</vt:i4>
      </vt:variant>
      <vt:variant>
        <vt:i4>320</vt:i4>
      </vt:variant>
      <vt:variant>
        <vt:i4>0</vt:i4>
      </vt:variant>
      <vt:variant>
        <vt:i4>5</vt:i4>
      </vt:variant>
      <vt:variant>
        <vt:lpwstr/>
      </vt:variant>
      <vt:variant>
        <vt:lpwstr>_Toc373922484</vt:lpwstr>
      </vt:variant>
      <vt:variant>
        <vt:i4>1245238</vt:i4>
      </vt:variant>
      <vt:variant>
        <vt:i4>314</vt:i4>
      </vt:variant>
      <vt:variant>
        <vt:i4>0</vt:i4>
      </vt:variant>
      <vt:variant>
        <vt:i4>5</vt:i4>
      </vt:variant>
      <vt:variant>
        <vt:lpwstr/>
      </vt:variant>
      <vt:variant>
        <vt:lpwstr>_Toc373922483</vt:lpwstr>
      </vt:variant>
      <vt:variant>
        <vt:i4>1245238</vt:i4>
      </vt:variant>
      <vt:variant>
        <vt:i4>308</vt:i4>
      </vt:variant>
      <vt:variant>
        <vt:i4>0</vt:i4>
      </vt:variant>
      <vt:variant>
        <vt:i4>5</vt:i4>
      </vt:variant>
      <vt:variant>
        <vt:lpwstr/>
      </vt:variant>
      <vt:variant>
        <vt:lpwstr>_Toc373922482</vt:lpwstr>
      </vt:variant>
      <vt:variant>
        <vt:i4>1245238</vt:i4>
      </vt:variant>
      <vt:variant>
        <vt:i4>302</vt:i4>
      </vt:variant>
      <vt:variant>
        <vt:i4>0</vt:i4>
      </vt:variant>
      <vt:variant>
        <vt:i4>5</vt:i4>
      </vt:variant>
      <vt:variant>
        <vt:lpwstr/>
      </vt:variant>
      <vt:variant>
        <vt:lpwstr>_Toc373922481</vt:lpwstr>
      </vt:variant>
      <vt:variant>
        <vt:i4>1245238</vt:i4>
      </vt:variant>
      <vt:variant>
        <vt:i4>296</vt:i4>
      </vt:variant>
      <vt:variant>
        <vt:i4>0</vt:i4>
      </vt:variant>
      <vt:variant>
        <vt:i4>5</vt:i4>
      </vt:variant>
      <vt:variant>
        <vt:lpwstr/>
      </vt:variant>
      <vt:variant>
        <vt:lpwstr>_Toc373922480</vt:lpwstr>
      </vt:variant>
      <vt:variant>
        <vt:i4>1835062</vt:i4>
      </vt:variant>
      <vt:variant>
        <vt:i4>290</vt:i4>
      </vt:variant>
      <vt:variant>
        <vt:i4>0</vt:i4>
      </vt:variant>
      <vt:variant>
        <vt:i4>5</vt:i4>
      </vt:variant>
      <vt:variant>
        <vt:lpwstr/>
      </vt:variant>
      <vt:variant>
        <vt:lpwstr>_Toc373922479</vt:lpwstr>
      </vt:variant>
      <vt:variant>
        <vt:i4>1835062</vt:i4>
      </vt:variant>
      <vt:variant>
        <vt:i4>284</vt:i4>
      </vt:variant>
      <vt:variant>
        <vt:i4>0</vt:i4>
      </vt:variant>
      <vt:variant>
        <vt:i4>5</vt:i4>
      </vt:variant>
      <vt:variant>
        <vt:lpwstr/>
      </vt:variant>
      <vt:variant>
        <vt:lpwstr>_Toc373922478</vt:lpwstr>
      </vt:variant>
      <vt:variant>
        <vt:i4>1835062</vt:i4>
      </vt:variant>
      <vt:variant>
        <vt:i4>278</vt:i4>
      </vt:variant>
      <vt:variant>
        <vt:i4>0</vt:i4>
      </vt:variant>
      <vt:variant>
        <vt:i4>5</vt:i4>
      </vt:variant>
      <vt:variant>
        <vt:lpwstr/>
      </vt:variant>
      <vt:variant>
        <vt:lpwstr>_Toc373922477</vt:lpwstr>
      </vt:variant>
      <vt:variant>
        <vt:i4>1835062</vt:i4>
      </vt:variant>
      <vt:variant>
        <vt:i4>272</vt:i4>
      </vt:variant>
      <vt:variant>
        <vt:i4>0</vt:i4>
      </vt:variant>
      <vt:variant>
        <vt:i4>5</vt:i4>
      </vt:variant>
      <vt:variant>
        <vt:lpwstr/>
      </vt:variant>
      <vt:variant>
        <vt:lpwstr>_Toc373922476</vt:lpwstr>
      </vt:variant>
      <vt:variant>
        <vt:i4>1835062</vt:i4>
      </vt:variant>
      <vt:variant>
        <vt:i4>266</vt:i4>
      </vt:variant>
      <vt:variant>
        <vt:i4>0</vt:i4>
      </vt:variant>
      <vt:variant>
        <vt:i4>5</vt:i4>
      </vt:variant>
      <vt:variant>
        <vt:lpwstr/>
      </vt:variant>
      <vt:variant>
        <vt:lpwstr>_Toc373922475</vt:lpwstr>
      </vt:variant>
      <vt:variant>
        <vt:i4>1835062</vt:i4>
      </vt:variant>
      <vt:variant>
        <vt:i4>260</vt:i4>
      </vt:variant>
      <vt:variant>
        <vt:i4>0</vt:i4>
      </vt:variant>
      <vt:variant>
        <vt:i4>5</vt:i4>
      </vt:variant>
      <vt:variant>
        <vt:lpwstr/>
      </vt:variant>
      <vt:variant>
        <vt:lpwstr>_Toc373922474</vt:lpwstr>
      </vt:variant>
      <vt:variant>
        <vt:i4>1835062</vt:i4>
      </vt:variant>
      <vt:variant>
        <vt:i4>254</vt:i4>
      </vt:variant>
      <vt:variant>
        <vt:i4>0</vt:i4>
      </vt:variant>
      <vt:variant>
        <vt:i4>5</vt:i4>
      </vt:variant>
      <vt:variant>
        <vt:lpwstr/>
      </vt:variant>
      <vt:variant>
        <vt:lpwstr>_Toc373922473</vt:lpwstr>
      </vt:variant>
      <vt:variant>
        <vt:i4>1835062</vt:i4>
      </vt:variant>
      <vt:variant>
        <vt:i4>248</vt:i4>
      </vt:variant>
      <vt:variant>
        <vt:i4>0</vt:i4>
      </vt:variant>
      <vt:variant>
        <vt:i4>5</vt:i4>
      </vt:variant>
      <vt:variant>
        <vt:lpwstr/>
      </vt:variant>
      <vt:variant>
        <vt:lpwstr>_Toc373922472</vt:lpwstr>
      </vt:variant>
      <vt:variant>
        <vt:i4>1835062</vt:i4>
      </vt:variant>
      <vt:variant>
        <vt:i4>242</vt:i4>
      </vt:variant>
      <vt:variant>
        <vt:i4>0</vt:i4>
      </vt:variant>
      <vt:variant>
        <vt:i4>5</vt:i4>
      </vt:variant>
      <vt:variant>
        <vt:lpwstr/>
      </vt:variant>
      <vt:variant>
        <vt:lpwstr>_Toc373922471</vt:lpwstr>
      </vt:variant>
      <vt:variant>
        <vt:i4>1835062</vt:i4>
      </vt:variant>
      <vt:variant>
        <vt:i4>236</vt:i4>
      </vt:variant>
      <vt:variant>
        <vt:i4>0</vt:i4>
      </vt:variant>
      <vt:variant>
        <vt:i4>5</vt:i4>
      </vt:variant>
      <vt:variant>
        <vt:lpwstr/>
      </vt:variant>
      <vt:variant>
        <vt:lpwstr>_Toc373922470</vt:lpwstr>
      </vt:variant>
      <vt:variant>
        <vt:i4>1900598</vt:i4>
      </vt:variant>
      <vt:variant>
        <vt:i4>230</vt:i4>
      </vt:variant>
      <vt:variant>
        <vt:i4>0</vt:i4>
      </vt:variant>
      <vt:variant>
        <vt:i4>5</vt:i4>
      </vt:variant>
      <vt:variant>
        <vt:lpwstr/>
      </vt:variant>
      <vt:variant>
        <vt:lpwstr>_Toc373922469</vt:lpwstr>
      </vt:variant>
      <vt:variant>
        <vt:i4>1900598</vt:i4>
      </vt:variant>
      <vt:variant>
        <vt:i4>224</vt:i4>
      </vt:variant>
      <vt:variant>
        <vt:i4>0</vt:i4>
      </vt:variant>
      <vt:variant>
        <vt:i4>5</vt:i4>
      </vt:variant>
      <vt:variant>
        <vt:lpwstr/>
      </vt:variant>
      <vt:variant>
        <vt:lpwstr>_Toc373922468</vt:lpwstr>
      </vt:variant>
      <vt:variant>
        <vt:i4>1900598</vt:i4>
      </vt:variant>
      <vt:variant>
        <vt:i4>218</vt:i4>
      </vt:variant>
      <vt:variant>
        <vt:i4>0</vt:i4>
      </vt:variant>
      <vt:variant>
        <vt:i4>5</vt:i4>
      </vt:variant>
      <vt:variant>
        <vt:lpwstr/>
      </vt:variant>
      <vt:variant>
        <vt:lpwstr>_Toc373922467</vt:lpwstr>
      </vt:variant>
      <vt:variant>
        <vt:i4>1900598</vt:i4>
      </vt:variant>
      <vt:variant>
        <vt:i4>212</vt:i4>
      </vt:variant>
      <vt:variant>
        <vt:i4>0</vt:i4>
      </vt:variant>
      <vt:variant>
        <vt:i4>5</vt:i4>
      </vt:variant>
      <vt:variant>
        <vt:lpwstr/>
      </vt:variant>
      <vt:variant>
        <vt:lpwstr>_Toc373922466</vt:lpwstr>
      </vt:variant>
      <vt:variant>
        <vt:i4>1900598</vt:i4>
      </vt:variant>
      <vt:variant>
        <vt:i4>206</vt:i4>
      </vt:variant>
      <vt:variant>
        <vt:i4>0</vt:i4>
      </vt:variant>
      <vt:variant>
        <vt:i4>5</vt:i4>
      </vt:variant>
      <vt:variant>
        <vt:lpwstr/>
      </vt:variant>
      <vt:variant>
        <vt:lpwstr>_Toc373922465</vt:lpwstr>
      </vt:variant>
      <vt:variant>
        <vt:i4>1900598</vt:i4>
      </vt:variant>
      <vt:variant>
        <vt:i4>200</vt:i4>
      </vt:variant>
      <vt:variant>
        <vt:i4>0</vt:i4>
      </vt:variant>
      <vt:variant>
        <vt:i4>5</vt:i4>
      </vt:variant>
      <vt:variant>
        <vt:lpwstr/>
      </vt:variant>
      <vt:variant>
        <vt:lpwstr>_Toc373922464</vt:lpwstr>
      </vt:variant>
      <vt:variant>
        <vt:i4>1900598</vt:i4>
      </vt:variant>
      <vt:variant>
        <vt:i4>194</vt:i4>
      </vt:variant>
      <vt:variant>
        <vt:i4>0</vt:i4>
      </vt:variant>
      <vt:variant>
        <vt:i4>5</vt:i4>
      </vt:variant>
      <vt:variant>
        <vt:lpwstr/>
      </vt:variant>
      <vt:variant>
        <vt:lpwstr>_Toc373922463</vt:lpwstr>
      </vt:variant>
      <vt:variant>
        <vt:i4>1900598</vt:i4>
      </vt:variant>
      <vt:variant>
        <vt:i4>188</vt:i4>
      </vt:variant>
      <vt:variant>
        <vt:i4>0</vt:i4>
      </vt:variant>
      <vt:variant>
        <vt:i4>5</vt:i4>
      </vt:variant>
      <vt:variant>
        <vt:lpwstr/>
      </vt:variant>
      <vt:variant>
        <vt:lpwstr>_Toc373922462</vt:lpwstr>
      </vt:variant>
      <vt:variant>
        <vt:i4>1900598</vt:i4>
      </vt:variant>
      <vt:variant>
        <vt:i4>182</vt:i4>
      </vt:variant>
      <vt:variant>
        <vt:i4>0</vt:i4>
      </vt:variant>
      <vt:variant>
        <vt:i4>5</vt:i4>
      </vt:variant>
      <vt:variant>
        <vt:lpwstr/>
      </vt:variant>
      <vt:variant>
        <vt:lpwstr>_Toc373922461</vt:lpwstr>
      </vt:variant>
      <vt:variant>
        <vt:i4>1900598</vt:i4>
      </vt:variant>
      <vt:variant>
        <vt:i4>176</vt:i4>
      </vt:variant>
      <vt:variant>
        <vt:i4>0</vt:i4>
      </vt:variant>
      <vt:variant>
        <vt:i4>5</vt:i4>
      </vt:variant>
      <vt:variant>
        <vt:lpwstr/>
      </vt:variant>
      <vt:variant>
        <vt:lpwstr>_Toc373922460</vt:lpwstr>
      </vt:variant>
      <vt:variant>
        <vt:i4>1966134</vt:i4>
      </vt:variant>
      <vt:variant>
        <vt:i4>170</vt:i4>
      </vt:variant>
      <vt:variant>
        <vt:i4>0</vt:i4>
      </vt:variant>
      <vt:variant>
        <vt:i4>5</vt:i4>
      </vt:variant>
      <vt:variant>
        <vt:lpwstr/>
      </vt:variant>
      <vt:variant>
        <vt:lpwstr>_Toc373922459</vt:lpwstr>
      </vt:variant>
      <vt:variant>
        <vt:i4>1966134</vt:i4>
      </vt:variant>
      <vt:variant>
        <vt:i4>164</vt:i4>
      </vt:variant>
      <vt:variant>
        <vt:i4>0</vt:i4>
      </vt:variant>
      <vt:variant>
        <vt:i4>5</vt:i4>
      </vt:variant>
      <vt:variant>
        <vt:lpwstr/>
      </vt:variant>
      <vt:variant>
        <vt:lpwstr>_Toc373922458</vt:lpwstr>
      </vt:variant>
      <vt:variant>
        <vt:i4>1966134</vt:i4>
      </vt:variant>
      <vt:variant>
        <vt:i4>158</vt:i4>
      </vt:variant>
      <vt:variant>
        <vt:i4>0</vt:i4>
      </vt:variant>
      <vt:variant>
        <vt:i4>5</vt:i4>
      </vt:variant>
      <vt:variant>
        <vt:lpwstr/>
      </vt:variant>
      <vt:variant>
        <vt:lpwstr>_Toc373922457</vt:lpwstr>
      </vt:variant>
      <vt:variant>
        <vt:i4>1966134</vt:i4>
      </vt:variant>
      <vt:variant>
        <vt:i4>152</vt:i4>
      </vt:variant>
      <vt:variant>
        <vt:i4>0</vt:i4>
      </vt:variant>
      <vt:variant>
        <vt:i4>5</vt:i4>
      </vt:variant>
      <vt:variant>
        <vt:lpwstr/>
      </vt:variant>
      <vt:variant>
        <vt:lpwstr>_Toc373922456</vt:lpwstr>
      </vt:variant>
      <vt:variant>
        <vt:i4>1966134</vt:i4>
      </vt:variant>
      <vt:variant>
        <vt:i4>146</vt:i4>
      </vt:variant>
      <vt:variant>
        <vt:i4>0</vt:i4>
      </vt:variant>
      <vt:variant>
        <vt:i4>5</vt:i4>
      </vt:variant>
      <vt:variant>
        <vt:lpwstr/>
      </vt:variant>
      <vt:variant>
        <vt:lpwstr>_Toc373922455</vt:lpwstr>
      </vt:variant>
      <vt:variant>
        <vt:i4>1966134</vt:i4>
      </vt:variant>
      <vt:variant>
        <vt:i4>140</vt:i4>
      </vt:variant>
      <vt:variant>
        <vt:i4>0</vt:i4>
      </vt:variant>
      <vt:variant>
        <vt:i4>5</vt:i4>
      </vt:variant>
      <vt:variant>
        <vt:lpwstr/>
      </vt:variant>
      <vt:variant>
        <vt:lpwstr>_Toc373922454</vt:lpwstr>
      </vt:variant>
      <vt:variant>
        <vt:i4>1966134</vt:i4>
      </vt:variant>
      <vt:variant>
        <vt:i4>134</vt:i4>
      </vt:variant>
      <vt:variant>
        <vt:i4>0</vt:i4>
      </vt:variant>
      <vt:variant>
        <vt:i4>5</vt:i4>
      </vt:variant>
      <vt:variant>
        <vt:lpwstr/>
      </vt:variant>
      <vt:variant>
        <vt:lpwstr>_Toc373922453</vt:lpwstr>
      </vt:variant>
      <vt:variant>
        <vt:i4>1966134</vt:i4>
      </vt:variant>
      <vt:variant>
        <vt:i4>128</vt:i4>
      </vt:variant>
      <vt:variant>
        <vt:i4>0</vt:i4>
      </vt:variant>
      <vt:variant>
        <vt:i4>5</vt:i4>
      </vt:variant>
      <vt:variant>
        <vt:lpwstr/>
      </vt:variant>
      <vt:variant>
        <vt:lpwstr>_Toc373922452</vt:lpwstr>
      </vt:variant>
      <vt:variant>
        <vt:i4>1966134</vt:i4>
      </vt:variant>
      <vt:variant>
        <vt:i4>122</vt:i4>
      </vt:variant>
      <vt:variant>
        <vt:i4>0</vt:i4>
      </vt:variant>
      <vt:variant>
        <vt:i4>5</vt:i4>
      </vt:variant>
      <vt:variant>
        <vt:lpwstr/>
      </vt:variant>
      <vt:variant>
        <vt:lpwstr>_Toc373922451</vt:lpwstr>
      </vt:variant>
      <vt:variant>
        <vt:i4>1966134</vt:i4>
      </vt:variant>
      <vt:variant>
        <vt:i4>116</vt:i4>
      </vt:variant>
      <vt:variant>
        <vt:i4>0</vt:i4>
      </vt:variant>
      <vt:variant>
        <vt:i4>5</vt:i4>
      </vt:variant>
      <vt:variant>
        <vt:lpwstr/>
      </vt:variant>
      <vt:variant>
        <vt:lpwstr>_Toc373922450</vt:lpwstr>
      </vt:variant>
      <vt:variant>
        <vt:i4>2031670</vt:i4>
      </vt:variant>
      <vt:variant>
        <vt:i4>110</vt:i4>
      </vt:variant>
      <vt:variant>
        <vt:i4>0</vt:i4>
      </vt:variant>
      <vt:variant>
        <vt:i4>5</vt:i4>
      </vt:variant>
      <vt:variant>
        <vt:lpwstr/>
      </vt:variant>
      <vt:variant>
        <vt:lpwstr>_Toc373922449</vt:lpwstr>
      </vt:variant>
      <vt:variant>
        <vt:i4>2031670</vt:i4>
      </vt:variant>
      <vt:variant>
        <vt:i4>104</vt:i4>
      </vt:variant>
      <vt:variant>
        <vt:i4>0</vt:i4>
      </vt:variant>
      <vt:variant>
        <vt:i4>5</vt:i4>
      </vt:variant>
      <vt:variant>
        <vt:lpwstr/>
      </vt:variant>
      <vt:variant>
        <vt:lpwstr>_Toc373922448</vt:lpwstr>
      </vt:variant>
      <vt:variant>
        <vt:i4>2031670</vt:i4>
      </vt:variant>
      <vt:variant>
        <vt:i4>98</vt:i4>
      </vt:variant>
      <vt:variant>
        <vt:i4>0</vt:i4>
      </vt:variant>
      <vt:variant>
        <vt:i4>5</vt:i4>
      </vt:variant>
      <vt:variant>
        <vt:lpwstr/>
      </vt:variant>
      <vt:variant>
        <vt:lpwstr>_Toc373922447</vt:lpwstr>
      </vt:variant>
      <vt:variant>
        <vt:i4>2031670</vt:i4>
      </vt:variant>
      <vt:variant>
        <vt:i4>92</vt:i4>
      </vt:variant>
      <vt:variant>
        <vt:i4>0</vt:i4>
      </vt:variant>
      <vt:variant>
        <vt:i4>5</vt:i4>
      </vt:variant>
      <vt:variant>
        <vt:lpwstr/>
      </vt:variant>
      <vt:variant>
        <vt:lpwstr>_Toc373922446</vt:lpwstr>
      </vt:variant>
      <vt:variant>
        <vt:i4>2031670</vt:i4>
      </vt:variant>
      <vt:variant>
        <vt:i4>86</vt:i4>
      </vt:variant>
      <vt:variant>
        <vt:i4>0</vt:i4>
      </vt:variant>
      <vt:variant>
        <vt:i4>5</vt:i4>
      </vt:variant>
      <vt:variant>
        <vt:lpwstr/>
      </vt:variant>
      <vt:variant>
        <vt:lpwstr>_Toc373922445</vt:lpwstr>
      </vt:variant>
      <vt:variant>
        <vt:i4>2031670</vt:i4>
      </vt:variant>
      <vt:variant>
        <vt:i4>80</vt:i4>
      </vt:variant>
      <vt:variant>
        <vt:i4>0</vt:i4>
      </vt:variant>
      <vt:variant>
        <vt:i4>5</vt:i4>
      </vt:variant>
      <vt:variant>
        <vt:lpwstr/>
      </vt:variant>
      <vt:variant>
        <vt:lpwstr>_Toc373922444</vt:lpwstr>
      </vt:variant>
      <vt:variant>
        <vt:i4>2031670</vt:i4>
      </vt:variant>
      <vt:variant>
        <vt:i4>74</vt:i4>
      </vt:variant>
      <vt:variant>
        <vt:i4>0</vt:i4>
      </vt:variant>
      <vt:variant>
        <vt:i4>5</vt:i4>
      </vt:variant>
      <vt:variant>
        <vt:lpwstr/>
      </vt:variant>
      <vt:variant>
        <vt:lpwstr>_Toc373922443</vt:lpwstr>
      </vt:variant>
      <vt:variant>
        <vt:i4>2031670</vt:i4>
      </vt:variant>
      <vt:variant>
        <vt:i4>68</vt:i4>
      </vt:variant>
      <vt:variant>
        <vt:i4>0</vt:i4>
      </vt:variant>
      <vt:variant>
        <vt:i4>5</vt:i4>
      </vt:variant>
      <vt:variant>
        <vt:lpwstr/>
      </vt:variant>
      <vt:variant>
        <vt:lpwstr>_Toc373922442</vt:lpwstr>
      </vt:variant>
      <vt:variant>
        <vt:i4>2031670</vt:i4>
      </vt:variant>
      <vt:variant>
        <vt:i4>62</vt:i4>
      </vt:variant>
      <vt:variant>
        <vt:i4>0</vt:i4>
      </vt:variant>
      <vt:variant>
        <vt:i4>5</vt:i4>
      </vt:variant>
      <vt:variant>
        <vt:lpwstr/>
      </vt:variant>
      <vt:variant>
        <vt:lpwstr>_Toc373922441</vt:lpwstr>
      </vt:variant>
      <vt:variant>
        <vt:i4>2031670</vt:i4>
      </vt:variant>
      <vt:variant>
        <vt:i4>56</vt:i4>
      </vt:variant>
      <vt:variant>
        <vt:i4>0</vt:i4>
      </vt:variant>
      <vt:variant>
        <vt:i4>5</vt:i4>
      </vt:variant>
      <vt:variant>
        <vt:lpwstr/>
      </vt:variant>
      <vt:variant>
        <vt:lpwstr>_Toc373922440</vt:lpwstr>
      </vt:variant>
      <vt:variant>
        <vt:i4>1572918</vt:i4>
      </vt:variant>
      <vt:variant>
        <vt:i4>50</vt:i4>
      </vt:variant>
      <vt:variant>
        <vt:i4>0</vt:i4>
      </vt:variant>
      <vt:variant>
        <vt:i4>5</vt:i4>
      </vt:variant>
      <vt:variant>
        <vt:lpwstr/>
      </vt:variant>
      <vt:variant>
        <vt:lpwstr>_Toc373922439</vt:lpwstr>
      </vt:variant>
      <vt:variant>
        <vt:i4>1572918</vt:i4>
      </vt:variant>
      <vt:variant>
        <vt:i4>44</vt:i4>
      </vt:variant>
      <vt:variant>
        <vt:i4>0</vt:i4>
      </vt:variant>
      <vt:variant>
        <vt:i4>5</vt:i4>
      </vt:variant>
      <vt:variant>
        <vt:lpwstr/>
      </vt:variant>
      <vt:variant>
        <vt:lpwstr>_Toc373922438</vt:lpwstr>
      </vt:variant>
      <vt:variant>
        <vt:i4>1572918</vt:i4>
      </vt:variant>
      <vt:variant>
        <vt:i4>38</vt:i4>
      </vt:variant>
      <vt:variant>
        <vt:i4>0</vt:i4>
      </vt:variant>
      <vt:variant>
        <vt:i4>5</vt:i4>
      </vt:variant>
      <vt:variant>
        <vt:lpwstr/>
      </vt:variant>
      <vt:variant>
        <vt:lpwstr>_Toc373922437</vt:lpwstr>
      </vt:variant>
      <vt:variant>
        <vt:i4>1572918</vt:i4>
      </vt:variant>
      <vt:variant>
        <vt:i4>32</vt:i4>
      </vt:variant>
      <vt:variant>
        <vt:i4>0</vt:i4>
      </vt:variant>
      <vt:variant>
        <vt:i4>5</vt:i4>
      </vt:variant>
      <vt:variant>
        <vt:lpwstr/>
      </vt:variant>
      <vt:variant>
        <vt:lpwstr>_Toc373922436</vt:lpwstr>
      </vt:variant>
      <vt:variant>
        <vt:i4>1572918</vt:i4>
      </vt:variant>
      <vt:variant>
        <vt:i4>26</vt:i4>
      </vt:variant>
      <vt:variant>
        <vt:i4>0</vt:i4>
      </vt:variant>
      <vt:variant>
        <vt:i4>5</vt:i4>
      </vt:variant>
      <vt:variant>
        <vt:lpwstr/>
      </vt:variant>
      <vt:variant>
        <vt:lpwstr>_Toc373922435</vt:lpwstr>
      </vt:variant>
      <vt:variant>
        <vt:i4>1572918</vt:i4>
      </vt:variant>
      <vt:variant>
        <vt:i4>20</vt:i4>
      </vt:variant>
      <vt:variant>
        <vt:i4>0</vt:i4>
      </vt:variant>
      <vt:variant>
        <vt:i4>5</vt:i4>
      </vt:variant>
      <vt:variant>
        <vt:lpwstr/>
      </vt:variant>
      <vt:variant>
        <vt:lpwstr>_Toc373922434</vt:lpwstr>
      </vt:variant>
      <vt:variant>
        <vt:i4>1572918</vt:i4>
      </vt:variant>
      <vt:variant>
        <vt:i4>14</vt:i4>
      </vt:variant>
      <vt:variant>
        <vt:i4>0</vt:i4>
      </vt:variant>
      <vt:variant>
        <vt:i4>5</vt:i4>
      </vt:variant>
      <vt:variant>
        <vt:lpwstr/>
      </vt:variant>
      <vt:variant>
        <vt:lpwstr>_Toc373922433</vt:lpwstr>
      </vt:variant>
      <vt:variant>
        <vt:i4>1572918</vt:i4>
      </vt:variant>
      <vt:variant>
        <vt:i4>8</vt:i4>
      </vt:variant>
      <vt:variant>
        <vt:i4>0</vt:i4>
      </vt:variant>
      <vt:variant>
        <vt:i4>5</vt:i4>
      </vt:variant>
      <vt:variant>
        <vt:lpwstr/>
      </vt:variant>
      <vt:variant>
        <vt:lpwstr>_Toc373922432</vt:lpwstr>
      </vt:variant>
      <vt:variant>
        <vt:i4>1572918</vt:i4>
      </vt:variant>
      <vt:variant>
        <vt:i4>2</vt:i4>
      </vt:variant>
      <vt:variant>
        <vt:i4>0</vt:i4>
      </vt:variant>
      <vt:variant>
        <vt:i4>5</vt:i4>
      </vt:variant>
      <vt:variant>
        <vt:lpwstr/>
      </vt:variant>
      <vt:variant>
        <vt:lpwstr>_Toc373922431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Specifications</dc:title>
  <dc:subject/>
  <dc:creator>fehsan2@ford.com</dc:creator>
  <cp:keywords/>
  <dc:description/>
  <cp:lastModifiedBy>Liu, Fangwei (F.)</cp:lastModifiedBy>
  <cp:revision>3</cp:revision>
  <cp:lastPrinted>2021-04-29T02:03:00Z</cp:lastPrinted>
  <dcterms:created xsi:type="dcterms:W3CDTF">2022-08-31T03:05:00Z</dcterms:created>
  <dcterms:modified xsi:type="dcterms:W3CDTF">2022-08-31T06:31:00Z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0x01010080A716F230A51D4298A77CFEA4AF867C</vt:lpwstr>
  </property>
</Properties>
</file>