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510C1" w14:textId="5D92291F" w:rsidR="00994A00" w:rsidRPr="0075263E" w:rsidRDefault="00994A00" w:rsidP="00994A00">
      <w:pPr>
        <w:rPr>
          <w:rFonts w:ascii="Microsoft YaHei" w:eastAsia="Microsoft YaHei" w:hAnsi="Microsoft YaHei"/>
        </w:rPr>
      </w:pPr>
    </w:p>
    <w:p w14:paraId="68908505" w14:textId="77777777" w:rsidR="00994A00" w:rsidRPr="0075263E" w:rsidRDefault="00994A00" w:rsidP="00994A00">
      <w:pPr>
        <w:rPr>
          <w:rFonts w:ascii="Microsoft YaHei" w:eastAsia="Microsoft YaHei" w:hAnsi="Microsoft YaHei"/>
        </w:rPr>
      </w:pPr>
    </w:p>
    <w:p w14:paraId="0B4BF78C" w14:textId="77777777" w:rsidR="00994A00" w:rsidRPr="0075263E" w:rsidRDefault="00994A00" w:rsidP="00994A00">
      <w:pPr>
        <w:rPr>
          <w:rFonts w:ascii="Microsoft YaHei" w:eastAsia="Microsoft YaHei" w:hAnsi="Microsoft YaHei"/>
        </w:rPr>
      </w:pPr>
    </w:p>
    <w:p w14:paraId="7C646A75" w14:textId="77777777" w:rsidR="00994A00" w:rsidRPr="0075263E" w:rsidRDefault="00994A00" w:rsidP="00994A00">
      <w:pPr>
        <w:rPr>
          <w:rFonts w:ascii="Microsoft YaHei" w:eastAsia="Microsoft YaHei" w:hAnsi="Microsoft YaHei"/>
        </w:rPr>
      </w:pPr>
    </w:p>
    <w:p w14:paraId="3354F7FA" w14:textId="77777777" w:rsidR="00994A00" w:rsidRPr="0075263E" w:rsidRDefault="00994A00" w:rsidP="00994A00">
      <w:pPr>
        <w:rPr>
          <w:rFonts w:ascii="Microsoft YaHei" w:eastAsia="Microsoft YaHei" w:hAnsi="Microsoft YaHei"/>
        </w:rPr>
      </w:pPr>
    </w:p>
    <w:p w14:paraId="5DB9F3D5" w14:textId="77777777" w:rsidR="00994A00" w:rsidRPr="0075263E" w:rsidRDefault="00994A00" w:rsidP="00994A00">
      <w:pPr>
        <w:rPr>
          <w:rFonts w:ascii="Microsoft YaHei" w:eastAsia="Microsoft YaHei" w:hAnsi="Microsoft YaHei"/>
        </w:rPr>
      </w:pPr>
    </w:p>
    <w:p w14:paraId="41CC0D31" w14:textId="77777777" w:rsidR="00994A00" w:rsidRPr="0075263E" w:rsidRDefault="00994A00" w:rsidP="00994A00">
      <w:pPr>
        <w:jc w:val="center"/>
        <w:rPr>
          <w:rFonts w:ascii="Microsoft YaHei" w:eastAsia="Microsoft YaHei" w:hAnsi="Microsoft YaHei"/>
          <w:sz w:val="48"/>
          <w:szCs w:val="48"/>
        </w:rPr>
      </w:pPr>
      <w:r w:rsidRPr="0075263E">
        <w:rPr>
          <w:rFonts w:ascii="Microsoft YaHei" w:eastAsia="Microsoft YaHei" w:hAnsi="Microsoft YaHei"/>
          <w:sz w:val="48"/>
          <w:szCs w:val="48"/>
        </w:rPr>
        <w:t xml:space="preserve">Ford </w:t>
      </w:r>
      <w:r w:rsidRPr="0075263E">
        <w:rPr>
          <w:rFonts w:ascii="Microsoft YaHei" w:eastAsia="Microsoft YaHei" w:hAnsi="Microsoft YaHei" w:hint="eastAsia"/>
          <w:sz w:val="48"/>
          <w:szCs w:val="48"/>
        </w:rPr>
        <w:t>Motor</w:t>
      </w:r>
      <w:r w:rsidRPr="0075263E">
        <w:rPr>
          <w:rFonts w:ascii="Microsoft YaHei" w:eastAsia="Microsoft YaHei" w:hAnsi="Microsoft YaHei"/>
          <w:sz w:val="48"/>
          <w:szCs w:val="48"/>
        </w:rPr>
        <w:t xml:space="preserve"> (China) Co., Ltd.</w:t>
      </w:r>
    </w:p>
    <w:p w14:paraId="4C22F055" w14:textId="77777777" w:rsidR="00994A00" w:rsidRPr="0075263E" w:rsidRDefault="00994A00" w:rsidP="00994A00">
      <w:pPr>
        <w:jc w:val="center"/>
        <w:rPr>
          <w:rFonts w:ascii="Microsoft YaHei" w:eastAsia="Microsoft YaHei" w:hAnsi="Microsoft YaHei"/>
        </w:rPr>
      </w:pPr>
    </w:p>
    <w:p w14:paraId="736ADD6B" w14:textId="77777777" w:rsidR="00994A00" w:rsidRPr="0075263E" w:rsidRDefault="00994A00" w:rsidP="00994A00">
      <w:pPr>
        <w:jc w:val="center"/>
        <w:rPr>
          <w:rFonts w:ascii="Microsoft YaHei" w:eastAsia="Microsoft YaHei" w:hAnsi="Microsoft YaHei"/>
        </w:rPr>
      </w:pPr>
      <w:r w:rsidRPr="0075263E">
        <w:rPr>
          <w:rFonts w:ascii="Microsoft YaHei" w:eastAsia="Microsoft YaHei" w:hAnsi="Microsoft YaHei"/>
          <w:noProof/>
        </w:rPr>
        <w:drawing>
          <wp:inline distT="0" distB="0" distL="0" distR="0" wp14:anchorId="340A911A" wp14:editId="146D55CF">
            <wp:extent cx="1353820" cy="676910"/>
            <wp:effectExtent l="0" t="0" r="0" b="8890"/>
            <wp:docPr id="3" name="Picture 3"/>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3820" cy="676910"/>
                    </a:xfrm>
                    <a:prstGeom prst="rect">
                      <a:avLst/>
                    </a:prstGeom>
                  </pic:spPr>
                </pic:pic>
              </a:graphicData>
            </a:graphic>
          </wp:inline>
        </w:drawing>
      </w:r>
    </w:p>
    <w:p w14:paraId="65BD4B54" w14:textId="77777777" w:rsidR="00994A00" w:rsidRPr="0075263E" w:rsidRDefault="00994A00" w:rsidP="00994A00">
      <w:pPr>
        <w:jc w:val="center"/>
        <w:rPr>
          <w:rFonts w:ascii="Microsoft YaHei" w:eastAsia="Microsoft YaHei" w:hAnsi="Microsoft YaHei"/>
        </w:rPr>
      </w:pPr>
    </w:p>
    <w:p w14:paraId="29FFC04A" w14:textId="77777777" w:rsidR="00994A00" w:rsidRPr="0075263E" w:rsidRDefault="00994A00" w:rsidP="00994A00">
      <w:pPr>
        <w:jc w:val="center"/>
        <w:rPr>
          <w:rFonts w:ascii="Microsoft YaHei" w:eastAsia="Microsoft YaHei" w:hAnsi="Microsoft YaHei"/>
          <w:b/>
          <w:sz w:val="72"/>
          <w:szCs w:val="72"/>
          <w:u w:val="single"/>
        </w:rPr>
      </w:pPr>
      <w:r w:rsidRPr="0075263E">
        <w:rPr>
          <w:rFonts w:ascii="Microsoft YaHei" w:eastAsia="Microsoft YaHei" w:hAnsi="Microsoft YaHei"/>
          <w:b/>
          <w:sz w:val="72"/>
          <w:szCs w:val="72"/>
          <w:u w:val="single"/>
        </w:rPr>
        <w:t xml:space="preserve">Statement of Work </w:t>
      </w:r>
    </w:p>
    <w:p w14:paraId="354ABE6A" w14:textId="6DA33F3F" w:rsidR="00994A00" w:rsidRPr="0075263E" w:rsidRDefault="00994A00" w:rsidP="3280A158">
      <w:pPr>
        <w:jc w:val="center"/>
        <w:rPr>
          <w:rFonts w:ascii="Microsoft YaHei" w:eastAsia="Microsoft YaHei" w:hAnsi="Microsoft YaHei"/>
          <w:b/>
          <w:bCs/>
          <w:sz w:val="44"/>
          <w:szCs w:val="44"/>
          <w:u w:val="single"/>
        </w:rPr>
      </w:pPr>
      <w:r w:rsidRPr="0075263E">
        <w:rPr>
          <w:rFonts w:ascii="Microsoft YaHei" w:eastAsia="Microsoft YaHei" w:hAnsi="Microsoft YaHei"/>
          <w:b/>
          <w:bCs/>
          <w:sz w:val="44"/>
          <w:szCs w:val="44"/>
          <w:u w:val="single"/>
        </w:rPr>
        <w:t xml:space="preserve">for </w:t>
      </w:r>
      <w:r w:rsidR="00860F83">
        <w:rPr>
          <w:rFonts w:ascii="Microsoft YaHei" w:eastAsia="Microsoft YaHei" w:hAnsi="Microsoft YaHei"/>
          <w:b/>
          <w:bCs/>
          <w:sz w:val="44"/>
          <w:szCs w:val="44"/>
          <w:u w:val="single"/>
        </w:rPr>
        <w:t>Baidu</w:t>
      </w:r>
      <w:r w:rsidR="00251C35">
        <w:rPr>
          <w:rFonts w:ascii="Microsoft YaHei" w:eastAsia="Microsoft YaHei" w:hAnsi="Microsoft YaHei"/>
          <w:b/>
          <w:bCs/>
          <w:sz w:val="44"/>
          <w:szCs w:val="44"/>
          <w:u w:val="single"/>
        </w:rPr>
        <w:t xml:space="preserve"> Navigation </w:t>
      </w:r>
      <w:r w:rsidRPr="0075263E">
        <w:rPr>
          <w:rFonts w:ascii="Microsoft YaHei" w:eastAsia="Microsoft YaHei" w:hAnsi="Microsoft YaHei"/>
          <w:b/>
          <w:bCs/>
          <w:sz w:val="44"/>
          <w:szCs w:val="44"/>
          <w:u w:val="single"/>
        </w:rPr>
        <w:t xml:space="preserve">  </w:t>
      </w:r>
    </w:p>
    <w:p w14:paraId="5380AA80" w14:textId="61B52AA6" w:rsidR="00994A00" w:rsidRPr="0075263E" w:rsidRDefault="00251C35" w:rsidP="3280A158">
      <w:pPr>
        <w:jc w:val="center"/>
        <w:rPr>
          <w:rFonts w:ascii="Microsoft YaHei" w:eastAsia="Microsoft YaHei" w:hAnsi="Microsoft YaHei"/>
          <w:b/>
          <w:bCs/>
          <w:sz w:val="44"/>
          <w:szCs w:val="44"/>
          <w:u w:val="single"/>
        </w:rPr>
      </w:pPr>
      <w:r>
        <w:rPr>
          <w:rFonts w:ascii="Microsoft YaHei" w:eastAsia="Microsoft YaHei" w:hAnsi="Microsoft YaHei" w:hint="eastAsia"/>
          <w:b/>
          <w:bCs/>
          <w:sz w:val="44"/>
          <w:szCs w:val="44"/>
          <w:u w:val="single"/>
        </w:rPr>
        <w:t>福特</w:t>
      </w:r>
      <w:r w:rsidR="00860F83">
        <w:rPr>
          <w:rFonts w:ascii="Microsoft YaHei" w:eastAsia="Microsoft YaHei" w:hAnsi="Microsoft YaHei" w:hint="eastAsia"/>
          <w:b/>
          <w:bCs/>
          <w:sz w:val="44"/>
          <w:szCs w:val="44"/>
          <w:u w:val="single"/>
        </w:rPr>
        <w:t>百度</w:t>
      </w:r>
      <w:r>
        <w:rPr>
          <w:rFonts w:ascii="Microsoft YaHei" w:eastAsia="Microsoft YaHei" w:hAnsi="Microsoft YaHei" w:hint="eastAsia"/>
          <w:b/>
          <w:bCs/>
          <w:sz w:val="44"/>
          <w:szCs w:val="44"/>
          <w:u w:val="single"/>
        </w:rPr>
        <w:t>定制化导航</w:t>
      </w:r>
      <w:r w:rsidR="6A933573" w:rsidRPr="0075263E">
        <w:rPr>
          <w:rFonts w:ascii="Microsoft YaHei" w:eastAsia="Microsoft YaHei" w:hAnsi="Microsoft YaHei"/>
          <w:b/>
          <w:bCs/>
          <w:sz w:val="44"/>
          <w:szCs w:val="44"/>
          <w:u w:val="single"/>
        </w:rPr>
        <w:t>项目说明书</w:t>
      </w:r>
    </w:p>
    <w:p w14:paraId="447E3662" w14:textId="77777777" w:rsidR="00994A00" w:rsidRDefault="00994A00" w:rsidP="00860F83">
      <w:pPr>
        <w:rPr>
          <w:rFonts w:ascii="Microsoft YaHei" w:eastAsia="Microsoft YaHei" w:hAnsi="Microsoft YaHei"/>
        </w:rPr>
      </w:pPr>
    </w:p>
    <w:p w14:paraId="30D36DB1" w14:textId="77777777" w:rsidR="00860F83" w:rsidRDefault="00860F83" w:rsidP="00860F83">
      <w:pPr>
        <w:rPr>
          <w:rFonts w:ascii="Microsoft YaHei" w:eastAsia="Microsoft YaHei" w:hAnsi="Microsoft YaHei"/>
        </w:rPr>
      </w:pPr>
    </w:p>
    <w:p w14:paraId="11E8A271" w14:textId="77777777" w:rsidR="00860F83" w:rsidRPr="0075263E" w:rsidRDefault="00860F83" w:rsidP="00860F83">
      <w:pPr>
        <w:rPr>
          <w:rFonts w:ascii="Microsoft YaHei" w:eastAsia="Microsoft YaHei" w:hAnsi="Microsoft YaHei"/>
        </w:rPr>
      </w:pPr>
    </w:p>
    <w:p w14:paraId="7FE1544E" w14:textId="77777777" w:rsidR="00E16E87" w:rsidRDefault="00E16E87" w:rsidP="008E59AE">
      <w:pPr>
        <w:rPr>
          <w:rFonts w:ascii="Microsoft YaHei" w:eastAsia="Microsoft YaHei" w:hAnsi="Microsoft YaHei"/>
        </w:rPr>
      </w:pPr>
    </w:p>
    <w:p w14:paraId="0BDAC74D" w14:textId="77777777" w:rsidR="00E16E87" w:rsidRDefault="00E16E87" w:rsidP="008E59AE">
      <w:pPr>
        <w:rPr>
          <w:rFonts w:ascii="Microsoft YaHei" w:eastAsia="Microsoft YaHei" w:hAnsi="Microsoft YaHei"/>
        </w:rPr>
      </w:pPr>
    </w:p>
    <w:p w14:paraId="5807B3D0" w14:textId="77777777" w:rsidR="00E16E87" w:rsidRDefault="00E16E87" w:rsidP="008E59AE">
      <w:pPr>
        <w:rPr>
          <w:rFonts w:ascii="Microsoft YaHei" w:eastAsia="Microsoft YaHei" w:hAnsi="Microsoft YaHei"/>
        </w:rPr>
      </w:pPr>
    </w:p>
    <w:p w14:paraId="74B056CD" w14:textId="3A8A1EAF" w:rsidR="008E59AE" w:rsidRDefault="008E59AE" w:rsidP="008E59AE">
      <w:pPr>
        <w:rPr>
          <w:rFonts w:ascii="Microsoft YaHei" w:eastAsia="Microsoft YaHei" w:hAnsi="Microsoft YaHei"/>
        </w:rPr>
      </w:pPr>
      <w:r w:rsidRPr="0075263E">
        <w:rPr>
          <w:rFonts w:ascii="Microsoft YaHei" w:eastAsia="Microsoft YaHei" w:hAnsi="Microsoft YaHei"/>
        </w:rPr>
        <w:t>本文件中包含的信息是福特汽车公司的财产，必须被视为机密。未经福特汽车公司事先同意，不得转载或透露给他人。</w:t>
      </w:r>
    </w:p>
    <w:p w14:paraId="5A20A1F4" w14:textId="30F202AE" w:rsidR="00E16E87" w:rsidRDefault="00E16E87" w:rsidP="008E59AE">
      <w:pPr>
        <w:rPr>
          <w:rFonts w:ascii="Microsoft YaHei" w:eastAsia="Microsoft YaHei" w:hAnsi="Microsoft YaHei"/>
        </w:rPr>
      </w:pPr>
    </w:p>
    <w:sdt>
      <w:sdtPr>
        <w:rPr>
          <w:rFonts w:ascii="Microsoft YaHei" w:eastAsia="Microsoft YaHei" w:hAnsi="Microsoft YaHei" w:cstheme="minorBidi"/>
          <w:color w:val="auto"/>
          <w:sz w:val="22"/>
          <w:szCs w:val="22"/>
          <w:lang w:eastAsia="zh-CN"/>
        </w:rPr>
        <w:id w:val="1444036131"/>
        <w:docPartObj>
          <w:docPartGallery w:val="Table of Contents"/>
          <w:docPartUnique/>
        </w:docPartObj>
      </w:sdtPr>
      <w:sdtEndPr>
        <w:rPr>
          <w:b/>
          <w:bCs/>
          <w:noProof/>
        </w:rPr>
      </w:sdtEndPr>
      <w:sdtContent>
        <w:p w14:paraId="73DB0861" w14:textId="4E61220F" w:rsidR="00994A00" w:rsidRPr="0075263E" w:rsidRDefault="00994A00" w:rsidP="008E59AE">
          <w:pPr>
            <w:pStyle w:val="TOCHeading"/>
            <w:jc w:val="center"/>
            <w:rPr>
              <w:rFonts w:ascii="Microsoft YaHei" w:eastAsia="Microsoft YaHei" w:hAnsi="Microsoft YaHei"/>
            </w:rPr>
          </w:pPr>
          <w:r w:rsidRPr="0075263E">
            <w:rPr>
              <w:rFonts w:ascii="Microsoft YaHei" w:eastAsia="Microsoft YaHei" w:hAnsi="Microsoft YaHei"/>
            </w:rPr>
            <w:t>Contents</w:t>
          </w:r>
        </w:p>
        <w:p w14:paraId="697A449D" w14:textId="22A80F03" w:rsidR="00A76661" w:rsidRDefault="00994A00">
          <w:pPr>
            <w:pStyle w:val="TOC1"/>
            <w:tabs>
              <w:tab w:val="left" w:pos="440"/>
              <w:tab w:val="right" w:leader="dot" w:pos="8530"/>
            </w:tabs>
            <w:rPr>
              <w:rFonts w:eastAsia="SimSun"/>
              <w:noProof/>
            </w:rPr>
          </w:pPr>
          <w:r w:rsidRPr="0075263E">
            <w:rPr>
              <w:rFonts w:ascii="Microsoft YaHei" w:eastAsia="Microsoft YaHei" w:hAnsi="Microsoft YaHei"/>
            </w:rPr>
            <w:fldChar w:fldCharType="begin"/>
          </w:r>
          <w:r w:rsidRPr="0075263E">
            <w:rPr>
              <w:rFonts w:ascii="Microsoft YaHei" w:eastAsia="Microsoft YaHei" w:hAnsi="Microsoft YaHei"/>
            </w:rPr>
            <w:instrText xml:space="preserve"> TOC \o "1-3" \h \z \u </w:instrText>
          </w:r>
          <w:r w:rsidRPr="0075263E">
            <w:rPr>
              <w:rFonts w:ascii="Microsoft YaHei" w:eastAsia="Microsoft YaHei" w:hAnsi="Microsoft YaHei"/>
            </w:rPr>
            <w:fldChar w:fldCharType="separate"/>
          </w:r>
          <w:hyperlink w:anchor="_Toc111561923" w:history="1">
            <w:r w:rsidR="00A76661" w:rsidRPr="00460DD5">
              <w:rPr>
                <w:rStyle w:val="Hyperlink"/>
                <w:rFonts w:ascii="Microsoft YaHei" w:eastAsia="Microsoft YaHei" w:hAnsi="Microsoft YaHei" w:cstheme="majorBidi"/>
                <w:noProof/>
              </w:rPr>
              <w:t>1</w:t>
            </w:r>
            <w:r w:rsidR="00A76661">
              <w:rPr>
                <w:rFonts w:eastAsia="SimSun"/>
                <w:noProof/>
              </w:rPr>
              <w:tab/>
            </w:r>
            <w:r w:rsidR="00A76661" w:rsidRPr="00460DD5">
              <w:rPr>
                <w:rStyle w:val="Hyperlink"/>
                <w:rFonts w:ascii="Microsoft YaHei" w:eastAsia="Microsoft YaHei" w:hAnsi="Microsoft YaHei" w:cstheme="majorBidi"/>
                <w:noProof/>
              </w:rPr>
              <w:t xml:space="preserve">Background </w:t>
            </w:r>
            <w:r w:rsidR="00A76661" w:rsidRPr="00460DD5">
              <w:rPr>
                <w:rStyle w:val="Hyperlink"/>
                <w:rFonts w:ascii="Microsoft YaHei" w:eastAsia="Microsoft YaHei" w:hAnsi="Microsoft YaHei" w:cstheme="majorBidi" w:hint="eastAsia"/>
                <w:noProof/>
              </w:rPr>
              <w:t>项目背景</w:t>
            </w:r>
            <w:r w:rsidR="00A76661">
              <w:rPr>
                <w:noProof/>
                <w:webHidden/>
              </w:rPr>
              <w:tab/>
            </w:r>
            <w:r w:rsidR="00A76661">
              <w:rPr>
                <w:noProof/>
                <w:webHidden/>
              </w:rPr>
              <w:fldChar w:fldCharType="begin"/>
            </w:r>
            <w:r w:rsidR="00A76661">
              <w:rPr>
                <w:noProof/>
                <w:webHidden/>
              </w:rPr>
              <w:instrText xml:space="preserve"> PAGEREF _Toc111561923 \h </w:instrText>
            </w:r>
            <w:r w:rsidR="00A76661">
              <w:rPr>
                <w:noProof/>
                <w:webHidden/>
              </w:rPr>
            </w:r>
            <w:r w:rsidR="00A76661">
              <w:rPr>
                <w:noProof/>
                <w:webHidden/>
              </w:rPr>
              <w:fldChar w:fldCharType="separate"/>
            </w:r>
            <w:r w:rsidR="00D2246D">
              <w:rPr>
                <w:noProof/>
                <w:webHidden/>
              </w:rPr>
              <w:t>4</w:t>
            </w:r>
            <w:r w:rsidR="00A76661">
              <w:rPr>
                <w:noProof/>
                <w:webHidden/>
              </w:rPr>
              <w:fldChar w:fldCharType="end"/>
            </w:r>
          </w:hyperlink>
        </w:p>
        <w:p w14:paraId="12A7315A" w14:textId="61B00681" w:rsidR="00A76661" w:rsidRDefault="00962102">
          <w:pPr>
            <w:pStyle w:val="TOC1"/>
            <w:tabs>
              <w:tab w:val="left" w:pos="440"/>
              <w:tab w:val="right" w:leader="dot" w:pos="8530"/>
            </w:tabs>
            <w:rPr>
              <w:rFonts w:eastAsia="SimSun"/>
              <w:noProof/>
            </w:rPr>
          </w:pPr>
          <w:hyperlink w:anchor="_Toc111561924" w:history="1">
            <w:r w:rsidR="00A76661" w:rsidRPr="00460DD5">
              <w:rPr>
                <w:rStyle w:val="Hyperlink"/>
                <w:rFonts w:ascii="Microsoft YaHei" w:eastAsia="Microsoft YaHei" w:hAnsi="Microsoft YaHei" w:cstheme="majorBidi"/>
                <w:noProof/>
              </w:rPr>
              <w:t>2</w:t>
            </w:r>
            <w:r w:rsidR="00A76661">
              <w:rPr>
                <w:rFonts w:eastAsia="SimSun"/>
                <w:noProof/>
              </w:rPr>
              <w:tab/>
            </w:r>
            <w:r w:rsidR="00A76661" w:rsidRPr="00460DD5">
              <w:rPr>
                <w:rStyle w:val="Hyperlink"/>
                <w:rFonts w:ascii="Microsoft YaHei" w:eastAsia="Microsoft YaHei" w:hAnsi="Microsoft YaHei" w:cstheme="majorBidi"/>
                <w:noProof/>
              </w:rPr>
              <w:t xml:space="preserve">Scope of service </w:t>
            </w:r>
            <w:r w:rsidR="00A76661" w:rsidRPr="00460DD5">
              <w:rPr>
                <w:rStyle w:val="Hyperlink"/>
                <w:rFonts w:ascii="Microsoft YaHei" w:eastAsia="Microsoft YaHei" w:hAnsi="Microsoft YaHei" w:cstheme="majorBidi" w:hint="eastAsia"/>
                <w:noProof/>
              </w:rPr>
              <w:t>项目范围</w:t>
            </w:r>
            <w:r w:rsidR="00A76661">
              <w:rPr>
                <w:noProof/>
                <w:webHidden/>
              </w:rPr>
              <w:tab/>
            </w:r>
            <w:r w:rsidR="00A76661">
              <w:rPr>
                <w:noProof/>
                <w:webHidden/>
              </w:rPr>
              <w:fldChar w:fldCharType="begin"/>
            </w:r>
            <w:r w:rsidR="00A76661">
              <w:rPr>
                <w:noProof/>
                <w:webHidden/>
              </w:rPr>
              <w:instrText xml:space="preserve"> PAGEREF _Toc111561924 \h </w:instrText>
            </w:r>
            <w:r w:rsidR="00A76661">
              <w:rPr>
                <w:noProof/>
                <w:webHidden/>
              </w:rPr>
            </w:r>
            <w:r w:rsidR="00A76661">
              <w:rPr>
                <w:noProof/>
                <w:webHidden/>
              </w:rPr>
              <w:fldChar w:fldCharType="separate"/>
            </w:r>
            <w:r w:rsidR="00D2246D">
              <w:rPr>
                <w:noProof/>
                <w:webHidden/>
              </w:rPr>
              <w:t>4</w:t>
            </w:r>
            <w:r w:rsidR="00A76661">
              <w:rPr>
                <w:noProof/>
                <w:webHidden/>
              </w:rPr>
              <w:fldChar w:fldCharType="end"/>
            </w:r>
          </w:hyperlink>
        </w:p>
        <w:p w14:paraId="331CF5E7" w14:textId="5EF30FB0" w:rsidR="00A76661" w:rsidRDefault="00962102">
          <w:pPr>
            <w:pStyle w:val="TOC1"/>
            <w:tabs>
              <w:tab w:val="left" w:pos="440"/>
              <w:tab w:val="right" w:leader="dot" w:pos="8530"/>
            </w:tabs>
            <w:rPr>
              <w:rFonts w:eastAsia="SimSun"/>
              <w:noProof/>
            </w:rPr>
          </w:pPr>
          <w:hyperlink w:anchor="_Toc111561925" w:history="1">
            <w:r w:rsidR="00A76661" w:rsidRPr="00460DD5">
              <w:rPr>
                <w:rStyle w:val="Hyperlink"/>
                <w:rFonts w:ascii="Microsoft YaHei" w:eastAsia="Microsoft YaHei" w:hAnsi="Microsoft YaHei" w:cstheme="majorBidi"/>
                <w:noProof/>
              </w:rPr>
              <w:t>3</w:t>
            </w:r>
            <w:r w:rsidR="00A76661">
              <w:rPr>
                <w:rFonts w:eastAsia="SimSun"/>
                <w:noProof/>
              </w:rPr>
              <w:tab/>
            </w:r>
            <w:r w:rsidR="00A76661" w:rsidRPr="00460DD5">
              <w:rPr>
                <w:rStyle w:val="Hyperlink"/>
                <w:rFonts w:ascii="Microsoft YaHei" w:eastAsia="Microsoft YaHei" w:hAnsi="Microsoft YaHei" w:cstheme="majorBidi"/>
                <w:noProof/>
              </w:rPr>
              <w:t xml:space="preserve">Terms &amp; Conditions </w:t>
            </w:r>
            <w:r w:rsidR="00A76661" w:rsidRPr="00460DD5">
              <w:rPr>
                <w:rStyle w:val="Hyperlink"/>
                <w:rFonts w:ascii="Microsoft YaHei" w:eastAsia="Microsoft YaHei" w:hAnsi="Microsoft YaHei" w:cstheme="majorBidi" w:hint="eastAsia"/>
                <w:noProof/>
              </w:rPr>
              <w:t>福特车机介绍</w:t>
            </w:r>
            <w:r w:rsidR="00A76661">
              <w:rPr>
                <w:noProof/>
                <w:webHidden/>
              </w:rPr>
              <w:tab/>
            </w:r>
            <w:r w:rsidR="00A76661">
              <w:rPr>
                <w:noProof/>
                <w:webHidden/>
              </w:rPr>
              <w:fldChar w:fldCharType="begin"/>
            </w:r>
            <w:r w:rsidR="00A76661">
              <w:rPr>
                <w:noProof/>
                <w:webHidden/>
              </w:rPr>
              <w:instrText xml:space="preserve"> PAGEREF _Toc111561925 \h </w:instrText>
            </w:r>
            <w:r w:rsidR="00A76661">
              <w:rPr>
                <w:noProof/>
                <w:webHidden/>
              </w:rPr>
            </w:r>
            <w:r w:rsidR="00A76661">
              <w:rPr>
                <w:noProof/>
                <w:webHidden/>
              </w:rPr>
              <w:fldChar w:fldCharType="separate"/>
            </w:r>
            <w:r w:rsidR="00D2246D">
              <w:rPr>
                <w:noProof/>
                <w:webHidden/>
              </w:rPr>
              <w:t>5</w:t>
            </w:r>
            <w:r w:rsidR="00A76661">
              <w:rPr>
                <w:noProof/>
                <w:webHidden/>
              </w:rPr>
              <w:fldChar w:fldCharType="end"/>
            </w:r>
          </w:hyperlink>
        </w:p>
        <w:p w14:paraId="79127F33" w14:textId="7FC386AB" w:rsidR="00A76661" w:rsidRDefault="00962102">
          <w:pPr>
            <w:pStyle w:val="TOC1"/>
            <w:tabs>
              <w:tab w:val="left" w:pos="440"/>
              <w:tab w:val="right" w:leader="dot" w:pos="8530"/>
            </w:tabs>
            <w:rPr>
              <w:rFonts w:eastAsia="SimSun"/>
              <w:noProof/>
            </w:rPr>
          </w:pPr>
          <w:hyperlink w:anchor="_Toc111561926" w:history="1">
            <w:r w:rsidR="00A76661" w:rsidRPr="00460DD5">
              <w:rPr>
                <w:rStyle w:val="Hyperlink"/>
                <w:rFonts w:ascii="Microsoft YaHei" w:eastAsia="Microsoft YaHei" w:hAnsi="Microsoft YaHei" w:cstheme="majorBidi"/>
                <w:noProof/>
              </w:rPr>
              <w:t>4</w:t>
            </w:r>
            <w:r w:rsidR="00A76661">
              <w:rPr>
                <w:rFonts w:eastAsia="SimSun"/>
                <w:noProof/>
              </w:rPr>
              <w:tab/>
            </w:r>
            <w:r w:rsidR="00A76661" w:rsidRPr="00460DD5">
              <w:rPr>
                <w:rStyle w:val="Hyperlink"/>
                <w:rFonts w:ascii="Microsoft YaHei" w:eastAsia="Microsoft YaHei" w:hAnsi="Microsoft YaHei" w:cstheme="majorBidi"/>
                <w:noProof/>
              </w:rPr>
              <w:t xml:space="preserve">Requirements </w:t>
            </w:r>
            <w:r w:rsidR="00A76661" w:rsidRPr="00460DD5">
              <w:rPr>
                <w:rStyle w:val="Hyperlink"/>
                <w:rFonts w:ascii="Microsoft YaHei" w:eastAsia="Microsoft YaHei" w:hAnsi="Microsoft YaHei" w:cstheme="majorBidi" w:hint="eastAsia"/>
                <w:noProof/>
              </w:rPr>
              <w:t>供应商交付项</w:t>
            </w:r>
            <w:r w:rsidR="00A76661">
              <w:rPr>
                <w:noProof/>
                <w:webHidden/>
              </w:rPr>
              <w:tab/>
            </w:r>
            <w:r w:rsidR="00A76661">
              <w:rPr>
                <w:noProof/>
                <w:webHidden/>
              </w:rPr>
              <w:fldChar w:fldCharType="begin"/>
            </w:r>
            <w:r w:rsidR="00A76661">
              <w:rPr>
                <w:noProof/>
                <w:webHidden/>
              </w:rPr>
              <w:instrText xml:space="preserve"> PAGEREF _Toc111561926 \h </w:instrText>
            </w:r>
            <w:r w:rsidR="00A76661">
              <w:rPr>
                <w:noProof/>
                <w:webHidden/>
              </w:rPr>
            </w:r>
            <w:r w:rsidR="00A76661">
              <w:rPr>
                <w:noProof/>
                <w:webHidden/>
              </w:rPr>
              <w:fldChar w:fldCharType="separate"/>
            </w:r>
            <w:r w:rsidR="00D2246D">
              <w:rPr>
                <w:noProof/>
                <w:webHidden/>
              </w:rPr>
              <w:t>6</w:t>
            </w:r>
            <w:r w:rsidR="00A76661">
              <w:rPr>
                <w:noProof/>
                <w:webHidden/>
              </w:rPr>
              <w:fldChar w:fldCharType="end"/>
            </w:r>
          </w:hyperlink>
        </w:p>
        <w:p w14:paraId="55A6B106" w14:textId="5AA0DD50" w:rsidR="00A76661" w:rsidRDefault="00962102">
          <w:pPr>
            <w:pStyle w:val="TOC2"/>
            <w:tabs>
              <w:tab w:val="right" w:leader="dot" w:pos="8530"/>
            </w:tabs>
            <w:rPr>
              <w:rFonts w:eastAsia="SimSun"/>
              <w:noProof/>
            </w:rPr>
          </w:pPr>
          <w:hyperlink w:anchor="_Toc111561927" w:history="1">
            <w:r w:rsidR="00A76661" w:rsidRPr="00460DD5">
              <w:rPr>
                <w:rStyle w:val="Hyperlink"/>
                <w:rFonts w:ascii="Microsoft YaHei" w:eastAsia="Microsoft YaHei" w:hAnsi="Microsoft YaHei" w:cstheme="majorBidi"/>
                <w:b/>
                <w:bCs/>
                <w:noProof/>
              </w:rPr>
              <w:t>4.1</w:t>
            </w:r>
            <w:r w:rsidR="00A76661" w:rsidRPr="00460DD5">
              <w:rPr>
                <w:rStyle w:val="Hyperlink"/>
                <w:rFonts w:ascii="Microsoft YaHei" w:eastAsia="Microsoft YaHei" w:hAnsi="Microsoft YaHei" w:cstheme="majorBidi" w:hint="eastAsia"/>
                <w:b/>
                <w:bCs/>
                <w:noProof/>
              </w:rPr>
              <w:t>开发交付</w:t>
            </w:r>
            <w:r w:rsidR="00A76661">
              <w:rPr>
                <w:noProof/>
                <w:webHidden/>
              </w:rPr>
              <w:tab/>
            </w:r>
            <w:r w:rsidR="00A76661">
              <w:rPr>
                <w:noProof/>
                <w:webHidden/>
              </w:rPr>
              <w:fldChar w:fldCharType="begin"/>
            </w:r>
            <w:r w:rsidR="00A76661">
              <w:rPr>
                <w:noProof/>
                <w:webHidden/>
              </w:rPr>
              <w:instrText xml:space="preserve"> PAGEREF _Toc111561927 \h </w:instrText>
            </w:r>
            <w:r w:rsidR="00A76661">
              <w:rPr>
                <w:noProof/>
                <w:webHidden/>
              </w:rPr>
            </w:r>
            <w:r w:rsidR="00A76661">
              <w:rPr>
                <w:noProof/>
                <w:webHidden/>
              </w:rPr>
              <w:fldChar w:fldCharType="separate"/>
            </w:r>
            <w:r w:rsidR="00D2246D">
              <w:rPr>
                <w:noProof/>
                <w:webHidden/>
              </w:rPr>
              <w:t>6</w:t>
            </w:r>
            <w:r w:rsidR="00A76661">
              <w:rPr>
                <w:noProof/>
                <w:webHidden/>
              </w:rPr>
              <w:fldChar w:fldCharType="end"/>
            </w:r>
          </w:hyperlink>
        </w:p>
        <w:p w14:paraId="76E229CA" w14:textId="713ED4C9" w:rsidR="00A76661" w:rsidRDefault="00962102">
          <w:pPr>
            <w:pStyle w:val="TOC2"/>
            <w:tabs>
              <w:tab w:val="right" w:leader="dot" w:pos="8530"/>
            </w:tabs>
            <w:rPr>
              <w:rFonts w:eastAsia="SimSun"/>
              <w:noProof/>
            </w:rPr>
          </w:pPr>
          <w:hyperlink w:anchor="_Toc111561928" w:history="1">
            <w:r w:rsidR="00A76661" w:rsidRPr="00460DD5">
              <w:rPr>
                <w:rStyle w:val="Hyperlink"/>
                <w:rFonts w:ascii="Microsoft YaHei" w:eastAsia="Microsoft YaHei" w:hAnsi="Microsoft YaHei" w:cstheme="majorBidi"/>
                <w:b/>
                <w:bCs/>
                <w:noProof/>
              </w:rPr>
              <w:t>4.2</w:t>
            </w:r>
            <w:r w:rsidR="00A76661" w:rsidRPr="00460DD5">
              <w:rPr>
                <w:rStyle w:val="Hyperlink"/>
                <w:rFonts w:ascii="Microsoft YaHei" w:eastAsia="Microsoft YaHei" w:hAnsi="Microsoft YaHei" w:cstheme="majorBidi" w:hint="eastAsia"/>
                <w:b/>
                <w:bCs/>
                <w:noProof/>
              </w:rPr>
              <w:t>维护和保养</w:t>
            </w:r>
            <w:r w:rsidR="00A76661">
              <w:rPr>
                <w:noProof/>
                <w:webHidden/>
              </w:rPr>
              <w:tab/>
            </w:r>
            <w:r w:rsidR="00A76661">
              <w:rPr>
                <w:noProof/>
                <w:webHidden/>
              </w:rPr>
              <w:fldChar w:fldCharType="begin"/>
            </w:r>
            <w:r w:rsidR="00A76661">
              <w:rPr>
                <w:noProof/>
                <w:webHidden/>
              </w:rPr>
              <w:instrText xml:space="preserve"> PAGEREF _Toc111561928 \h </w:instrText>
            </w:r>
            <w:r w:rsidR="00A76661">
              <w:rPr>
                <w:noProof/>
                <w:webHidden/>
              </w:rPr>
            </w:r>
            <w:r w:rsidR="00A76661">
              <w:rPr>
                <w:noProof/>
                <w:webHidden/>
              </w:rPr>
              <w:fldChar w:fldCharType="separate"/>
            </w:r>
            <w:r w:rsidR="00D2246D">
              <w:rPr>
                <w:noProof/>
                <w:webHidden/>
              </w:rPr>
              <w:t>7</w:t>
            </w:r>
            <w:r w:rsidR="00A76661">
              <w:rPr>
                <w:noProof/>
                <w:webHidden/>
              </w:rPr>
              <w:fldChar w:fldCharType="end"/>
            </w:r>
          </w:hyperlink>
        </w:p>
        <w:p w14:paraId="5D6A18D3" w14:textId="5820FFAA" w:rsidR="00A76661" w:rsidRDefault="00962102">
          <w:pPr>
            <w:pStyle w:val="TOC2"/>
            <w:tabs>
              <w:tab w:val="right" w:leader="dot" w:pos="8530"/>
            </w:tabs>
            <w:rPr>
              <w:rFonts w:eastAsia="SimSun"/>
              <w:noProof/>
            </w:rPr>
          </w:pPr>
          <w:hyperlink w:anchor="_Toc111561929" w:history="1">
            <w:r w:rsidR="00A76661" w:rsidRPr="00460DD5">
              <w:rPr>
                <w:rStyle w:val="Hyperlink"/>
                <w:rFonts w:ascii="Microsoft YaHei" w:eastAsia="Microsoft YaHei" w:hAnsi="Microsoft YaHei" w:cstheme="majorBidi"/>
                <w:b/>
                <w:bCs/>
                <w:noProof/>
              </w:rPr>
              <w:t>4.3</w:t>
            </w:r>
            <w:r w:rsidR="00A76661" w:rsidRPr="00460DD5">
              <w:rPr>
                <w:rStyle w:val="Hyperlink"/>
                <w:rFonts w:ascii="Microsoft YaHei" w:eastAsia="Microsoft YaHei" w:hAnsi="Microsoft YaHei" w:cstheme="majorBidi" w:hint="eastAsia"/>
                <w:b/>
                <w:bCs/>
                <w:noProof/>
              </w:rPr>
              <w:t>服务期限</w:t>
            </w:r>
            <w:r w:rsidR="00A76661">
              <w:rPr>
                <w:noProof/>
                <w:webHidden/>
              </w:rPr>
              <w:tab/>
            </w:r>
            <w:r w:rsidR="00A76661">
              <w:rPr>
                <w:noProof/>
                <w:webHidden/>
              </w:rPr>
              <w:fldChar w:fldCharType="begin"/>
            </w:r>
            <w:r w:rsidR="00A76661">
              <w:rPr>
                <w:noProof/>
                <w:webHidden/>
              </w:rPr>
              <w:instrText xml:space="preserve"> PAGEREF _Toc111561929 \h </w:instrText>
            </w:r>
            <w:r w:rsidR="00A76661">
              <w:rPr>
                <w:noProof/>
                <w:webHidden/>
              </w:rPr>
            </w:r>
            <w:r w:rsidR="00A76661">
              <w:rPr>
                <w:noProof/>
                <w:webHidden/>
              </w:rPr>
              <w:fldChar w:fldCharType="separate"/>
            </w:r>
            <w:r w:rsidR="00D2246D">
              <w:rPr>
                <w:noProof/>
                <w:webHidden/>
              </w:rPr>
              <w:t>7</w:t>
            </w:r>
            <w:r w:rsidR="00A76661">
              <w:rPr>
                <w:noProof/>
                <w:webHidden/>
              </w:rPr>
              <w:fldChar w:fldCharType="end"/>
            </w:r>
          </w:hyperlink>
        </w:p>
        <w:p w14:paraId="4A474CF7" w14:textId="78A9B073" w:rsidR="00A76661" w:rsidRDefault="00962102">
          <w:pPr>
            <w:pStyle w:val="TOC1"/>
            <w:tabs>
              <w:tab w:val="left" w:pos="440"/>
              <w:tab w:val="right" w:leader="dot" w:pos="8530"/>
            </w:tabs>
            <w:rPr>
              <w:rFonts w:eastAsia="SimSun"/>
              <w:noProof/>
            </w:rPr>
          </w:pPr>
          <w:hyperlink w:anchor="_Toc111561930" w:history="1">
            <w:r w:rsidR="00A76661" w:rsidRPr="00460DD5">
              <w:rPr>
                <w:rStyle w:val="Hyperlink"/>
                <w:rFonts w:ascii="Microsoft YaHei" w:eastAsia="Microsoft YaHei" w:hAnsi="Microsoft YaHei" w:cstheme="majorBidi"/>
                <w:noProof/>
              </w:rPr>
              <w:t>5</w:t>
            </w:r>
            <w:r w:rsidR="00A76661">
              <w:rPr>
                <w:rFonts w:eastAsia="SimSun"/>
                <w:noProof/>
              </w:rPr>
              <w:tab/>
            </w:r>
            <w:r w:rsidR="00A76661" w:rsidRPr="00460DD5">
              <w:rPr>
                <w:rStyle w:val="Hyperlink"/>
                <w:rFonts w:ascii="Microsoft YaHei" w:eastAsia="Microsoft YaHei" w:hAnsi="Microsoft YaHei" w:cstheme="majorBidi"/>
                <w:noProof/>
              </w:rPr>
              <w:t xml:space="preserve">Customization Navigation Functional Requirement </w:t>
            </w:r>
            <w:r w:rsidR="00A76661" w:rsidRPr="00460DD5">
              <w:rPr>
                <w:rStyle w:val="Hyperlink"/>
                <w:rFonts w:ascii="Microsoft YaHei" w:eastAsia="Microsoft YaHei" w:hAnsi="Microsoft YaHei" w:cstheme="majorBidi" w:hint="eastAsia"/>
                <w:noProof/>
              </w:rPr>
              <w:t>平台功能需求</w:t>
            </w:r>
            <w:r w:rsidR="00A76661">
              <w:rPr>
                <w:noProof/>
                <w:webHidden/>
              </w:rPr>
              <w:tab/>
            </w:r>
            <w:r w:rsidR="00A76661">
              <w:rPr>
                <w:noProof/>
                <w:webHidden/>
              </w:rPr>
              <w:fldChar w:fldCharType="begin"/>
            </w:r>
            <w:r w:rsidR="00A76661">
              <w:rPr>
                <w:noProof/>
                <w:webHidden/>
              </w:rPr>
              <w:instrText xml:space="preserve"> PAGEREF _Toc111561930 \h </w:instrText>
            </w:r>
            <w:r w:rsidR="00A76661">
              <w:rPr>
                <w:noProof/>
                <w:webHidden/>
              </w:rPr>
            </w:r>
            <w:r w:rsidR="00A76661">
              <w:rPr>
                <w:noProof/>
                <w:webHidden/>
              </w:rPr>
              <w:fldChar w:fldCharType="separate"/>
            </w:r>
            <w:r w:rsidR="00D2246D">
              <w:rPr>
                <w:noProof/>
                <w:webHidden/>
              </w:rPr>
              <w:t>9</w:t>
            </w:r>
            <w:r w:rsidR="00A76661">
              <w:rPr>
                <w:noProof/>
                <w:webHidden/>
              </w:rPr>
              <w:fldChar w:fldCharType="end"/>
            </w:r>
          </w:hyperlink>
        </w:p>
        <w:p w14:paraId="2C60724E" w14:textId="426398AA" w:rsidR="00A76661" w:rsidRDefault="00962102">
          <w:pPr>
            <w:pStyle w:val="TOC2"/>
            <w:tabs>
              <w:tab w:val="right" w:leader="dot" w:pos="8530"/>
            </w:tabs>
            <w:rPr>
              <w:rFonts w:eastAsia="SimSun"/>
              <w:noProof/>
            </w:rPr>
          </w:pPr>
          <w:hyperlink w:anchor="_Toc111561931" w:history="1">
            <w:r w:rsidR="00A76661" w:rsidRPr="00460DD5">
              <w:rPr>
                <w:rStyle w:val="Hyperlink"/>
                <w:rFonts w:ascii="Microsoft YaHei" w:eastAsia="Microsoft YaHei" w:hAnsi="Microsoft YaHei" w:hint="eastAsia"/>
                <w:noProof/>
              </w:rPr>
              <w:t>性能要求</w:t>
            </w:r>
            <w:r w:rsidR="00A76661">
              <w:rPr>
                <w:noProof/>
                <w:webHidden/>
              </w:rPr>
              <w:tab/>
            </w:r>
            <w:r w:rsidR="00A76661">
              <w:rPr>
                <w:noProof/>
                <w:webHidden/>
              </w:rPr>
              <w:fldChar w:fldCharType="begin"/>
            </w:r>
            <w:r w:rsidR="00A76661">
              <w:rPr>
                <w:noProof/>
                <w:webHidden/>
              </w:rPr>
              <w:instrText xml:space="preserve"> PAGEREF _Toc111561931 \h </w:instrText>
            </w:r>
            <w:r w:rsidR="00A76661">
              <w:rPr>
                <w:noProof/>
                <w:webHidden/>
              </w:rPr>
            </w:r>
            <w:r w:rsidR="00A76661">
              <w:rPr>
                <w:noProof/>
                <w:webHidden/>
              </w:rPr>
              <w:fldChar w:fldCharType="separate"/>
            </w:r>
            <w:r w:rsidR="00D2246D">
              <w:rPr>
                <w:noProof/>
                <w:webHidden/>
              </w:rPr>
              <w:t>14</w:t>
            </w:r>
            <w:r w:rsidR="00A76661">
              <w:rPr>
                <w:noProof/>
                <w:webHidden/>
              </w:rPr>
              <w:fldChar w:fldCharType="end"/>
            </w:r>
          </w:hyperlink>
        </w:p>
        <w:p w14:paraId="0B0DD442" w14:textId="352E7C63" w:rsidR="00A76661" w:rsidRDefault="00962102">
          <w:pPr>
            <w:pStyle w:val="TOC1"/>
            <w:tabs>
              <w:tab w:val="left" w:pos="440"/>
              <w:tab w:val="right" w:leader="dot" w:pos="8530"/>
            </w:tabs>
            <w:rPr>
              <w:rFonts w:eastAsia="SimSun"/>
              <w:noProof/>
            </w:rPr>
          </w:pPr>
          <w:hyperlink w:anchor="_Toc111561932" w:history="1">
            <w:r w:rsidR="00A76661" w:rsidRPr="00460DD5">
              <w:rPr>
                <w:rStyle w:val="Hyperlink"/>
                <w:rFonts w:ascii="Microsoft YaHei" w:eastAsia="Microsoft YaHei" w:hAnsi="Microsoft YaHei" w:cstheme="majorBidi"/>
                <w:noProof/>
              </w:rPr>
              <w:t>6</w:t>
            </w:r>
            <w:r w:rsidR="00A76661">
              <w:rPr>
                <w:rFonts w:eastAsia="SimSun"/>
                <w:noProof/>
              </w:rPr>
              <w:tab/>
            </w:r>
            <w:r w:rsidR="00A76661" w:rsidRPr="00460DD5">
              <w:rPr>
                <w:rStyle w:val="Hyperlink"/>
                <w:rFonts w:ascii="Microsoft YaHei" w:eastAsia="Microsoft YaHei" w:hAnsi="Microsoft YaHei" w:cstheme="majorBidi"/>
                <w:noProof/>
              </w:rPr>
              <w:t xml:space="preserve">Service Timeline </w:t>
            </w:r>
            <w:r w:rsidR="00A76661" w:rsidRPr="00460DD5">
              <w:rPr>
                <w:rStyle w:val="Hyperlink"/>
                <w:rFonts w:ascii="Microsoft YaHei" w:eastAsia="Microsoft YaHei" w:hAnsi="Microsoft YaHei" w:cstheme="majorBidi" w:hint="eastAsia"/>
                <w:noProof/>
              </w:rPr>
              <w:t>项目时间表要求</w:t>
            </w:r>
            <w:r w:rsidR="00A76661">
              <w:rPr>
                <w:noProof/>
                <w:webHidden/>
              </w:rPr>
              <w:tab/>
            </w:r>
            <w:r w:rsidR="00A76661">
              <w:rPr>
                <w:noProof/>
                <w:webHidden/>
              </w:rPr>
              <w:fldChar w:fldCharType="begin"/>
            </w:r>
            <w:r w:rsidR="00A76661">
              <w:rPr>
                <w:noProof/>
                <w:webHidden/>
              </w:rPr>
              <w:instrText xml:space="preserve"> PAGEREF _Toc111561932 \h </w:instrText>
            </w:r>
            <w:r w:rsidR="00A76661">
              <w:rPr>
                <w:noProof/>
                <w:webHidden/>
              </w:rPr>
            </w:r>
            <w:r w:rsidR="00A76661">
              <w:rPr>
                <w:noProof/>
                <w:webHidden/>
              </w:rPr>
              <w:fldChar w:fldCharType="separate"/>
            </w:r>
            <w:r w:rsidR="00D2246D">
              <w:rPr>
                <w:noProof/>
                <w:webHidden/>
              </w:rPr>
              <w:t>16</w:t>
            </w:r>
            <w:r w:rsidR="00A76661">
              <w:rPr>
                <w:noProof/>
                <w:webHidden/>
              </w:rPr>
              <w:fldChar w:fldCharType="end"/>
            </w:r>
          </w:hyperlink>
        </w:p>
        <w:p w14:paraId="2C94AB1D" w14:textId="27599559" w:rsidR="00A76661" w:rsidRDefault="00962102">
          <w:pPr>
            <w:pStyle w:val="TOC1"/>
            <w:tabs>
              <w:tab w:val="left" w:pos="440"/>
              <w:tab w:val="right" w:leader="dot" w:pos="8530"/>
            </w:tabs>
            <w:rPr>
              <w:rFonts w:eastAsia="SimSun"/>
              <w:noProof/>
            </w:rPr>
          </w:pPr>
          <w:hyperlink w:anchor="_Toc111561933" w:history="1">
            <w:r w:rsidR="00A76661" w:rsidRPr="00460DD5">
              <w:rPr>
                <w:rStyle w:val="Hyperlink"/>
                <w:rFonts w:ascii="Microsoft YaHei" w:eastAsia="Microsoft YaHei" w:hAnsi="Microsoft YaHei"/>
                <w:noProof/>
              </w:rPr>
              <w:t>7</w:t>
            </w:r>
            <w:r w:rsidR="00A76661">
              <w:rPr>
                <w:rFonts w:eastAsia="SimSun"/>
                <w:noProof/>
              </w:rPr>
              <w:tab/>
            </w:r>
            <w:r w:rsidR="00A76661" w:rsidRPr="00460DD5">
              <w:rPr>
                <w:rStyle w:val="Hyperlink"/>
                <w:rFonts w:ascii="Microsoft YaHei" w:eastAsia="Microsoft YaHei" w:hAnsi="Microsoft YaHei" w:cstheme="majorBidi"/>
                <w:noProof/>
              </w:rPr>
              <w:t xml:space="preserve">Platform Non-Functional Requirement </w:t>
            </w:r>
            <w:r w:rsidR="00A76661" w:rsidRPr="00460DD5">
              <w:rPr>
                <w:rStyle w:val="Hyperlink"/>
                <w:rFonts w:ascii="Microsoft YaHei" w:eastAsia="Microsoft YaHei" w:hAnsi="Microsoft YaHei" w:cstheme="majorBidi" w:hint="eastAsia"/>
                <w:noProof/>
              </w:rPr>
              <w:t>平台非功能需求</w:t>
            </w:r>
            <w:r w:rsidR="00A76661">
              <w:rPr>
                <w:noProof/>
                <w:webHidden/>
              </w:rPr>
              <w:tab/>
            </w:r>
            <w:r w:rsidR="00A76661">
              <w:rPr>
                <w:noProof/>
                <w:webHidden/>
              </w:rPr>
              <w:fldChar w:fldCharType="begin"/>
            </w:r>
            <w:r w:rsidR="00A76661">
              <w:rPr>
                <w:noProof/>
                <w:webHidden/>
              </w:rPr>
              <w:instrText xml:space="preserve"> PAGEREF _Toc111561933 \h </w:instrText>
            </w:r>
            <w:r w:rsidR="00A76661">
              <w:rPr>
                <w:noProof/>
                <w:webHidden/>
              </w:rPr>
            </w:r>
            <w:r w:rsidR="00A76661">
              <w:rPr>
                <w:noProof/>
                <w:webHidden/>
              </w:rPr>
              <w:fldChar w:fldCharType="separate"/>
            </w:r>
            <w:r w:rsidR="00D2246D">
              <w:rPr>
                <w:noProof/>
                <w:webHidden/>
              </w:rPr>
              <w:t>17</w:t>
            </w:r>
            <w:r w:rsidR="00A76661">
              <w:rPr>
                <w:noProof/>
                <w:webHidden/>
              </w:rPr>
              <w:fldChar w:fldCharType="end"/>
            </w:r>
          </w:hyperlink>
        </w:p>
        <w:p w14:paraId="5E7547C8" w14:textId="08D1A4E3" w:rsidR="00A76661" w:rsidRDefault="00962102">
          <w:pPr>
            <w:pStyle w:val="TOC2"/>
            <w:tabs>
              <w:tab w:val="right" w:leader="dot" w:pos="8530"/>
            </w:tabs>
            <w:rPr>
              <w:rFonts w:eastAsia="SimSun"/>
              <w:noProof/>
            </w:rPr>
          </w:pPr>
          <w:hyperlink w:anchor="_Toc111561934" w:history="1">
            <w:r w:rsidR="00A76661" w:rsidRPr="00460DD5">
              <w:rPr>
                <w:rStyle w:val="Hyperlink"/>
                <w:rFonts w:ascii="Microsoft YaHei" w:eastAsia="Microsoft YaHei" w:hAnsi="Microsoft YaHei"/>
                <w:noProof/>
              </w:rPr>
              <w:t xml:space="preserve">7.1 </w:t>
            </w:r>
            <w:r w:rsidR="00A76661" w:rsidRPr="00460DD5">
              <w:rPr>
                <w:rStyle w:val="Hyperlink"/>
                <w:rFonts w:ascii="Microsoft YaHei" w:eastAsia="Microsoft YaHei" w:hAnsi="Microsoft YaHei" w:hint="eastAsia"/>
                <w:noProof/>
              </w:rPr>
              <w:t>设计考量</w:t>
            </w:r>
            <w:r w:rsidR="00A76661">
              <w:rPr>
                <w:noProof/>
                <w:webHidden/>
              </w:rPr>
              <w:tab/>
            </w:r>
            <w:r w:rsidR="00A76661">
              <w:rPr>
                <w:noProof/>
                <w:webHidden/>
              </w:rPr>
              <w:fldChar w:fldCharType="begin"/>
            </w:r>
            <w:r w:rsidR="00A76661">
              <w:rPr>
                <w:noProof/>
                <w:webHidden/>
              </w:rPr>
              <w:instrText xml:space="preserve"> PAGEREF _Toc111561934 \h </w:instrText>
            </w:r>
            <w:r w:rsidR="00A76661">
              <w:rPr>
                <w:noProof/>
                <w:webHidden/>
              </w:rPr>
            </w:r>
            <w:r w:rsidR="00A76661">
              <w:rPr>
                <w:noProof/>
                <w:webHidden/>
              </w:rPr>
              <w:fldChar w:fldCharType="separate"/>
            </w:r>
            <w:r w:rsidR="00D2246D">
              <w:rPr>
                <w:noProof/>
                <w:webHidden/>
              </w:rPr>
              <w:t>17</w:t>
            </w:r>
            <w:r w:rsidR="00A76661">
              <w:rPr>
                <w:noProof/>
                <w:webHidden/>
              </w:rPr>
              <w:fldChar w:fldCharType="end"/>
            </w:r>
          </w:hyperlink>
        </w:p>
        <w:p w14:paraId="544FB21A" w14:textId="77E1BB27" w:rsidR="00A76661" w:rsidRDefault="00962102">
          <w:pPr>
            <w:pStyle w:val="TOC2"/>
            <w:tabs>
              <w:tab w:val="right" w:leader="dot" w:pos="8530"/>
            </w:tabs>
            <w:rPr>
              <w:rFonts w:eastAsia="SimSun"/>
              <w:noProof/>
            </w:rPr>
          </w:pPr>
          <w:hyperlink w:anchor="_Toc111561935" w:history="1">
            <w:r w:rsidR="00A76661" w:rsidRPr="00460DD5">
              <w:rPr>
                <w:rStyle w:val="Hyperlink"/>
                <w:rFonts w:ascii="Microsoft YaHei" w:eastAsia="Microsoft YaHei" w:hAnsi="Microsoft YaHei"/>
                <w:noProof/>
              </w:rPr>
              <w:t xml:space="preserve">7.2 System Integration </w:t>
            </w:r>
            <w:r w:rsidR="00A76661" w:rsidRPr="00460DD5">
              <w:rPr>
                <w:rStyle w:val="Hyperlink"/>
                <w:rFonts w:ascii="Microsoft YaHei" w:eastAsia="Microsoft YaHei" w:hAnsi="Microsoft YaHei" w:hint="eastAsia"/>
                <w:noProof/>
              </w:rPr>
              <w:t>系统整合</w:t>
            </w:r>
            <w:r w:rsidR="00A76661">
              <w:rPr>
                <w:noProof/>
                <w:webHidden/>
              </w:rPr>
              <w:tab/>
            </w:r>
            <w:r w:rsidR="00A76661">
              <w:rPr>
                <w:noProof/>
                <w:webHidden/>
              </w:rPr>
              <w:fldChar w:fldCharType="begin"/>
            </w:r>
            <w:r w:rsidR="00A76661">
              <w:rPr>
                <w:noProof/>
                <w:webHidden/>
              </w:rPr>
              <w:instrText xml:space="preserve"> PAGEREF _Toc111561935 \h </w:instrText>
            </w:r>
            <w:r w:rsidR="00A76661">
              <w:rPr>
                <w:noProof/>
                <w:webHidden/>
              </w:rPr>
            </w:r>
            <w:r w:rsidR="00A76661">
              <w:rPr>
                <w:noProof/>
                <w:webHidden/>
              </w:rPr>
              <w:fldChar w:fldCharType="separate"/>
            </w:r>
            <w:r w:rsidR="00D2246D">
              <w:rPr>
                <w:noProof/>
                <w:webHidden/>
              </w:rPr>
              <w:t>17</w:t>
            </w:r>
            <w:r w:rsidR="00A76661">
              <w:rPr>
                <w:noProof/>
                <w:webHidden/>
              </w:rPr>
              <w:fldChar w:fldCharType="end"/>
            </w:r>
          </w:hyperlink>
        </w:p>
        <w:p w14:paraId="10705F3F" w14:textId="07C76ADA" w:rsidR="00A76661" w:rsidRDefault="00962102">
          <w:pPr>
            <w:pStyle w:val="TOC2"/>
            <w:tabs>
              <w:tab w:val="right" w:leader="dot" w:pos="8530"/>
            </w:tabs>
            <w:rPr>
              <w:rFonts w:eastAsia="SimSun"/>
              <w:noProof/>
            </w:rPr>
          </w:pPr>
          <w:hyperlink w:anchor="_Toc111561936" w:history="1">
            <w:r w:rsidR="00A76661" w:rsidRPr="00460DD5">
              <w:rPr>
                <w:rStyle w:val="Hyperlink"/>
                <w:rFonts w:ascii="Microsoft YaHei" w:eastAsia="Microsoft YaHei" w:hAnsi="Microsoft YaHei"/>
                <w:noProof/>
              </w:rPr>
              <w:t xml:space="preserve">7.3 System Security </w:t>
            </w:r>
            <w:r w:rsidR="00A76661" w:rsidRPr="00460DD5">
              <w:rPr>
                <w:rStyle w:val="Hyperlink"/>
                <w:rFonts w:ascii="Microsoft YaHei" w:eastAsia="Microsoft YaHei" w:hAnsi="Microsoft YaHei" w:hint="eastAsia"/>
                <w:noProof/>
              </w:rPr>
              <w:t>系统安全</w:t>
            </w:r>
            <w:r w:rsidR="00A76661">
              <w:rPr>
                <w:noProof/>
                <w:webHidden/>
              </w:rPr>
              <w:tab/>
            </w:r>
            <w:r w:rsidR="00A76661">
              <w:rPr>
                <w:noProof/>
                <w:webHidden/>
              </w:rPr>
              <w:fldChar w:fldCharType="begin"/>
            </w:r>
            <w:r w:rsidR="00A76661">
              <w:rPr>
                <w:noProof/>
                <w:webHidden/>
              </w:rPr>
              <w:instrText xml:space="preserve"> PAGEREF _Toc111561936 \h </w:instrText>
            </w:r>
            <w:r w:rsidR="00A76661">
              <w:rPr>
                <w:noProof/>
                <w:webHidden/>
              </w:rPr>
            </w:r>
            <w:r w:rsidR="00A76661">
              <w:rPr>
                <w:noProof/>
                <w:webHidden/>
              </w:rPr>
              <w:fldChar w:fldCharType="separate"/>
            </w:r>
            <w:r w:rsidR="00D2246D">
              <w:rPr>
                <w:noProof/>
                <w:webHidden/>
              </w:rPr>
              <w:t>18</w:t>
            </w:r>
            <w:r w:rsidR="00A76661">
              <w:rPr>
                <w:noProof/>
                <w:webHidden/>
              </w:rPr>
              <w:fldChar w:fldCharType="end"/>
            </w:r>
          </w:hyperlink>
        </w:p>
        <w:p w14:paraId="4202B885" w14:textId="202526C6" w:rsidR="00A76661" w:rsidRDefault="00962102">
          <w:pPr>
            <w:pStyle w:val="TOC2"/>
            <w:tabs>
              <w:tab w:val="right" w:leader="dot" w:pos="8530"/>
            </w:tabs>
            <w:rPr>
              <w:rFonts w:eastAsia="SimSun"/>
              <w:noProof/>
            </w:rPr>
          </w:pPr>
          <w:hyperlink w:anchor="_Toc111561937" w:history="1">
            <w:r w:rsidR="00A76661" w:rsidRPr="00460DD5">
              <w:rPr>
                <w:rStyle w:val="Hyperlink"/>
                <w:rFonts w:ascii="Microsoft YaHei" w:eastAsia="Microsoft YaHei" w:hAnsi="Microsoft YaHei"/>
                <w:noProof/>
              </w:rPr>
              <w:t xml:space="preserve">7.4 Confidentiality requirements </w:t>
            </w:r>
            <w:r w:rsidR="00A76661" w:rsidRPr="00460DD5">
              <w:rPr>
                <w:rStyle w:val="Hyperlink"/>
                <w:rFonts w:ascii="Microsoft YaHei" w:eastAsia="Microsoft YaHei" w:hAnsi="Microsoft YaHei" w:hint="eastAsia"/>
                <w:noProof/>
              </w:rPr>
              <w:t>保密需求</w:t>
            </w:r>
            <w:r w:rsidR="00A76661">
              <w:rPr>
                <w:noProof/>
                <w:webHidden/>
              </w:rPr>
              <w:tab/>
            </w:r>
            <w:r w:rsidR="00A76661">
              <w:rPr>
                <w:noProof/>
                <w:webHidden/>
              </w:rPr>
              <w:fldChar w:fldCharType="begin"/>
            </w:r>
            <w:r w:rsidR="00A76661">
              <w:rPr>
                <w:noProof/>
                <w:webHidden/>
              </w:rPr>
              <w:instrText xml:space="preserve"> PAGEREF _Toc111561937 \h </w:instrText>
            </w:r>
            <w:r w:rsidR="00A76661">
              <w:rPr>
                <w:noProof/>
                <w:webHidden/>
              </w:rPr>
            </w:r>
            <w:r w:rsidR="00A76661">
              <w:rPr>
                <w:noProof/>
                <w:webHidden/>
              </w:rPr>
              <w:fldChar w:fldCharType="separate"/>
            </w:r>
            <w:r w:rsidR="00D2246D">
              <w:rPr>
                <w:noProof/>
                <w:webHidden/>
              </w:rPr>
              <w:t>18</w:t>
            </w:r>
            <w:r w:rsidR="00A76661">
              <w:rPr>
                <w:noProof/>
                <w:webHidden/>
              </w:rPr>
              <w:fldChar w:fldCharType="end"/>
            </w:r>
          </w:hyperlink>
        </w:p>
        <w:p w14:paraId="7D6DAED7" w14:textId="488E980C" w:rsidR="00A76661" w:rsidRDefault="00962102">
          <w:pPr>
            <w:pStyle w:val="TOC2"/>
            <w:tabs>
              <w:tab w:val="right" w:leader="dot" w:pos="8530"/>
            </w:tabs>
            <w:rPr>
              <w:rFonts w:eastAsia="SimSun"/>
              <w:noProof/>
            </w:rPr>
          </w:pPr>
          <w:hyperlink w:anchor="_Toc111561938" w:history="1">
            <w:r w:rsidR="00A76661" w:rsidRPr="00460DD5">
              <w:rPr>
                <w:rStyle w:val="Hyperlink"/>
                <w:rFonts w:ascii="Microsoft YaHei" w:eastAsia="Microsoft YaHei" w:hAnsi="Microsoft YaHei"/>
                <w:noProof/>
              </w:rPr>
              <w:t xml:space="preserve">7.5 High-Scalable </w:t>
            </w:r>
            <w:r w:rsidR="00A76661" w:rsidRPr="00460DD5">
              <w:rPr>
                <w:rStyle w:val="Hyperlink"/>
                <w:rFonts w:ascii="Microsoft YaHei" w:eastAsia="Microsoft YaHei" w:hAnsi="Microsoft YaHei" w:hint="eastAsia"/>
                <w:noProof/>
              </w:rPr>
              <w:t>系统高扩展</w:t>
            </w:r>
            <w:r w:rsidR="00A76661">
              <w:rPr>
                <w:noProof/>
                <w:webHidden/>
              </w:rPr>
              <w:tab/>
            </w:r>
            <w:r w:rsidR="00A76661">
              <w:rPr>
                <w:noProof/>
                <w:webHidden/>
              </w:rPr>
              <w:fldChar w:fldCharType="begin"/>
            </w:r>
            <w:r w:rsidR="00A76661">
              <w:rPr>
                <w:noProof/>
                <w:webHidden/>
              </w:rPr>
              <w:instrText xml:space="preserve"> PAGEREF _Toc111561938 \h </w:instrText>
            </w:r>
            <w:r w:rsidR="00A76661">
              <w:rPr>
                <w:noProof/>
                <w:webHidden/>
              </w:rPr>
            </w:r>
            <w:r w:rsidR="00A76661">
              <w:rPr>
                <w:noProof/>
                <w:webHidden/>
              </w:rPr>
              <w:fldChar w:fldCharType="separate"/>
            </w:r>
            <w:r w:rsidR="00D2246D">
              <w:rPr>
                <w:noProof/>
                <w:webHidden/>
              </w:rPr>
              <w:t>19</w:t>
            </w:r>
            <w:r w:rsidR="00A76661">
              <w:rPr>
                <w:noProof/>
                <w:webHidden/>
              </w:rPr>
              <w:fldChar w:fldCharType="end"/>
            </w:r>
          </w:hyperlink>
        </w:p>
        <w:p w14:paraId="73D956DA" w14:textId="4240BBD0" w:rsidR="00A76661" w:rsidRDefault="00962102">
          <w:pPr>
            <w:pStyle w:val="TOC2"/>
            <w:tabs>
              <w:tab w:val="right" w:leader="dot" w:pos="8530"/>
            </w:tabs>
            <w:rPr>
              <w:rFonts w:eastAsia="SimSun"/>
              <w:noProof/>
            </w:rPr>
          </w:pPr>
          <w:hyperlink w:anchor="_Toc111561939" w:history="1">
            <w:r w:rsidR="00A76661" w:rsidRPr="00460DD5">
              <w:rPr>
                <w:rStyle w:val="Hyperlink"/>
                <w:rFonts w:ascii="Microsoft YaHei" w:eastAsia="Microsoft YaHei" w:hAnsi="Microsoft YaHei"/>
                <w:noProof/>
              </w:rPr>
              <w:t xml:space="preserve">7.6 Maintainability </w:t>
            </w:r>
            <w:r w:rsidR="00A76661" w:rsidRPr="00460DD5">
              <w:rPr>
                <w:rStyle w:val="Hyperlink"/>
                <w:rFonts w:ascii="Microsoft YaHei" w:eastAsia="Microsoft YaHei" w:hAnsi="Microsoft YaHei" w:hint="eastAsia"/>
                <w:noProof/>
              </w:rPr>
              <w:t>系统可维护</w:t>
            </w:r>
            <w:r w:rsidR="00A76661">
              <w:rPr>
                <w:noProof/>
                <w:webHidden/>
              </w:rPr>
              <w:tab/>
            </w:r>
            <w:r w:rsidR="00A76661">
              <w:rPr>
                <w:noProof/>
                <w:webHidden/>
              </w:rPr>
              <w:fldChar w:fldCharType="begin"/>
            </w:r>
            <w:r w:rsidR="00A76661">
              <w:rPr>
                <w:noProof/>
                <w:webHidden/>
              </w:rPr>
              <w:instrText xml:space="preserve"> PAGEREF _Toc111561939 \h </w:instrText>
            </w:r>
            <w:r w:rsidR="00A76661">
              <w:rPr>
                <w:noProof/>
                <w:webHidden/>
              </w:rPr>
            </w:r>
            <w:r w:rsidR="00A76661">
              <w:rPr>
                <w:noProof/>
                <w:webHidden/>
              </w:rPr>
              <w:fldChar w:fldCharType="separate"/>
            </w:r>
            <w:r w:rsidR="00D2246D">
              <w:rPr>
                <w:noProof/>
                <w:webHidden/>
              </w:rPr>
              <w:t>19</w:t>
            </w:r>
            <w:r w:rsidR="00A76661">
              <w:rPr>
                <w:noProof/>
                <w:webHidden/>
              </w:rPr>
              <w:fldChar w:fldCharType="end"/>
            </w:r>
          </w:hyperlink>
        </w:p>
        <w:p w14:paraId="73E5E6FF" w14:textId="54CE5B34" w:rsidR="00A76661" w:rsidRDefault="00962102">
          <w:pPr>
            <w:pStyle w:val="TOC2"/>
            <w:tabs>
              <w:tab w:val="right" w:leader="dot" w:pos="8530"/>
            </w:tabs>
            <w:rPr>
              <w:rFonts w:eastAsia="SimSun"/>
              <w:noProof/>
            </w:rPr>
          </w:pPr>
          <w:hyperlink w:anchor="_Toc111561940" w:history="1">
            <w:r w:rsidR="00A76661" w:rsidRPr="00460DD5">
              <w:rPr>
                <w:rStyle w:val="Hyperlink"/>
                <w:rFonts w:ascii="Microsoft YaHei" w:eastAsia="Microsoft YaHei" w:hAnsi="Microsoft YaHei"/>
                <w:noProof/>
              </w:rPr>
              <w:t xml:space="preserve">7.7 Testability </w:t>
            </w:r>
            <w:r w:rsidR="00A76661" w:rsidRPr="00460DD5">
              <w:rPr>
                <w:rStyle w:val="Hyperlink"/>
                <w:rFonts w:ascii="Microsoft YaHei" w:eastAsia="Microsoft YaHei" w:hAnsi="Microsoft YaHei" w:hint="eastAsia"/>
                <w:noProof/>
              </w:rPr>
              <w:t>系统可测试</w:t>
            </w:r>
            <w:r w:rsidR="00A76661">
              <w:rPr>
                <w:noProof/>
                <w:webHidden/>
              </w:rPr>
              <w:tab/>
            </w:r>
            <w:r w:rsidR="00A76661">
              <w:rPr>
                <w:noProof/>
                <w:webHidden/>
              </w:rPr>
              <w:fldChar w:fldCharType="begin"/>
            </w:r>
            <w:r w:rsidR="00A76661">
              <w:rPr>
                <w:noProof/>
                <w:webHidden/>
              </w:rPr>
              <w:instrText xml:space="preserve"> PAGEREF _Toc111561940 \h </w:instrText>
            </w:r>
            <w:r w:rsidR="00A76661">
              <w:rPr>
                <w:noProof/>
                <w:webHidden/>
              </w:rPr>
            </w:r>
            <w:r w:rsidR="00A76661">
              <w:rPr>
                <w:noProof/>
                <w:webHidden/>
              </w:rPr>
              <w:fldChar w:fldCharType="separate"/>
            </w:r>
            <w:r w:rsidR="00D2246D">
              <w:rPr>
                <w:noProof/>
                <w:webHidden/>
              </w:rPr>
              <w:t>19</w:t>
            </w:r>
            <w:r w:rsidR="00A76661">
              <w:rPr>
                <w:noProof/>
                <w:webHidden/>
              </w:rPr>
              <w:fldChar w:fldCharType="end"/>
            </w:r>
          </w:hyperlink>
        </w:p>
        <w:p w14:paraId="55DBC3F0" w14:textId="5842E6F0" w:rsidR="00A76661" w:rsidRDefault="00962102">
          <w:pPr>
            <w:pStyle w:val="TOC2"/>
            <w:tabs>
              <w:tab w:val="right" w:leader="dot" w:pos="8530"/>
            </w:tabs>
            <w:rPr>
              <w:rFonts w:eastAsia="SimSun"/>
              <w:noProof/>
            </w:rPr>
          </w:pPr>
          <w:hyperlink w:anchor="_Toc111561941" w:history="1">
            <w:r w:rsidR="00A76661" w:rsidRPr="00460DD5">
              <w:rPr>
                <w:rStyle w:val="Hyperlink"/>
                <w:rFonts w:ascii="Microsoft YaHei" w:eastAsia="Microsoft YaHei" w:hAnsi="Microsoft YaHei"/>
                <w:noProof/>
              </w:rPr>
              <w:t xml:space="preserve">7.8 Internationalization </w:t>
            </w:r>
            <w:r w:rsidR="00A76661" w:rsidRPr="00460DD5">
              <w:rPr>
                <w:rStyle w:val="Hyperlink"/>
                <w:rFonts w:ascii="Microsoft YaHei" w:eastAsia="Microsoft YaHei" w:hAnsi="Microsoft YaHei" w:hint="eastAsia"/>
                <w:noProof/>
              </w:rPr>
              <w:t>系统国际化</w:t>
            </w:r>
            <w:r w:rsidR="00A76661">
              <w:rPr>
                <w:noProof/>
                <w:webHidden/>
              </w:rPr>
              <w:tab/>
            </w:r>
            <w:r w:rsidR="00A76661">
              <w:rPr>
                <w:noProof/>
                <w:webHidden/>
              </w:rPr>
              <w:fldChar w:fldCharType="begin"/>
            </w:r>
            <w:r w:rsidR="00A76661">
              <w:rPr>
                <w:noProof/>
                <w:webHidden/>
              </w:rPr>
              <w:instrText xml:space="preserve"> PAGEREF _Toc111561941 \h </w:instrText>
            </w:r>
            <w:r w:rsidR="00A76661">
              <w:rPr>
                <w:noProof/>
                <w:webHidden/>
              </w:rPr>
            </w:r>
            <w:r w:rsidR="00A76661">
              <w:rPr>
                <w:noProof/>
                <w:webHidden/>
              </w:rPr>
              <w:fldChar w:fldCharType="separate"/>
            </w:r>
            <w:r w:rsidR="00D2246D">
              <w:rPr>
                <w:noProof/>
                <w:webHidden/>
              </w:rPr>
              <w:t>19</w:t>
            </w:r>
            <w:r w:rsidR="00A76661">
              <w:rPr>
                <w:noProof/>
                <w:webHidden/>
              </w:rPr>
              <w:fldChar w:fldCharType="end"/>
            </w:r>
          </w:hyperlink>
        </w:p>
        <w:p w14:paraId="6AF8BF67" w14:textId="070A2B5D" w:rsidR="00A76661" w:rsidRDefault="00962102">
          <w:pPr>
            <w:pStyle w:val="TOC2"/>
            <w:tabs>
              <w:tab w:val="right" w:leader="dot" w:pos="8530"/>
            </w:tabs>
            <w:rPr>
              <w:rFonts w:eastAsia="SimSun"/>
              <w:noProof/>
            </w:rPr>
          </w:pPr>
          <w:hyperlink w:anchor="_Toc111561942" w:history="1">
            <w:r w:rsidR="00A76661" w:rsidRPr="00460DD5">
              <w:rPr>
                <w:rStyle w:val="Hyperlink"/>
                <w:rFonts w:ascii="Microsoft YaHei" w:eastAsia="Microsoft YaHei" w:hAnsi="Microsoft YaHei"/>
                <w:noProof/>
              </w:rPr>
              <w:t xml:space="preserve">7.9 Other Non-Functional Requirements </w:t>
            </w:r>
            <w:r w:rsidR="00A76661" w:rsidRPr="00460DD5">
              <w:rPr>
                <w:rStyle w:val="Hyperlink"/>
                <w:rFonts w:ascii="Microsoft YaHei" w:eastAsia="Microsoft YaHei" w:hAnsi="Microsoft YaHei" w:hint="eastAsia"/>
                <w:noProof/>
              </w:rPr>
              <w:t>其他非功能需求</w:t>
            </w:r>
            <w:r w:rsidR="00A76661">
              <w:rPr>
                <w:noProof/>
                <w:webHidden/>
              </w:rPr>
              <w:tab/>
            </w:r>
            <w:r w:rsidR="00A76661">
              <w:rPr>
                <w:noProof/>
                <w:webHidden/>
              </w:rPr>
              <w:fldChar w:fldCharType="begin"/>
            </w:r>
            <w:r w:rsidR="00A76661">
              <w:rPr>
                <w:noProof/>
                <w:webHidden/>
              </w:rPr>
              <w:instrText xml:space="preserve"> PAGEREF _Toc111561942 \h </w:instrText>
            </w:r>
            <w:r w:rsidR="00A76661">
              <w:rPr>
                <w:noProof/>
                <w:webHidden/>
              </w:rPr>
            </w:r>
            <w:r w:rsidR="00A76661">
              <w:rPr>
                <w:noProof/>
                <w:webHidden/>
              </w:rPr>
              <w:fldChar w:fldCharType="separate"/>
            </w:r>
            <w:r w:rsidR="00D2246D">
              <w:rPr>
                <w:noProof/>
                <w:webHidden/>
              </w:rPr>
              <w:t>19</w:t>
            </w:r>
            <w:r w:rsidR="00A76661">
              <w:rPr>
                <w:noProof/>
                <w:webHidden/>
              </w:rPr>
              <w:fldChar w:fldCharType="end"/>
            </w:r>
          </w:hyperlink>
        </w:p>
        <w:p w14:paraId="63D3BDDD" w14:textId="04BC8102" w:rsidR="00A76661" w:rsidRDefault="00962102">
          <w:pPr>
            <w:pStyle w:val="TOC1"/>
            <w:tabs>
              <w:tab w:val="left" w:pos="440"/>
              <w:tab w:val="right" w:leader="dot" w:pos="8530"/>
            </w:tabs>
            <w:rPr>
              <w:rFonts w:eastAsia="SimSun"/>
              <w:noProof/>
            </w:rPr>
          </w:pPr>
          <w:hyperlink w:anchor="_Toc111561943" w:history="1">
            <w:r w:rsidR="00A76661" w:rsidRPr="00460DD5">
              <w:rPr>
                <w:rStyle w:val="Hyperlink"/>
                <w:rFonts w:ascii="Microsoft YaHei" w:eastAsia="Microsoft YaHei" w:hAnsi="Microsoft YaHei" w:cstheme="majorBidi"/>
                <w:noProof/>
              </w:rPr>
              <w:t>8</w:t>
            </w:r>
            <w:r w:rsidR="00A76661">
              <w:rPr>
                <w:rFonts w:eastAsia="SimSun"/>
                <w:noProof/>
              </w:rPr>
              <w:tab/>
            </w:r>
            <w:r w:rsidR="00A76661" w:rsidRPr="00460DD5">
              <w:rPr>
                <w:rStyle w:val="Hyperlink"/>
                <w:rFonts w:ascii="Microsoft YaHei" w:eastAsia="Microsoft YaHei" w:hAnsi="Microsoft YaHei" w:cstheme="majorBidi"/>
                <w:noProof/>
              </w:rPr>
              <w:t>Project Management Requirement/</w:t>
            </w:r>
            <w:r w:rsidR="00A76661" w:rsidRPr="00460DD5">
              <w:rPr>
                <w:rStyle w:val="Hyperlink"/>
                <w:rFonts w:ascii="Microsoft YaHei" w:eastAsia="Microsoft YaHei" w:hAnsi="Microsoft YaHei" w:cstheme="majorBidi" w:hint="eastAsia"/>
                <w:noProof/>
              </w:rPr>
              <w:t>项目管理要求</w:t>
            </w:r>
            <w:r w:rsidR="00A76661">
              <w:rPr>
                <w:noProof/>
                <w:webHidden/>
              </w:rPr>
              <w:tab/>
            </w:r>
            <w:r w:rsidR="00A76661">
              <w:rPr>
                <w:noProof/>
                <w:webHidden/>
              </w:rPr>
              <w:fldChar w:fldCharType="begin"/>
            </w:r>
            <w:r w:rsidR="00A76661">
              <w:rPr>
                <w:noProof/>
                <w:webHidden/>
              </w:rPr>
              <w:instrText xml:space="preserve"> PAGEREF _Toc111561943 \h </w:instrText>
            </w:r>
            <w:r w:rsidR="00A76661">
              <w:rPr>
                <w:noProof/>
                <w:webHidden/>
              </w:rPr>
            </w:r>
            <w:r w:rsidR="00A76661">
              <w:rPr>
                <w:noProof/>
                <w:webHidden/>
              </w:rPr>
              <w:fldChar w:fldCharType="separate"/>
            </w:r>
            <w:r w:rsidR="00D2246D">
              <w:rPr>
                <w:noProof/>
                <w:webHidden/>
              </w:rPr>
              <w:t>20</w:t>
            </w:r>
            <w:r w:rsidR="00A76661">
              <w:rPr>
                <w:noProof/>
                <w:webHidden/>
              </w:rPr>
              <w:fldChar w:fldCharType="end"/>
            </w:r>
          </w:hyperlink>
        </w:p>
        <w:p w14:paraId="4D27B368" w14:textId="7FBB3DAC" w:rsidR="00A76661" w:rsidRDefault="00962102">
          <w:pPr>
            <w:pStyle w:val="TOC2"/>
            <w:tabs>
              <w:tab w:val="right" w:leader="dot" w:pos="8530"/>
            </w:tabs>
            <w:rPr>
              <w:rFonts w:eastAsia="SimSun"/>
              <w:noProof/>
            </w:rPr>
          </w:pPr>
          <w:hyperlink w:anchor="_Toc111561944" w:history="1">
            <w:r w:rsidR="00A76661" w:rsidRPr="00460DD5">
              <w:rPr>
                <w:rStyle w:val="Hyperlink"/>
                <w:rFonts w:ascii="Microsoft YaHei" w:eastAsia="Microsoft YaHei" w:hAnsi="Microsoft YaHei" w:cs="Arial"/>
                <w:noProof/>
              </w:rPr>
              <w:t xml:space="preserve">8.1 </w:t>
            </w:r>
            <w:r w:rsidR="00A76661" w:rsidRPr="00460DD5">
              <w:rPr>
                <w:rStyle w:val="Hyperlink"/>
                <w:rFonts w:ascii="Microsoft YaHei" w:eastAsia="Microsoft YaHei" w:hAnsi="Microsoft YaHei" w:cs="Arial" w:hint="eastAsia"/>
                <w:noProof/>
              </w:rPr>
              <w:t>整合管理</w:t>
            </w:r>
            <w:r w:rsidR="00A76661">
              <w:rPr>
                <w:noProof/>
                <w:webHidden/>
              </w:rPr>
              <w:tab/>
            </w:r>
            <w:r w:rsidR="00A76661">
              <w:rPr>
                <w:noProof/>
                <w:webHidden/>
              </w:rPr>
              <w:fldChar w:fldCharType="begin"/>
            </w:r>
            <w:r w:rsidR="00A76661">
              <w:rPr>
                <w:noProof/>
                <w:webHidden/>
              </w:rPr>
              <w:instrText xml:space="preserve"> PAGEREF _Toc111561944 \h </w:instrText>
            </w:r>
            <w:r w:rsidR="00A76661">
              <w:rPr>
                <w:noProof/>
                <w:webHidden/>
              </w:rPr>
            </w:r>
            <w:r w:rsidR="00A76661">
              <w:rPr>
                <w:noProof/>
                <w:webHidden/>
              </w:rPr>
              <w:fldChar w:fldCharType="separate"/>
            </w:r>
            <w:r w:rsidR="00D2246D">
              <w:rPr>
                <w:noProof/>
                <w:webHidden/>
              </w:rPr>
              <w:t>20</w:t>
            </w:r>
            <w:r w:rsidR="00A76661">
              <w:rPr>
                <w:noProof/>
                <w:webHidden/>
              </w:rPr>
              <w:fldChar w:fldCharType="end"/>
            </w:r>
          </w:hyperlink>
        </w:p>
        <w:p w14:paraId="071A7ABF" w14:textId="3F6E4A22" w:rsidR="00A76661" w:rsidRDefault="00962102">
          <w:pPr>
            <w:pStyle w:val="TOC2"/>
            <w:tabs>
              <w:tab w:val="right" w:leader="dot" w:pos="8530"/>
            </w:tabs>
            <w:rPr>
              <w:rFonts w:eastAsia="SimSun"/>
              <w:noProof/>
            </w:rPr>
          </w:pPr>
          <w:hyperlink w:anchor="_Toc111561945" w:history="1">
            <w:r w:rsidR="00A76661" w:rsidRPr="00460DD5">
              <w:rPr>
                <w:rStyle w:val="Hyperlink"/>
                <w:rFonts w:ascii="Microsoft YaHei" w:eastAsia="Microsoft YaHei" w:hAnsi="Microsoft YaHei" w:cs="Arial"/>
                <w:noProof/>
              </w:rPr>
              <w:t>8.2</w:t>
            </w:r>
            <w:r w:rsidR="00A76661" w:rsidRPr="00460DD5">
              <w:rPr>
                <w:rStyle w:val="Hyperlink"/>
                <w:rFonts w:ascii="Microsoft YaHei" w:eastAsia="Microsoft YaHei" w:hAnsi="Microsoft YaHei" w:cs="Arial" w:hint="eastAsia"/>
                <w:noProof/>
              </w:rPr>
              <w:t>文档管理</w:t>
            </w:r>
            <w:r w:rsidR="00A76661">
              <w:rPr>
                <w:noProof/>
                <w:webHidden/>
              </w:rPr>
              <w:tab/>
            </w:r>
            <w:r w:rsidR="00A76661">
              <w:rPr>
                <w:noProof/>
                <w:webHidden/>
              </w:rPr>
              <w:fldChar w:fldCharType="begin"/>
            </w:r>
            <w:r w:rsidR="00A76661">
              <w:rPr>
                <w:noProof/>
                <w:webHidden/>
              </w:rPr>
              <w:instrText xml:space="preserve"> PAGEREF _Toc111561945 \h </w:instrText>
            </w:r>
            <w:r w:rsidR="00A76661">
              <w:rPr>
                <w:noProof/>
                <w:webHidden/>
              </w:rPr>
            </w:r>
            <w:r w:rsidR="00A76661">
              <w:rPr>
                <w:noProof/>
                <w:webHidden/>
              </w:rPr>
              <w:fldChar w:fldCharType="separate"/>
            </w:r>
            <w:r w:rsidR="00D2246D">
              <w:rPr>
                <w:noProof/>
                <w:webHidden/>
              </w:rPr>
              <w:t>20</w:t>
            </w:r>
            <w:r w:rsidR="00A76661">
              <w:rPr>
                <w:noProof/>
                <w:webHidden/>
              </w:rPr>
              <w:fldChar w:fldCharType="end"/>
            </w:r>
          </w:hyperlink>
        </w:p>
        <w:p w14:paraId="1DE39C53" w14:textId="0D06B339" w:rsidR="00A76661" w:rsidRDefault="00962102">
          <w:pPr>
            <w:pStyle w:val="TOC2"/>
            <w:tabs>
              <w:tab w:val="right" w:leader="dot" w:pos="8530"/>
            </w:tabs>
            <w:rPr>
              <w:rFonts w:eastAsia="SimSun"/>
              <w:noProof/>
            </w:rPr>
          </w:pPr>
          <w:hyperlink w:anchor="_Toc111561946" w:history="1">
            <w:r w:rsidR="00A76661" w:rsidRPr="00460DD5">
              <w:rPr>
                <w:rStyle w:val="Hyperlink"/>
                <w:rFonts w:ascii="Microsoft YaHei" w:eastAsia="Microsoft YaHei" w:hAnsi="Microsoft YaHei" w:cs="Arial"/>
                <w:noProof/>
              </w:rPr>
              <w:t>8.3</w:t>
            </w:r>
            <w:r w:rsidR="00A76661" w:rsidRPr="00460DD5">
              <w:rPr>
                <w:rStyle w:val="Hyperlink"/>
                <w:rFonts w:ascii="Microsoft YaHei" w:eastAsia="Microsoft YaHei" w:hAnsi="Microsoft YaHei" w:cs="Arial" w:hint="eastAsia"/>
                <w:noProof/>
              </w:rPr>
              <w:t>需求管理</w:t>
            </w:r>
            <w:r w:rsidR="00A76661">
              <w:rPr>
                <w:noProof/>
                <w:webHidden/>
              </w:rPr>
              <w:tab/>
            </w:r>
            <w:r w:rsidR="00A76661">
              <w:rPr>
                <w:noProof/>
                <w:webHidden/>
              </w:rPr>
              <w:fldChar w:fldCharType="begin"/>
            </w:r>
            <w:r w:rsidR="00A76661">
              <w:rPr>
                <w:noProof/>
                <w:webHidden/>
              </w:rPr>
              <w:instrText xml:space="preserve"> PAGEREF _Toc111561946 \h </w:instrText>
            </w:r>
            <w:r w:rsidR="00A76661">
              <w:rPr>
                <w:noProof/>
                <w:webHidden/>
              </w:rPr>
            </w:r>
            <w:r w:rsidR="00A76661">
              <w:rPr>
                <w:noProof/>
                <w:webHidden/>
              </w:rPr>
              <w:fldChar w:fldCharType="separate"/>
            </w:r>
            <w:r w:rsidR="00D2246D">
              <w:rPr>
                <w:noProof/>
                <w:webHidden/>
              </w:rPr>
              <w:t>21</w:t>
            </w:r>
            <w:r w:rsidR="00A76661">
              <w:rPr>
                <w:noProof/>
                <w:webHidden/>
              </w:rPr>
              <w:fldChar w:fldCharType="end"/>
            </w:r>
          </w:hyperlink>
        </w:p>
        <w:p w14:paraId="3FF0D2B3" w14:textId="537441B8" w:rsidR="00A76661" w:rsidRDefault="00962102">
          <w:pPr>
            <w:pStyle w:val="TOC2"/>
            <w:tabs>
              <w:tab w:val="right" w:leader="dot" w:pos="8530"/>
            </w:tabs>
            <w:rPr>
              <w:rFonts w:eastAsia="SimSun"/>
              <w:noProof/>
            </w:rPr>
          </w:pPr>
          <w:hyperlink w:anchor="_Toc111561947" w:history="1">
            <w:r w:rsidR="00A76661" w:rsidRPr="00460DD5">
              <w:rPr>
                <w:rStyle w:val="Hyperlink"/>
                <w:rFonts w:ascii="Microsoft YaHei" w:eastAsia="Microsoft YaHei" w:hAnsi="Microsoft YaHei" w:cs="Arial"/>
                <w:noProof/>
              </w:rPr>
              <w:t>8.4</w:t>
            </w:r>
            <w:r w:rsidR="00A76661" w:rsidRPr="00460DD5">
              <w:rPr>
                <w:rStyle w:val="Hyperlink"/>
                <w:rFonts w:ascii="Microsoft YaHei" w:eastAsia="Microsoft YaHei" w:hAnsi="Microsoft YaHei" w:cs="Arial" w:hint="eastAsia"/>
                <w:noProof/>
              </w:rPr>
              <w:t>汇报管理</w:t>
            </w:r>
            <w:r w:rsidR="00A76661">
              <w:rPr>
                <w:noProof/>
                <w:webHidden/>
              </w:rPr>
              <w:tab/>
            </w:r>
            <w:r w:rsidR="00A76661">
              <w:rPr>
                <w:noProof/>
                <w:webHidden/>
              </w:rPr>
              <w:fldChar w:fldCharType="begin"/>
            </w:r>
            <w:r w:rsidR="00A76661">
              <w:rPr>
                <w:noProof/>
                <w:webHidden/>
              </w:rPr>
              <w:instrText xml:space="preserve"> PAGEREF _Toc111561947 \h </w:instrText>
            </w:r>
            <w:r w:rsidR="00A76661">
              <w:rPr>
                <w:noProof/>
                <w:webHidden/>
              </w:rPr>
            </w:r>
            <w:r w:rsidR="00A76661">
              <w:rPr>
                <w:noProof/>
                <w:webHidden/>
              </w:rPr>
              <w:fldChar w:fldCharType="separate"/>
            </w:r>
            <w:r w:rsidR="00D2246D">
              <w:rPr>
                <w:noProof/>
                <w:webHidden/>
              </w:rPr>
              <w:t>21</w:t>
            </w:r>
            <w:r w:rsidR="00A76661">
              <w:rPr>
                <w:noProof/>
                <w:webHidden/>
              </w:rPr>
              <w:fldChar w:fldCharType="end"/>
            </w:r>
          </w:hyperlink>
        </w:p>
        <w:p w14:paraId="14CFFFDC" w14:textId="521F7060" w:rsidR="00A76661" w:rsidRDefault="00962102">
          <w:pPr>
            <w:pStyle w:val="TOC2"/>
            <w:tabs>
              <w:tab w:val="right" w:leader="dot" w:pos="8530"/>
            </w:tabs>
            <w:rPr>
              <w:rFonts w:eastAsia="SimSun"/>
              <w:noProof/>
            </w:rPr>
          </w:pPr>
          <w:hyperlink w:anchor="_Toc111561948" w:history="1">
            <w:r w:rsidR="00A76661" w:rsidRPr="00460DD5">
              <w:rPr>
                <w:rStyle w:val="Hyperlink"/>
                <w:rFonts w:ascii="Microsoft YaHei" w:eastAsia="Microsoft YaHei" w:hAnsi="Microsoft YaHei" w:cs="Arial"/>
                <w:noProof/>
              </w:rPr>
              <w:t>8.5</w:t>
            </w:r>
            <w:r w:rsidR="00A76661" w:rsidRPr="00460DD5">
              <w:rPr>
                <w:rStyle w:val="Hyperlink"/>
                <w:rFonts w:ascii="Microsoft YaHei" w:eastAsia="Microsoft YaHei" w:hAnsi="Microsoft YaHei" w:cs="Arial" w:hint="eastAsia"/>
                <w:noProof/>
              </w:rPr>
              <w:t>人员管理</w:t>
            </w:r>
            <w:r w:rsidR="00A76661">
              <w:rPr>
                <w:noProof/>
                <w:webHidden/>
              </w:rPr>
              <w:tab/>
            </w:r>
            <w:r w:rsidR="00A76661">
              <w:rPr>
                <w:noProof/>
                <w:webHidden/>
              </w:rPr>
              <w:fldChar w:fldCharType="begin"/>
            </w:r>
            <w:r w:rsidR="00A76661">
              <w:rPr>
                <w:noProof/>
                <w:webHidden/>
              </w:rPr>
              <w:instrText xml:space="preserve"> PAGEREF _Toc111561948 \h </w:instrText>
            </w:r>
            <w:r w:rsidR="00A76661">
              <w:rPr>
                <w:noProof/>
                <w:webHidden/>
              </w:rPr>
            </w:r>
            <w:r w:rsidR="00A76661">
              <w:rPr>
                <w:noProof/>
                <w:webHidden/>
              </w:rPr>
              <w:fldChar w:fldCharType="separate"/>
            </w:r>
            <w:r w:rsidR="00D2246D">
              <w:rPr>
                <w:noProof/>
                <w:webHidden/>
              </w:rPr>
              <w:t>21</w:t>
            </w:r>
            <w:r w:rsidR="00A76661">
              <w:rPr>
                <w:noProof/>
                <w:webHidden/>
              </w:rPr>
              <w:fldChar w:fldCharType="end"/>
            </w:r>
          </w:hyperlink>
        </w:p>
        <w:p w14:paraId="0A9764CE" w14:textId="3FE0D3D1" w:rsidR="00A76661" w:rsidRDefault="00962102">
          <w:pPr>
            <w:pStyle w:val="TOC2"/>
            <w:tabs>
              <w:tab w:val="right" w:leader="dot" w:pos="8530"/>
            </w:tabs>
            <w:rPr>
              <w:rFonts w:eastAsia="SimSun"/>
              <w:noProof/>
            </w:rPr>
          </w:pPr>
          <w:hyperlink w:anchor="_Toc111561949" w:history="1">
            <w:r w:rsidR="00A76661" w:rsidRPr="00460DD5">
              <w:rPr>
                <w:rStyle w:val="Hyperlink"/>
                <w:rFonts w:ascii="Microsoft YaHei" w:eastAsia="Microsoft YaHei" w:hAnsi="Microsoft YaHei" w:cs="Arial"/>
                <w:noProof/>
              </w:rPr>
              <w:t>8.6</w:t>
            </w:r>
            <w:r w:rsidR="00A76661" w:rsidRPr="00460DD5">
              <w:rPr>
                <w:rStyle w:val="Hyperlink"/>
                <w:rFonts w:ascii="Microsoft YaHei" w:eastAsia="Microsoft YaHei" w:hAnsi="Microsoft YaHei" w:cs="Arial" w:hint="eastAsia"/>
                <w:noProof/>
              </w:rPr>
              <w:t>文档管理</w:t>
            </w:r>
            <w:r w:rsidR="00A76661">
              <w:rPr>
                <w:noProof/>
                <w:webHidden/>
              </w:rPr>
              <w:tab/>
            </w:r>
            <w:r w:rsidR="00A76661">
              <w:rPr>
                <w:noProof/>
                <w:webHidden/>
              </w:rPr>
              <w:fldChar w:fldCharType="begin"/>
            </w:r>
            <w:r w:rsidR="00A76661">
              <w:rPr>
                <w:noProof/>
                <w:webHidden/>
              </w:rPr>
              <w:instrText xml:space="preserve"> PAGEREF _Toc111561949 \h </w:instrText>
            </w:r>
            <w:r w:rsidR="00A76661">
              <w:rPr>
                <w:noProof/>
                <w:webHidden/>
              </w:rPr>
            </w:r>
            <w:r w:rsidR="00A76661">
              <w:rPr>
                <w:noProof/>
                <w:webHidden/>
              </w:rPr>
              <w:fldChar w:fldCharType="separate"/>
            </w:r>
            <w:r w:rsidR="00D2246D">
              <w:rPr>
                <w:noProof/>
                <w:webHidden/>
              </w:rPr>
              <w:t>22</w:t>
            </w:r>
            <w:r w:rsidR="00A76661">
              <w:rPr>
                <w:noProof/>
                <w:webHidden/>
              </w:rPr>
              <w:fldChar w:fldCharType="end"/>
            </w:r>
          </w:hyperlink>
        </w:p>
        <w:p w14:paraId="6D02EA0E" w14:textId="174F2D1D" w:rsidR="00A76661" w:rsidRDefault="00962102">
          <w:pPr>
            <w:pStyle w:val="TOC2"/>
            <w:tabs>
              <w:tab w:val="right" w:leader="dot" w:pos="8530"/>
            </w:tabs>
            <w:rPr>
              <w:rFonts w:eastAsia="SimSun"/>
              <w:noProof/>
            </w:rPr>
          </w:pPr>
          <w:hyperlink w:anchor="_Toc111561950" w:history="1">
            <w:r w:rsidR="00A76661" w:rsidRPr="00460DD5">
              <w:rPr>
                <w:rStyle w:val="Hyperlink"/>
                <w:rFonts w:ascii="Microsoft YaHei" w:eastAsia="Microsoft YaHei" w:hAnsi="Microsoft YaHei" w:cs="Arial"/>
                <w:noProof/>
              </w:rPr>
              <w:t>8.7</w:t>
            </w:r>
            <w:r w:rsidR="00A76661" w:rsidRPr="00460DD5">
              <w:rPr>
                <w:rStyle w:val="Hyperlink"/>
                <w:rFonts w:ascii="Microsoft YaHei" w:eastAsia="Microsoft YaHei" w:hAnsi="Microsoft YaHei" w:cs="Arial" w:hint="eastAsia"/>
                <w:noProof/>
              </w:rPr>
              <w:t>质量管理</w:t>
            </w:r>
            <w:r w:rsidR="00A76661">
              <w:rPr>
                <w:noProof/>
                <w:webHidden/>
              </w:rPr>
              <w:tab/>
            </w:r>
            <w:r w:rsidR="00A76661">
              <w:rPr>
                <w:noProof/>
                <w:webHidden/>
              </w:rPr>
              <w:fldChar w:fldCharType="begin"/>
            </w:r>
            <w:r w:rsidR="00A76661">
              <w:rPr>
                <w:noProof/>
                <w:webHidden/>
              </w:rPr>
              <w:instrText xml:space="preserve"> PAGEREF _Toc111561950 \h </w:instrText>
            </w:r>
            <w:r w:rsidR="00A76661">
              <w:rPr>
                <w:noProof/>
                <w:webHidden/>
              </w:rPr>
            </w:r>
            <w:r w:rsidR="00A76661">
              <w:rPr>
                <w:noProof/>
                <w:webHidden/>
              </w:rPr>
              <w:fldChar w:fldCharType="separate"/>
            </w:r>
            <w:r w:rsidR="00D2246D">
              <w:rPr>
                <w:noProof/>
                <w:webHidden/>
              </w:rPr>
              <w:t>22</w:t>
            </w:r>
            <w:r w:rsidR="00A76661">
              <w:rPr>
                <w:noProof/>
                <w:webHidden/>
              </w:rPr>
              <w:fldChar w:fldCharType="end"/>
            </w:r>
          </w:hyperlink>
        </w:p>
        <w:p w14:paraId="23DA1645" w14:textId="4D304CD6" w:rsidR="00A76661" w:rsidRDefault="00962102">
          <w:pPr>
            <w:pStyle w:val="TOC2"/>
            <w:tabs>
              <w:tab w:val="right" w:leader="dot" w:pos="8530"/>
            </w:tabs>
            <w:rPr>
              <w:rFonts w:eastAsia="SimSun"/>
              <w:noProof/>
            </w:rPr>
          </w:pPr>
          <w:hyperlink w:anchor="_Toc111561951" w:history="1">
            <w:r w:rsidR="00A76661" w:rsidRPr="00460DD5">
              <w:rPr>
                <w:rStyle w:val="Hyperlink"/>
                <w:rFonts w:ascii="Microsoft YaHei" w:eastAsia="Microsoft YaHei" w:hAnsi="Microsoft YaHei" w:cs="Arial"/>
                <w:noProof/>
              </w:rPr>
              <w:t>8.8</w:t>
            </w:r>
            <w:r w:rsidR="00A76661" w:rsidRPr="00460DD5">
              <w:rPr>
                <w:rStyle w:val="Hyperlink"/>
                <w:rFonts w:ascii="Microsoft YaHei" w:eastAsia="Microsoft YaHei" w:hAnsi="Microsoft YaHei" w:cs="Arial" w:hint="eastAsia"/>
                <w:noProof/>
              </w:rPr>
              <w:t>培训管理</w:t>
            </w:r>
            <w:r w:rsidR="00A76661">
              <w:rPr>
                <w:noProof/>
                <w:webHidden/>
              </w:rPr>
              <w:tab/>
            </w:r>
            <w:r w:rsidR="00A76661">
              <w:rPr>
                <w:noProof/>
                <w:webHidden/>
              </w:rPr>
              <w:fldChar w:fldCharType="begin"/>
            </w:r>
            <w:r w:rsidR="00A76661">
              <w:rPr>
                <w:noProof/>
                <w:webHidden/>
              </w:rPr>
              <w:instrText xml:space="preserve"> PAGEREF _Toc111561951 \h </w:instrText>
            </w:r>
            <w:r w:rsidR="00A76661">
              <w:rPr>
                <w:noProof/>
                <w:webHidden/>
              </w:rPr>
            </w:r>
            <w:r w:rsidR="00A76661">
              <w:rPr>
                <w:noProof/>
                <w:webHidden/>
              </w:rPr>
              <w:fldChar w:fldCharType="separate"/>
            </w:r>
            <w:r w:rsidR="00D2246D">
              <w:rPr>
                <w:noProof/>
                <w:webHidden/>
              </w:rPr>
              <w:t>23</w:t>
            </w:r>
            <w:r w:rsidR="00A76661">
              <w:rPr>
                <w:noProof/>
                <w:webHidden/>
              </w:rPr>
              <w:fldChar w:fldCharType="end"/>
            </w:r>
          </w:hyperlink>
        </w:p>
        <w:p w14:paraId="00952039" w14:textId="1FAE2AA7" w:rsidR="00A76661" w:rsidRDefault="00962102">
          <w:pPr>
            <w:pStyle w:val="TOC2"/>
            <w:tabs>
              <w:tab w:val="right" w:leader="dot" w:pos="8530"/>
            </w:tabs>
            <w:rPr>
              <w:rFonts w:eastAsia="SimSun"/>
              <w:noProof/>
            </w:rPr>
          </w:pPr>
          <w:hyperlink w:anchor="_Toc111561952" w:history="1">
            <w:r w:rsidR="00A76661" w:rsidRPr="00460DD5">
              <w:rPr>
                <w:rStyle w:val="Hyperlink"/>
                <w:rFonts w:ascii="Microsoft YaHei" w:eastAsia="Microsoft YaHei" w:hAnsi="Microsoft YaHei" w:cs="Arial"/>
                <w:noProof/>
              </w:rPr>
              <w:t>8.9</w:t>
            </w:r>
            <w:r w:rsidR="00A76661" w:rsidRPr="00460DD5">
              <w:rPr>
                <w:rStyle w:val="Hyperlink"/>
                <w:rFonts w:ascii="Microsoft YaHei" w:eastAsia="Microsoft YaHei" w:hAnsi="Microsoft YaHei" w:cs="Arial" w:hint="eastAsia"/>
                <w:noProof/>
              </w:rPr>
              <w:t>保质管理</w:t>
            </w:r>
            <w:r w:rsidR="00A76661">
              <w:rPr>
                <w:noProof/>
                <w:webHidden/>
              </w:rPr>
              <w:tab/>
            </w:r>
            <w:r w:rsidR="00A76661">
              <w:rPr>
                <w:noProof/>
                <w:webHidden/>
              </w:rPr>
              <w:fldChar w:fldCharType="begin"/>
            </w:r>
            <w:r w:rsidR="00A76661">
              <w:rPr>
                <w:noProof/>
                <w:webHidden/>
              </w:rPr>
              <w:instrText xml:space="preserve"> PAGEREF _Toc111561952 \h </w:instrText>
            </w:r>
            <w:r w:rsidR="00A76661">
              <w:rPr>
                <w:noProof/>
                <w:webHidden/>
              </w:rPr>
            </w:r>
            <w:r w:rsidR="00A76661">
              <w:rPr>
                <w:noProof/>
                <w:webHidden/>
              </w:rPr>
              <w:fldChar w:fldCharType="separate"/>
            </w:r>
            <w:r w:rsidR="00D2246D">
              <w:rPr>
                <w:noProof/>
                <w:webHidden/>
              </w:rPr>
              <w:t>23</w:t>
            </w:r>
            <w:r w:rsidR="00A76661">
              <w:rPr>
                <w:noProof/>
                <w:webHidden/>
              </w:rPr>
              <w:fldChar w:fldCharType="end"/>
            </w:r>
          </w:hyperlink>
        </w:p>
        <w:p w14:paraId="7401E54C" w14:textId="5DDBB553" w:rsidR="00A76661" w:rsidRDefault="00962102">
          <w:pPr>
            <w:pStyle w:val="TOC2"/>
            <w:tabs>
              <w:tab w:val="right" w:leader="dot" w:pos="8530"/>
            </w:tabs>
            <w:rPr>
              <w:rFonts w:eastAsia="SimSun"/>
              <w:noProof/>
            </w:rPr>
          </w:pPr>
          <w:hyperlink w:anchor="_Toc111561953" w:history="1">
            <w:r w:rsidR="00A76661" w:rsidRPr="00460DD5">
              <w:rPr>
                <w:rStyle w:val="Hyperlink"/>
                <w:rFonts w:ascii="Microsoft YaHei" w:eastAsia="Microsoft YaHei" w:hAnsi="Microsoft YaHei" w:cs="Arial"/>
                <w:noProof/>
              </w:rPr>
              <w:t>8.10</w:t>
            </w:r>
            <w:r w:rsidR="00A76661" w:rsidRPr="00460DD5">
              <w:rPr>
                <w:rStyle w:val="Hyperlink"/>
                <w:rFonts w:ascii="Microsoft YaHei" w:eastAsia="Microsoft YaHei" w:hAnsi="Microsoft YaHei" w:cs="Arial" w:hint="eastAsia"/>
                <w:noProof/>
              </w:rPr>
              <w:t>财务管理</w:t>
            </w:r>
            <w:r w:rsidR="00A76661">
              <w:rPr>
                <w:noProof/>
                <w:webHidden/>
              </w:rPr>
              <w:tab/>
            </w:r>
            <w:r w:rsidR="00A76661">
              <w:rPr>
                <w:noProof/>
                <w:webHidden/>
              </w:rPr>
              <w:fldChar w:fldCharType="begin"/>
            </w:r>
            <w:r w:rsidR="00A76661">
              <w:rPr>
                <w:noProof/>
                <w:webHidden/>
              </w:rPr>
              <w:instrText xml:space="preserve"> PAGEREF _Toc111561953 \h </w:instrText>
            </w:r>
            <w:r w:rsidR="00A76661">
              <w:rPr>
                <w:noProof/>
                <w:webHidden/>
              </w:rPr>
            </w:r>
            <w:r w:rsidR="00A76661">
              <w:rPr>
                <w:noProof/>
                <w:webHidden/>
              </w:rPr>
              <w:fldChar w:fldCharType="separate"/>
            </w:r>
            <w:r w:rsidR="00D2246D">
              <w:rPr>
                <w:noProof/>
                <w:webHidden/>
              </w:rPr>
              <w:t>23</w:t>
            </w:r>
            <w:r w:rsidR="00A76661">
              <w:rPr>
                <w:noProof/>
                <w:webHidden/>
              </w:rPr>
              <w:fldChar w:fldCharType="end"/>
            </w:r>
          </w:hyperlink>
        </w:p>
        <w:p w14:paraId="07C69677" w14:textId="288ADF38" w:rsidR="00A76661" w:rsidRDefault="00962102">
          <w:pPr>
            <w:pStyle w:val="TOC1"/>
            <w:tabs>
              <w:tab w:val="right" w:leader="dot" w:pos="8530"/>
            </w:tabs>
            <w:rPr>
              <w:rFonts w:eastAsia="SimSun"/>
              <w:noProof/>
            </w:rPr>
          </w:pPr>
          <w:hyperlink w:anchor="_Toc111561954" w:history="1">
            <w:r w:rsidR="00A76661" w:rsidRPr="00460DD5">
              <w:rPr>
                <w:rStyle w:val="Hyperlink"/>
                <w:rFonts w:ascii="Microsoft YaHei" w:eastAsia="Microsoft YaHei" w:hAnsi="Microsoft YaHei" w:cs="Arial"/>
                <w:noProof/>
              </w:rPr>
              <w:t>9.RFP</w:t>
            </w:r>
            <w:r w:rsidR="00A76661">
              <w:rPr>
                <w:noProof/>
                <w:webHidden/>
              </w:rPr>
              <w:tab/>
            </w:r>
            <w:r w:rsidR="00A76661">
              <w:rPr>
                <w:noProof/>
                <w:webHidden/>
              </w:rPr>
              <w:fldChar w:fldCharType="begin"/>
            </w:r>
            <w:r w:rsidR="00A76661">
              <w:rPr>
                <w:noProof/>
                <w:webHidden/>
              </w:rPr>
              <w:instrText xml:space="preserve"> PAGEREF _Toc111561954 \h </w:instrText>
            </w:r>
            <w:r w:rsidR="00A76661">
              <w:rPr>
                <w:noProof/>
                <w:webHidden/>
              </w:rPr>
            </w:r>
            <w:r w:rsidR="00A76661">
              <w:rPr>
                <w:noProof/>
                <w:webHidden/>
              </w:rPr>
              <w:fldChar w:fldCharType="separate"/>
            </w:r>
            <w:r w:rsidR="00D2246D">
              <w:rPr>
                <w:noProof/>
                <w:webHidden/>
              </w:rPr>
              <w:t>24</w:t>
            </w:r>
            <w:r w:rsidR="00A76661">
              <w:rPr>
                <w:noProof/>
                <w:webHidden/>
              </w:rPr>
              <w:fldChar w:fldCharType="end"/>
            </w:r>
          </w:hyperlink>
        </w:p>
        <w:p w14:paraId="68870A00" w14:textId="52AEDC25" w:rsidR="00A76661" w:rsidRDefault="00962102">
          <w:pPr>
            <w:pStyle w:val="TOC2"/>
            <w:tabs>
              <w:tab w:val="right" w:leader="dot" w:pos="8530"/>
            </w:tabs>
            <w:rPr>
              <w:rFonts w:eastAsia="SimSun"/>
              <w:noProof/>
            </w:rPr>
          </w:pPr>
          <w:hyperlink w:anchor="_Toc111561955" w:history="1">
            <w:r w:rsidR="00A76661" w:rsidRPr="00460DD5">
              <w:rPr>
                <w:rStyle w:val="Hyperlink"/>
                <w:rFonts w:ascii="Microsoft YaHei" w:eastAsia="Microsoft YaHei" w:hAnsi="Microsoft YaHei" w:cs="Arial"/>
                <w:noProof/>
              </w:rPr>
              <w:t>9.1 RFP Timeline RFP</w:t>
            </w:r>
            <w:r w:rsidR="00A76661" w:rsidRPr="00460DD5">
              <w:rPr>
                <w:rStyle w:val="Hyperlink"/>
                <w:rFonts w:ascii="Microsoft YaHei" w:eastAsia="Microsoft YaHei" w:hAnsi="Microsoft YaHei" w:cs="Arial" w:hint="eastAsia"/>
                <w:noProof/>
              </w:rPr>
              <w:t>时间计划</w:t>
            </w:r>
            <w:r w:rsidR="00A76661">
              <w:rPr>
                <w:noProof/>
                <w:webHidden/>
              </w:rPr>
              <w:tab/>
            </w:r>
            <w:r w:rsidR="00A76661">
              <w:rPr>
                <w:noProof/>
                <w:webHidden/>
              </w:rPr>
              <w:fldChar w:fldCharType="begin"/>
            </w:r>
            <w:r w:rsidR="00A76661">
              <w:rPr>
                <w:noProof/>
                <w:webHidden/>
              </w:rPr>
              <w:instrText xml:space="preserve"> PAGEREF _Toc111561955 \h </w:instrText>
            </w:r>
            <w:r w:rsidR="00A76661">
              <w:rPr>
                <w:noProof/>
                <w:webHidden/>
              </w:rPr>
            </w:r>
            <w:r w:rsidR="00A76661">
              <w:rPr>
                <w:noProof/>
                <w:webHidden/>
              </w:rPr>
              <w:fldChar w:fldCharType="separate"/>
            </w:r>
            <w:r w:rsidR="00D2246D">
              <w:rPr>
                <w:noProof/>
                <w:webHidden/>
              </w:rPr>
              <w:t>24</w:t>
            </w:r>
            <w:r w:rsidR="00A76661">
              <w:rPr>
                <w:noProof/>
                <w:webHidden/>
              </w:rPr>
              <w:fldChar w:fldCharType="end"/>
            </w:r>
          </w:hyperlink>
        </w:p>
        <w:p w14:paraId="1F9799BD" w14:textId="56B6E395" w:rsidR="00A76661" w:rsidRDefault="00962102">
          <w:pPr>
            <w:pStyle w:val="TOC2"/>
            <w:tabs>
              <w:tab w:val="right" w:leader="dot" w:pos="8530"/>
            </w:tabs>
            <w:rPr>
              <w:rFonts w:eastAsia="SimSun"/>
              <w:noProof/>
            </w:rPr>
          </w:pPr>
          <w:hyperlink w:anchor="_Toc111561956" w:history="1">
            <w:r w:rsidR="00A76661" w:rsidRPr="00460DD5">
              <w:rPr>
                <w:rStyle w:val="Hyperlink"/>
                <w:rFonts w:ascii="Microsoft YaHei" w:eastAsia="Microsoft YaHei" w:hAnsi="Microsoft YaHei" w:cs="Arial"/>
                <w:noProof/>
              </w:rPr>
              <w:t xml:space="preserve">9.2 Overall project plan </w:t>
            </w:r>
            <w:r w:rsidR="00A76661" w:rsidRPr="00460DD5">
              <w:rPr>
                <w:rStyle w:val="Hyperlink"/>
                <w:rFonts w:ascii="Microsoft YaHei" w:eastAsia="Microsoft YaHei" w:hAnsi="Microsoft YaHei" w:cs="Arial" w:hint="eastAsia"/>
                <w:noProof/>
              </w:rPr>
              <w:t>总体项目计划</w:t>
            </w:r>
            <w:r w:rsidR="00A76661">
              <w:rPr>
                <w:noProof/>
                <w:webHidden/>
              </w:rPr>
              <w:tab/>
            </w:r>
            <w:r w:rsidR="00A76661">
              <w:rPr>
                <w:noProof/>
                <w:webHidden/>
              </w:rPr>
              <w:fldChar w:fldCharType="begin"/>
            </w:r>
            <w:r w:rsidR="00A76661">
              <w:rPr>
                <w:noProof/>
                <w:webHidden/>
              </w:rPr>
              <w:instrText xml:space="preserve"> PAGEREF _Toc111561956 \h </w:instrText>
            </w:r>
            <w:r w:rsidR="00A76661">
              <w:rPr>
                <w:noProof/>
                <w:webHidden/>
              </w:rPr>
            </w:r>
            <w:r w:rsidR="00A76661">
              <w:rPr>
                <w:noProof/>
                <w:webHidden/>
              </w:rPr>
              <w:fldChar w:fldCharType="separate"/>
            </w:r>
            <w:r w:rsidR="00D2246D">
              <w:rPr>
                <w:noProof/>
                <w:webHidden/>
              </w:rPr>
              <w:t>24</w:t>
            </w:r>
            <w:r w:rsidR="00A76661">
              <w:rPr>
                <w:noProof/>
                <w:webHidden/>
              </w:rPr>
              <w:fldChar w:fldCharType="end"/>
            </w:r>
          </w:hyperlink>
        </w:p>
        <w:p w14:paraId="15F1A52E" w14:textId="28214C68" w:rsidR="00A76661" w:rsidRDefault="00962102">
          <w:pPr>
            <w:pStyle w:val="TOC2"/>
            <w:tabs>
              <w:tab w:val="right" w:leader="dot" w:pos="8530"/>
            </w:tabs>
            <w:rPr>
              <w:rFonts w:eastAsia="SimSun"/>
              <w:noProof/>
            </w:rPr>
          </w:pPr>
          <w:hyperlink w:anchor="_Toc111561957" w:history="1">
            <w:r w:rsidR="00A76661" w:rsidRPr="00460DD5">
              <w:rPr>
                <w:rStyle w:val="Hyperlink"/>
                <w:rFonts w:ascii="Microsoft YaHei" w:eastAsia="Microsoft YaHei" w:hAnsi="Microsoft YaHei" w:cs="Arial"/>
                <w:noProof/>
              </w:rPr>
              <w:t>9.3 Overall project Management</w:t>
            </w:r>
            <w:r w:rsidR="00A76661" w:rsidRPr="00460DD5">
              <w:rPr>
                <w:rStyle w:val="Hyperlink"/>
                <w:rFonts w:ascii="Microsoft YaHei" w:eastAsia="Microsoft YaHei" w:hAnsi="Microsoft YaHei" w:cs="Arial" w:hint="eastAsia"/>
                <w:noProof/>
              </w:rPr>
              <w:t>总体项目管理</w:t>
            </w:r>
            <w:r w:rsidR="00A76661">
              <w:rPr>
                <w:noProof/>
                <w:webHidden/>
              </w:rPr>
              <w:tab/>
            </w:r>
            <w:r w:rsidR="00A76661">
              <w:rPr>
                <w:noProof/>
                <w:webHidden/>
              </w:rPr>
              <w:fldChar w:fldCharType="begin"/>
            </w:r>
            <w:r w:rsidR="00A76661">
              <w:rPr>
                <w:noProof/>
                <w:webHidden/>
              </w:rPr>
              <w:instrText xml:space="preserve"> PAGEREF _Toc111561957 \h </w:instrText>
            </w:r>
            <w:r w:rsidR="00A76661">
              <w:rPr>
                <w:noProof/>
                <w:webHidden/>
              </w:rPr>
            </w:r>
            <w:r w:rsidR="00A76661">
              <w:rPr>
                <w:noProof/>
                <w:webHidden/>
              </w:rPr>
              <w:fldChar w:fldCharType="separate"/>
            </w:r>
            <w:r w:rsidR="00D2246D">
              <w:rPr>
                <w:noProof/>
                <w:webHidden/>
              </w:rPr>
              <w:t>24</w:t>
            </w:r>
            <w:r w:rsidR="00A76661">
              <w:rPr>
                <w:noProof/>
                <w:webHidden/>
              </w:rPr>
              <w:fldChar w:fldCharType="end"/>
            </w:r>
          </w:hyperlink>
        </w:p>
        <w:p w14:paraId="725A8E0E" w14:textId="739359B7" w:rsidR="00A76661" w:rsidRDefault="00962102">
          <w:pPr>
            <w:pStyle w:val="TOC2"/>
            <w:tabs>
              <w:tab w:val="right" w:leader="dot" w:pos="8530"/>
            </w:tabs>
            <w:rPr>
              <w:rFonts w:eastAsia="SimSun"/>
              <w:noProof/>
            </w:rPr>
          </w:pPr>
          <w:hyperlink w:anchor="_Toc111561958" w:history="1">
            <w:r w:rsidR="00A76661" w:rsidRPr="00460DD5">
              <w:rPr>
                <w:rStyle w:val="Hyperlink"/>
                <w:rFonts w:ascii="Microsoft YaHei" w:eastAsia="Microsoft YaHei" w:hAnsi="Microsoft YaHei" w:cs="Arial"/>
                <w:noProof/>
              </w:rPr>
              <w:t xml:space="preserve">9.4 Cost estimation including one time and on-going </w:t>
            </w:r>
            <w:r w:rsidR="00A76661" w:rsidRPr="00460DD5">
              <w:rPr>
                <w:rStyle w:val="Hyperlink"/>
                <w:rFonts w:ascii="Microsoft YaHei" w:eastAsia="Microsoft YaHei" w:hAnsi="Microsoft YaHei" w:cs="Arial" w:hint="eastAsia"/>
                <w:noProof/>
              </w:rPr>
              <w:t>成本估算（含一次性和持续开发）</w:t>
            </w:r>
            <w:r w:rsidR="00A76661">
              <w:rPr>
                <w:noProof/>
                <w:webHidden/>
              </w:rPr>
              <w:tab/>
            </w:r>
            <w:r w:rsidR="00A76661">
              <w:rPr>
                <w:noProof/>
                <w:webHidden/>
              </w:rPr>
              <w:fldChar w:fldCharType="begin"/>
            </w:r>
            <w:r w:rsidR="00A76661">
              <w:rPr>
                <w:noProof/>
                <w:webHidden/>
              </w:rPr>
              <w:instrText xml:space="preserve"> PAGEREF _Toc111561958 \h </w:instrText>
            </w:r>
            <w:r w:rsidR="00A76661">
              <w:rPr>
                <w:noProof/>
                <w:webHidden/>
              </w:rPr>
            </w:r>
            <w:r w:rsidR="00A76661">
              <w:rPr>
                <w:noProof/>
                <w:webHidden/>
              </w:rPr>
              <w:fldChar w:fldCharType="separate"/>
            </w:r>
            <w:r w:rsidR="00D2246D">
              <w:rPr>
                <w:noProof/>
                <w:webHidden/>
              </w:rPr>
              <w:t>25</w:t>
            </w:r>
            <w:r w:rsidR="00A76661">
              <w:rPr>
                <w:noProof/>
                <w:webHidden/>
              </w:rPr>
              <w:fldChar w:fldCharType="end"/>
            </w:r>
          </w:hyperlink>
        </w:p>
        <w:p w14:paraId="17089FB5" w14:textId="62EE9A3D" w:rsidR="00A76661" w:rsidRDefault="00962102">
          <w:pPr>
            <w:pStyle w:val="TOC2"/>
            <w:tabs>
              <w:tab w:val="right" w:leader="dot" w:pos="8530"/>
            </w:tabs>
            <w:rPr>
              <w:rFonts w:eastAsia="SimSun"/>
              <w:noProof/>
            </w:rPr>
          </w:pPr>
          <w:hyperlink w:anchor="_Toc111561959" w:history="1">
            <w:r w:rsidR="00A76661" w:rsidRPr="00460DD5">
              <w:rPr>
                <w:rStyle w:val="Hyperlink"/>
                <w:rFonts w:ascii="Microsoft YaHei" w:eastAsia="Microsoft YaHei" w:hAnsi="Microsoft YaHei" w:cs="Arial"/>
                <w:noProof/>
              </w:rPr>
              <w:t xml:space="preserve">9.5 The scope of service and related certification </w:t>
            </w:r>
            <w:r w:rsidR="00A76661" w:rsidRPr="00460DD5">
              <w:rPr>
                <w:rStyle w:val="Hyperlink"/>
                <w:rFonts w:ascii="Microsoft YaHei" w:eastAsia="Microsoft YaHei" w:hAnsi="Microsoft YaHei" w:cs="Arial" w:hint="eastAsia"/>
                <w:noProof/>
              </w:rPr>
              <w:t>服务范围及相关认证</w:t>
            </w:r>
            <w:r w:rsidR="00A76661">
              <w:rPr>
                <w:noProof/>
                <w:webHidden/>
              </w:rPr>
              <w:tab/>
            </w:r>
            <w:r w:rsidR="00A76661">
              <w:rPr>
                <w:noProof/>
                <w:webHidden/>
              </w:rPr>
              <w:fldChar w:fldCharType="begin"/>
            </w:r>
            <w:r w:rsidR="00A76661">
              <w:rPr>
                <w:noProof/>
                <w:webHidden/>
              </w:rPr>
              <w:instrText xml:space="preserve"> PAGEREF _Toc111561959 \h </w:instrText>
            </w:r>
            <w:r w:rsidR="00A76661">
              <w:rPr>
                <w:noProof/>
                <w:webHidden/>
              </w:rPr>
            </w:r>
            <w:r w:rsidR="00A76661">
              <w:rPr>
                <w:noProof/>
                <w:webHidden/>
              </w:rPr>
              <w:fldChar w:fldCharType="separate"/>
            </w:r>
            <w:r w:rsidR="00D2246D">
              <w:rPr>
                <w:noProof/>
                <w:webHidden/>
              </w:rPr>
              <w:t>25</w:t>
            </w:r>
            <w:r w:rsidR="00A76661">
              <w:rPr>
                <w:noProof/>
                <w:webHidden/>
              </w:rPr>
              <w:fldChar w:fldCharType="end"/>
            </w:r>
          </w:hyperlink>
        </w:p>
        <w:p w14:paraId="40E39688" w14:textId="74701782" w:rsidR="00A76661" w:rsidRDefault="00962102">
          <w:pPr>
            <w:pStyle w:val="TOC2"/>
            <w:tabs>
              <w:tab w:val="right" w:leader="dot" w:pos="8530"/>
            </w:tabs>
            <w:rPr>
              <w:rFonts w:eastAsia="SimSun"/>
              <w:noProof/>
            </w:rPr>
          </w:pPr>
          <w:hyperlink w:anchor="_Toc111561960" w:history="1">
            <w:r w:rsidR="00A76661" w:rsidRPr="00460DD5">
              <w:rPr>
                <w:rStyle w:val="Hyperlink"/>
                <w:rFonts w:ascii="Microsoft YaHei" w:eastAsia="Microsoft YaHei" w:hAnsi="Microsoft YaHei" w:cs="Arial"/>
                <w:noProof/>
              </w:rPr>
              <w:t>9.6 The plan to develop Ford internal capabilities and hand over plan</w:t>
            </w:r>
            <w:r w:rsidR="00A76661" w:rsidRPr="00460DD5">
              <w:rPr>
                <w:rStyle w:val="Hyperlink"/>
                <w:rFonts w:ascii="Microsoft YaHei" w:eastAsia="Microsoft YaHei" w:hAnsi="Microsoft YaHei" w:cs="Arial" w:hint="eastAsia"/>
                <w:noProof/>
              </w:rPr>
              <w:t>福特内部能力发展计划及移交计划</w:t>
            </w:r>
            <w:r w:rsidR="00A76661">
              <w:rPr>
                <w:noProof/>
                <w:webHidden/>
              </w:rPr>
              <w:tab/>
            </w:r>
            <w:r w:rsidR="00A76661">
              <w:rPr>
                <w:noProof/>
                <w:webHidden/>
              </w:rPr>
              <w:fldChar w:fldCharType="begin"/>
            </w:r>
            <w:r w:rsidR="00A76661">
              <w:rPr>
                <w:noProof/>
                <w:webHidden/>
              </w:rPr>
              <w:instrText xml:space="preserve"> PAGEREF _Toc111561960 \h </w:instrText>
            </w:r>
            <w:r w:rsidR="00A76661">
              <w:rPr>
                <w:noProof/>
                <w:webHidden/>
              </w:rPr>
            </w:r>
            <w:r w:rsidR="00A76661">
              <w:rPr>
                <w:noProof/>
                <w:webHidden/>
              </w:rPr>
              <w:fldChar w:fldCharType="separate"/>
            </w:r>
            <w:r w:rsidR="00D2246D">
              <w:rPr>
                <w:noProof/>
                <w:webHidden/>
              </w:rPr>
              <w:t>25</w:t>
            </w:r>
            <w:r w:rsidR="00A76661">
              <w:rPr>
                <w:noProof/>
                <w:webHidden/>
              </w:rPr>
              <w:fldChar w:fldCharType="end"/>
            </w:r>
          </w:hyperlink>
        </w:p>
        <w:p w14:paraId="7612A696" w14:textId="1DFB0DC8" w:rsidR="00A76661" w:rsidRDefault="00962102">
          <w:pPr>
            <w:pStyle w:val="TOC1"/>
            <w:tabs>
              <w:tab w:val="right" w:leader="dot" w:pos="8530"/>
            </w:tabs>
            <w:rPr>
              <w:rFonts w:eastAsia="SimSun"/>
              <w:noProof/>
            </w:rPr>
          </w:pPr>
          <w:hyperlink w:anchor="_Toc111561961" w:history="1">
            <w:r w:rsidR="00A76661" w:rsidRPr="00460DD5">
              <w:rPr>
                <w:rStyle w:val="Hyperlink"/>
                <w:rFonts w:ascii="Microsoft YaHei" w:eastAsia="Microsoft YaHei" w:hAnsi="Microsoft YaHei" w:hint="eastAsia"/>
                <w:noProof/>
              </w:rPr>
              <w:t>附件</w:t>
            </w:r>
            <w:r w:rsidR="00A76661" w:rsidRPr="00460DD5">
              <w:rPr>
                <w:rStyle w:val="Hyperlink"/>
                <w:rFonts w:ascii="Microsoft YaHei" w:eastAsia="Microsoft YaHei" w:hAnsi="Microsoft YaHei"/>
                <w:noProof/>
              </w:rPr>
              <w:t>1</w:t>
            </w:r>
            <w:r w:rsidR="00A76661">
              <w:rPr>
                <w:noProof/>
                <w:webHidden/>
              </w:rPr>
              <w:tab/>
            </w:r>
            <w:r w:rsidR="00A76661">
              <w:rPr>
                <w:noProof/>
                <w:webHidden/>
              </w:rPr>
              <w:fldChar w:fldCharType="begin"/>
            </w:r>
            <w:r w:rsidR="00A76661">
              <w:rPr>
                <w:noProof/>
                <w:webHidden/>
              </w:rPr>
              <w:instrText xml:space="preserve"> PAGEREF _Toc111561961 \h </w:instrText>
            </w:r>
            <w:r w:rsidR="00A76661">
              <w:rPr>
                <w:noProof/>
                <w:webHidden/>
              </w:rPr>
            </w:r>
            <w:r w:rsidR="00A76661">
              <w:rPr>
                <w:noProof/>
                <w:webHidden/>
              </w:rPr>
              <w:fldChar w:fldCharType="separate"/>
            </w:r>
            <w:r w:rsidR="00D2246D">
              <w:rPr>
                <w:noProof/>
                <w:webHidden/>
              </w:rPr>
              <w:t>26</w:t>
            </w:r>
            <w:r w:rsidR="00A76661">
              <w:rPr>
                <w:noProof/>
                <w:webHidden/>
              </w:rPr>
              <w:fldChar w:fldCharType="end"/>
            </w:r>
          </w:hyperlink>
        </w:p>
        <w:p w14:paraId="25561432" w14:textId="448DB7C3" w:rsidR="008851A7" w:rsidRDefault="00994A00">
          <w:pPr>
            <w:rPr>
              <w:rFonts w:ascii="Microsoft YaHei" w:eastAsia="Microsoft YaHei" w:hAnsi="Microsoft YaHei"/>
              <w:b/>
              <w:bCs/>
              <w:noProof/>
            </w:rPr>
          </w:pPr>
          <w:r w:rsidRPr="0075263E">
            <w:rPr>
              <w:rFonts w:ascii="Microsoft YaHei" w:eastAsia="Microsoft YaHei" w:hAnsi="Microsoft YaHei"/>
              <w:b/>
              <w:bCs/>
              <w:noProof/>
            </w:rPr>
            <w:fldChar w:fldCharType="end"/>
          </w:r>
        </w:p>
      </w:sdtContent>
    </w:sdt>
    <w:p w14:paraId="5516ABF9" w14:textId="33357855" w:rsidR="00E47AD1" w:rsidRPr="008851A7" w:rsidRDefault="00E47AD1">
      <w:pPr>
        <w:rPr>
          <w:rFonts w:ascii="Microsoft YaHei" w:eastAsia="Microsoft YaHei" w:hAnsi="Microsoft YaHei"/>
          <w:b/>
          <w:bCs/>
          <w:noProof/>
        </w:rPr>
      </w:pPr>
      <w:r w:rsidRPr="0075263E">
        <w:rPr>
          <w:rFonts w:ascii="Microsoft YaHei" w:eastAsia="Microsoft YaHei" w:hAnsi="Microsoft YaHei"/>
        </w:rPr>
        <w:br w:type="page"/>
      </w:r>
    </w:p>
    <w:p w14:paraId="7FF55DB1" w14:textId="77777777" w:rsidR="00E47AD1" w:rsidRPr="0075263E" w:rsidRDefault="00E47AD1">
      <w:pPr>
        <w:rPr>
          <w:rFonts w:ascii="Microsoft YaHei" w:eastAsia="Microsoft YaHei" w:hAnsi="Microsoft YaHei"/>
        </w:rPr>
      </w:pPr>
    </w:p>
    <w:p w14:paraId="68718907" w14:textId="3A5962BB" w:rsidR="00994A00" w:rsidRPr="00064C40" w:rsidRDefault="00994A00" w:rsidP="002A0EB0">
      <w:pPr>
        <w:pStyle w:val="ListParagraph"/>
        <w:numPr>
          <w:ilvl w:val="0"/>
          <w:numId w:val="1"/>
        </w:numPr>
        <w:outlineLvl w:val="0"/>
        <w:rPr>
          <w:rFonts w:ascii="Microsoft YaHei" w:eastAsia="Microsoft YaHei" w:hAnsi="Microsoft YaHei" w:cstheme="majorBidi"/>
          <w:color w:val="2F5496" w:themeColor="accent1" w:themeShade="BF"/>
          <w:sz w:val="32"/>
          <w:szCs w:val="32"/>
        </w:rPr>
      </w:pPr>
      <w:bookmarkStart w:id="0" w:name="_Toc78325210"/>
      <w:bookmarkStart w:id="1" w:name="_Toc111561923"/>
      <w:r w:rsidRPr="00064C40">
        <w:rPr>
          <w:rFonts w:ascii="Microsoft YaHei" w:eastAsia="Microsoft YaHei" w:hAnsi="Microsoft YaHei" w:cstheme="majorBidi"/>
          <w:color w:val="2F5496" w:themeColor="accent1" w:themeShade="BF"/>
          <w:sz w:val="32"/>
          <w:szCs w:val="32"/>
        </w:rPr>
        <w:t>Background</w:t>
      </w:r>
      <w:r w:rsidR="47389119" w:rsidRPr="00064C40">
        <w:rPr>
          <w:rFonts w:ascii="Microsoft YaHei" w:eastAsia="Microsoft YaHei" w:hAnsi="Microsoft YaHei" w:cstheme="majorBidi"/>
          <w:color w:val="2F5496" w:themeColor="accent1" w:themeShade="BF"/>
          <w:sz w:val="32"/>
          <w:szCs w:val="32"/>
        </w:rPr>
        <w:t xml:space="preserve"> 项目背景</w:t>
      </w:r>
      <w:bookmarkEnd w:id="0"/>
      <w:bookmarkEnd w:id="1"/>
    </w:p>
    <w:p w14:paraId="6C907FEB" w14:textId="37052B68" w:rsidR="00AB4200" w:rsidRPr="00092D29" w:rsidRDefault="00B21B29" w:rsidP="0015533F">
      <w:pPr>
        <w:pStyle w:val="ListParagraph"/>
        <w:ind w:left="384"/>
        <w:rPr>
          <w:rFonts w:ascii="Microsoft YaHei" w:eastAsia="Microsoft YaHei" w:hAnsi="Microsoft YaHei" w:cs="SimSun"/>
          <w:sz w:val="20"/>
          <w:szCs w:val="20"/>
        </w:rPr>
      </w:pPr>
      <w:r w:rsidRPr="00092D29">
        <w:rPr>
          <w:rFonts w:ascii="Microsoft YaHei" w:eastAsia="Microsoft YaHei" w:hAnsi="Microsoft YaHei" w:cs="SimSun" w:hint="eastAsia"/>
          <w:sz w:val="20"/>
          <w:szCs w:val="20"/>
        </w:rPr>
        <w:t>基于</w:t>
      </w:r>
      <w:r w:rsidR="00860F83">
        <w:rPr>
          <w:rFonts w:ascii="Microsoft YaHei" w:eastAsia="Microsoft YaHei" w:hAnsi="Microsoft YaHei" w:cs="SimSun" w:hint="eastAsia"/>
          <w:sz w:val="20"/>
          <w:szCs w:val="20"/>
        </w:rPr>
        <w:t>百度</w:t>
      </w:r>
      <w:r w:rsidRPr="00092D29">
        <w:rPr>
          <w:rFonts w:ascii="Microsoft YaHei" w:eastAsia="Microsoft YaHei" w:hAnsi="Microsoft YaHei" w:cs="SimSun" w:hint="eastAsia"/>
          <w:sz w:val="20"/>
          <w:szCs w:val="20"/>
        </w:rPr>
        <w:t>导航的基础能力+福特深度定制的方式，打造更具有竞争力以及用户满意度的导航产品</w:t>
      </w:r>
      <w:r w:rsidR="008466B0" w:rsidRPr="00092D29">
        <w:rPr>
          <w:rFonts w:ascii="Microsoft YaHei" w:eastAsia="Microsoft YaHei" w:hAnsi="Microsoft YaHei" w:cs="SimSun" w:hint="eastAsia"/>
          <w:sz w:val="20"/>
          <w:szCs w:val="20"/>
        </w:rPr>
        <w:t>以及L</w:t>
      </w:r>
      <w:r w:rsidR="008466B0" w:rsidRPr="00092D29">
        <w:rPr>
          <w:rFonts w:ascii="Microsoft YaHei" w:eastAsia="Microsoft YaHei" w:hAnsi="Microsoft YaHei" w:cs="SimSun"/>
          <w:sz w:val="20"/>
          <w:szCs w:val="20"/>
        </w:rPr>
        <w:t xml:space="preserve">BS </w:t>
      </w:r>
      <w:r w:rsidR="008466B0" w:rsidRPr="00092D29">
        <w:rPr>
          <w:rFonts w:ascii="Microsoft YaHei" w:eastAsia="Microsoft YaHei" w:hAnsi="Microsoft YaHei" w:cs="SimSun" w:hint="eastAsia"/>
          <w:sz w:val="20"/>
          <w:szCs w:val="20"/>
        </w:rPr>
        <w:t>服务。</w:t>
      </w:r>
    </w:p>
    <w:p w14:paraId="632FB4B1" w14:textId="77777777" w:rsidR="00994A00" w:rsidRPr="0075263E" w:rsidRDefault="00994A00" w:rsidP="00994A00">
      <w:pPr>
        <w:pStyle w:val="ListParagraph"/>
        <w:ind w:left="384"/>
        <w:rPr>
          <w:rFonts w:ascii="Microsoft YaHei" w:eastAsia="Microsoft YaHei" w:hAnsi="Microsoft YaHei"/>
        </w:rPr>
      </w:pPr>
    </w:p>
    <w:p w14:paraId="3833C950" w14:textId="5870550A" w:rsidR="00994A00" w:rsidRPr="0075263E" w:rsidRDefault="00BC4686" w:rsidP="002A0EB0">
      <w:pPr>
        <w:pStyle w:val="ListParagraph"/>
        <w:numPr>
          <w:ilvl w:val="0"/>
          <w:numId w:val="1"/>
        </w:numPr>
        <w:outlineLvl w:val="0"/>
        <w:rPr>
          <w:rFonts w:ascii="Microsoft YaHei" w:eastAsia="Microsoft YaHei" w:hAnsi="Microsoft YaHei" w:cstheme="majorBidi"/>
          <w:color w:val="2F5496" w:themeColor="accent1" w:themeShade="BF"/>
          <w:sz w:val="32"/>
          <w:szCs w:val="32"/>
        </w:rPr>
      </w:pPr>
      <w:bookmarkStart w:id="2" w:name="_Toc111561924"/>
      <w:r w:rsidRPr="0075263E">
        <w:rPr>
          <w:rFonts w:ascii="Microsoft YaHei" w:eastAsia="Microsoft YaHei" w:hAnsi="Microsoft YaHei" w:cstheme="majorBidi" w:hint="eastAsia"/>
          <w:color w:val="2F5496" w:themeColor="accent1" w:themeShade="BF"/>
          <w:sz w:val="32"/>
          <w:szCs w:val="32"/>
        </w:rPr>
        <w:t>S</w:t>
      </w:r>
      <w:r w:rsidRPr="0075263E">
        <w:rPr>
          <w:rFonts w:ascii="Microsoft YaHei" w:eastAsia="Microsoft YaHei" w:hAnsi="Microsoft YaHei" w:cstheme="majorBidi"/>
          <w:color w:val="2F5496" w:themeColor="accent1" w:themeShade="BF"/>
          <w:sz w:val="32"/>
          <w:szCs w:val="32"/>
        </w:rPr>
        <w:t>cope of service</w:t>
      </w:r>
      <w:r w:rsidR="00A02C9A">
        <w:rPr>
          <w:rFonts w:ascii="Microsoft YaHei" w:eastAsia="Microsoft YaHei" w:hAnsi="Microsoft YaHei" w:cstheme="majorBidi"/>
          <w:color w:val="2F5496" w:themeColor="accent1" w:themeShade="BF"/>
          <w:sz w:val="32"/>
          <w:szCs w:val="32"/>
        </w:rPr>
        <w:t xml:space="preserve"> </w:t>
      </w:r>
      <w:r w:rsidR="00A02C9A">
        <w:rPr>
          <w:rFonts w:ascii="Microsoft YaHei" w:eastAsia="Microsoft YaHei" w:hAnsi="Microsoft YaHei" w:cstheme="majorBidi" w:hint="eastAsia"/>
          <w:color w:val="2F5496" w:themeColor="accent1" w:themeShade="BF"/>
          <w:sz w:val="32"/>
          <w:szCs w:val="32"/>
        </w:rPr>
        <w:t>项目范围</w:t>
      </w:r>
      <w:bookmarkEnd w:id="2"/>
    </w:p>
    <w:p w14:paraId="11C8079D" w14:textId="15618A28" w:rsidR="00580A3F" w:rsidRPr="00092D29" w:rsidRDefault="00580A3F" w:rsidP="002A0EB0">
      <w:pPr>
        <w:pStyle w:val="ListParagraph"/>
        <w:numPr>
          <w:ilvl w:val="1"/>
          <w:numId w:val="15"/>
        </w:numPr>
        <w:rPr>
          <w:rFonts w:ascii="Microsoft YaHei" w:eastAsia="Microsoft YaHei" w:hAnsi="Microsoft YaHei"/>
          <w:sz w:val="20"/>
          <w:szCs w:val="20"/>
        </w:rPr>
      </w:pPr>
      <w:r w:rsidRPr="00092D29">
        <w:rPr>
          <w:rFonts w:ascii="Microsoft YaHei" w:eastAsia="Microsoft YaHei" w:hAnsi="Microsoft YaHei" w:hint="eastAsia"/>
          <w:sz w:val="20"/>
          <w:szCs w:val="20"/>
        </w:rPr>
        <w:t>基于</w:t>
      </w:r>
      <w:r w:rsidR="00860F83">
        <w:rPr>
          <w:rFonts w:ascii="Microsoft YaHei" w:eastAsia="Microsoft YaHei" w:hAnsi="Microsoft YaHei" w:hint="eastAsia"/>
          <w:sz w:val="20"/>
          <w:szCs w:val="20"/>
        </w:rPr>
        <w:t>百度</w:t>
      </w:r>
      <w:r w:rsidRPr="00092D29">
        <w:rPr>
          <w:rFonts w:ascii="Microsoft YaHei" w:eastAsia="Microsoft YaHei" w:hAnsi="Microsoft YaHei" w:hint="eastAsia"/>
          <w:sz w:val="20"/>
          <w:szCs w:val="20"/>
        </w:rPr>
        <w:t>基线基础导航功能，深度定制满足福特要求的导航产品</w:t>
      </w:r>
      <w:r w:rsidR="00895E7E" w:rsidRPr="00092D29">
        <w:rPr>
          <w:rFonts w:ascii="Microsoft YaHei" w:eastAsia="Microsoft YaHei" w:hAnsi="Microsoft YaHei" w:hint="eastAsia"/>
          <w:sz w:val="20"/>
          <w:szCs w:val="20"/>
        </w:rPr>
        <w:t>，</w:t>
      </w:r>
      <w:r w:rsidR="00EB68C6" w:rsidRPr="00092D29">
        <w:rPr>
          <w:rFonts w:ascii="Microsoft YaHei" w:eastAsia="Microsoft YaHei" w:hAnsi="Microsoft YaHei" w:hint="eastAsia"/>
          <w:sz w:val="20"/>
          <w:szCs w:val="20"/>
        </w:rPr>
        <w:t>开发交付由</w:t>
      </w:r>
      <w:r w:rsidR="00860F83">
        <w:rPr>
          <w:rFonts w:ascii="Microsoft YaHei" w:eastAsia="Microsoft YaHei" w:hAnsi="Microsoft YaHei" w:hint="eastAsia"/>
          <w:sz w:val="20"/>
          <w:szCs w:val="20"/>
        </w:rPr>
        <w:t>百度</w:t>
      </w:r>
      <w:r w:rsidR="00EB68C6" w:rsidRPr="00092D29">
        <w:rPr>
          <w:rFonts w:ascii="Microsoft YaHei" w:eastAsia="Microsoft YaHei" w:hAnsi="Microsoft YaHei" w:hint="eastAsia"/>
          <w:sz w:val="20"/>
          <w:szCs w:val="20"/>
        </w:rPr>
        <w:t>负责实现，</w:t>
      </w:r>
      <w:r w:rsidRPr="00092D29">
        <w:rPr>
          <w:rFonts w:ascii="Microsoft YaHei" w:eastAsia="Microsoft YaHei" w:hAnsi="Microsoft YaHei" w:hint="eastAsia"/>
          <w:sz w:val="20"/>
          <w:szCs w:val="20"/>
        </w:rPr>
        <w:t>定制内容包含但不限制于</w:t>
      </w:r>
      <w:r w:rsidR="00F937D9" w:rsidRPr="00092D29">
        <w:rPr>
          <w:rFonts w:ascii="Microsoft YaHei" w:eastAsia="Microsoft YaHei" w:hAnsi="Microsoft YaHei" w:hint="eastAsia"/>
          <w:sz w:val="20"/>
          <w:szCs w:val="20"/>
        </w:rPr>
        <w:t>：</w:t>
      </w:r>
    </w:p>
    <w:p w14:paraId="19BAC467" w14:textId="5CF50E52" w:rsidR="00580A3F" w:rsidRDefault="00580A3F" w:rsidP="006063AE">
      <w:pPr>
        <w:pStyle w:val="ListParagraph"/>
        <w:numPr>
          <w:ilvl w:val="0"/>
          <w:numId w:val="17"/>
        </w:numPr>
        <w:rPr>
          <w:rFonts w:ascii="Microsoft YaHei" w:eastAsia="Microsoft YaHei" w:hAnsi="Microsoft YaHei"/>
          <w:sz w:val="18"/>
          <w:szCs w:val="18"/>
        </w:rPr>
      </w:pPr>
      <w:r w:rsidRPr="00092D29">
        <w:rPr>
          <w:rFonts w:ascii="Microsoft YaHei" w:eastAsia="Microsoft YaHei" w:hAnsi="Microsoft YaHei" w:hint="eastAsia"/>
          <w:sz w:val="18"/>
          <w:szCs w:val="18"/>
        </w:rPr>
        <w:t>H</w:t>
      </w:r>
      <w:r w:rsidRPr="00092D29">
        <w:rPr>
          <w:rFonts w:ascii="Microsoft YaHei" w:eastAsia="Microsoft YaHei" w:hAnsi="Microsoft YaHei"/>
          <w:sz w:val="18"/>
          <w:szCs w:val="18"/>
        </w:rPr>
        <w:t xml:space="preserve">MI </w:t>
      </w:r>
      <w:r w:rsidRPr="00092D29">
        <w:rPr>
          <w:rFonts w:ascii="Microsoft YaHei" w:eastAsia="Microsoft YaHei" w:hAnsi="Microsoft YaHei" w:hint="eastAsia"/>
          <w:sz w:val="18"/>
          <w:szCs w:val="18"/>
        </w:rPr>
        <w:t>交互，U</w:t>
      </w:r>
      <w:r w:rsidRPr="00092D29">
        <w:rPr>
          <w:rFonts w:ascii="Microsoft YaHei" w:eastAsia="Microsoft YaHei" w:hAnsi="Microsoft YaHei"/>
          <w:sz w:val="18"/>
          <w:szCs w:val="18"/>
        </w:rPr>
        <w:t>I/UE</w:t>
      </w:r>
      <w:r w:rsidR="00895E7E" w:rsidRPr="00092D29">
        <w:rPr>
          <w:rFonts w:ascii="Microsoft YaHei" w:eastAsia="Microsoft YaHei" w:hAnsi="Microsoft YaHei" w:hint="eastAsia"/>
          <w:sz w:val="18"/>
          <w:szCs w:val="18"/>
        </w:rPr>
        <w:t>，根据福特H</w:t>
      </w:r>
      <w:r w:rsidR="00895E7E" w:rsidRPr="00092D29">
        <w:rPr>
          <w:rFonts w:ascii="Microsoft YaHei" w:eastAsia="Microsoft YaHei" w:hAnsi="Microsoft YaHei"/>
          <w:sz w:val="18"/>
          <w:szCs w:val="18"/>
        </w:rPr>
        <w:t xml:space="preserve">MI </w:t>
      </w:r>
      <w:r w:rsidR="00895E7E" w:rsidRPr="00092D29">
        <w:rPr>
          <w:rFonts w:ascii="Microsoft YaHei" w:eastAsia="Microsoft YaHei" w:hAnsi="Microsoft YaHei" w:hint="eastAsia"/>
          <w:sz w:val="18"/>
          <w:szCs w:val="18"/>
        </w:rPr>
        <w:t>指定的U</w:t>
      </w:r>
      <w:r w:rsidR="00895E7E" w:rsidRPr="00092D29">
        <w:rPr>
          <w:rFonts w:ascii="Microsoft YaHei" w:eastAsia="Microsoft YaHei" w:hAnsi="Microsoft YaHei"/>
          <w:sz w:val="18"/>
          <w:szCs w:val="18"/>
        </w:rPr>
        <w:t>I/UE</w:t>
      </w:r>
      <w:r w:rsidR="00895E7E" w:rsidRPr="00092D29">
        <w:rPr>
          <w:rFonts w:ascii="Microsoft YaHei" w:eastAsia="Microsoft YaHei" w:hAnsi="Microsoft YaHei" w:hint="eastAsia"/>
          <w:sz w:val="18"/>
          <w:szCs w:val="18"/>
        </w:rPr>
        <w:t>风格适配不同大小的分辨率的屏幕</w:t>
      </w:r>
    </w:p>
    <w:p w14:paraId="40334A6A" w14:textId="52221C2E" w:rsidR="00A84731" w:rsidRPr="009C6FE1" w:rsidRDefault="00A84731" w:rsidP="006063AE">
      <w:pPr>
        <w:pStyle w:val="ListParagraph"/>
        <w:numPr>
          <w:ilvl w:val="0"/>
          <w:numId w:val="17"/>
        </w:numPr>
        <w:rPr>
          <w:rFonts w:ascii="Microsoft YaHei" w:eastAsia="Microsoft YaHei" w:hAnsi="Microsoft YaHei"/>
          <w:sz w:val="18"/>
          <w:szCs w:val="18"/>
        </w:rPr>
      </w:pPr>
      <w:r w:rsidRPr="009C6FE1">
        <w:rPr>
          <w:rFonts w:ascii="Microsoft YaHei" w:eastAsia="Microsoft YaHei" w:hAnsi="Microsoft YaHei"/>
          <w:sz w:val="18"/>
          <w:szCs w:val="18"/>
        </w:rPr>
        <w:t xml:space="preserve">SD </w:t>
      </w:r>
      <w:proofErr w:type="gramStart"/>
      <w:r w:rsidRPr="009C6FE1">
        <w:rPr>
          <w:rFonts w:ascii="Microsoft YaHei" w:eastAsia="Microsoft YaHei" w:hAnsi="Microsoft YaHei"/>
          <w:sz w:val="18"/>
          <w:szCs w:val="18"/>
        </w:rPr>
        <w:t>Map ,AGPS</w:t>
      </w:r>
      <w:proofErr w:type="gramEnd"/>
      <w:r w:rsidRPr="009C6FE1">
        <w:rPr>
          <w:rFonts w:ascii="Microsoft YaHei" w:eastAsia="Microsoft YaHei" w:hAnsi="Microsoft YaHei"/>
          <w:sz w:val="18"/>
          <w:szCs w:val="18"/>
        </w:rPr>
        <w:t xml:space="preserve">, </w:t>
      </w:r>
      <w:r w:rsidRPr="009C6FE1">
        <w:rPr>
          <w:rFonts w:ascii="Microsoft YaHei" w:eastAsia="Microsoft YaHei" w:hAnsi="Microsoft YaHei" w:hint="eastAsia"/>
          <w:sz w:val="18"/>
          <w:szCs w:val="18"/>
        </w:rPr>
        <w:t>惯性导航,</w:t>
      </w:r>
      <w:r w:rsidRPr="009C6FE1">
        <w:rPr>
          <w:rFonts w:ascii="Microsoft YaHei" w:eastAsia="Microsoft YaHei" w:hAnsi="Microsoft YaHei"/>
          <w:sz w:val="18"/>
          <w:szCs w:val="18"/>
        </w:rPr>
        <w:t>AR</w:t>
      </w:r>
      <w:r w:rsidR="006F3330" w:rsidRPr="009C6FE1">
        <w:rPr>
          <w:rFonts w:ascii="Microsoft YaHei" w:eastAsia="Microsoft YaHei" w:hAnsi="Microsoft YaHei" w:hint="eastAsia"/>
          <w:sz w:val="18"/>
          <w:szCs w:val="18"/>
        </w:rPr>
        <w:t>，</w:t>
      </w:r>
      <w:r w:rsidR="00F10302" w:rsidRPr="009C6FE1">
        <w:rPr>
          <w:rFonts w:ascii="Microsoft YaHei" w:eastAsia="Microsoft YaHei" w:hAnsi="Microsoft YaHei" w:hint="eastAsia"/>
          <w:sz w:val="18"/>
          <w:szCs w:val="18"/>
        </w:rPr>
        <w:t>GCJ</w:t>
      </w:r>
      <w:r w:rsidR="00F10302" w:rsidRPr="009C6FE1">
        <w:rPr>
          <w:rFonts w:ascii="Microsoft YaHei" w:eastAsia="Microsoft YaHei" w:hAnsi="Microsoft YaHei"/>
          <w:sz w:val="18"/>
          <w:szCs w:val="18"/>
        </w:rPr>
        <w:t>02</w:t>
      </w:r>
      <w:r w:rsidR="00F10302" w:rsidRPr="009C6FE1">
        <w:rPr>
          <w:rFonts w:ascii="Microsoft YaHei" w:eastAsia="Microsoft YaHei" w:hAnsi="Microsoft YaHei" w:hint="eastAsia"/>
          <w:sz w:val="18"/>
          <w:szCs w:val="18"/>
        </w:rPr>
        <w:t>坐标偏转</w:t>
      </w:r>
      <w:r w:rsidR="007D645E" w:rsidRPr="009C6FE1">
        <w:rPr>
          <w:rFonts w:ascii="Microsoft YaHei" w:eastAsia="Microsoft YaHei" w:hAnsi="Microsoft YaHei" w:hint="eastAsia"/>
          <w:sz w:val="18"/>
          <w:szCs w:val="18"/>
        </w:rPr>
        <w:t>发送总线</w:t>
      </w:r>
    </w:p>
    <w:p w14:paraId="5A53A8CA" w14:textId="25CA0425" w:rsidR="00580A3F" w:rsidRPr="00092D29" w:rsidRDefault="00580A3F" w:rsidP="006063AE">
      <w:pPr>
        <w:pStyle w:val="ListParagraph"/>
        <w:numPr>
          <w:ilvl w:val="0"/>
          <w:numId w:val="17"/>
        </w:numPr>
        <w:rPr>
          <w:rFonts w:ascii="Microsoft YaHei" w:eastAsia="Microsoft YaHei" w:hAnsi="Microsoft YaHei"/>
          <w:sz w:val="18"/>
          <w:szCs w:val="18"/>
        </w:rPr>
      </w:pPr>
      <w:r w:rsidRPr="00092D29">
        <w:rPr>
          <w:rFonts w:ascii="Microsoft YaHei" w:eastAsia="Microsoft YaHei" w:hAnsi="Microsoft YaHei"/>
          <w:sz w:val="18"/>
          <w:szCs w:val="18"/>
        </w:rPr>
        <w:t xml:space="preserve">LBS </w:t>
      </w:r>
      <w:r w:rsidRPr="00092D29">
        <w:rPr>
          <w:rFonts w:ascii="Microsoft YaHei" w:eastAsia="Microsoft YaHei" w:hAnsi="Microsoft YaHei" w:hint="eastAsia"/>
          <w:sz w:val="18"/>
          <w:szCs w:val="18"/>
        </w:rPr>
        <w:t>服务</w:t>
      </w:r>
      <w:r w:rsidRPr="00092D29">
        <w:rPr>
          <w:rFonts w:ascii="Microsoft YaHei" w:eastAsia="Microsoft YaHei" w:hAnsi="Microsoft YaHei"/>
          <w:sz w:val="18"/>
          <w:szCs w:val="18"/>
        </w:rPr>
        <w:t xml:space="preserve"> </w:t>
      </w:r>
    </w:p>
    <w:p w14:paraId="520DC8A5" w14:textId="2C4F4A7E" w:rsidR="00580A3F" w:rsidRPr="00092D29" w:rsidRDefault="00580A3F" w:rsidP="006063AE">
      <w:pPr>
        <w:pStyle w:val="ListParagraph"/>
        <w:numPr>
          <w:ilvl w:val="0"/>
          <w:numId w:val="17"/>
        </w:numPr>
        <w:rPr>
          <w:rFonts w:ascii="Microsoft YaHei" w:eastAsia="Microsoft YaHei" w:hAnsi="Microsoft YaHei"/>
          <w:sz w:val="18"/>
          <w:szCs w:val="18"/>
        </w:rPr>
      </w:pPr>
      <w:r w:rsidRPr="00092D29">
        <w:rPr>
          <w:rFonts w:ascii="Microsoft YaHei" w:eastAsia="Microsoft YaHei" w:hAnsi="Microsoft YaHei" w:hint="eastAsia"/>
          <w:sz w:val="18"/>
          <w:szCs w:val="18"/>
        </w:rPr>
        <w:t>和福特指定语音平台对接</w:t>
      </w:r>
    </w:p>
    <w:p w14:paraId="78E9900C" w14:textId="096AF07A" w:rsidR="00580A3F" w:rsidRPr="00092D29" w:rsidRDefault="00580A3F" w:rsidP="006063AE">
      <w:pPr>
        <w:pStyle w:val="ListParagraph"/>
        <w:numPr>
          <w:ilvl w:val="0"/>
          <w:numId w:val="17"/>
        </w:numPr>
        <w:rPr>
          <w:rFonts w:ascii="Microsoft YaHei" w:eastAsia="Microsoft YaHei" w:hAnsi="Microsoft YaHei"/>
          <w:sz w:val="18"/>
          <w:szCs w:val="18"/>
        </w:rPr>
      </w:pPr>
      <w:r w:rsidRPr="00092D29">
        <w:rPr>
          <w:rFonts w:ascii="Microsoft YaHei" w:eastAsia="Microsoft YaHei" w:hAnsi="Microsoft YaHei" w:hint="eastAsia"/>
          <w:sz w:val="18"/>
          <w:szCs w:val="18"/>
        </w:rPr>
        <w:t>福特L</w:t>
      </w:r>
      <w:r w:rsidRPr="00092D29">
        <w:rPr>
          <w:rFonts w:ascii="Microsoft YaHei" w:eastAsia="Microsoft YaHei" w:hAnsi="Microsoft YaHei"/>
          <w:sz w:val="18"/>
          <w:szCs w:val="18"/>
        </w:rPr>
        <w:t xml:space="preserve">BS </w:t>
      </w:r>
      <w:r w:rsidRPr="00092D29">
        <w:rPr>
          <w:rFonts w:ascii="Microsoft YaHei" w:eastAsia="Microsoft YaHei" w:hAnsi="Microsoft YaHei" w:hint="eastAsia"/>
          <w:sz w:val="18"/>
          <w:szCs w:val="18"/>
        </w:rPr>
        <w:t>平台对接</w:t>
      </w:r>
    </w:p>
    <w:p w14:paraId="4DD5B7B2" w14:textId="60D06DF0" w:rsidR="00580A3F" w:rsidRPr="00092D29" w:rsidRDefault="00580A3F" w:rsidP="006063AE">
      <w:pPr>
        <w:pStyle w:val="ListParagraph"/>
        <w:numPr>
          <w:ilvl w:val="0"/>
          <w:numId w:val="17"/>
        </w:numPr>
        <w:rPr>
          <w:rFonts w:ascii="Microsoft YaHei" w:eastAsia="Microsoft YaHei" w:hAnsi="Microsoft YaHei"/>
          <w:sz w:val="18"/>
          <w:szCs w:val="18"/>
        </w:rPr>
      </w:pPr>
      <w:r w:rsidRPr="00092D29">
        <w:rPr>
          <w:rFonts w:ascii="Microsoft YaHei" w:eastAsia="Microsoft YaHei" w:hAnsi="Microsoft YaHei" w:hint="eastAsia"/>
          <w:sz w:val="18"/>
          <w:szCs w:val="18"/>
        </w:rPr>
        <w:t>福特云平台对接</w:t>
      </w:r>
    </w:p>
    <w:p w14:paraId="1F6E7220" w14:textId="0472A6ED" w:rsidR="00580A3F" w:rsidRPr="00092D29" w:rsidRDefault="00580A3F" w:rsidP="006063AE">
      <w:pPr>
        <w:pStyle w:val="ListParagraph"/>
        <w:numPr>
          <w:ilvl w:val="0"/>
          <w:numId w:val="17"/>
        </w:numPr>
        <w:rPr>
          <w:rFonts w:ascii="Microsoft YaHei" w:eastAsia="Microsoft YaHei" w:hAnsi="Microsoft YaHei"/>
          <w:sz w:val="18"/>
          <w:szCs w:val="18"/>
        </w:rPr>
      </w:pPr>
      <w:r w:rsidRPr="00092D29">
        <w:rPr>
          <w:rFonts w:ascii="Microsoft YaHei" w:eastAsia="Microsoft YaHei" w:hAnsi="Microsoft YaHei" w:hint="eastAsia"/>
          <w:sz w:val="18"/>
          <w:szCs w:val="18"/>
        </w:rPr>
        <w:t>第三方小程序接入和A</w:t>
      </w:r>
      <w:r w:rsidRPr="00092D29">
        <w:rPr>
          <w:rFonts w:ascii="Microsoft YaHei" w:eastAsia="Microsoft YaHei" w:hAnsi="Microsoft YaHei"/>
          <w:sz w:val="18"/>
          <w:szCs w:val="18"/>
        </w:rPr>
        <w:t xml:space="preserve">PI </w:t>
      </w:r>
      <w:r w:rsidRPr="00092D29">
        <w:rPr>
          <w:rFonts w:ascii="Microsoft YaHei" w:eastAsia="Microsoft YaHei" w:hAnsi="Microsoft YaHei" w:hint="eastAsia"/>
          <w:sz w:val="18"/>
          <w:szCs w:val="18"/>
        </w:rPr>
        <w:t>接口调用</w:t>
      </w:r>
    </w:p>
    <w:p w14:paraId="3D7A868C" w14:textId="3716714C" w:rsidR="00580A3F" w:rsidRDefault="00895E7E" w:rsidP="006063AE">
      <w:pPr>
        <w:pStyle w:val="ListParagraph"/>
        <w:numPr>
          <w:ilvl w:val="0"/>
          <w:numId w:val="17"/>
        </w:numPr>
        <w:rPr>
          <w:rFonts w:ascii="Microsoft YaHei" w:eastAsia="Microsoft YaHei" w:hAnsi="Microsoft YaHei"/>
          <w:sz w:val="18"/>
          <w:szCs w:val="18"/>
        </w:rPr>
      </w:pPr>
      <w:r w:rsidRPr="00092D29">
        <w:rPr>
          <w:rFonts w:ascii="Microsoft YaHei" w:eastAsia="Microsoft YaHei" w:hAnsi="Microsoft YaHei" w:hint="eastAsia"/>
          <w:sz w:val="18"/>
          <w:szCs w:val="18"/>
        </w:rPr>
        <w:t>新能源功能</w:t>
      </w:r>
    </w:p>
    <w:p w14:paraId="730533AB" w14:textId="69762B2E" w:rsidR="00A84731" w:rsidRPr="00092D29" w:rsidRDefault="00A84731" w:rsidP="006063AE">
      <w:pPr>
        <w:pStyle w:val="ListParagraph"/>
        <w:numPr>
          <w:ilvl w:val="0"/>
          <w:numId w:val="17"/>
        </w:numPr>
        <w:rPr>
          <w:rFonts w:ascii="Microsoft YaHei" w:eastAsia="Microsoft YaHei" w:hAnsi="Microsoft YaHei"/>
          <w:sz w:val="18"/>
          <w:szCs w:val="18"/>
        </w:rPr>
      </w:pPr>
      <w:r>
        <w:rPr>
          <w:rFonts w:ascii="Microsoft YaHei" w:eastAsia="Microsoft YaHei" w:hAnsi="Microsoft YaHei" w:hint="eastAsia"/>
          <w:sz w:val="18"/>
          <w:szCs w:val="18"/>
        </w:rPr>
        <w:t>福特</w:t>
      </w:r>
      <w:r>
        <w:rPr>
          <w:rFonts w:ascii="Microsoft YaHei" w:eastAsia="Microsoft YaHei" w:hAnsi="Microsoft YaHei"/>
          <w:sz w:val="18"/>
          <w:szCs w:val="18"/>
        </w:rPr>
        <w:t>4</w:t>
      </w:r>
      <w:r>
        <w:rPr>
          <w:rFonts w:ascii="Microsoft YaHei" w:eastAsia="Microsoft YaHei" w:hAnsi="Microsoft YaHei" w:hint="eastAsia"/>
          <w:sz w:val="18"/>
          <w:szCs w:val="18"/>
        </w:rPr>
        <w:t>S POI接入</w:t>
      </w:r>
    </w:p>
    <w:p w14:paraId="38E4FF46" w14:textId="50E956F5" w:rsidR="00895E7E" w:rsidRPr="00092D29" w:rsidRDefault="00AF3214" w:rsidP="006063AE">
      <w:pPr>
        <w:pStyle w:val="ListParagraph"/>
        <w:numPr>
          <w:ilvl w:val="0"/>
          <w:numId w:val="18"/>
        </w:numPr>
        <w:spacing w:after="0"/>
        <w:rPr>
          <w:rFonts w:ascii="Microsoft YaHei" w:eastAsia="Microsoft YaHei" w:hAnsi="Microsoft YaHei"/>
          <w:sz w:val="20"/>
          <w:szCs w:val="20"/>
        </w:rPr>
      </w:pPr>
      <w:r w:rsidRPr="00092D29">
        <w:rPr>
          <w:rFonts w:ascii="Microsoft YaHei" w:eastAsia="Microsoft YaHei" w:hAnsi="Microsoft YaHei" w:hint="eastAsia"/>
          <w:sz w:val="20"/>
          <w:szCs w:val="20"/>
        </w:rPr>
        <w:t>功能开发</w:t>
      </w:r>
      <w:r w:rsidRPr="00092D29">
        <w:rPr>
          <w:rFonts w:ascii="Microsoft YaHei" w:eastAsia="Microsoft YaHei" w:hAnsi="Microsoft YaHei"/>
          <w:sz w:val="20"/>
          <w:szCs w:val="20"/>
        </w:rPr>
        <w:t>&amp;</w:t>
      </w:r>
      <w:r w:rsidR="00895E7E" w:rsidRPr="00092D29">
        <w:rPr>
          <w:rFonts w:ascii="Microsoft YaHei" w:eastAsia="Microsoft YaHei" w:hAnsi="Microsoft YaHei" w:hint="eastAsia"/>
          <w:sz w:val="20"/>
          <w:szCs w:val="20"/>
        </w:rPr>
        <w:t>测试</w:t>
      </w:r>
      <w:r w:rsidR="00F937D9" w:rsidRPr="00092D29">
        <w:rPr>
          <w:rFonts w:ascii="Microsoft YaHei" w:eastAsia="Microsoft YaHei" w:hAnsi="Microsoft YaHei" w:hint="eastAsia"/>
          <w:sz w:val="20"/>
          <w:szCs w:val="20"/>
        </w:rPr>
        <w:t>（功能清单详见第五章）</w:t>
      </w:r>
    </w:p>
    <w:p w14:paraId="57816D68" w14:textId="4CFB6C2F" w:rsidR="00EB68C6" w:rsidRPr="00092D29" w:rsidRDefault="00EB68C6" w:rsidP="006063AE">
      <w:pPr>
        <w:pStyle w:val="ListParagraph"/>
        <w:numPr>
          <w:ilvl w:val="0"/>
          <w:numId w:val="18"/>
        </w:numPr>
        <w:spacing w:after="0"/>
        <w:rPr>
          <w:rFonts w:ascii="Microsoft YaHei" w:eastAsia="Microsoft YaHei" w:hAnsi="Microsoft YaHei"/>
          <w:sz w:val="20"/>
          <w:szCs w:val="20"/>
        </w:rPr>
      </w:pPr>
      <w:r w:rsidRPr="00092D29">
        <w:rPr>
          <w:rFonts w:ascii="Microsoft YaHei" w:eastAsia="Microsoft YaHei" w:hAnsi="Microsoft YaHei" w:hint="eastAsia"/>
          <w:sz w:val="20"/>
          <w:szCs w:val="20"/>
        </w:rPr>
        <w:t>埋点数据</w:t>
      </w:r>
    </w:p>
    <w:p w14:paraId="64721872" w14:textId="2EE847F2" w:rsidR="00975857" w:rsidRPr="00092D29" w:rsidRDefault="00975857" w:rsidP="006063AE">
      <w:pPr>
        <w:pStyle w:val="ListParagraph"/>
        <w:numPr>
          <w:ilvl w:val="0"/>
          <w:numId w:val="18"/>
        </w:numPr>
        <w:spacing w:after="0"/>
        <w:rPr>
          <w:rFonts w:ascii="Microsoft YaHei" w:eastAsia="Microsoft YaHei" w:hAnsi="Microsoft YaHei"/>
          <w:sz w:val="20"/>
          <w:szCs w:val="20"/>
        </w:rPr>
      </w:pPr>
      <w:r w:rsidRPr="00092D29">
        <w:rPr>
          <w:rFonts w:ascii="Microsoft YaHei" w:eastAsia="Microsoft YaHei" w:hAnsi="Microsoft YaHei" w:hint="eastAsia"/>
          <w:sz w:val="20"/>
          <w:szCs w:val="20"/>
        </w:rPr>
        <w:t>数据融合</w:t>
      </w:r>
    </w:p>
    <w:p w14:paraId="7536DC1D" w14:textId="77777777" w:rsidR="0048713A" w:rsidRDefault="0048713A" w:rsidP="006063AE">
      <w:pPr>
        <w:pStyle w:val="ListParagraph"/>
        <w:numPr>
          <w:ilvl w:val="0"/>
          <w:numId w:val="18"/>
        </w:numPr>
        <w:spacing w:after="0"/>
        <w:rPr>
          <w:rFonts w:ascii="Microsoft YaHei" w:eastAsia="Microsoft YaHei" w:hAnsi="Microsoft YaHei"/>
          <w:sz w:val="20"/>
          <w:szCs w:val="20"/>
        </w:rPr>
      </w:pPr>
      <w:r w:rsidRPr="00092D29">
        <w:rPr>
          <w:rFonts w:ascii="Microsoft YaHei" w:eastAsia="Microsoft YaHei" w:hAnsi="Microsoft YaHei" w:hint="eastAsia"/>
          <w:sz w:val="20"/>
          <w:szCs w:val="20"/>
        </w:rPr>
        <w:t>导航软件O</w:t>
      </w:r>
      <w:r w:rsidRPr="00092D29">
        <w:rPr>
          <w:rFonts w:ascii="Microsoft YaHei" w:eastAsia="Microsoft YaHei" w:hAnsi="Microsoft YaHei"/>
          <w:sz w:val="20"/>
          <w:szCs w:val="20"/>
        </w:rPr>
        <w:t xml:space="preserve">TA </w:t>
      </w:r>
      <w:r w:rsidRPr="00092D29">
        <w:rPr>
          <w:rFonts w:ascii="Microsoft YaHei" w:eastAsia="Microsoft YaHei" w:hAnsi="Microsoft YaHei" w:hint="eastAsia"/>
          <w:sz w:val="20"/>
          <w:szCs w:val="20"/>
        </w:rPr>
        <w:t>升级/更新维护</w:t>
      </w:r>
    </w:p>
    <w:p w14:paraId="2BDD4E87" w14:textId="58271462" w:rsidR="00C52577" w:rsidRDefault="00C52577" w:rsidP="009A442D">
      <w:pPr>
        <w:spacing w:after="0"/>
        <w:rPr>
          <w:rFonts w:ascii="Microsoft YaHei" w:eastAsia="Microsoft YaHei" w:hAnsi="Microsoft YaHei"/>
        </w:rPr>
      </w:pPr>
    </w:p>
    <w:p w14:paraId="6E45D6CE" w14:textId="084E8990" w:rsidR="00963A19" w:rsidRDefault="00963A19" w:rsidP="009A442D">
      <w:pPr>
        <w:spacing w:after="0"/>
        <w:rPr>
          <w:rFonts w:ascii="Microsoft YaHei" w:eastAsia="Microsoft YaHei" w:hAnsi="Microsoft YaHei"/>
        </w:rPr>
      </w:pPr>
    </w:p>
    <w:p w14:paraId="47FFFC01" w14:textId="42739006" w:rsidR="00963A19" w:rsidRDefault="00963A19" w:rsidP="009A442D">
      <w:pPr>
        <w:spacing w:after="0"/>
        <w:rPr>
          <w:rFonts w:ascii="Microsoft YaHei" w:eastAsia="Microsoft YaHei" w:hAnsi="Microsoft YaHei"/>
        </w:rPr>
      </w:pPr>
    </w:p>
    <w:p w14:paraId="666911F7" w14:textId="67E31E20" w:rsidR="00963A19" w:rsidRDefault="00963A19" w:rsidP="009A442D">
      <w:pPr>
        <w:spacing w:after="0"/>
        <w:rPr>
          <w:rFonts w:ascii="Microsoft YaHei" w:eastAsia="Microsoft YaHei" w:hAnsi="Microsoft YaHei"/>
        </w:rPr>
      </w:pPr>
    </w:p>
    <w:p w14:paraId="0F0792F6" w14:textId="309D98F9" w:rsidR="00963A19" w:rsidRDefault="00963A19" w:rsidP="009A442D">
      <w:pPr>
        <w:spacing w:after="0"/>
        <w:rPr>
          <w:rFonts w:ascii="Microsoft YaHei" w:eastAsia="Microsoft YaHei" w:hAnsi="Microsoft YaHei"/>
        </w:rPr>
      </w:pPr>
    </w:p>
    <w:p w14:paraId="29024560" w14:textId="572C4133" w:rsidR="00963A19" w:rsidRDefault="00963A19" w:rsidP="009A442D">
      <w:pPr>
        <w:spacing w:after="0"/>
        <w:rPr>
          <w:rFonts w:ascii="Microsoft YaHei" w:eastAsia="Microsoft YaHei" w:hAnsi="Microsoft YaHei"/>
        </w:rPr>
      </w:pPr>
    </w:p>
    <w:p w14:paraId="57CE2CC0" w14:textId="1B9798D2" w:rsidR="00963A19" w:rsidRDefault="00963A19" w:rsidP="009A442D">
      <w:pPr>
        <w:spacing w:after="0"/>
        <w:rPr>
          <w:rFonts w:ascii="Microsoft YaHei" w:eastAsia="Microsoft YaHei" w:hAnsi="Microsoft YaHei"/>
        </w:rPr>
      </w:pPr>
    </w:p>
    <w:p w14:paraId="21CE6651" w14:textId="0637E37B" w:rsidR="00963A19" w:rsidRDefault="00963A19" w:rsidP="009A442D">
      <w:pPr>
        <w:spacing w:after="0"/>
        <w:rPr>
          <w:rFonts w:ascii="Microsoft YaHei" w:eastAsia="Microsoft YaHei" w:hAnsi="Microsoft YaHei"/>
        </w:rPr>
      </w:pPr>
    </w:p>
    <w:p w14:paraId="291EA60C" w14:textId="17D4F553" w:rsidR="00963A19" w:rsidRDefault="00963A19" w:rsidP="009A442D">
      <w:pPr>
        <w:spacing w:after="0"/>
        <w:rPr>
          <w:rFonts w:ascii="Microsoft YaHei" w:eastAsia="Microsoft YaHei" w:hAnsi="Microsoft YaHei"/>
        </w:rPr>
      </w:pPr>
    </w:p>
    <w:p w14:paraId="5FD43842" w14:textId="6B7F2446" w:rsidR="00963A19" w:rsidRDefault="00963A19" w:rsidP="009A442D">
      <w:pPr>
        <w:spacing w:after="0"/>
        <w:rPr>
          <w:rFonts w:ascii="Microsoft YaHei" w:eastAsia="Microsoft YaHei" w:hAnsi="Microsoft YaHei"/>
        </w:rPr>
      </w:pPr>
    </w:p>
    <w:p w14:paraId="079F8BA4" w14:textId="0EBCCFF3" w:rsidR="00963A19" w:rsidRDefault="00963A19" w:rsidP="009A442D">
      <w:pPr>
        <w:spacing w:after="0"/>
        <w:rPr>
          <w:rFonts w:ascii="Microsoft YaHei" w:eastAsia="Microsoft YaHei" w:hAnsi="Microsoft YaHei"/>
        </w:rPr>
      </w:pPr>
    </w:p>
    <w:p w14:paraId="7C8247AF" w14:textId="77777777" w:rsidR="00963A19" w:rsidRDefault="00963A19" w:rsidP="009A442D">
      <w:pPr>
        <w:spacing w:after="0"/>
        <w:rPr>
          <w:rFonts w:ascii="Microsoft YaHei" w:eastAsia="Microsoft YaHei" w:hAnsi="Microsoft YaHei"/>
        </w:rPr>
      </w:pPr>
    </w:p>
    <w:p w14:paraId="1629D28D" w14:textId="0C4A27F9" w:rsidR="00C52577" w:rsidRDefault="00C52577" w:rsidP="009A442D">
      <w:pPr>
        <w:spacing w:after="0"/>
        <w:rPr>
          <w:rFonts w:ascii="Microsoft YaHei" w:eastAsia="Microsoft YaHei" w:hAnsi="Microsoft YaHei"/>
        </w:rPr>
      </w:pPr>
    </w:p>
    <w:p w14:paraId="13EC4304" w14:textId="22B9DCC8" w:rsidR="00C52577" w:rsidRDefault="00C52577" w:rsidP="009A442D">
      <w:pPr>
        <w:spacing w:after="0"/>
        <w:rPr>
          <w:rFonts w:ascii="Microsoft YaHei" w:eastAsia="Microsoft YaHei" w:hAnsi="Microsoft YaHei"/>
        </w:rPr>
      </w:pPr>
    </w:p>
    <w:p w14:paraId="4F57AE16" w14:textId="71BE5C21" w:rsidR="00F937D9" w:rsidRDefault="00F937D9" w:rsidP="009A442D">
      <w:pPr>
        <w:spacing w:after="0"/>
        <w:rPr>
          <w:rFonts w:ascii="Microsoft YaHei" w:eastAsia="Microsoft YaHei" w:hAnsi="Microsoft YaHei"/>
        </w:rPr>
      </w:pPr>
    </w:p>
    <w:p w14:paraId="2EE14B89" w14:textId="0FC999DE" w:rsidR="00F937D9" w:rsidRDefault="00F937D9" w:rsidP="009A442D">
      <w:pPr>
        <w:spacing w:after="0"/>
        <w:rPr>
          <w:rFonts w:ascii="Microsoft YaHei" w:eastAsia="Microsoft YaHei" w:hAnsi="Microsoft YaHei"/>
        </w:rPr>
      </w:pPr>
    </w:p>
    <w:p w14:paraId="4420A4E0" w14:textId="77777777" w:rsidR="00092D29" w:rsidRPr="009A442D" w:rsidRDefault="00092D29" w:rsidP="009A442D">
      <w:pPr>
        <w:spacing w:after="0"/>
        <w:rPr>
          <w:rFonts w:ascii="Microsoft YaHei" w:eastAsia="Microsoft YaHei" w:hAnsi="Microsoft YaHei"/>
        </w:rPr>
      </w:pPr>
    </w:p>
    <w:p w14:paraId="7790F270" w14:textId="301BA642" w:rsidR="005306C2" w:rsidRDefault="001A0D21" w:rsidP="002A0EB0">
      <w:pPr>
        <w:pStyle w:val="ListParagraph"/>
        <w:numPr>
          <w:ilvl w:val="0"/>
          <w:numId w:val="1"/>
        </w:numPr>
        <w:outlineLvl w:val="0"/>
        <w:rPr>
          <w:rFonts w:ascii="Microsoft YaHei" w:eastAsia="Microsoft YaHei" w:hAnsi="Microsoft YaHei" w:cstheme="majorBidi"/>
          <w:color w:val="2F5496" w:themeColor="accent1" w:themeShade="BF"/>
          <w:sz w:val="32"/>
          <w:szCs w:val="32"/>
        </w:rPr>
      </w:pPr>
      <w:bookmarkStart w:id="3" w:name="_Toc111561925"/>
      <w:bookmarkStart w:id="4" w:name="_Toc78325214"/>
      <w:r>
        <w:rPr>
          <w:rFonts w:ascii="Microsoft YaHei" w:eastAsia="Microsoft YaHei" w:hAnsi="Microsoft YaHei" w:cstheme="majorBidi"/>
          <w:color w:val="2F5496" w:themeColor="accent1" w:themeShade="BF"/>
          <w:sz w:val="32"/>
          <w:szCs w:val="32"/>
        </w:rPr>
        <w:lastRenderedPageBreak/>
        <w:t>T</w:t>
      </w:r>
      <w:r>
        <w:rPr>
          <w:rFonts w:ascii="Microsoft YaHei" w:eastAsia="Microsoft YaHei" w:hAnsi="Microsoft YaHei" w:cstheme="majorBidi" w:hint="eastAsia"/>
          <w:color w:val="2F5496" w:themeColor="accent1" w:themeShade="BF"/>
          <w:sz w:val="32"/>
          <w:szCs w:val="32"/>
        </w:rPr>
        <w:t>er</w:t>
      </w:r>
      <w:r>
        <w:rPr>
          <w:rFonts w:ascii="Microsoft YaHei" w:eastAsia="Microsoft YaHei" w:hAnsi="Microsoft YaHei" w:cstheme="majorBidi"/>
          <w:color w:val="2F5496" w:themeColor="accent1" w:themeShade="BF"/>
          <w:sz w:val="32"/>
          <w:szCs w:val="32"/>
        </w:rPr>
        <w:t xml:space="preserve">ms &amp; Conditions </w:t>
      </w:r>
      <w:r w:rsidR="00A02C9A">
        <w:rPr>
          <w:rFonts w:ascii="Microsoft YaHei" w:eastAsia="Microsoft YaHei" w:hAnsi="Microsoft YaHei" w:cstheme="majorBidi" w:hint="eastAsia"/>
          <w:color w:val="2F5496" w:themeColor="accent1" w:themeShade="BF"/>
          <w:sz w:val="32"/>
          <w:szCs w:val="32"/>
        </w:rPr>
        <w:t>福特车机介绍</w:t>
      </w:r>
      <w:bookmarkEnd w:id="3"/>
    </w:p>
    <w:p w14:paraId="1DDE84A1" w14:textId="5B14B98A" w:rsidR="00FF30FC" w:rsidRPr="00FF30FC" w:rsidRDefault="00FF30FC" w:rsidP="006063AE">
      <w:pPr>
        <w:pStyle w:val="ListParagraph"/>
        <w:numPr>
          <w:ilvl w:val="0"/>
          <w:numId w:val="21"/>
        </w:numPr>
        <w:rPr>
          <w:rFonts w:ascii="Microsoft YaHei" w:eastAsia="Microsoft YaHei" w:hAnsi="Microsoft YaHei"/>
        </w:rPr>
      </w:pPr>
      <w:r w:rsidRPr="00FF30FC">
        <w:rPr>
          <w:rFonts w:ascii="Microsoft YaHei" w:eastAsia="Microsoft YaHei" w:hAnsi="Microsoft YaHei" w:hint="eastAsia"/>
        </w:rPr>
        <w:t>福特车机架构介绍如下：</w:t>
      </w:r>
    </w:p>
    <w:p w14:paraId="583406C5" w14:textId="1EAF0039" w:rsidR="00697D8E" w:rsidRDefault="005306C2" w:rsidP="00E64398">
      <w:pPr>
        <w:pStyle w:val="ListParagraph"/>
        <w:spacing w:after="0"/>
        <w:rPr>
          <w:rFonts w:ascii="Microsoft YaHei" w:eastAsia="Microsoft YaHei" w:hAnsi="Microsoft YaHei" w:cstheme="majorBidi"/>
          <w:sz w:val="18"/>
          <w:szCs w:val="18"/>
        </w:rPr>
      </w:pPr>
      <w:r w:rsidRPr="005306C2">
        <w:rPr>
          <w:rFonts w:ascii="Microsoft YaHei" w:eastAsia="Microsoft YaHei" w:hAnsi="Microsoft YaHei" w:cstheme="majorBidi"/>
          <w:sz w:val="18"/>
          <w:szCs w:val="18"/>
        </w:rPr>
        <w:t xml:space="preserve">IVI </w:t>
      </w:r>
      <w:r>
        <w:rPr>
          <w:rFonts w:ascii="Microsoft YaHei" w:eastAsia="Microsoft YaHei" w:hAnsi="Microsoft YaHei" w:cstheme="majorBidi"/>
          <w:sz w:val="18"/>
          <w:szCs w:val="18"/>
        </w:rPr>
        <w:t xml:space="preserve">Hardware </w:t>
      </w:r>
      <w:r w:rsidRPr="005306C2">
        <w:rPr>
          <w:rFonts w:ascii="Microsoft YaHei" w:eastAsia="Microsoft YaHei" w:hAnsi="Microsoft YaHei" w:cstheme="majorBidi"/>
          <w:sz w:val="18"/>
          <w:szCs w:val="18"/>
        </w:rPr>
        <w:t>System Architecture</w:t>
      </w:r>
    </w:p>
    <w:p w14:paraId="40D91E67" w14:textId="7E98ADE5" w:rsidR="005306C2" w:rsidRDefault="00E64398" w:rsidP="00E64398">
      <w:pPr>
        <w:pStyle w:val="ListParagraph"/>
        <w:spacing w:after="0"/>
        <w:rPr>
          <w:rFonts w:ascii="Microsoft YaHei" w:eastAsia="Microsoft YaHei" w:hAnsi="Microsoft YaHei" w:cstheme="majorBidi"/>
          <w:color w:val="2F5496" w:themeColor="accent1" w:themeShade="BF"/>
          <w:sz w:val="32"/>
          <w:szCs w:val="32"/>
        </w:rPr>
      </w:pPr>
      <w:r>
        <w:rPr>
          <w:rFonts w:ascii="Microsoft YaHei" w:eastAsia="Microsoft YaHei" w:hAnsi="Microsoft YaHei" w:cstheme="majorBidi" w:hint="eastAsia"/>
          <w:sz w:val="18"/>
          <w:szCs w:val="18"/>
        </w:rPr>
        <w:t>TBD</w:t>
      </w:r>
    </w:p>
    <w:p w14:paraId="2E3C064C" w14:textId="42541DCE" w:rsidR="005306C2" w:rsidRDefault="005306C2" w:rsidP="00E64398">
      <w:pPr>
        <w:pStyle w:val="ListParagraph"/>
        <w:spacing w:after="0"/>
        <w:rPr>
          <w:rFonts w:ascii="Microsoft YaHei" w:eastAsia="Microsoft YaHei" w:hAnsi="Microsoft YaHei" w:cstheme="majorBidi"/>
          <w:sz w:val="18"/>
          <w:szCs w:val="18"/>
        </w:rPr>
      </w:pPr>
      <w:r w:rsidRPr="005306C2">
        <w:rPr>
          <w:rFonts w:ascii="Microsoft YaHei" w:eastAsia="Microsoft YaHei" w:hAnsi="Microsoft YaHei" w:cstheme="majorBidi"/>
          <w:sz w:val="18"/>
          <w:szCs w:val="18"/>
        </w:rPr>
        <w:t xml:space="preserve">IVI </w:t>
      </w:r>
      <w:r>
        <w:rPr>
          <w:rFonts w:ascii="Microsoft YaHei" w:eastAsia="Microsoft YaHei" w:hAnsi="Microsoft YaHei" w:cstheme="majorBidi"/>
          <w:sz w:val="18"/>
          <w:szCs w:val="18"/>
        </w:rPr>
        <w:t xml:space="preserve">Software </w:t>
      </w:r>
      <w:r w:rsidRPr="005306C2">
        <w:rPr>
          <w:rFonts w:ascii="Microsoft YaHei" w:eastAsia="Microsoft YaHei" w:hAnsi="Microsoft YaHei" w:cstheme="majorBidi"/>
          <w:sz w:val="18"/>
          <w:szCs w:val="18"/>
        </w:rPr>
        <w:t>System Architecture</w:t>
      </w:r>
    </w:p>
    <w:p w14:paraId="30084C2B" w14:textId="44F8885E" w:rsidR="00E64398" w:rsidRDefault="00E64398" w:rsidP="00E64398">
      <w:pPr>
        <w:pStyle w:val="ListParagraph"/>
        <w:spacing w:after="0"/>
        <w:rPr>
          <w:rFonts w:ascii="Microsoft YaHei" w:eastAsia="Microsoft YaHei" w:hAnsi="Microsoft YaHei" w:cstheme="majorBidi"/>
          <w:sz w:val="18"/>
          <w:szCs w:val="18"/>
        </w:rPr>
      </w:pPr>
      <w:r>
        <w:rPr>
          <w:rFonts w:ascii="Microsoft YaHei" w:eastAsia="Microsoft YaHei" w:hAnsi="Microsoft YaHei" w:cstheme="majorBidi" w:hint="eastAsia"/>
          <w:sz w:val="18"/>
          <w:szCs w:val="18"/>
        </w:rPr>
        <w:t>TBD</w:t>
      </w:r>
    </w:p>
    <w:p w14:paraId="0D770BCE" w14:textId="44A15F6A" w:rsidR="00016C0F" w:rsidRPr="00016C0F" w:rsidRDefault="00697D8E" w:rsidP="006063AE">
      <w:pPr>
        <w:pStyle w:val="ListParagraph"/>
        <w:numPr>
          <w:ilvl w:val="0"/>
          <w:numId w:val="21"/>
        </w:numPr>
        <w:spacing w:after="0"/>
        <w:rPr>
          <w:rFonts w:ascii="Microsoft YaHei" w:eastAsia="Microsoft YaHei" w:hAnsi="Microsoft YaHei" w:cstheme="majorBidi"/>
          <w:sz w:val="36"/>
          <w:szCs w:val="36"/>
        </w:rPr>
      </w:pPr>
      <w:r w:rsidRPr="00EB32F0">
        <w:rPr>
          <w:rFonts w:ascii="Microsoft YaHei" w:eastAsia="Microsoft YaHei" w:hAnsi="Microsoft YaHei" w:cstheme="majorBidi" w:hint="eastAsia"/>
          <w:sz w:val="20"/>
          <w:szCs w:val="20"/>
        </w:rPr>
        <w:t>福特主导整体软件设计和开发，Tire</w:t>
      </w:r>
      <w:r w:rsidRPr="00EB32F0">
        <w:rPr>
          <w:rFonts w:ascii="Microsoft YaHei" w:eastAsia="Microsoft YaHei" w:hAnsi="Microsoft YaHei" w:cstheme="majorBidi"/>
          <w:sz w:val="20"/>
          <w:szCs w:val="20"/>
        </w:rPr>
        <w:t xml:space="preserve"> 1 </w:t>
      </w:r>
      <w:r w:rsidRPr="00EB32F0">
        <w:rPr>
          <w:rFonts w:ascii="Microsoft YaHei" w:eastAsia="Microsoft YaHei" w:hAnsi="Microsoft YaHei" w:cstheme="majorBidi" w:hint="eastAsia"/>
          <w:sz w:val="20"/>
          <w:szCs w:val="20"/>
        </w:rPr>
        <w:t>软件供应商需和硬件系统供应商合作开发需求的导航产品</w:t>
      </w:r>
      <w:r w:rsidR="001F6A96">
        <w:rPr>
          <w:rFonts w:ascii="Microsoft YaHei" w:eastAsia="Microsoft YaHei" w:hAnsi="Microsoft YaHei" w:cstheme="majorBidi" w:hint="eastAsia"/>
          <w:sz w:val="20"/>
          <w:szCs w:val="20"/>
        </w:rPr>
        <w:t>，主要内容如下</w:t>
      </w:r>
    </w:p>
    <w:p w14:paraId="63DF2DDF" w14:textId="177BAE97" w:rsidR="00DD349D" w:rsidRPr="0016228C" w:rsidRDefault="00DD349D" w:rsidP="006063AE">
      <w:pPr>
        <w:pStyle w:val="ListParagraph"/>
        <w:numPr>
          <w:ilvl w:val="0"/>
          <w:numId w:val="38"/>
        </w:numPr>
        <w:spacing w:after="0"/>
        <w:rPr>
          <w:rFonts w:ascii="Microsoft YaHei" w:eastAsia="Microsoft YaHei" w:hAnsi="Microsoft YaHei" w:cstheme="majorBidi"/>
          <w:sz w:val="20"/>
          <w:szCs w:val="20"/>
        </w:rPr>
      </w:pPr>
      <w:r w:rsidRPr="0016228C">
        <w:rPr>
          <w:rFonts w:ascii="Microsoft YaHei" w:eastAsia="Microsoft YaHei" w:hAnsi="Microsoft YaHei" w:cstheme="majorBidi" w:hint="eastAsia"/>
          <w:sz w:val="20"/>
          <w:szCs w:val="20"/>
        </w:rPr>
        <w:t>负责导航核心全功能开发</w:t>
      </w:r>
    </w:p>
    <w:p w14:paraId="1B8ADA07" w14:textId="7EE587DB" w:rsidR="00DD349D" w:rsidRPr="0016228C" w:rsidRDefault="00DD349D" w:rsidP="006063AE">
      <w:pPr>
        <w:pStyle w:val="ListParagraph"/>
        <w:numPr>
          <w:ilvl w:val="0"/>
          <w:numId w:val="38"/>
        </w:numPr>
        <w:spacing w:after="0"/>
        <w:rPr>
          <w:rFonts w:ascii="Microsoft YaHei" w:eastAsia="Microsoft YaHei" w:hAnsi="Microsoft YaHei" w:cstheme="majorBidi"/>
          <w:sz w:val="20"/>
          <w:szCs w:val="20"/>
        </w:rPr>
      </w:pPr>
      <w:r w:rsidRPr="0016228C">
        <w:rPr>
          <w:rFonts w:ascii="Microsoft YaHei" w:eastAsia="Microsoft YaHei" w:hAnsi="Microsoft YaHei" w:cstheme="majorBidi" w:hint="eastAsia"/>
          <w:sz w:val="20"/>
          <w:szCs w:val="20"/>
        </w:rPr>
        <w:t>负责车型适配工作(屏幕适配/GPS标定/惯导标定/车辆信号适配</w:t>
      </w:r>
      <w:r w:rsidRPr="0016228C">
        <w:rPr>
          <w:rFonts w:ascii="Microsoft YaHei" w:eastAsia="Microsoft YaHei" w:hAnsi="Microsoft YaHei" w:cstheme="majorBidi"/>
          <w:sz w:val="20"/>
          <w:szCs w:val="20"/>
        </w:rPr>
        <w:t>)</w:t>
      </w:r>
    </w:p>
    <w:p w14:paraId="36A946E4" w14:textId="4B576982" w:rsidR="00DD349D" w:rsidRPr="0016228C" w:rsidRDefault="00DD349D" w:rsidP="006063AE">
      <w:pPr>
        <w:pStyle w:val="ListParagraph"/>
        <w:numPr>
          <w:ilvl w:val="0"/>
          <w:numId w:val="38"/>
        </w:numPr>
        <w:spacing w:after="0"/>
        <w:rPr>
          <w:rFonts w:ascii="Microsoft YaHei" w:eastAsia="Microsoft YaHei" w:hAnsi="Microsoft YaHei" w:cstheme="majorBidi"/>
          <w:sz w:val="20"/>
          <w:szCs w:val="20"/>
        </w:rPr>
      </w:pPr>
      <w:r w:rsidRPr="0016228C">
        <w:rPr>
          <w:rFonts w:ascii="Microsoft YaHei" w:eastAsia="Microsoft YaHei" w:hAnsi="Microsoft YaHei" w:cstheme="majorBidi" w:hint="eastAsia"/>
          <w:sz w:val="20"/>
          <w:szCs w:val="20"/>
        </w:rPr>
        <w:t>根据福特要求升级导航引擎并适配</w:t>
      </w:r>
    </w:p>
    <w:p w14:paraId="460DD299" w14:textId="1210F376" w:rsidR="001E2EBE" w:rsidRPr="0016228C" w:rsidRDefault="00DD349D" w:rsidP="0016228C">
      <w:pPr>
        <w:pStyle w:val="ListParagraph"/>
        <w:numPr>
          <w:ilvl w:val="0"/>
          <w:numId w:val="38"/>
        </w:numPr>
        <w:spacing w:after="0"/>
        <w:rPr>
          <w:rFonts w:ascii="Microsoft YaHei" w:eastAsia="Microsoft YaHei" w:hAnsi="Microsoft YaHei" w:cstheme="majorBidi"/>
          <w:sz w:val="20"/>
          <w:szCs w:val="20"/>
        </w:rPr>
      </w:pPr>
      <w:r w:rsidRPr="0016228C">
        <w:rPr>
          <w:rFonts w:ascii="Microsoft YaHei" w:eastAsia="Microsoft YaHei" w:hAnsi="Microsoft YaHei" w:cstheme="majorBidi" w:hint="eastAsia"/>
          <w:sz w:val="20"/>
          <w:szCs w:val="20"/>
        </w:rPr>
        <w:t>作为对接福特统一接口受理并反馈包括需求，问题反馈，售后质量等导航相关问题</w:t>
      </w:r>
    </w:p>
    <w:p w14:paraId="1C1918E4" w14:textId="0E6383FE" w:rsidR="00697D8E" w:rsidRPr="00EB32F0" w:rsidRDefault="00697D8E" w:rsidP="006063AE">
      <w:pPr>
        <w:pStyle w:val="ListParagraph"/>
        <w:numPr>
          <w:ilvl w:val="0"/>
          <w:numId w:val="21"/>
        </w:numPr>
        <w:spacing w:after="0"/>
        <w:rPr>
          <w:rFonts w:ascii="Microsoft YaHei" w:eastAsia="Microsoft YaHei" w:hAnsi="Microsoft YaHei" w:cstheme="majorBidi"/>
          <w:sz w:val="20"/>
          <w:szCs w:val="20"/>
        </w:rPr>
      </w:pPr>
      <w:r w:rsidRPr="00EB32F0">
        <w:rPr>
          <w:rFonts w:ascii="Microsoft YaHei" w:eastAsia="Microsoft YaHei" w:hAnsi="Microsoft YaHei" w:cstheme="majorBidi" w:hint="eastAsia"/>
          <w:sz w:val="20"/>
          <w:szCs w:val="20"/>
        </w:rPr>
        <w:t>供应商负责导航与第三方应用软件对接并引入到I</w:t>
      </w:r>
      <w:r w:rsidRPr="00EB32F0">
        <w:rPr>
          <w:rFonts w:ascii="Microsoft YaHei" w:eastAsia="Microsoft YaHei" w:hAnsi="Microsoft YaHei" w:cstheme="majorBidi"/>
          <w:sz w:val="20"/>
          <w:szCs w:val="20"/>
        </w:rPr>
        <w:t xml:space="preserve">VI </w:t>
      </w:r>
      <w:r w:rsidRPr="00EB32F0">
        <w:rPr>
          <w:rFonts w:ascii="Microsoft YaHei" w:eastAsia="Microsoft YaHei" w:hAnsi="Microsoft YaHei" w:cstheme="majorBidi" w:hint="eastAsia"/>
          <w:sz w:val="20"/>
          <w:szCs w:val="20"/>
        </w:rPr>
        <w:t>车机端，并协助软件集成，验证和实施</w:t>
      </w:r>
    </w:p>
    <w:p w14:paraId="1ACB7307" w14:textId="6B4E0473" w:rsidR="00697D8E" w:rsidRPr="00EB32F0" w:rsidRDefault="00697D8E" w:rsidP="006063AE">
      <w:pPr>
        <w:pStyle w:val="ListParagraph"/>
        <w:numPr>
          <w:ilvl w:val="0"/>
          <w:numId w:val="21"/>
        </w:numPr>
        <w:spacing w:after="0"/>
        <w:rPr>
          <w:rFonts w:ascii="Microsoft YaHei" w:eastAsia="Microsoft YaHei" w:hAnsi="Microsoft YaHei" w:cstheme="majorBidi"/>
          <w:sz w:val="20"/>
          <w:szCs w:val="20"/>
        </w:rPr>
      </w:pPr>
      <w:r w:rsidRPr="00EB32F0">
        <w:rPr>
          <w:rFonts w:ascii="Microsoft YaHei" w:eastAsia="Microsoft YaHei" w:hAnsi="Microsoft YaHei" w:cstheme="majorBidi" w:hint="eastAsia"/>
          <w:sz w:val="20"/>
          <w:szCs w:val="20"/>
        </w:rPr>
        <w:t>供应商需负责调查和解决开发，工厂投产和生产阶段的软件问题</w:t>
      </w:r>
    </w:p>
    <w:p w14:paraId="2B0DAF3B" w14:textId="380CAF74" w:rsidR="00697D8E" w:rsidRPr="00EB32F0" w:rsidRDefault="00697D8E" w:rsidP="006063AE">
      <w:pPr>
        <w:pStyle w:val="ListParagraph"/>
        <w:numPr>
          <w:ilvl w:val="0"/>
          <w:numId w:val="21"/>
        </w:numPr>
        <w:spacing w:after="0"/>
        <w:rPr>
          <w:rFonts w:ascii="Microsoft YaHei" w:eastAsia="Microsoft YaHei" w:hAnsi="Microsoft YaHei" w:cstheme="majorBidi"/>
          <w:sz w:val="20"/>
          <w:szCs w:val="20"/>
        </w:rPr>
      </w:pPr>
      <w:r w:rsidRPr="00EB32F0">
        <w:rPr>
          <w:rFonts w:ascii="Microsoft YaHei" w:eastAsia="Microsoft YaHei" w:hAnsi="Microsoft YaHei" w:cstheme="majorBidi" w:hint="eastAsia"/>
          <w:sz w:val="20"/>
          <w:szCs w:val="20"/>
        </w:rPr>
        <w:t>供应商需负责帮助系统/硬件一级供应商或福特团队即使调查和解决问题，包含现场工厂或现场支持。</w:t>
      </w:r>
    </w:p>
    <w:p w14:paraId="59B3D712" w14:textId="2D04FD6F" w:rsidR="00697D8E" w:rsidRDefault="00697D8E" w:rsidP="006063AE">
      <w:pPr>
        <w:pStyle w:val="ListParagraph"/>
        <w:numPr>
          <w:ilvl w:val="0"/>
          <w:numId w:val="21"/>
        </w:numPr>
        <w:spacing w:after="0"/>
        <w:rPr>
          <w:rFonts w:ascii="Microsoft YaHei" w:eastAsia="Microsoft YaHei" w:hAnsi="Microsoft YaHei" w:cstheme="majorBidi"/>
          <w:sz w:val="20"/>
          <w:szCs w:val="20"/>
        </w:rPr>
      </w:pPr>
      <w:r w:rsidRPr="00EB32F0">
        <w:rPr>
          <w:rFonts w:ascii="Microsoft YaHei" w:eastAsia="Microsoft YaHei" w:hAnsi="Microsoft YaHei" w:cstheme="majorBidi" w:hint="eastAsia"/>
          <w:sz w:val="20"/>
          <w:szCs w:val="20"/>
        </w:rPr>
        <w:t>供应商需负责按照福特网络安全标准提供目标特性/性能。</w:t>
      </w:r>
    </w:p>
    <w:p w14:paraId="337B64B7" w14:textId="1967886C" w:rsidR="00963A19" w:rsidRDefault="00963A19" w:rsidP="00963A19">
      <w:pPr>
        <w:spacing w:after="0"/>
        <w:rPr>
          <w:rFonts w:ascii="Microsoft YaHei" w:eastAsia="Microsoft YaHei" w:hAnsi="Microsoft YaHei" w:cstheme="majorBidi"/>
          <w:sz w:val="20"/>
          <w:szCs w:val="20"/>
        </w:rPr>
      </w:pPr>
    </w:p>
    <w:p w14:paraId="33E96250" w14:textId="47029107" w:rsidR="00963A19" w:rsidRDefault="00963A19" w:rsidP="00963A19">
      <w:pPr>
        <w:spacing w:after="0"/>
        <w:rPr>
          <w:rFonts w:ascii="Microsoft YaHei" w:eastAsia="Microsoft YaHei" w:hAnsi="Microsoft YaHei" w:cstheme="majorBidi"/>
          <w:sz w:val="20"/>
          <w:szCs w:val="20"/>
        </w:rPr>
      </w:pPr>
    </w:p>
    <w:p w14:paraId="48828884" w14:textId="776B3F1C" w:rsidR="00963A19" w:rsidRDefault="00963A19" w:rsidP="00963A19">
      <w:pPr>
        <w:spacing w:after="0"/>
        <w:rPr>
          <w:rFonts w:ascii="Microsoft YaHei" w:eastAsia="Microsoft YaHei" w:hAnsi="Microsoft YaHei" w:cstheme="majorBidi"/>
          <w:sz w:val="20"/>
          <w:szCs w:val="20"/>
        </w:rPr>
      </w:pPr>
    </w:p>
    <w:p w14:paraId="68611333" w14:textId="53CD6486" w:rsidR="00963A19" w:rsidRDefault="00963A19" w:rsidP="00963A19">
      <w:pPr>
        <w:spacing w:after="0"/>
        <w:rPr>
          <w:rFonts w:ascii="Microsoft YaHei" w:eastAsia="Microsoft YaHei" w:hAnsi="Microsoft YaHei" w:cstheme="majorBidi"/>
          <w:sz w:val="20"/>
          <w:szCs w:val="20"/>
        </w:rPr>
      </w:pPr>
    </w:p>
    <w:p w14:paraId="09965C86" w14:textId="7224268E" w:rsidR="00963A19" w:rsidRDefault="00963A19" w:rsidP="00963A19">
      <w:pPr>
        <w:spacing w:after="0"/>
        <w:rPr>
          <w:rFonts w:ascii="Microsoft YaHei" w:eastAsia="Microsoft YaHei" w:hAnsi="Microsoft YaHei" w:cstheme="majorBidi"/>
          <w:sz w:val="20"/>
          <w:szCs w:val="20"/>
        </w:rPr>
      </w:pPr>
    </w:p>
    <w:p w14:paraId="6FE80D65" w14:textId="411FAB99" w:rsidR="00963A19" w:rsidRDefault="00963A19" w:rsidP="00963A19">
      <w:pPr>
        <w:spacing w:after="0"/>
        <w:rPr>
          <w:rFonts w:ascii="Microsoft YaHei" w:eastAsia="Microsoft YaHei" w:hAnsi="Microsoft YaHei" w:cstheme="majorBidi"/>
          <w:sz w:val="20"/>
          <w:szCs w:val="20"/>
        </w:rPr>
      </w:pPr>
    </w:p>
    <w:p w14:paraId="7706DF60" w14:textId="3867B07E" w:rsidR="00963A19" w:rsidRDefault="00963A19" w:rsidP="00963A19">
      <w:pPr>
        <w:spacing w:after="0"/>
        <w:rPr>
          <w:rFonts w:ascii="Microsoft YaHei" w:eastAsia="Microsoft YaHei" w:hAnsi="Microsoft YaHei" w:cstheme="majorBidi"/>
          <w:sz w:val="20"/>
          <w:szCs w:val="20"/>
        </w:rPr>
      </w:pPr>
    </w:p>
    <w:p w14:paraId="7CEAA504" w14:textId="49066B90" w:rsidR="00963A19" w:rsidRDefault="00963A19" w:rsidP="00963A19">
      <w:pPr>
        <w:spacing w:after="0"/>
        <w:rPr>
          <w:rFonts w:ascii="Microsoft YaHei" w:eastAsia="Microsoft YaHei" w:hAnsi="Microsoft YaHei" w:cstheme="majorBidi"/>
          <w:sz w:val="20"/>
          <w:szCs w:val="20"/>
        </w:rPr>
      </w:pPr>
    </w:p>
    <w:p w14:paraId="16596030" w14:textId="77777777" w:rsidR="00963A19" w:rsidRDefault="00963A19" w:rsidP="00963A19">
      <w:pPr>
        <w:spacing w:after="0"/>
        <w:rPr>
          <w:rFonts w:ascii="Microsoft YaHei" w:eastAsia="Microsoft YaHei" w:hAnsi="Microsoft YaHei" w:cstheme="majorBidi"/>
          <w:sz w:val="20"/>
          <w:szCs w:val="20"/>
        </w:rPr>
      </w:pPr>
    </w:p>
    <w:p w14:paraId="1675D83E" w14:textId="77777777" w:rsidR="0016228C" w:rsidRDefault="0016228C" w:rsidP="00963A19">
      <w:pPr>
        <w:spacing w:after="0"/>
        <w:rPr>
          <w:rFonts w:ascii="Microsoft YaHei" w:eastAsia="Microsoft YaHei" w:hAnsi="Microsoft YaHei" w:cstheme="majorBidi"/>
          <w:sz w:val="20"/>
          <w:szCs w:val="20"/>
        </w:rPr>
      </w:pPr>
    </w:p>
    <w:p w14:paraId="00C54F4A" w14:textId="77777777" w:rsidR="0016228C" w:rsidRDefault="0016228C" w:rsidP="00963A19">
      <w:pPr>
        <w:spacing w:after="0"/>
        <w:rPr>
          <w:rFonts w:ascii="Microsoft YaHei" w:eastAsia="Microsoft YaHei" w:hAnsi="Microsoft YaHei" w:cstheme="majorBidi"/>
          <w:sz w:val="20"/>
          <w:szCs w:val="20"/>
        </w:rPr>
      </w:pPr>
    </w:p>
    <w:p w14:paraId="3F2E37DF" w14:textId="77777777" w:rsidR="0016228C" w:rsidRDefault="0016228C" w:rsidP="00963A19">
      <w:pPr>
        <w:spacing w:after="0"/>
        <w:rPr>
          <w:rFonts w:ascii="Microsoft YaHei" w:eastAsia="Microsoft YaHei" w:hAnsi="Microsoft YaHei" w:cstheme="majorBidi"/>
          <w:sz w:val="20"/>
          <w:szCs w:val="20"/>
        </w:rPr>
      </w:pPr>
    </w:p>
    <w:p w14:paraId="50D00109" w14:textId="77777777" w:rsidR="0016228C" w:rsidRDefault="0016228C" w:rsidP="00963A19">
      <w:pPr>
        <w:spacing w:after="0"/>
        <w:rPr>
          <w:rFonts w:ascii="Microsoft YaHei" w:eastAsia="Microsoft YaHei" w:hAnsi="Microsoft YaHei" w:cstheme="majorBidi"/>
          <w:sz w:val="20"/>
          <w:szCs w:val="20"/>
        </w:rPr>
      </w:pPr>
    </w:p>
    <w:p w14:paraId="49E5351B" w14:textId="77777777" w:rsidR="0016228C" w:rsidRDefault="0016228C" w:rsidP="00963A19">
      <w:pPr>
        <w:spacing w:after="0"/>
        <w:rPr>
          <w:rFonts w:ascii="Microsoft YaHei" w:eastAsia="Microsoft YaHei" w:hAnsi="Microsoft YaHei" w:cstheme="majorBidi"/>
          <w:sz w:val="20"/>
          <w:szCs w:val="20"/>
        </w:rPr>
      </w:pPr>
    </w:p>
    <w:p w14:paraId="64E7162B" w14:textId="77777777" w:rsidR="0016228C" w:rsidRDefault="0016228C" w:rsidP="00963A19">
      <w:pPr>
        <w:spacing w:after="0"/>
        <w:rPr>
          <w:rFonts w:ascii="Microsoft YaHei" w:eastAsia="Microsoft YaHei" w:hAnsi="Microsoft YaHei" w:cstheme="majorBidi"/>
          <w:sz w:val="20"/>
          <w:szCs w:val="20"/>
        </w:rPr>
      </w:pPr>
    </w:p>
    <w:p w14:paraId="79E0A57C" w14:textId="77777777" w:rsidR="0016228C" w:rsidRDefault="0016228C" w:rsidP="00963A19">
      <w:pPr>
        <w:spacing w:after="0"/>
        <w:rPr>
          <w:rFonts w:ascii="Microsoft YaHei" w:eastAsia="Microsoft YaHei" w:hAnsi="Microsoft YaHei" w:cstheme="majorBidi"/>
          <w:sz w:val="20"/>
          <w:szCs w:val="20"/>
        </w:rPr>
      </w:pPr>
    </w:p>
    <w:p w14:paraId="3ED5E1D4" w14:textId="77777777" w:rsidR="0016228C" w:rsidRDefault="0016228C" w:rsidP="00963A19">
      <w:pPr>
        <w:spacing w:after="0"/>
        <w:rPr>
          <w:rFonts w:ascii="Microsoft YaHei" w:eastAsia="Microsoft YaHei" w:hAnsi="Microsoft YaHei" w:cstheme="majorBidi"/>
          <w:sz w:val="20"/>
          <w:szCs w:val="20"/>
        </w:rPr>
      </w:pPr>
    </w:p>
    <w:p w14:paraId="79F5C82F" w14:textId="77777777" w:rsidR="0016228C" w:rsidRDefault="0016228C" w:rsidP="00963A19">
      <w:pPr>
        <w:spacing w:after="0"/>
        <w:rPr>
          <w:rFonts w:ascii="Microsoft YaHei" w:eastAsia="Microsoft YaHei" w:hAnsi="Microsoft YaHei" w:cstheme="majorBidi"/>
          <w:sz w:val="20"/>
          <w:szCs w:val="20"/>
        </w:rPr>
      </w:pPr>
    </w:p>
    <w:p w14:paraId="5206BB00" w14:textId="77777777" w:rsidR="0016228C" w:rsidRDefault="0016228C" w:rsidP="00963A19">
      <w:pPr>
        <w:spacing w:after="0"/>
        <w:rPr>
          <w:rFonts w:ascii="Microsoft YaHei" w:eastAsia="Microsoft YaHei" w:hAnsi="Microsoft YaHei" w:cstheme="majorBidi"/>
          <w:sz w:val="20"/>
          <w:szCs w:val="20"/>
        </w:rPr>
      </w:pPr>
    </w:p>
    <w:p w14:paraId="6D6F5C9C" w14:textId="77777777" w:rsidR="0016228C" w:rsidRPr="00963A19" w:rsidRDefault="0016228C" w:rsidP="00963A19">
      <w:pPr>
        <w:spacing w:after="0"/>
        <w:rPr>
          <w:rFonts w:ascii="Microsoft YaHei" w:eastAsia="Microsoft YaHei" w:hAnsi="Microsoft YaHei" w:cstheme="majorBidi"/>
          <w:sz w:val="20"/>
          <w:szCs w:val="20"/>
        </w:rPr>
      </w:pPr>
    </w:p>
    <w:p w14:paraId="38E125CE" w14:textId="77777777" w:rsidR="00A02C9A" w:rsidRDefault="00A02C9A" w:rsidP="002A0EB0">
      <w:pPr>
        <w:pStyle w:val="ListParagraph"/>
        <w:numPr>
          <w:ilvl w:val="0"/>
          <w:numId w:val="1"/>
        </w:numPr>
        <w:outlineLvl w:val="0"/>
        <w:rPr>
          <w:rFonts w:ascii="Microsoft YaHei" w:eastAsia="Microsoft YaHei" w:hAnsi="Microsoft YaHei" w:cstheme="majorBidi"/>
          <w:color w:val="2F5496" w:themeColor="accent1" w:themeShade="BF"/>
          <w:sz w:val="32"/>
          <w:szCs w:val="32"/>
        </w:rPr>
      </w:pPr>
      <w:bookmarkStart w:id="5" w:name="_Toc111561926"/>
      <w:r>
        <w:rPr>
          <w:rFonts w:ascii="Microsoft YaHei" w:eastAsia="Microsoft YaHei" w:hAnsi="Microsoft YaHei" w:cstheme="majorBidi"/>
          <w:color w:val="2F5496" w:themeColor="accent1" w:themeShade="BF"/>
          <w:sz w:val="32"/>
          <w:szCs w:val="32"/>
        </w:rPr>
        <w:lastRenderedPageBreak/>
        <w:t>R</w:t>
      </w:r>
      <w:r>
        <w:rPr>
          <w:rFonts w:ascii="Microsoft YaHei" w:eastAsia="Microsoft YaHei" w:hAnsi="Microsoft YaHei" w:cstheme="majorBidi" w:hint="eastAsia"/>
          <w:color w:val="2F5496" w:themeColor="accent1" w:themeShade="BF"/>
          <w:sz w:val="32"/>
          <w:szCs w:val="32"/>
        </w:rPr>
        <w:t>eq</w:t>
      </w:r>
      <w:r>
        <w:rPr>
          <w:rFonts w:ascii="Microsoft YaHei" w:eastAsia="Microsoft YaHei" w:hAnsi="Microsoft YaHei" w:cstheme="majorBidi"/>
          <w:color w:val="2F5496" w:themeColor="accent1" w:themeShade="BF"/>
          <w:sz w:val="32"/>
          <w:szCs w:val="32"/>
        </w:rPr>
        <w:t xml:space="preserve">uirements </w:t>
      </w:r>
      <w:r>
        <w:rPr>
          <w:rFonts w:ascii="Microsoft YaHei" w:eastAsia="Microsoft YaHei" w:hAnsi="Microsoft YaHei" w:cstheme="majorBidi" w:hint="eastAsia"/>
          <w:color w:val="2F5496" w:themeColor="accent1" w:themeShade="BF"/>
          <w:sz w:val="32"/>
          <w:szCs w:val="32"/>
        </w:rPr>
        <w:t>供应商交付项</w:t>
      </w:r>
      <w:bookmarkEnd w:id="5"/>
    </w:p>
    <w:p w14:paraId="30741ED0" w14:textId="77777777" w:rsidR="00A02C9A" w:rsidRPr="00A02C9A" w:rsidRDefault="00A02C9A" w:rsidP="006063AE">
      <w:pPr>
        <w:pStyle w:val="ListParagraph"/>
        <w:numPr>
          <w:ilvl w:val="0"/>
          <w:numId w:val="20"/>
        </w:numPr>
        <w:rPr>
          <w:rFonts w:ascii="Microsoft YaHei" w:eastAsia="Microsoft YaHei" w:hAnsi="Microsoft YaHei" w:cs="Arial"/>
          <w:sz w:val="20"/>
          <w:szCs w:val="16"/>
        </w:rPr>
      </w:pPr>
      <w:r w:rsidRPr="00A02C9A">
        <w:rPr>
          <w:rFonts w:ascii="Microsoft YaHei" w:eastAsia="Microsoft YaHei" w:hAnsi="Microsoft YaHei" w:cs="Arial" w:hint="eastAsia"/>
          <w:sz w:val="20"/>
          <w:szCs w:val="16"/>
        </w:rPr>
        <w:t>供应商需按要求完成并交付相关内容，任何偏离计划须提前提交给福特团队进行探讨和认可，交付时间须满足福特项目要求，交付物需要得到福特的认可和签收。</w:t>
      </w:r>
    </w:p>
    <w:p w14:paraId="09178346" w14:textId="0F7B99BD" w:rsidR="00A02C9A" w:rsidRPr="00A02C9A" w:rsidRDefault="00534071" w:rsidP="00534071">
      <w:pPr>
        <w:spacing w:after="0"/>
        <w:ind w:left="144"/>
        <w:outlineLvl w:val="1"/>
        <w:rPr>
          <w:rFonts w:ascii="Microsoft YaHei" w:eastAsia="Microsoft YaHei" w:hAnsi="Microsoft YaHei" w:cstheme="majorBidi"/>
          <w:b/>
          <w:bCs/>
          <w:sz w:val="24"/>
          <w:szCs w:val="24"/>
        </w:rPr>
      </w:pPr>
      <w:bookmarkStart w:id="6" w:name="_Toc111561927"/>
      <w:r>
        <w:rPr>
          <w:rFonts w:ascii="Microsoft YaHei" w:eastAsia="Microsoft YaHei" w:hAnsi="Microsoft YaHei" w:cstheme="majorBidi" w:hint="eastAsia"/>
          <w:b/>
          <w:bCs/>
          <w:sz w:val="24"/>
          <w:szCs w:val="24"/>
        </w:rPr>
        <w:t>4</w:t>
      </w:r>
      <w:r>
        <w:rPr>
          <w:rFonts w:ascii="Microsoft YaHei" w:eastAsia="Microsoft YaHei" w:hAnsi="Microsoft YaHei" w:cstheme="majorBidi"/>
          <w:b/>
          <w:bCs/>
          <w:sz w:val="24"/>
          <w:szCs w:val="24"/>
        </w:rPr>
        <w:t>.1</w:t>
      </w:r>
      <w:r w:rsidR="00A02C9A" w:rsidRPr="00A02C9A">
        <w:rPr>
          <w:rFonts w:ascii="Microsoft YaHei" w:eastAsia="Microsoft YaHei" w:hAnsi="Microsoft YaHei" w:cstheme="majorBidi" w:hint="eastAsia"/>
          <w:b/>
          <w:bCs/>
          <w:sz w:val="24"/>
          <w:szCs w:val="24"/>
        </w:rPr>
        <w:t>开发交付</w:t>
      </w:r>
      <w:bookmarkEnd w:id="6"/>
    </w:p>
    <w:p w14:paraId="00083BC0" w14:textId="2D483BDE" w:rsidR="00AB3C59" w:rsidRPr="00A02C9A" w:rsidRDefault="00A02C9A" w:rsidP="00A02C9A">
      <w:pPr>
        <w:spacing w:after="0"/>
        <w:rPr>
          <w:rFonts w:ascii="Microsoft YaHei" w:eastAsia="Microsoft YaHei" w:hAnsi="Microsoft YaHei" w:cstheme="majorBidi"/>
          <w:sz w:val="20"/>
          <w:szCs w:val="20"/>
        </w:rPr>
      </w:pPr>
      <w:r>
        <w:rPr>
          <w:rFonts w:ascii="Microsoft YaHei" w:eastAsia="Microsoft YaHei" w:hAnsi="Microsoft YaHei" w:cstheme="majorBidi" w:hint="eastAsia"/>
          <w:sz w:val="20"/>
          <w:szCs w:val="20"/>
        </w:rPr>
        <w:t xml:space="preserve"> </w:t>
      </w:r>
      <w:r>
        <w:rPr>
          <w:rFonts w:ascii="Microsoft YaHei" w:eastAsia="Microsoft YaHei" w:hAnsi="Microsoft YaHei" w:cstheme="majorBidi"/>
          <w:sz w:val="20"/>
          <w:szCs w:val="20"/>
        </w:rPr>
        <w:t xml:space="preserve">     </w:t>
      </w:r>
      <w:r w:rsidRPr="00A02C9A">
        <w:rPr>
          <w:rFonts w:ascii="Microsoft YaHei" w:eastAsia="Microsoft YaHei" w:hAnsi="Microsoft YaHei" w:cstheme="majorBidi"/>
          <w:sz w:val="20"/>
          <w:szCs w:val="20"/>
        </w:rPr>
        <w:t>供应商应在目标时间内交付福特所需的功能和服务，还应领导或支持需要与系统/硬件一级供应商联合</w:t>
      </w:r>
      <w:r>
        <w:rPr>
          <w:rFonts w:ascii="Microsoft YaHei" w:eastAsia="Microsoft YaHei" w:hAnsi="Microsoft YaHei" w:cstheme="majorBidi" w:hint="eastAsia"/>
          <w:sz w:val="20"/>
          <w:szCs w:val="20"/>
        </w:rPr>
        <w:t xml:space="preserve"> </w:t>
      </w:r>
      <w:r>
        <w:rPr>
          <w:rFonts w:ascii="Microsoft YaHei" w:eastAsia="Microsoft YaHei" w:hAnsi="Microsoft YaHei" w:cstheme="majorBidi"/>
          <w:sz w:val="20"/>
          <w:szCs w:val="20"/>
        </w:rPr>
        <w:t xml:space="preserve"> </w:t>
      </w:r>
      <w:r w:rsidRPr="00A02C9A">
        <w:rPr>
          <w:rFonts w:ascii="Microsoft YaHei" w:eastAsia="Microsoft YaHei" w:hAnsi="Microsoft YaHei" w:cstheme="majorBidi"/>
          <w:sz w:val="20"/>
          <w:szCs w:val="20"/>
        </w:rPr>
        <w:t>交付的功能设计或开发和验证。 供应商应通过与福特和系统/硬件一级供应商合作，持续支持产品客户体验改进，</w:t>
      </w:r>
      <w:r w:rsidRPr="00A02C9A">
        <w:rPr>
          <w:rFonts w:ascii="Microsoft YaHei" w:eastAsia="Microsoft YaHei" w:hAnsi="Microsoft YaHei" w:cstheme="majorBidi" w:hint="eastAsia"/>
          <w:sz w:val="20"/>
          <w:szCs w:val="20"/>
        </w:rPr>
        <w:t>供应商需提供的服务包含但不限于：</w:t>
      </w:r>
    </w:p>
    <w:p w14:paraId="3E17E3A0" w14:textId="3D78C6AC" w:rsidR="00A02C9A" w:rsidRDefault="00A02C9A" w:rsidP="006063AE">
      <w:pPr>
        <w:pStyle w:val="ListParagraph"/>
        <w:numPr>
          <w:ilvl w:val="0"/>
          <w:numId w:val="22"/>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hint="eastAsia"/>
          <w:sz w:val="20"/>
          <w:szCs w:val="20"/>
        </w:rPr>
        <w:t>按照规定时间提供</w:t>
      </w:r>
      <w:r w:rsidR="00AB3C59">
        <w:rPr>
          <w:rFonts w:ascii="Microsoft YaHei" w:eastAsia="Microsoft YaHei" w:hAnsi="Microsoft YaHei" w:cstheme="majorBidi"/>
          <w:sz w:val="20"/>
          <w:szCs w:val="20"/>
        </w:rPr>
        <w:t>MRD</w:t>
      </w:r>
      <w:r w:rsidR="00AB3C59">
        <w:rPr>
          <w:rFonts w:ascii="Microsoft YaHei" w:eastAsia="Microsoft YaHei" w:hAnsi="Microsoft YaHei" w:cstheme="majorBidi" w:hint="eastAsia"/>
          <w:sz w:val="20"/>
          <w:szCs w:val="20"/>
        </w:rPr>
        <w:t>，以及</w:t>
      </w:r>
      <w:r w:rsidR="00601E21">
        <w:rPr>
          <w:rFonts w:ascii="Microsoft YaHei" w:eastAsia="Microsoft YaHei" w:hAnsi="Microsoft YaHei" w:cstheme="majorBidi" w:hint="eastAsia"/>
          <w:sz w:val="20"/>
          <w:szCs w:val="20"/>
        </w:rPr>
        <w:t>技术</w:t>
      </w:r>
      <w:r w:rsidR="00AB3C59">
        <w:rPr>
          <w:rFonts w:ascii="Microsoft YaHei" w:eastAsia="Microsoft YaHei" w:hAnsi="Microsoft YaHei" w:cstheme="majorBidi" w:hint="eastAsia"/>
          <w:sz w:val="20"/>
          <w:szCs w:val="20"/>
        </w:rPr>
        <w:t>相关</w:t>
      </w:r>
      <w:r w:rsidR="00B222C9">
        <w:rPr>
          <w:rFonts w:ascii="Microsoft YaHei" w:eastAsia="Microsoft YaHei" w:hAnsi="Microsoft YaHei" w:cstheme="majorBidi" w:hint="eastAsia"/>
          <w:sz w:val="20"/>
          <w:szCs w:val="20"/>
        </w:rPr>
        <w:t>文档，任何M</w:t>
      </w:r>
      <w:r w:rsidR="00B222C9">
        <w:rPr>
          <w:rFonts w:ascii="Microsoft YaHei" w:eastAsia="Microsoft YaHei" w:hAnsi="Microsoft YaHei" w:cstheme="majorBidi"/>
          <w:sz w:val="20"/>
          <w:szCs w:val="20"/>
        </w:rPr>
        <w:t xml:space="preserve">RD </w:t>
      </w:r>
      <w:r w:rsidR="00B222C9">
        <w:rPr>
          <w:rFonts w:ascii="Microsoft YaHei" w:eastAsia="Microsoft YaHei" w:hAnsi="Microsoft YaHei" w:cstheme="majorBidi" w:hint="eastAsia"/>
          <w:sz w:val="20"/>
          <w:szCs w:val="20"/>
        </w:rPr>
        <w:t>内容修改需先和福特团队进行沟通，福特批准认可之后方可进行更改</w:t>
      </w:r>
    </w:p>
    <w:p w14:paraId="583018DA" w14:textId="66A1D37B" w:rsidR="00AB3C59" w:rsidRPr="00AB3C59" w:rsidRDefault="00AB3C59" w:rsidP="006063AE">
      <w:pPr>
        <w:pStyle w:val="ListParagraph"/>
        <w:numPr>
          <w:ilvl w:val="0"/>
          <w:numId w:val="25"/>
        </w:numPr>
        <w:spacing w:after="0"/>
        <w:rPr>
          <w:rFonts w:ascii="Microsoft YaHei" w:eastAsia="Microsoft YaHei" w:hAnsi="Microsoft YaHei" w:cs="Arial"/>
          <w:color w:val="333333"/>
          <w:sz w:val="18"/>
          <w:szCs w:val="18"/>
        </w:rPr>
      </w:pPr>
      <w:r w:rsidRPr="00AB3C59">
        <w:rPr>
          <w:rFonts w:ascii="Microsoft YaHei" w:eastAsia="Microsoft YaHei" w:hAnsi="Microsoft YaHei" w:cs="Arial"/>
          <w:color w:val="333333"/>
          <w:sz w:val="18"/>
          <w:szCs w:val="18"/>
        </w:rPr>
        <w:t>Analysis Deliverables 需求分析、技术分析文档</w:t>
      </w:r>
    </w:p>
    <w:p w14:paraId="693AF07F" w14:textId="59BBB4E4" w:rsidR="00AB3C59" w:rsidRPr="00AB3C59" w:rsidRDefault="00AB3C59" w:rsidP="006063AE">
      <w:pPr>
        <w:pStyle w:val="ListParagraph"/>
        <w:numPr>
          <w:ilvl w:val="0"/>
          <w:numId w:val="25"/>
        </w:numPr>
        <w:spacing w:after="0"/>
        <w:rPr>
          <w:rFonts w:ascii="Microsoft YaHei" w:eastAsia="Microsoft YaHei" w:hAnsi="Microsoft YaHei" w:cs="Arial"/>
          <w:color w:val="333333"/>
          <w:sz w:val="18"/>
          <w:szCs w:val="18"/>
        </w:rPr>
      </w:pPr>
      <w:r w:rsidRPr="00AB3C59">
        <w:rPr>
          <w:rFonts w:ascii="Microsoft YaHei" w:eastAsia="Microsoft YaHei" w:hAnsi="Microsoft YaHei" w:cs="Arial"/>
          <w:color w:val="333333"/>
          <w:sz w:val="18"/>
          <w:szCs w:val="18"/>
        </w:rPr>
        <w:t>Design Deliverables 需求设计、技术设计文档</w:t>
      </w:r>
    </w:p>
    <w:p w14:paraId="111781D9" w14:textId="12822313" w:rsidR="00AB3C59" w:rsidRPr="00AB3C59" w:rsidRDefault="00AB3C59" w:rsidP="006063AE">
      <w:pPr>
        <w:pStyle w:val="ListParagraph"/>
        <w:numPr>
          <w:ilvl w:val="0"/>
          <w:numId w:val="25"/>
        </w:numPr>
        <w:spacing w:after="0"/>
        <w:rPr>
          <w:rFonts w:ascii="Microsoft YaHei" w:eastAsia="Microsoft YaHei" w:hAnsi="Microsoft YaHei" w:cstheme="majorBidi"/>
          <w:sz w:val="16"/>
          <w:szCs w:val="16"/>
        </w:rPr>
      </w:pPr>
      <w:r w:rsidRPr="00AB3C59">
        <w:rPr>
          <w:rFonts w:ascii="Microsoft YaHei" w:eastAsia="Microsoft YaHei" w:hAnsi="Microsoft YaHei" w:cs="Arial"/>
          <w:color w:val="333333"/>
          <w:sz w:val="18"/>
          <w:szCs w:val="18"/>
        </w:rPr>
        <w:t>Build Deliverables 开发过程文档</w:t>
      </w:r>
    </w:p>
    <w:p w14:paraId="1DA8CA00" w14:textId="77777777" w:rsidR="00AB3C59" w:rsidRPr="00601E21" w:rsidRDefault="00AB3C59" w:rsidP="006063AE">
      <w:pPr>
        <w:pStyle w:val="ListParagraph"/>
        <w:numPr>
          <w:ilvl w:val="0"/>
          <w:numId w:val="25"/>
        </w:numPr>
        <w:spacing w:after="0"/>
        <w:rPr>
          <w:rFonts w:ascii="Microsoft YaHei" w:eastAsia="Microsoft YaHei" w:hAnsi="Microsoft YaHei" w:cstheme="majorBidi"/>
          <w:sz w:val="18"/>
          <w:szCs w:val="18"/>
        </w:rPr>
      </w:pPr>
      <w:r w:rsidRPr="00601E21">
        <w:rPr>
          <w:rFonts w:ascii="Microsoft YaHei" w:eastAsia="Microsoft YaHei" w:hAnsi="Microsoft YaHei" w:cstheme="majorBidi" w:hint="eastAsia"/>
          <w:sz w:val="18"/>
          <w:szCs w:val="18"/>
        </w:rPr>
        <w:t>功能设计文档</w:t>
      </w:r>
    </w:p>
    <w:p w14:paraId="32976559" w14:textId="44904E22" w:rsidR="00AB3C59" w:rsidRPr="00601E21" w:rsidRDefault="00AB3C59" w:rsidP="006063AE">
      <w:pPr>
        <w:pStyle w:val="ListParagraph"/>
        <w:numPr>
          <w:ilvl w:val="0"/>
          <w:numId w:val="25"/>
        </w:numPr>
        <w:spacing w:after="0"/>
        <w:rPr>
          <w:rFonts w:ascii="Microsoft YaHei" w:eastAsia="Microsoft YaHei" w:hAnsi="Microsoft YaHei" w:cstheme="majorBidi"/>
          <w:sz w:val="18"/>
          <w:szCs w:val="18"/>
        </w:rPr>
      </w:pPr>
      <w:r w:rsidRPr="00601E21">
        <w:rPr>
          <w:rFonts w:ascii="Microsoft YaHei" w:eastAsia="Microsoft YaHei" w:hAnsi="Microsoft YaHei" w:cstheme="majorBidi" w:hint="eastAsia"/>
          <w:sz w:val="18"/>
          <w:szCs w:val="18"/>
        </w:rPr>
        <w:t>软件交互和A</w:t>
      </w:r>
      <w:r w:rsidRPr="00601E21">
        <w:rPr>
          <w:rFonts w:ascii="Microsoft YaHei" w:eastAsia="Microsoft YaHei" w:hAnsi="Microsoft YaHei" w:cstheme="majorBidi"/>
          <w:sz w:val="18"/>
          <w:szCs w:val="18"/>
        </w:rPr>
        <w:t xml:space="preserve">PI </w:t>
      </w:r>
      <w:r w:rsidRPr="00601E21">
        <w:rPr>
          <w:rFonts w:ascii="Microsoft YaHei" w:eastAsia="Microsoft YaHei" w:hAnsi="Microsoft YaHei" w:cstheme="majorBidi" w:hint="eastAsia"/>
          <w:sz w:val="18"/>
          <w:szCs w:val="18"/>
        </w:rPr>
        <w:t>文档</w:t>
      </w:r>
    </w:p>
    <w:p w14:paraId="6F123A1A" w14:textId="7D80C0C4" w:rsidR="00601E21" w:rsidRPr="00601E21" w:rsidRDefault="00601E21" w:rsidP="006063AE">
      <w:pPr>
        <w:pStyle w:val="ListParagraph"/>
        <w:numPr>
          <w:ilvl w:val="0"/>
          <w:numId w:val="25"/>
        </w:numPr>
        <w:spacing w:after="0"/>
        <w:rPr>
          <w:rFonts w:ascii="Microsoft YaHei" w:eastAsia="Microsoft YaHei" w:hAnsi="Microsoft YaHei" w:cstheme="majorBidi"/>
          <w:sz w:val="18"/>
          <w:szCs w:val="18"/>
        </w:rPr>
      </w:pPr>
      <w:r w:rsidRPr="00601E21">
        <w:rPr>
          <w:rFonts w:ascii="Microsoft YaHei" w:eastAsia="Microsoft YaHei" w:hAnsi="Microsoft YaHei" w:cstheme="majorBidi" w:hint="eastAsia"/>
          <w:sz w:val="18"/>
          <w:szCs w:val="18"/>
        </w:rPr>
        <w:t>软件架构图或交互图</w:t>
      </w:r>
    </w:p>
    <w:p w14:paraId="23E4850F" w14:textId="3EE046A9" w:rsidR="00AB3C59" w:rsidRPr="00601E21" w:rsidRDefault="00AB3C59" w:rsidP="006063AE">
      <w:pPr>
        <w:pStyle w:val="ListParagraph"/>
        <w:numPr>
          <w:ilvl w:val="0"/>
          <w:numId w:val="25"/>
        </w:numPr>
        <w:spacing w:after="0"/>
        <w:rPr>
          <w:rFonts w:ascii="Microsoft YaHei" w:eastAsia="Microsoft YaHei" w:hAnsi="Microsoft YaHei" w:cs="Arial"/>
          <w:color w:val="333333"/>
          <w:sz w:val="18"/>
          <w:szCs w:val="18"/>
        </w:rPr>
      </w:pPr>
      <w:r w:rsidRPr="00601E21">
        <w:rPr>
          <w:rFonts w:ascii="Microsoft YaHei" w:eastAsia="Microsoft YaHei" w:hAnsi="Microsoft YaHei" w:cs="Arial"/>
          <w:color w:val="333333"/>
          <w:sz w:val="18"/>
          <w:szCs w:val="18"/>
        </w:rPr>
        <w:t>Security Check Result 安全文档</w:t>
      </w:r>
    </w:p>
    <w:p w14:paraId="3D038462" w14:textId="4AFA65EA" w:rsidR="00AB3C59" w:rsidRPr="00601E21" w:rsidRDefault="00AB3C59" w:rsidP="006063AE">
      <w:pPr>
        <w:pStyle w:val="ListParagraph"/>
        <w:numPr>
          <w:ilvl w:val="0"/>
          <w:numId w:val="25"/>
        </w:numPr>
        <w:spacing w:after="0"/>
        <w:rPr>
          <w:rFonts w:ascii="Microsoft YaHei" w:eastAsia="Microsoft YaHei" w:hAnsi="Microsoft YaHei" w:cstheme="majorBidi"/>
          <w:sz w:val="18"/>
          <w:szCs w:val="18"/>
        </w:rPr>
      </w:pPr>
      <w:r w:rsidRPr="00601E21">
        <w:rPr>
          <w:rFonts w:ascii="Microsoft YaHei" w:eastAsia="Microsoft YaHei" w:hAnsi="Microsoft YaHei" w:cs="Arial"/>
          <w:color w:val="333333"/>
          <w:sz w:val="18"/>
          <w:szCs w:val="18"/>
        </w:rPr>
        <w:t>Back-out &amp; Data Migration 系统替换及数据迁移文档</w:t>
      </w:r>
    </w:p>
    <w:p w14:paraId="35844798" w14:textId="6D7F0EB6" w:rsidR="00A02C9A" w:rsidRDefault="00A02C9A" w:rsidP="006063AE">
      <w:pPr>
        <w:pStyle w:val="ListParagraph"/>
        <w:numPr>
          <w:ilvl w:val="0"/>
          <w:numId w:val="22"/>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hint="eastAsia"/>
          <w:sz w:val="20"/>
          <w:szCs w:val="20"/>
        </w:rPr>
        <w:t>提供开发测试团队人员名单</w:t>
      </w:r>
      <w:r w:rsidR="00601E21">
        <w:rPr>
          <w:rFonts w:ascii="Microsoft YaHei" w:eastAsia="Microsoft YaHei" w:hAnsi="Microsoft YaHei" w:cstheme="majorBidi" w:hint="eastAsia"/>
          <w:sz w:val="20"/>
          <w:szCs w:val="20"/>
        </w:rPr>
        <w:t>，以及项目管理相关文档</w:t>
      </w:r>
    </w:p>
    <w:p w14:paraId="0922DF1D" w14:textId="77777777" w:rsidR="009A7CA4" w:rsidRPr="00601E21" w:rsidRDefault="009A7CA4" w:rsidP="006063AE">
      <w:pPr>
        <w:pStyle w:val="ListParagraph"/>
        <w:numPr>
          <w:ilvl w:val="0"/>
          <w:numId w:val="26"/>
        </w:numPr>
        <w:spacing w:line="257" w:lineRule="auto"/>
        <w:rPr>
          <w:rFonts w:ascii="Microsoft YaHei" w:eastAsia="Microsoft YaHei" w:hAnsi="Microsoft YaHei" w:cs="Arial"/>
          <w:color w:val="333333"/>
          <w:sz w:val="18"/>
          <w:szCs w:val="18"/>
        </w:rPr>
      </w:pPr>
      <w:r w:rsidRPr="00601E21">
        <w:rPr>
          <w:rFonts w:ascii="Microsoft YaHei" w:eastAsia="Microsoft YaHei" w:hAnsi="Microsoft YaHei" w:cs="Arial"/>
          <w:color w:val="333333"/>
          <w:sz w:val="18"/>
          <w:szCs w:val="18"/>
        </w:rPr>
        <w:t xml:space="preserve">Project Management Plan </w:t>
      </w:r>
      <w:proofErr w:type="gramStart"/>
      <w:r w:rsidRPr="00601E21">
        <w:rPr>
          <w:rFonts w:ascii="Microsoft YaHei" w:eastAsia="Microsoft YaHei" w:hAnsi="Microsoft YaHei" w:cs="Arial"/>
          <w:color w:val="333333"/>
          <w:sz w:val="18"/>
          <w:szCs w:val="18"/>
        </w:rPr>
        <w:t>项目管理计划;</w:t>
      </w:r>
      <w:proofErr w:type="gramEnd"/>
    </w:p>
    <w:p w14:paraId="19D60C9E" w14:textId="061C4BA6" w:rsidR="009A7CA4" w:rsidRPr="00601E21" w:rsidRDefault="009A7CA4" w:rsidP="006063AE">
      <w:pPr>
        <w:pStyle w:val="ListParagraph"/>
        <w:numPr>
          <w:ilvl w:val="0"/>
          <w:numId w:val="26"/>
        </w:numPr>
        <w:spacing w:line="257" w:lineRule="auto"/>
        <w:rPr>
          <w:rFonts w:ascii="Microsoft YaHei" w:eastAsia="Microsoft YaHei" w:hAnsi="Microsoft YaHei" w:cs="Arial"/>
          <w:color w:val="333333"/>
          <w:sz w:val="18"/>
          <w:szCs w:val="18"/>
        </w:rPr>
      </w:pPr>
      <w:r w:rsidRPr="00601E21">
        <w:rPr>
          <w:rFonts w:ascii="Microsoft YaHei" w:eastAsia="Microsoft YaHei" w:hAnsi="Microsoft YaHei" w:cs="Arial"/>
          <w:color w:val="333333"/>
          <w:sz w:val="18"/>
          <w:szCs w:val="18"/>
        </w:rPr>
        <w:t xml:space="preserve">Scope Management Plan </w:t>
      </w:r>
      <w:proofErr w:type="gramStart"/>
      <w:r w:rsidRPr="00601E21">
        <w:rPr>
          <w:rFonts w:ascii="Microsoft YaHei" w:eastAsia="Microsoft YaHei" w:hAnsi="Microsoft YaHei" w:cs="Arial"/>
          <w:color w:val="333333"/>
          <w:sz w:val="18"/>
          <w:szCs w:val="18"/>
        </w:rPr>
        <w:t>项目范围管理计划;</w:t>
      </w:r>
      <w:proofErr w:type="gramEnd"/>
    </w:p>
    <w:p w14:paraId="43AEBBE6" w14:textId="77033189" w:rsidR="009A7CA4" w:rsidRPr="00601E21" w:rsidRDefault="009A7CA4" w:rsidP="006063AE">
      <w:pPr>
        <w:pStyle w:val="ListParagraph"/>
        <w:numPr>
          <w:ilvl w:val="0"/>
          <w:numId w:val="26"/>
        </w:numPr>
        <w:spacing w:line="257" w:lineRule="auto"/>
        <w:rPr>
          <w:rFonts w:ascii="Microsoft YaHei" w:eastAsia="Microsoft YaHei" w:hAnsi="Microsoft YaHei" w:cs="Arial"/>
          <w:color w:val="333333"/>
          <w:sz w:val="18"/>
          <w:szCs w:val="18"/>
        </w:rPr>
      </w:pPr>
      <w:r w:rsidRPr="00601E21">
        <w:rPr>
          <w:rFonts w:ascii="Microsoft YaHei" w:eastAsia="Microsoft YaHei" w:hAnsi="Microsoft YaHei" w:cs="Arial"/>
          <w:color w:val="333333"/>
          <w:sz w:val="18"/>
          <w:szCs w:val="18"/>
        </w:rPr>
        <w:t xml:space="preserve">Schedule Management Plan </w:t>
      </w:r>
      <w:proofErr w:type="gramStart"/>
      <w:r w:rsidRPr="00601E21">
        <w:rPr>
          <w:rFonts w:ascii="Microsoft YaHei" w:eastAsia="Microsoft YaHei" w:hAnsi="Microsoft YaHei" w:cs="Arial"/>
          <w:color w:val="333333"/>
          <w:sz w:val="18"/>
          <w:szCs w:val="18"/>
        </w:rPr>
        <w:t>时间管理计划 ;</w:t>
      </w:r>
      <w:proofErr w:type="gramEnd"/>
    </w:p>
    <w:p w14:paraId="216B50BB" w14:textId="616BE071" w:rsidR="009A7CA4" w:rsidRPr="00601E21" w:rsidRDefault="009A7CA4" w:rsidP="006063AE">
      <w:pPr>
        <w:pStyle w:val="ListParagraph"/>
        <w:numPr>
          <w:ilvl w:val="0"/>
          <w:numId w:val="26"/>
        </w:numPr>
        <w:spacing w:line="257" w:lineRule="auto"/>
        <w:rPr>
          <w:rFonts w:ascii="Microsoft YaHei" w:eastAsia="Microsoft YaHei" w:hAnsi="Microsoft YaHei" w:cs="Arial"/>
          <w:color w:val="333333"/>
          <w:sz w:val="18"/>
          <w:szCs w:val="18"/>
        </w:rPr>
      </w:pPr>
      <w:r w:rsidRPr="00601E21">
        <w:rPr>
          <w:rFonts w:ascii="Microsoft YaHei" w:eastAsia="Microsoft YaHei" w:hAnsi="Microsoft YaHei" w:cs="Arial"/>
          <w:color w:val="333333"/>
          <w:sz w:val="18"/>
          <w:szCs w:val="18"/>
        </w:rPr>
        <w:t xml:space="preserve">Quality Management Plan </w:t>
      </w:r>
      <w:proofErr w:type="gramStart"/>
      <w:r w:rsidRPr="00601E21">
        <w:rPr>
          <w:rFonts w:ascii="Microsoft YaHei" w:eastAsia="Microsoft YaHei" w:hAnsi="Microsoft YaHei" w:cs="Arial"/>
          <w:color w:val="333333"/>
          <w:sz w:val="18"/>
          <w:szCs w:val="18"/>
        </w:rPr>
        <w:t>质量管理计划 ;</w:t>
      </w:r>
      <w:proofErr w:type="gramEnd"/>
    </w:p>
    <w:p w14:paraId="2D04D82C" w14:textId="0C34E23F" w:rsidR="009A7CA4" w:rsidRPr="00601E21" w:rsidRDefault="009A7CA4" w:rsidP="006063AE">
      <w:pPr>
        <w:pStyle w:val="ListParagraph"/>
        <w:numPr>
          <w:ilvl w:val="0"/>
          <w:numId w:val="26"/>
        </w:numPr>
        <w:spacing w:line="257" w:lineRule="auto"/>
        <w:rPr>
          <w:rFonts w:ascii="Microsoft YaHei" w:eastAsia="Microsoft YaHei" w:hAnsi="Microsoft YaHei" w:cs="Arial"/>
          <w:color w:val="333333"/>
          <w:sz w:val="18"/>
          <w:szCs w:val="18"/>
        </w:rPr>
      </w:pPr>
      <w:r w:rsidRPr="00601E21">
        <w:rPr>
          <w:rFonts w:ascii="Microsoft YaHei" w:eastAsia="Microsoft YaHei" w:hAnsi="Microsoft YaHei" w:cs="Arial"/>
          <w:color w:val="333333"/>
          <w:sz w:val="18"/>
          <w:szCs w:val="18"/>
        </w:rPr>
        <w:t xml:space="preserve">Resource Management Plan 资源管理计划Ford </w:t>
      </w:r>
      <w:proofErr w:type="gramStart"/>
      <w:r w:rsidRPr="00601E21">
        <w:rPr>
          <w:rFonts w:ascii="Microsoft YaHei" w:eastAsia="Microsoft YaHei" w:hAnsi="Microsoft YaHei" w:cs="Arial"/>
          <w:color w:val="333333"/>
          <w:sz w:val="18"/>
          <w:szCs w:val="18"/>
        </w:rPr>
        <w:t>Confidential ;</w:t>
      </w:r>
      <w:proofErr w:type="gramEnd"/>
    </w:p>
    <w:p w14:paraId="2DE5D957" w14:textId="0D7FFBFF" w:rsidR="009A7CA4" w:rsidRPr="00601E21" w:rsidRDefault="009A7CA4" w:rsidP="006063AE">
      <w:pPr>
        <w:pStyle w:val="ListParagraph"/>
        <w:numPr>
          <w:ilvl w:val="0"/>
          <w:numId w:val="26"/>
        </w:numPr>
        <w:spacing w:line="257" w:lineRule="auto"/>
        <w:rPr>
          <w:rFonts w:ascii="Microsoft YaHei" w:eastAsia="Microsoft YaHei" w:hAnsi="Microsoft YaHei" w:cs="Arial"/>
          <w:color w:val="333333"/>
          <w:sz w:val="18"/>
          <w:szCs w:val="18"/>
        </w:rPr>
      </w:pPr>
      <w:r w:rsidRPr="00601E21">
        <w:rPr>
          <w:rFonts w:ascii="Microsoft YaHei" w:eastAsia="Microsoft YaHei" w:hAnsi="Microsoft YaHei" w:cs="Arial"/>
          <w:color w:val="333333"/>
          <w:sz w:val="18"/>
          <w:szCs w:val="18"/>
        </w:rPr>
        <w:t xml:space="preserve">Communication Plan </w:t>
      </w:r>
      <w:proofErr w:type="gramStart"/>
      <w:r w:rsidRPr="00601E21">
        <w:rPr>
          <w:rFonts w:ascii="Microsoft YaHei" w:eastAsia="Microsoft YaHei" w:hAnsi="Microsoft YaHei" w:cs="Arial"/>
          <w:color w:val="333333"/>
          <w:sz w:val="18"/>
          <w:szCs w:val="18"/>
        </w:rPr>
        <w:t>沟通管理计划 ;</w:t>
      </w:r>
      <w:proofErr w:type="gramEnd"/>
    </w:p>
    <w:p w14:paraId="65CFB1C6" w14:textId="67F93DF4" w:rsidR="009A7CA4" w:rsidRPr="00601E21" w:rsidRDefault="009A7CA4" w:rsidP="006063AE">
      <w:pPr>
        <w:pStyle w:val="ListParagraph"/>
        <w:numPr>
          <w:ilvl w:val="0"/>
          <w:numId w:val="26"/>
        </w:numPr>
        <w:spacing w:line="257" w:lineRule="auto"/>
        <w:rPr>
          <w:rFonts w:ascii="Microsoft YaHei" w:eastAsia="Microsoft YaHei" w:hAnsi="Microsoft YaHei" w:cs="Arial"/>
          <w:color w:val="333333"/>
          <w:sz w:val="18"/>
          <w:szCs w:val="18"/>
        </w:rPr>
      </w:pPr>
      <w:r w:rsidRPr="00601E21">
        <w:rPr>
          <w:rFonts w:ascii="Microsoft YaHei" w:eastAsia="Microsoft YaHei" w:hAnsi="Microsoft YaHei" w:cs="Arial"/>
          <w:color w:val="333333"/>
          <w:sz w:val="18"/>
          <w:szCs w:val="18"/>
        </w:rPr>
        <w:t xml:space="preserve">Risk Management Plan </w:t>
      </w:r>
      <w:proofErr w:type="gramStart"/>
      <w:r w:rsidRPr="00601E21">
        <w:rPr>
          <w:rFonts w:ascii="Microsoft YaHei" w:eastAsia="Microsoft YaHei" w:hAnsi="Microsoft YaHei" w:cs="Arial"/>
          <w:color w:val="333333"/>
          <w:sz w:val="18"/>
          <w:szCs w:val="18"/>
        </w:rPr>
        <w:t>风险管理计划 ;</w:t>
      </w:r>
      <w:proofErr w:type="gramEnd"/>
    </w:p>
    <w:p w14:paraId="71E213EA" w14:textId="36C5F3F4" w:rsidR="009A7CA4" w:rsidRPr="00601E21" w:rsidRDefault="009A7CA4" w:rsidP="006063AE">
      <w:pPr>
        <w:pStyle w:val="ListParagraph"/>
        <w:numPr>
          <w:ilvl w:val="0"/>
          <w:numId w:val="26"/>
        </w:numPr>
        <w:spacing w:line="257" w:lineRule="auto"/>
        <w:rPr>
          <w:rFonts w:ascii="Microsoft YaHei" w:eastAsia="Microsoft YaHei" w:hAnsi="Microsoft YaHei" w:cs="Arial"/>
          <w:color w:val="333333"/>
          <w:sz w:val="18"/>
          <w:szCs w:val="18"/>
        </w:rPr>
      </w:pPr>
      <w:r w:rsidRPr="00601E21">
        <w:rPr>
          <w:rFonts w:ascii="Microsoft YaHei" w:eastAsia="Microsoft YaHei" w:hAnsi="Microsoft YaHei" w:cs="Arial"/>
          <w:color w:val="333333"/>
          <w:sz w:val="18"/>
          <w:szCs w:val="18"/>
        </w:rPr>
        <w:t xml:space="preserve">Stakeholder Management </w:t>
      </w:r>
      <w:proofErr w:type="gramStart"/>
      <w:r w:rsidRPr="00601E21">
        <w:rPr>
          <w:rFonts w:ascii="Microsoft YaHei" w:eastAsia="Microsoft YaHei" w:hAnsi="Microsoft YaHei" w:cs="Arial"/>
          <w:color w:val="333333"/>
          <w:sz w:val="18"/>
          <w:szCs w:val="18"/>
        </w:rPr>
        <w:t>Plan关系人管理计划;</w:t>
      </w:r>
      <w:proofErr w:type="gramEnd"/>
    </w:p>
    <w:p w14:paraId="057E914E" w14:textId="0C2E4BA8" w:rsidR="00A02C9A" w:rsidRPr="00495992" w:rsidRDefault="00A02C9A" w:rsidP="006063AE">
      <w:pPr>
        <w:pStyle w:val="ListParagraph"/>
        <w:numPr>
          <w:ilvl w:val="0"/>
          <w:numId w:val="22"/>
        </w:numPr>
        <w:spacing w:after="0"/>
        <w:rPr>
          <w:rFonts w:ascii="Microsoft YaHei" w:eastAsia="Microsoft YaHei" w:hAnsi="Microsoft YaHei" w:cstheme="majorBidi"/>
          <w:sz w:val="18"/>
          <w:szCs w:val="18"/>
        </w:rPr>
      </w:pPr>
      <w:r w:rsidRPr="00A02C9A">
        <w:rPr>
          <w:rFonts w:ascii="Microsoft YaHei" w:eastAsia="Microsoft YaHei" w:hAnsi="Microsoft YaHei" w:cstheme="majorBidi" w:hint="eastAsia"/>
          <w:sz w:val="20"/>
          <w:szCs w:val="20"/>
        </w:rPr>
        <w:t>福特定制的软件相关的图像以及代码</w:t>
      </w:r>
      <w:r w:rsidR="00495992">
        <w:rPr>
          <w:rFonts w:ascii="Microsoft YaHei" w:eastAsia="Microsoft YaHei" w:hAnsi="Microsoft YaHei" w:cstheme="majorBidi" w:hint="eastAsia"/>
          <w:sz w:val="20"/>
          <w:szCs w:val="20"/>
        </w:rPr>
        <w:t>，</w:t>
      </w:r>
      <w:r w:rsidR="00495992" w:rsidRPr="00495992">
        <w:rPr>
          <w:rFonts w:ascii="Microsoft YaHei" w:eastAsia="Microsoft YaHei" w:hAnsi="Microsoft YaHei" w:cs="Arial"/>
          <w:color w:val="333333"/>
          <w:sz w:val="20"/>
          <w:szCs w:val="20"/>
        </w:rPr>
        <w:t>所有的定制化开发代码都根据 Ford Motor Company AD standards 和 polices 系统开发标准和政策开发</w:t>
      </w:r>
      <w:r w:rsidR="00495992">
        <w:rPr>
          <w:rFonts w:ascii="Microsoft YaHei" w:eastAsia="Microsoft YaHei" w:hAnsi="Microsoft YaHei" w:cs="Arial" w:hint="eastAsia"/>
          <w:color w:val="333333"/>
          <w:sz w:val="20"/>
          <w:szCs w:val="20"/>
        </w:rPr>
        <w:t>，</w:t>
      </w:r>
      <w:r w:rsidR="00495992" w:rsidRPr="00495992">
        <w:rPr>
          <w:rFonts w:ascii="Microsoft YaHei" w:eastAsia="Microsoft YaHei" w:hAnsi="Microsoft YaHei" w:cs="Arial"/>
          <w:color w:val="333333"/>
          <w:sz w:val="20"/>
          <w:szCs w:val="20"/>
        </w:rPr>
        <w:t>所有源代码所有权归福特所有, 交付的源代码不得出现在任何搜索平台或者网站中</w:t>
      </w:r>
    </w:p>
    <w:p w14:paraId="639907BE" w14:textId="14847229" w:rsidR="00A02C9A" w:rsidRPr="00A02C9A" w:rsidRDefault="00A02C9A" w:rsidP="006063AE">
      <w:pPr>
        <w:pStyle w:val="ListParagraph"/>
        <w:numPr>
          <w:ilvl w:val="0"/>
          <w:numId w:val="22"/>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hint="eastAsia"/>
          <w:sz w:val="20"/>
          <w:szCs w:val="20"/>
        </w:rPr>
        <w:t>功能以及软件开发和测试的详细时间计划</w:t>
      </w:r>
    </w:p>
    <w:p w14:paraId="00CAFCE3" w14:textId="381C5D6C" w:rsidR="00A02C9A" w:rsidRPr="00601E21" w:rsidRDefault="00A02C9A" w:rsidP="006063AE">
      <w:pPr>
        <w:pStyle w:val="ListParagraph"/>
        <w:numPr>
          <w:ilvl w:val="0"/>
          <w:numId w:val="27"/>
        </w:numPr>
        <w:spacing w:after="0"/>
        <w:rPr>
          <w:rFonts w:ascii="Microsoft YaHei" w:eastAsia="Microsoft YaHei" w:hAnsi="Microsoft YaHei" w:cstheme="majorBidi"/>
          <w:sz w:val="18"/>
          <w:szCs w:val="18"/>
        </w:rPr>
      </w:pPr>
      <w:r w:rsidRPr="00601E21">
        <w:rPr>
          <w:rFonts w:ascii="Microsoft YaHei" w:eastAsia="Microsoft YaHei" w:hAnsi="Microsoft YaHei" w:cstheme="majorBidi" w:hint="eastAsia"/>
          <w:sz w:val="18"/>
          <w:szCs w:val="18"/>
        </w:rPr>
        <w:t>每版软件发版说明，包含软件版本，已知的b</w:t>
      </w:r>
      <w:r w:rsidRPr="00601E21">
        <w:rPr>
          <w:rFonts w:ascii="Microsoft YaHei" w:eastAsia="Microsoft YaHei" w:hAnsi="Microsoft YaHei" w:cstheme="majorBidi"/>
          <w:sz w:val="18"/>
          <w:szCs w:val="18"/>
        </w:rPr>
        <w:t>ug</w:t>
      </w:r>
      <w:r w:rsidRPr="00601E21">
        <w:rPr>
          <w:rFonts w:ascii="Microsoft YaHei" w:eastAsia="Microsoft YaHei" w:hAnsi="Microsoft YaHei" w:cstheme="majorBidi" w:hint="eastAsia"/>
          <w:sz w:val="18"/>
          <w:szCs w:val="18"/>
        </w:rPr>
        <w:t>，开发和测试环境</w:t>
      </w:r>
    </w:p>
    <w:p w14:paraId="0654436C" w14:textId="32859305" w:rsidR="00A02C9A" w:rsidRPr="00601E21" w:rsidRDefault="00A02C9A" w:rsidP="006063AE">
      <w:pPr>
        <w:pStyle w:val="ListParagraph"/>
        <w:numPr>
          <w:ilvl w:val="0"/>
          <w:numId w:val="27"/>
        </w:numPr>
        <w:spacing w:after="0"/>
        <w:rPr>
          <w:rFonts w:ascii="Microsoft YaHei" w:eastAsia="Microsoft YaHei" w:hAnsi="Microsoft YaHei" w:cstheme="majorBidi"/>
          <w:sz w:val="18"/>
          <w:szCs w:val="18"/>
        </w:rPr>
      </w:pPr>
      <w:r w:rsidRPr="00601E21">
        <w:rPr>
          <w:rFonts w:ascii="Microsoft YaHei" w:eastAsia="Microsoft YaHei" w:hAnsi="Microsoft YaHei" w:cstheme="majorBidi" w:hint="eastAsia"/>
          <w:sz w:val="18"/>
          <w:szCs w:val="18"/>
        </w:rPr>
        <w:t>完成的软件测试计划和测试用例，包含明细</w:t>
      </w:r>
    </w:p>
    <w:p w14:paraId="4965FC3C" w14:textId="688A6655" w:rsidR="00AB3C59" w:rsidRPr="00601E21" w:rsidRDefault="00AB3C59" w:rsidP="006063AE">
      <w:pPr>
        <w:pStyle w:val="ListParagraph"/>
        <w:numPr>
          <w:ilvl w:val="0"/>
          <w:numId w:val="27"/>
        </w:numPr>
        <w:spacing w:after="0"/>
        <w:rPr>
          <w:rFonts w:ascii="Microsoft YaHei" w:eastAsia="Microsoft YaHei" w:hAnsi="Microsoft YaHei" w:cstheme="majorBidi"/>
          <w:sz w:val="18"/>
          <w:szCs w:val="18"/>
        </w:rPr>
      </w:pPr>
      <w:r w:rsidRPr="00601E21">
        <w:rPr>
          <w:rFonts w:ascii="Microsoft YaHei" w:eastAsia="Microsoft YaHei" w:hAnsi="Microsoft YaHei" w:cs="Arial"/>
          <w:color w:val="333333"/>
          <w:sz w:val="18"/>
          <w:szCs w:val="18"/>
        </w:rPr>
        <w:t>Test Deliverables 测试设计、测试执行、测试结果文档</w:t>
      </w:r>
    </w:p>
    <w:p w14:paraId="3FE8671C" w14:textId="77777777" w:rsidR="00601E21" w:rsidRPr="00601E21" w:rsidRDefault="00601E21" w:rsidP="006063AE">
      <w:pPr>
        <w:pStyle w:val="ListParagraph"/>
        <w:numPr>
          <w:ilvl w:val="0"/>
          <w:numId w:val="27"/>
        </w:numPr>
        <w:spacing w:after="0"/>
        <w:rPr>
          <w:rFonts w:ascii="Microsoft YaHei" w:eastAsia="Microsoft YaHei" w:hAnsi="Microsoft YaHei" w:cstheme="majorBidi"/>
          <w:sz w:val="18"/>
          <w:szCs w:val="18"/>
        </w:rPr>
      </w:pPr>
      <w:r w:rsidRPr="00601E21">
        <w:rPr>
          <w:rFonts w:ascii="Microsoft YaHei" w:eastAsia="Microsoft YaHei" w:hAnsi="Microsoft YaHei" w:cstheme="majorBidi" w:hint="eastAsia"/>
          <w:sz w:val="18"/>
          <w:szCs w:val="18"/>
        </w:rPr>
        <w:t>对于软件失效/重大问题提供G</w:t>
      </w:r>
      <w:r w:rsidRPr="00601E21">
        <w:rPr>
          <w:rFonts w:ascii="Microsoft YaHei" w:eastAsia="Microsoft YaHei" w:hAnsi="Microsoft YaHei" w:cstheme="majorBidi"/>
          <w:sz w:val="18"/>
          <w:szCs w:val="18"/>
        </w:rPr>
        <w:t>8D/G5D</w:t>
      </w:r>
      <w:r w:rsidRPr="00601E21">
        <w:rPr>
          <w:rFonts w:ascii="Microsoft YaHei" w:eastAsia="Microsoft YaHei" w:hAnsi="Microsoft YaHei" w:cstheme="majorBidi" w:hint="eastAsia"/>
          <w:sz w:val="18"/>
          <w:szCs w:val="18"/>
        </w:rPr>
        <w:t>报告</w:t>
      </w:r>
    </w:p>
    <w:p w14:paraId="69AB2720" w14:textId="77777777" w:rsidR="00A02C9A" w:rsidRPr="00601E21" w:rsidRDefault="00A02C9A" w:rsidP="006063AE">
      <w:pPr>
        <w:pStyle w:val="ListParagraph"/>
        <w:numPr>
          <w:ilvl w:val="0"/>
          <w:numId w:val="27"/>
        </w:numPr>
        <w:spacing w:after="0"/>
        <w:rPr>
          <w:rFonts w:ascii="Microsoft YaHei" w:eastAsia="Microsoft YaHei" w:hAnsi="Microsoft YaHei" w:cstheme="majorBidi"/>
          <w:sz w:val="18"/>
          <w:szCs w:val="18"/>
        </w:rPr>
      </w:pPr>
      <w:r w:rsidRPr="00601E21">
        <w:rPr>
          <w:rFonts w:ascii="Microsoft YaHei" w:eastAsia="Microsoft YaHei" w:hAnsi="Microsoft YaHei" w:cstheme="majorBidi" w:hint="eastAsia"/>
          <w:sz w:val="18"/>
          <w:szCs w:val="18"/>
        </w:rPr>
        <w:t>软件测试报告（包含功能测试，系统测试，交互测试，安全测试等）</w:t>
      </w:r>
    </w:p>
    <w:p w14:paraId="6608F85B" w14:textId="3338B97F" w:rsidR="00A02C9A" w:rsidRPr="00A02C9A" w:rsidRDefault="00A02C9A" w:rsidP="006063AE">
      <w:pPr>
        <w:pStyle w:val="ListParagraph"/>
        <w:numPr>
          <w:ilvl w:val="0"/>
          <w:numId w:val="22"/>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hint="eastAsia"/>
          <w:sz w:val="20"/>
          <w:szCs w:val="20"/>
        </w:rPr>
        <w:t>项目状态汇总和汇报</w:t>
      </w:r>
    </w:p>
    <w:p w14:paraId="73C955F9" w14:textId="77777777" w:rsidR="00A02C9A" w:rsidRPr="00A02C9A" w:rsidRDefault="00A02C9A" w:rsidP="006063AE">
      <w:pPr>
        <w:pStyle w:val="ListParagraph"/>
        <w:numPr>
          <w:ilvl w:val="0"/>
          <w:numId w:val="22"/>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hint="eastAsia"/>
          <w:sz w:val="20"/>
          <w:szCs w:val="20"/>
        </w:rPr>
        <w:t>产品和功能持续改善路线图</w:t>
      </w:r>
    </w:p>
    <w:p w14:paraId="0DF433F3" w14:textId="317C8C11" w:rsidR="00A02C9A" w:rsidRPr="00A02C9A" w:rsidRDefault="00A02C9A" w:rsidP="006063AE">
      <w:pPr>
        <w:pStyle w:val="ListParagraph"/>
        <w:numPr>
          <w:ilvl w:val="0"/>
          <w:numId w:val="22"/>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hint="eastAsia"/>
          <w:sz w:val="20"/>
          <w:szCs w:val="20"/>
        </w:rPr>
        <w:t>产品竞品分析结果</w:t>
      </w:r>
    </w:p>
    <w:p w14:paraId="6C799E28" w14:textId="010982BB" w:rsidR="00A02C9A" w:rsidRPr="00A02C9A" w:rsidRDefault="00A02C9A" w:rsidP="006063AE">
      <w:pPr>
        <w:pStyle w:val="ListParagraph"/>
        <w:numPr>
          <w:ilvl w:val="0"/>
          <w:numId w:val="22"/>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hint="eastAsia"/>
          <w:sz w:val="20"/>
          <w:szCs w:val="20"/>
        </w:rPr>
        <w:t>需按福特要求使用在线管理工具/系统，包含发布管理，任务追踪，需求管理，源代码上传/下载，问题发布和追踪</w:t>
      </w:r>
    </w:p>
    <w:p w14:paraId="10B55D2B" w14:textId="77777777" w:rsidR="00A02C9A" w:rsidRPr="00A02C9A" w:rsidRDefault="00A02C9A" w:rsidP="006063AE">
      <w:pPr>
        <w:pStyle w:val="ListParagraph"/>
        <w:numPr>
          <w:ilvl w:val="0"/>
          <w:numId w:val="22"/>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hint="eastAsia"/>
          <w:sz w:val="20"/>
          <w:szCs w:val="20"/>
        </w:rPr>
        <w:t>软件相关文档需支持项目关键时间交付节点</w:t>
      </w:r>
    </w:p>
    <w:p w14:paraId="18C3FF2F" w14:textId="77777777" w:rsidR="00A02C9A" w:rsidRPr="00A02C9A" w:rsidRDefault="00A02C9A" w:rsidP="006063AE">
      <w:pPr>
        <w:pStyle w:val="ListParagraph"/>
        <w:numPr>
          <w:ilvl w:val="0"/>
          <w:numId w:val="22"/>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hint="eastAsia"/>
          <w:sz w:val="20"/>
          <w:szCs w:val="20"/>
        </w:rPr>
        <w:t>向福特团队提交需求变更，以确保福特团队充分了解变更以及对于产品的影响</w:t>
      </w:r>
    </w:p>
    <w:p w14:paraId="32216945" w14:textId="77777777" w:rsidR="00A02C9A" w:rsidRPr="00A02C9A" w:rsidRDefault="00A02C9A" w:rsidP="006063AE">
      <w:pPr>
        <w:pStyle w:val="ListParagraph"/>
        <w:numPr>
          <w:ilvl w:val="0"/>
          <w:numId w:val="22"/>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hint="eastAsia"/>
          <w:sz w:val="20"/>
          <w:szCs w:val="20"/>
        </w:rPr>
        <w:lastRenderedPageBreak/>
        <w:t>云端数据传输安全保障</w:t>
      </w:r>
    </w:p>
    <w:p w14:paraId="46D04293" w14:textId="77777777" w:rsidR="00A02C9A" w:rsidRPr="00A02C9A" w:rsidRDefault="00A02C9A" w:rsidP="006063AE">
      <w:pPr>
        <w:pStyle w:val="ListParagraph"/>
        <w:numPr>
          <w:ilvl w:val="0"/>
          <w:numId w:val="22"/>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hint="eastAsia"/>
          <w:sz w:val="20"/>
          <w:szCs w:val="20"/>
        </w:rPr>
        <w:t>O</w:t>
      </w:r>
      <w:r w:rsidRPr="00A02C9A">
        <w:rPr>
          <w:rFonts w:ascii="Microsoft YaHei" w:eastAsia="Microsoft YaHei" w:hAnsi="Microsoft YaHei" w:cstheme="majorBidi"/>
          <w:sz w:val="20"/>
          <w:szCs w:val="20"/>
        </w:rPr>
        <w:t xml:space="preserve">TA </w:t>
      </w:r>
      <w:r w:rsidRPr="00A02C9A">
        <w:rPr>
          <w:rFonts w:ascii="Microsoft YaHei" w:eastAsia="Microsoft YaHei" w:hAnsi="Microsoft YaHei" w:cstheme="majorBidi" w:hint="eastAsia"/>
          <w:sz w:val="20"/>
          <w:szCs w:val="20"/>
        </w:rPr>
        <w:t>更新安全保障</w:t>
      </w:r>
    </w:p>
    <w:p w14:paraId="3F0DD729" w14:textId="1487D885" w:rsidR="00AB3C59" w:rsidRPr="00AB3C59" w:rsidRDefault="00A02C9A" w:rsidP="006063AE">
      <w:pPr>
        <w:pStyle w:val="ListParagraph"/>
        <w:numPr>
          <w:ilvl w:val="0"/>
          <w:numId w:val="22"/>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hint="eastAsia"/>
          <w:sz w:val="20"/>
          <w:szCs w:val="20"/>
        </w:rPr>
        <w:t>运营商整合，促进I</w:t>
      </w:r>
      <w:r w:rsidRPr="00A02C9A">
        <w:rPr>
          <w:rFonts w:ascii="Microsoft YaHei" w:eastAsia="Microsoft YaHei" w:hAnsi="Microsoft YaHei" w:cstheme="majorBidi"/>
          <w:sz w:val="20"/>
          <w:szCs w:val="20"/>
        </w:rPr>
        <w:t xml:space="preserve">VI </w:t>
      </w:r>
      <w:r w:rsidRPr="00A02C9A">
        <w:rPr>
          <w:rFonts w:ascii="Microsoft YaHei" w:eastAsia="Microsoft YaHei" w:hAnsi="Microsoft YaHei" w:cstheme="majorBidi" w:hint="eastAsia"/>
          <w:sz w:val="20"/>
          <w:szCs w:val="20"/>
        </w:rPr>
        <w:t>与蜂窝数据和运营云的无缝对接</w:t>
      </w:r>
    </w:p>
    <w:p w14:paraId="56AB54D1" w14:textId="7C8BBDDB" w:rsidR="00A02C9A" w:rsidRPr="00A02C9A" w:rsidRDefault="00534071" w:rsidP="00534071">
      <w:pPr>
        <w:spacing w:after="0"/>
        <w:ind w:left="144"/>
        <w:outlineLvl w:val="1"/>
        <w:rPr>
          <w:rFonts w:ascii="Microsoft YaHei" w:eastAsia="Microsoft YaHei" w:hAnsi="Microsoft YaHei" w:cstheme="majorBidi"/>
          <w:b/>
          <w:bCs/>
          <w:sz w:val="24"/>
          <w:szCs w:val="24"/>
        </w:rPr>
      </w:pPr>
      <w:bookmarkStart w:id="7" w:name="_Toc111561928"/>
      <w:r>
        <w:rPr>
          <w:rFonts w:ascii="Microsoft YaHei" w:eastAsia="Microsoft YaHei" w:hAnsi="Microsoft YaHei" w:cstheme="majorBidi" w:hint="eastAsia"/>
          <w:b/>
          <w:bCs/>
          <w:sz w:val="24"/>
          <w:szCs w:val="24"/>
        </w:rPr>
        <w:t>4</w:t>
      </w:r>
      <w:r>
        <w:rPr>
          <w:rFonts w:ascii="Microsoft YaHei" w:eastAsia="Microsoft YaHei" w:hAnsi="Microsoft YaHei" w:cstheme="majorBidi"/>
          <w:b/>
          <w:bCs/>
          <w:sz w:val="24"/>
          <w:szCs w:val="24"/>
        </w:rPr>
        <w:t>.2</w:t>
      </w:r>
      <w:r w:rsidR="00A02C9A" w:rsidRPr="00A02C9A">
        <w:rPr>
          <w:rFonts w:ascii="Microsoft YaHei" w:eastAsia="Microsoft YaHei" w:hAnsi="Microsoft YaHei" w:cstheme="majorBidi" w:hint="eastAsia"/>
          <w:b/>
          <w:bCs/>
          <w:sz w:val="24"/>
          <w:szCs w:val="24"/>
        </w:rPr>
        <w:t>维护和保养</w:t>
      </w:r>
      <w:bookmarkEnd w:id="7"/>
    </w:p>
    <w:p w14:paraId="3FF26EED" w14:textId="26C1A2ED" w:rsidR="00A02C9A" w:rsidRPr="00A02C9A" w:rsidRDefault="00A02C9A" w:rsidP="006063AE">
      <w:pPr>
        <w:pStyle w:val="ListParagraph"/>
        <w:numPr>
          <w:ilvl w:val="0"/>
          <w:numId w:val="21"/>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sz w:val="20"/>
          <w:szCs w:val="20"/>
        </w:rPr>
        <w:t>供应商应向福特提供所需的软件维护服务，并遵守福特的保修条款，以确保服务的可用性和性能。  </w:t>
      </w:r>
      <w:r w:rsidRPr="00A02C9A">
        <w:rPr>
          <w:rFonts w:ascii="Microsoft YaHei" w:eastAsia="Microsoft YaHei" w:hAnsi="Microsoft YaHei" w:cstheme="majorBidi" w:hint="eastAsia"/>
          <w:sz w:val="20"/>
          <w:szCs w:val="20"/>
        </w:rPr>
        <w:t>软件维修条款包含但不限于：</w:t>
      </w:r>
    </w:p>
    <w:p w14:paraId="5296440D" w14:textId="14C47317" w:rsidR="00A02C9A" w:rsidRPr="00A02C9A" w:rsidRDefault="00A02C9A" w:rsidP="006063AE">
      <w:pPr>
        <w:pStyle w:val="ListParagraph"/>
        <w:numPr>
          <w:ilvl w:val="0"/>
          <w:numId w:val="23"/>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sz w:val="20"/>
          <w:szCs w:val="20"/>
        </w:rPr>
        <w:t>确保功能列表中定义的所有服务及时、高质量地交付，以满足所有汽车上市里程碑  </w:t>
      </w:r>
    </w:p>
    <w:p w14:paraId="69BD8B46" w14:textId="3EB3C12F" w:rsidR="00A02C9A" w:rsidRPr="00A02C9A" w:rsidRDefault="00A02C9A" w:rsidP="006063AE">
      <w:pPr>
        <w:pStyle w:val="ListParagraph"/>
        <w:numPr>
          <w:ilvl w:val="0"/>
          <w:numId w:val="23"/>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sz w:val="20"/>
          <w:szCs w:val="20"/>
        </w:rPr>
        <w:t>确保车辆IVI和后端云的功能和服务的正确部署，以满足从开发和生产的过渡  </w:t>
      </w:r>
    </w:p>
    <w:p w14:paraId="2794F37E" w14:textId="1106FD92" w:rsidR="00A02C9A" w:rsidRPr="00A02C9A" w:rsidRDefault="00A02C9A" w:rsidP="006063AE">
      <w:pPr>
        <w:pStyle w:val="ListParagraph"/>
        <w:numPr>
          <w:ilvl w:val="0"/>
          <w:numId w:val="23"/>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sz w:val="20"/>
          <w:szCs w:val="20"/>
        </w:rPr>
        <w:t>确保所有在功能列表中定义的服务在车辆启动后符合&lt;服务级别协议&gt;*  </w:t>
      </w:r>
    </w:p>
    <w:p w14:paraId="184DF44E" w14:textId="16216A24" w:rsidR="00A02C9A" w:rsidRPr="00A02C9A" w:rsidRDefault="00A02C9A" w:rsidP="006063AE">
      <w:pPr>
        <w:pStyle w:val="ListParagraph"/>
        <w:numPr>
          <w:ilvl w:val="0"/>
          <w:numId w:val="23"/>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sz w:val="20"/>
          <w:szCs w:val="20"/>
        </w:rPr>
        <w:t>确保功能列表中定义的所有服务在服务期规定的时间内可供最终客户使用  </w:t>
      </w:r>
    </w:p>
    <w:p w14:paraId="01A20B6A" w14:textId="1AF1AF16" w:rsidR="00A02C9A" w:rsidRPr="00A02C9A" w:rsidRDefault="00A02C9A" w:rsidP="006063AE">
      <w:pPr>
        <w:pStyle w:val="ListParagraph"/>
        <w:numPr>
          <w:ilvl w:val="0"/>
          <w:numId w:val="23"/>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sz w:val="20"/>
          <w:szCs w:val="20"/>
        </w:rPr>
        <w:t>确</w:t>
      </w:r>
      <w:r w:rsidRPr="00A02C9A">
        <w:rPr>
          <w:rFonts w:ascii="Microsoft YaHei" w:eastAsia="Microsoft YaHei" w:hAnsi="Microsoft YaHei" w:cstheme="majorBidi" w:hint="eastAsia"/>
          <w:sz w:val="20"/>
          <w:szCs w:val="20"/>
        </w:rPr>
        <w:t>保</w:t>
      </w:r>
      <w:r w:rsidRPr="00A02C9A">
        <w:rPr>
          <w:rFonts w:ascii="Microsoft YaHei" w:eastAsia="Microsoft YaHei" w:hAnsi="Microsoft YaHei" w:cstheme="majorBidi"/>
          <w:sz w:val="20"/>
          <w:szCs w:val="20"/>
        </w:rPr>
        <w:t>定义的所有特性在服务期定义的时间内可供最终客户使用  </w:t>
      </w:r>
    </w:p>
    <w:p w14:paraId="409C8207" w14:textId="44D6A7D3" w:rsidR="00A02C9A" w:rsidRPr="00A02C9A" w:rsidRDefault="00A02C9A" w:rsidP="006063AE">
      <w:pPr>
        <w:pStyle w:val="ListParagraph"/>
        <w:numPr>
          <w:ilvl w:val="0"/>
          <w:numId w:val="23"/>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sz w:val="20"/>
          <w:szCs w:val="20"/>
        </w:rPr>
        <w:t>确保定义的所有特性都按照软件tier1路线图不断改进和更新  </w:t>
      </w:r>
    </w:p>
    <w:p w14:paraId="4F3519F0" w14:textId="79F11268" w:rsidR="00A02C9A" w:rsidRPr="00A02C9A" w:rsidRDefault="00A02C9A" w:rsidP="006063AE">
      <w:pPr>
        <w:pStyle w:val="ListParagraph"/>
        <w:numPr>
          <w:ilvl w:val="0"/>
          <w:numId w:val="23"/>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sz w:val="20"/>
          <w:szCs w:val="20"/>
        </w:rPr>
        <w:t>确保所有的软件更新，在获得福特书面批准后，在服务期规定的时间内，通过OTA更新交付给福特汽车IVI  </w:t>
      </w:r>
    </w:p>
    <w:p w14:paraId="4330F7DC" w14:textId="305C07EF" w:rsidR="00A02C9A" w:rsidRPr="00A02C9A" w:rsidRDefault="00A02C9A" w:rsidP="006063AE">
      <w:pPr>
        <w:pStyle w:val="ListParagraph"/>
        <w:numPr>
          <w:ilvl w:val="0"/>
          <w:numId w:val="23"/>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sz w:val="20"/>
          <w:szCs w:val="20"/>
        </w:rPr>
        <w:t>支持福特评估和开发中定义的特性的变更请求，以满足未来的市场需求 </w:t>
      </w:r>
    </w:p>
    <w:p w14:paraId="48A18D6F" w14:textId="77777777" w:rsidR="00A02C9A" w:rsidRPr="00A02C9A" w:rsidRDefault="00A02C9A" w:rsidP="006063AE">
      <w:pPr>
        <w:pStyle w:val="ListParagraph"/>
        <w:numPr>
          <w:ilvl w:val="0"/>
          <w:numId w:val="23"/>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sz w:val="20"/>
          <w:szCs w:val="20"/>
        </w:rPr>
        <w:t>支持福特对非1级软件特性进行OTA更新，包括bug修复、特性改进和运营需求  </w:t>
      </w:r>
    </w:p>
    <w:p w14:paraId="78BBC558" w14:textId="68827C16" w:rsidR="00A02C9A" w:rsidRPr="00A02C9A" w:rsidRDefault="00A02C9A" w:rsidP="006063AE">
      <w:pPr>
        <w:pStyle w:val="ListParagraph"/>
        <w:numPr>
          <w:ilvl w:val="0"/>
          <w:numId w:val="23"/>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sz w:val="20"/>
          <w:szCs w:val="20"/>
        </w:rPr>
        <w:t>负责OTA软件包 (开发、部署、发布和验证)</w:t>
      </w:r>
      <w:r>
        <w:rPr>
          <w:rFonts w:ascii="Microsoft YaHei" w:eastAsia="Microsoft YaHei" w:hAnsi="Microsoft YaHei" w:cstheme="majorBidi" w:hint="eastAsia"/>
          <w:sz w:val="20"/>
          <w:szCs w:val="20"/>
        </w:rPr>
        <w:t>，</w:t>
      </w:r>
      <w:r w:rsidRPr="00A02C9A">
        <w:rPr>
          <w:rFonts w:ascii="Microsoft YaHei" w:eastAsia="Microsoft YaHei" w:hAnsi="Microsoft YaHei" w:cstheme="majorBidi"/>
          <w:sz w:val="20"/>
          <w:szCs w:val="20"/>
        </w:rPr>
        <w:t>与福特OTA平台和系统集成</w:t>
      </w:r>
      <w:r>
        <w:rPr>
          <w:rFonts w:ascii="Microsoft YaHei" w:eastAsia="Microsoft YaHei" w:hAnsi="Microsoft YaHei" w:cstheme="majorBidi" w:hint="eastAsia"/>
          <w:sz w:val="20"/>
          <w:szCs w:val="20"/>
        </w:rPr>
        <w:t>，</w:t>
      </w:r>
      <w:r w:rsidRPr="00A02C9A">
        <w:rPr>
          <w:rFonts w:ascii="Microsoft YaHei" w:eastAsia="Microsoft YaHei" w:hAnsi="Microsoft YaHei" w:cstheme="majorBidi"/>
          <w:sz w:val="20"/>
          <w:szCs w:val="20"/>
        </w:rPr>
        <w:t> 按照福特的OTA流程，向车辆提供SYNC+ OTA。  </w:t>
      </w:r>
    </w:p>
    <w:p w14:paraId="568EC1FF" w14:textId="2419AD4E" w:rsidR="00A02C9A" w:rsidRPr="00A02C9A" w:rsidRDefault="00A02C9A" w:rsidP="006063AE">
      <w:pPr>
        <w:pStyle w:val="ListParagraph"/>
        <w:numPr>
          <w:ilvl w:val="0"/>
          <w:numId w:val="23"/>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sz w:val="20"/>
          <w:szCs w:val="20"/>
        </w:rPr>
        <w:t>由供应商引起的任何问题/</w:t>
      </w:r>
      <w:proofErr w:type="spellStart"/>
      <w:r w:rsidRPr="00A02C9A">
        <w:rPr>
          <w:rFonts w:ascii="Microsoft YaHei" w:eastAsia="Microsoft YaHei" w:hAnsi="Microsoft YaHei" w:cstheme="majorBidi"/>
          <w:sz w:val="20"/>
          <w:szCs w:val="20"/>
        </w:rPr>
        <w:t>bu</w:t>
      </w:r>
      <w:proofErr w:type="spellEnd"/>
      <w:r w:rsidR="001F5F5B">
        <w:rPr>
          <w:rFonts w:ascii="Microsoft YaHei" w:eastAsia="Microsoft YaHei" w:hAnsi="Microsoft YaHei" w:cstheme="majorBidi" w:hint="eastAsia"/>
          <w:sz w:val="20"/>
          <w:szCs w:val="20"/>
        </w:rPr>
        <w:t>，</w:t>
      </w:r>
      <w:r w:rsidRPr="00A02C9A">
        <w:rPr>
          <w:rFonts w:ascii="Microsoft YaHei" w:eastAsia="Microsoft YaHei" w:hAnsi="Microsoft YaHei" w:cstheme="majorBidi"/>
          <w:sz w:val="20"/>
          <w:szCs w:val="20"/>
        </w:rPr>
        <w:t>这些OTA费用(开发费、质保费、数据费)应由供应商承担。  </w:t>
      </w:r>
    </w:p>
    <w:p w14:paraId="3DB52562" w14:textId="43E790A4" w:rsidR="00A02C9A" w:rsidRPr="00A02C9A" w:rsidRDefault="00A02C9A" w:rsidP="006063AE">
      <w:pPr>
        <w:pStyle w:val="ListParagraph"/>
        <w:numPr>
          <w:ilvl w:val="0"/>
          <w:numId w:val="23"/>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sz w:val="20"/>
          <w:szCs w:val="20"/>
        </w:rPr>
        <w:t>开发和维护管理门户以满足所有功能需求，并确保福特获得对客户使用数据和统计数据的完全访问权  </w:t>
      </w:r>
    </w:p>
    <w:p w14:paraId="696800F5" w14:textId="25A4B58D" w:rsidR="00A02C9A" w:rsidRPr="00A02C9A" w:rsidRDefault="00A02C9A" w:rsidP="006063AE">
      <w:pPr>
        <w:pStyle w:val="ListParagraph"/>
        <w:numPr>
          <w:ilvl w:val="0"/>
          <w:numId w:val="23"/>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sz w:val="20"/>
          <w:szCs w:val="20"/>
        </w:rPr>
        <w:t>确保网络安全符合所有行业和福特特定的安全标准和要求  </w:t>
      </w:r>
    </w:p>
    <w:p w14:paraId="55F9A778" w14:textId="3AD5B11F" w:rsidR="00A02C9A" w:rsidRPr="00A02C9A" w:rsidRDefault="00A02C9A" w:rsidP="006063AE">
      <w:pPr>
        <w:pStyle w:val="ListParagraph"/>
        <w:numPr>
          <w:ilvl w:val="0"/>
          <w:numId w:val="23"/>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sz w:val="20"/>
          <w:szCs w:val="20"/>
        </w:rPr>
        <w:t>根据福特、H/W供应商和供应商的共同决定，支持H/W和OS供应商筛选问题和缺陷，并遵守保修条款  </w:t>
      </w:r>
    </w:p>
    <w:p w14:paraId="659A9915" w14:textId="32F8D65E" w:rsidR="00A02C9A" w:rsidRPr="00A02C9A" w:rsidRDefault="00A02C9A" w:rsidP="006063AE">
      <w:pPr>
        <w:pStyle w:val="ListParagraph"/>
        <w:numPr>
          <w:ilvl w:val="0"/>
          <w:numId w:val="23"/>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sz w:val="20"/>
          <w:szCs w:val="20"/>
        </w:rPr>
        <w:t>确保所有原始使用数据通过指定的技术途径交付给福特  </w:t>
      </w:r>
    </w:p>
    <w:p w14:paraId="76EFA972" w14:textId="0F44A167" w:rsidR="00A02C9A" w:rsidRPr="00A02C9A" w:rsidRDefault="00A02C9A" w:rsidP="006063AE">
      <w:pPr>
        <w:pStyle w:val="ListParagraph"/>
        <w:numPr>
          <w:ilvl w:val="0"/>
          <w:numId w:val="23"/>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sz w:val="20"/>
          <w:szCs w:val="20"/>
        </w:rPr>
        <w:t>为福特提供服务，促进更好的市场参与，如市场调查，客户分析，特征统计等。  </w:t>
      </w:r>
    </w:p>
    <w:p w14:paraId="63446D0D" w14:textId="56F0AA4F" w:rsidR="00A02C9A" w:rsidRPr="00A02C9A" w:rsidRDefault="00A02C9A" w:rsidP="006063AE">
      <w:pPr>
        <w:pStyle w:val="ListParagraph"/>
        <w:numPr>
          <w:ilvl w:val="0"/>
          <w:numId w:val="23"/>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sz w:val="20"/>
          <w:szCs w:val="20"/>
        </w:rPr>
        <w:t>支持与FP ID相关联的用户账户下每个用户的数据交换  </w:t>
      </w:r>
    </w:p>
    <w:p w14:paraId="531888A1" w14:textId="69C273E2" w:rsidR="00A02C9A" w:rsidRPr="00A02C9A" w:rsidRDefault="00A02C9A" w:rsidP="006063AE">
      <w:pPr>
        <w:pStyle w:val="ListParagraph"/>
        <w:numPr>
          <w:ilvl w:val="0"/>
          <w:numId w:val="23"/>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sz w:val="20"/>
          <w:szCs w:val="20"/>
        </w:rPr>
        <w:t>确保通过运营商蜂窝网络交换的所有数据必须符合网络安全法、电信法规和其他中国法律文件的强制性要求。  </w:t>
      </w:r>
    </w:p>
    <w:p w14:paraId="6F3E5A75" w14:textId="63E4A77A" w:rsidR="00A02C9A" w:rsidRPr="001F5F5B" w:rsidRDefault="00A02C9A" w:rsidP="006063AE">
      <w:pPr>
        <w:pStyle w:val="ListParagraph"/>
        <w:numPr>
          <w:ilvl w:val="0"/>
          <w:numId w:val="23"/>
        </w:numPr>
        <w:spacing w:after="0"/>
        <w:rPr>
          <w:rFonts w:ascii="Microsoft YaHei" w:eastAsia="Microsoft YaHei" w:hAnsi="Microsoft YaHei" w:cstheme="majorBidi"/>
          <w:sz w:val="20"/>
          <w:szCs w:val="20"/>
        </w:rPr>
      </w:pPr>
      <w:r w:rsidRPr="00A02C9A">
        <w:rPr>
          <w:rFonts w:ascii="Microsoft YaHei" w:eastAsia="Microsoft YaHei" w:hAnsi="Microsoft YaHei" w:cstheme="majorBidi"/>
          <w:sz w:val="20"/>
          <w:szCs w:val="20"/>
        </w:rPr>
        <w:t>支持福特汽车公司与运营商持续集成和验证的要求，因为随着VoLTE、频率再分配、2G关机、LTE-V和5G等技术的发展，未来蜂窝网络和运营商计费系统可能会发生变化。</w:t>
      </w:r>
      <w:r w:rsidRPr="001F5F5B">
        <w:rPr>
          <w:rFonts w:ascii="Microsoft YaHei" w:eastAsia="Microsoft YaHei" w:hAnsi="Microsoft YaHei" w:cstheme="majorBidi"/>
          <w:sz w:val="20"/>
          <w:szCs w:val="20"/>
        </w:rPr>
        <w:t xml:space="preserve">  </w:t>
      </w:r>
    </w:p>
    <w:p w14:paraId="46212FC4" w14:textId="1D8FF55C" w:rsidR="00A02C9A" w:rsidRPr="00A02C9A" w:rsidRDefault="00534071" w:rsidP="00534071">
      <w:pPr>
        <w:spacing w:after="0"/>
        <w:ind w:left="144"/>
        <w:outlineLvl w:val="1"/>
        <w:rPr>
          <w:rFonts w:ascii="Microsoft YaHei" w:eastAsia="Microsoft YaHei" w:hAnsi="Microsoft YaHei" w:cstheme="majorBidi"/>
          <w:b/>
          <w:bCs/>
          <w:sz w:val="24"/>
          <w:szCs w:val="24"/>
        </w:rPr>
      </w:pPr>
      <w:bookmarkStart w:id="8" w:name="_Toc111561929"/>
      <w:r>
        <w:rPr>
          <w:rFonts w:ascii="Microsoft YaHei" w:eastAsia="Microsoft YaHei" w:hAnsi="Microsoft YaHei" w:cstheme="majorBidi" w:hint="eastAsia"/>
          <w:b/>
          <w:bCs/>
          <w:sz w:val="24"/>
          <w:szCs w:val="24"/>
        </w:rPr>
        <w:t>4</w:t>
      </w:r>
      <w:r>
        <w:rPr>
          <w:rFonts w:ascii="Microsoft YaHei" w:eastAsia="Microsoft YaHei" w:hAnsi="Microsoft YaHei" w:cstheme="majorBidi"/>
          <w:b/>
          <w:bCs/>
          <w:sz w:val="24"/>
          <w:szCs w:val="24"/>
        </w:rPr>
        <w:t>.3</w:t>
      </w:r>
      <w:r w:rsidR="00A02C9A" w:rsidRPr="00A02C9A">
        <w:rPr>
          <w:rFonts w:ascii="Microsoft YaHei" w:eastAsia="Microsoft YaHei" w:hAnsi="Microsoft YaHei" w:cstheme="majorBidi" w:hint="eastAsia"/>
          <w:b/>
          <w:bCs/>
          <w:sz w:val="24"/>
          <w:szCs w:val="24"/>
        </w:rPr>
        <w:t>服务期限</w:t>
      </w:r>
      <w:bookmarkEnd w:id="8"/>
    </w:p>
    <w:p w14:paraId="02325663" w14:textId="77777777" w:rsidR="00A02C9A" w:rsidRPr="00A02C9A" w:rsidRDefault="00A02C9A" w:rsidP="001F5F5B">
      <w:pPr>
        <w:pStyle w:val="ListParagraph"/>
        <w:spacing w:after="0"/>
        <w:ind w:left="744"/>
        <w:rPr>
          <w:rFonts w:ascii="Microsoft YaHei" w:eastAsia="Microsoft YaHei" w:hAnsi="Microsoft YaHei" w:cstheme="majorBidi"/>
          <w:sz w:val="20"/>
          <w:szCs w:val="20"/>
        </w:rPr>
      </w:pPr>
      <w:r w:rsidRPr="00A02C9A">
        <w:rPr>
          <w:rFonts w:ascii="Microsoft YaHei" w:eastAsia="Microsoft YaHei" w:hAnsi="Microsoft YaHei" w:cstheme="majorBidi" w:hint="eastAsia"/>
          <w:sz w:val="20"/>
          <w:szCs w:val="20"/>
        </w:rPr>
        <w:t>供应商提供的服务和内容需满足合规要求。</w:t>
      </w:r>
    </w:p>
    <w:p w14:paraId="16A0756D" w14:textId="2B5CB514" w:rsidR="00A02C9A" w:rsidRPr="001F5F5B" w:rsidRDefault="00A02C9A" w:rsidP="006063AE">
      <w:pPr>
        <w:pStyle w:val="ListParagraph"/>
        <w:numPr>
          <w:ilvl w:val="0"/>
          <w:numId w:val="24"/>
        </w:numPr>
        <w:spacing w:after="0"/>
        <w:rPr>
          <w:rFonts w:ascii="Microsoft YaHei" w:eastAsia="Microsoft YaHei" w:hAnsi="Microsoft YaHei" w:cstheme="majorBidi"/>
          <w:sz w:val="20"/>
          <w:szCs w:val="20"/>
        </w:rPr>
      </w:pPr>
      <w:r w:rsidRPr="001F5F5B">
        <w:rPr>
          <w:rFonts w:ascii="Microsoft YaHei" w:eastAsia="Microsoft YaHei" w:hAnsi="Microsoft YaHei" w:cstheme="majorBidi"/>
          <w:sz w:val="20"/>
          <w:szCs w:val="20"/>
        </w:rPr>
        <w:t>开发与工程</w:t>
      </w:r>
      <w:r w:rsidR="001F5F5B" w:rsidRPr="001F5F5B">
        <w:rPr>
          <w:rFonts w:ascii="Microsoft YaHei" w:eastAsia="Microsoft YaHei" w:hAnsi="Microsoft YaHei" w:cstheme="majorBidi"/>
          <w:sz w:val="20"/>
          <w:szCs w:val="20"/>
        </w:rPr>
        <w:t>-</w:t>
      </w:r>
      <w:r w:rsidRPr="001F5F5B">
        <w:rPr>
          <w:rFonts w:ascii="Microsoft YaHei" w:eastAsia="Microsoft YaHei" w:hAnsi="Microsoft YaHei" w:cstheme="majorBidi"/>
          <w:sz w:val="20"/>
          <w:szCs w:val="20"/>
        </w:rPr>
        <w:t>所有开发和工程服务的启动和停止应符合车辆计划时间，直到&lt;J1&gt;  </w:t>
      </w:r>
    </w:p>
    <w:p w14:paraId="4D0361E5" w14:textId="4A6C7BCF" w:rsidR="00A02C9A" w:rsidRPr="001F5F5B" w:rsidRDefault="00A02C9A" w:rsidP="006063AE">
      <w:pPr>
        <w:pStyle w:val="ListParagraph"/>
        <w:numPr>
          <w:ilvl w:val="0"/>
          <w:numId w:val="24"/>
        </w:numPr>
        <w:spacing w:after="0"/>
        <w:rPr>
          <w:rFonts w:ascii="Microsoft YaHei" w:eastAsia="Microsoft YaHei" w:hAnsi="Microsoft YaHei" w:cstheme="majorBidi"/>
          <w:sz w:val="20"/>
          <w:szCs w:val="20"/>
        </w:rPr>
      </w:pPr>
      <w:r w:rsidRPr="001F5F5B">
        <w:rPr>
          <w:rFonts w:ascii="Microsoft YaHei" w:eastAsia="Microsoft YaHei" w:hAnsi="Microsoft YaHei" w:cstheme="majorBidi"/>
          <w:sz w:val="20"/>
          <w:szCs w:val="20"/>
        </w:rPr>
        <w:t>许可证</w:t>
      </w:r>
      <w:r w:rsidR="001F5F5B" w:rsidRPr="001F5F5B">
        <w:rPr>
          <w:rFonts w:ascii="Microsoft YaHei" w:eastAsia="Microsoft YaHei" w:hAnsi="Microsoft YaHei" w:cstheme="majorBidi"/>
          <w:sz w:val="20"/>
          <w:szCs w:val="20"/>
        </w:rPr>
        <w:t>-</w:t>
      </w:r>
      <w:r w:rsidRPr="001F5F5B">
        <w:rPr>
          <w:rFonts w:ascii="Microsoft YaHei" w:eastAsia="Microsoft YaHei" w:hAnsi="Microsoft YaHei" w:cstheme="majorBidi"/>
          <w:sz w:val="20"/>
          <w:szCs w:val="20"/>
        </w:rPr>
        <w:t>所有IVI ICA2基线特性均适用于license费用。  </w:t>
      </w:r>
    </w:p>
    <w:p w14:paraId="15CF7CB7" w14:textId="3ED69B60" w:rsidR="00A02C9A" w:rsidRPr="001F5F5B" w:rsidRDefault="00A02C9A" w:rsidP="006063AE">
      <w:pPr>
        <w:pStyle w:val="ListParagraph"/>
        <w:numPr>
          <w:ilvl w:val="0"/>
          <w:numId w:val="24"/>
        </w:numPr>
        <w:spacing w:after="0"/>
        <w:rPr>
          <w:rFonts w:ascii="Microsoft YaHei" w:eastAsia="Microsoft YaHei" w:hAnsi="Microsoft YaHei" w:cstheme="majorBidi"/>
          <w:sz w:val="20"/>
          <w:szCs w:val="20"/>
        </w:rPr>
      </w:pPr>
      <w:r w:rsidRPr="001F5F5B">
        <w:rPr>
          <w:rFonts w:ascii="Microsoft YaHei" w:eastAsia="Microsoft YaHei" w:hAnsi="Microsoft YaHei" w:cstheme="majorBidi"/>
          <w:sz w:val="20"/>
          <w:szCs w:val="20"/>
        </w:rPr>
        <w:t>所有授权功能必须在初始终端用户激活后10年内可用。 未经福特事先书面同意，供应商不得停止对任何授权功能的支持。  </w:t>
      </w:r>
    </w:p>
    <w:p w14:paraId="3F5D4CFA" w14:textId="7F446E56" w:rsidR="00A02C9A" w:rsidRPr="001F5F5B" w:rsidRDefault="00A02C9A" w:rsidP="006063AE">
      <w:pPr>
        <w:pStyle w:val="ListParagraph"/>
        <w:numPr>
          <w:ilvl w:val="0"/>
          <w:numId w:val="24"/>
        </w:numPr>
        <w:spacing w:after="0"/>
        <w:rPr>
          <w:rFonts w:ascii="Microsoft YaHei" w:eastAsia="Microsoft YaHei" w:hAnsi="Microsoft YaHei" w:cstheme="majorBidi"/>
          <w:sz w:val="20"/>
          <w:szCs w:val="20"/>
        </w:rPr>
      </w:pPr>
      <w:r w:rsidRPr="001F5F5B">
        <w:rPr>
          <w:rFonts w:ascii="Microsoft YaHei" w:eastAsia="Microsoft YaHei" w:hAnsi="Microsoft YaHei" w:cstheme="majorBidi"/>
          <w:sz w:val="20"/>
          <w:szCs w:val="20"/>
        </w:rPr>
        <w:t xml:space="preserve">维护 </w:t>
      </w:r>
      <w:r w:rsidR="001F5F5B" w:rsidRPr="001F5F5B">
        <w:rPr>
          <w:rFonts w:ascii="Microsoft YaHei" w:eastAsia="Microsoft YaHei" w:hAnsi="Microsoft YaHei" w:cstheme="majorBidi"/>
          <w:sz w:val="20"/>
          <w:szCs w:val="20"/>
        </w:rPr>
        <w:t>-</w:t>
      </w:r>
      <w:r w:rsidRPr="001F5F5B">
        <w:rPr>
          <w:rFonts w:ascii="Microsoft YaHei" w:eastAsia="Microsoft YaHei" w:hAnsi="Microsoft YaHei" w:cstheme="majorBidi"/>
          <w:sz w:val="20"/>
          <w:szCs w:val="20"/>
        </w:rPr>
        <w:t>所有授权功能在初始终端用户激活后至少5年内必须通过OTA或其他福特指定的方式接收更新。  </w:t>
      </w:r>
    </w:p>
    <w:p w14:paraId="795EFBB7" w14:textId="7F49DD1D" w:rsidR="00A02C9A" w:rsidRPr="001F5F5B" w:rsidRDefault="00A02C9A" w:rsidP="006063AE">
      <w:pPr>
        <w:pStyle w:val="ListParagraph"/>
        <w:numPr>
          <w:ilvl w:val="0"/>
          <w:numId w:val="24"/>
        </w:numPr>
        <w:spacing w:after="0"/>
        <w:rPr>
          <w:rFonts w:ascii="Microsoft YaHei" w:eastAsia="Microsoft YaHei" w:hAnsi="Microsoft YaHei" w:cstheme="majorBidi"/>
          <w:sz w:val="20"/>
          <w:szCs w:val="20"/>
        </w:rPr>
      </w:pPr>
      <w:r w:rsidRPr="001F5F5B">
        <w:rPr>
          <w:rFonts w:ascii="Microsoft YaHei" w:eastAsia="Microsoft YaHei" w:hAnsi="Microsoft YaHei" w:cstheme="majorBidi"/>
          <w:sz w:val="20"/>
          <w:szCs w:val="20"/>
        </w:rPr>
        <w:lastRenderedPageBreak/>
        <w:t>在产品生命周期内，无论许可期限如何，安全特性必须通过OTA或其他福特指定的方法接收更新。  </w:t>
      </w:r>
    </w:p>
    <w:p w14:paraId="610CA8A0" w14:textId="65A5F823" w:rsidR="00EF1068" w:rsidRPr="00601C55" w:rsidRDefault="00A02C9A" w:rsidP="006063AE">
      <w:pPr>
        <w:pStyle w:val="ListParagraph"/>
        <w:numPr>
          <w:ilvl w:val="0"/>
          <w:numId w:val="24"/>
        </w:numPr>
        <w:spacing w:after="0"/>
        <w:rPr>
          <w:rFonts w:ascii="Microsoft YaHei" w:eastAsia="Microsoft YaHei" w:hAnsi="Microsoft YaHei" w:cstheme="majorBidi"/>
          <w:sz w:val="20"/>
          <w:szCs w:val="20"/>
        </w:rPr>
      </w:pPr>
      <w:r w:rsidRPr="00601C55">
        <w:rPr>
          <w:rFonts w:ascii="Microsoft YaHei" w:eastAsia="Microsoft YaHei" w:hAnsi="Microsoft YaHei" w:cstheme="majorBidi"/>
          <w:sz w:val="20"/>
          <w:szCs w:val="20"/>
        </w:rPr>
        <w:t>在许可有效期内，所有非授权功能必须通过OTA或其他福特指定的方法接收更新。  </w:t>
      </w:r>
    </w:p>
    <w:p w14:paraId="4F0CBEF0" w14:textId="40A0226D" w:rsidR="00EF1068" w:rsidRDefault="00EF1068" w:rsidP="00EF1068">
      <w:pPr>
        <w:spacing w:after="0"/>
        <w:rPr>
          <w:rFonts w:ascii="Microsoft YaHei" w:eastAsia="Microsoft YaHei" w:hAnsi="Microsoft YaHei" w:cstheme="majorBidi"/>
          <w:sz w:val="20"/>
          <w:szCs w:val="20"/>
        </w:rPr>
      </w:pPr>
    </w:p>
    <w:p w14:paraId="5A558324" w14:textId="5F7E19C1" w:rsidR="00EF1068" w:rsidRDefault="00EF1068" w:rsidP="00EF1068">
      <w:pPr>
        <w:spacing w:after="0"/>
        <w:rPr>
          <w:rFonts w:ascii="Microsoft YaHei" w:eastAsia="Microsoft YaHei" w:hAnsi="Microsoft YaHei" w:cstheme="majorBidi"/>
          <w:sz w:val="20"/>
          <w:szCs w:val="20"/>
        </w:rPr>
      </w:pPr>
    </w:p>
    <w:p w14:paraId="03AEE825" w14:textId="2F39460E" w:rsidR="00EF1068" w:rsidRDefault="00EF1068" w:rsidP="00EF1068">
      <w:pPr>
        <w:spacing w:after="0"/>
        <w:rPr>
          <w:rFonts w:ascii="Microsoft YaHei" w:eastAsia="Microsoft YaHei" w:hAnsi="Microsoft YaHei" w:cstheme="majorBidi"/>
          <w:sz w:val="20"/>
          <w:szCs w:val="20"/>
        </w:rPr>
      </w:pPr>
    </w:p>
    <w:p w14:paraId="43414CD8" w14:textId="45A051E3" w:rsidR="00EF1068" w:rsidRDefault="00EF1068" w:rsidP="00EF1068">
      <w:pPr>
        <w:spacing w:after="0"/>
        <w:rPr>
          <w:rFonts w:ascii="Microsoft YaHei" w:eastAsia="Microsoft YaHei" w:hAnsi="Microsoft YaHei" w:cstheme="majorBidi"/>
          <w:sz w:val="20"/>
          <w:szCs w:val="20"/>
        </w:rPr>
      </w:pPr>
    </w:p>
    <w:p w14:paraId="3272544C" w14:textId="624D3C74" w:rsidR="00EF1068" w:rsidRDefault="00EF1068" w:rsidP="00EF1068">
      <w:pPr>
        <w:spacing w:after="0"/>
        <w:rPr>
          <w:rFonts w:ascii="Microsoft YaHei" w:eastAsia="Microsoft YaHei" w:hAnsi="Microsoft YaHei" w:cstheme="majorBidi"/>
          <w:sz w:val="20"/>
          <w:szCs w:val="20"/>
        </w:rPr>
      </w:pPr>
    </w:p>
    <w:p w14:paraId="48151FA8" w14:textId="16E67BA8" w:rsidR="00EF1068" w:rsidRDefault="00EF1068" w:rsidP="00EF1068">
      <w:pPr>
        <w:spacing w:after="0"/>
        <w:rPr>
          <w:rFonts w:ascii="Microsoft YaHei" w:eastAsia="Microsoft YaHei" w:hAnsi="Microsoft YaHei" w:cstheme="majorBidi"/>
          <w:sz w:val="20"/>
          <w:szCs w:val="20"/>
        </w:rPr>
      </w:pPr>
    </w:p>
    <w:p w14:paraId="2322882B" w14:textId="3B0EC8F1" w:rsidR="00EF1068" w:rsidRDefault="00EF1068" w:rsidP="00EF1068">
      <w:pPr>
        <w:spacing w:after="0"/>
        <w:rPr>
          <w:rFonts w:ascii="Microsoft YaHei" w:eastAsia="Microsoft YaHei" w:hAnsi="Microsoft YaHei" w:cstheme="majorBidi"/>
          <w:sz w:val="20"/>
          <w:szCs w:val="20"/>
        </w:rPr>
      </w:pPr>
    </w:p>
    <w:p w14:paraId="413F8C22" w14:textId="10C0F472" w:rsidR="00963A19" w:rsidRDefault="00963A19" w:rsidP="00EF1068">
      <w:pPr>
        <w:spacing w:after="0"/>
        <w:rPr>
          <w:rFonts w:ascii="Microsoft YaHei" w:eastAsia="Microsoft YaHei" w:hAnsi="Microsoft YaHei" w:cstheme="majorBidi"/>
          <w:sz w:val="20"/>
          <w:szCs w:val="20"/>
        </w:rPr>
      </w:pPr>
    </w:p>
    <w:p w14:paraId="556E7581" w14:textId="319B835F" w:rsidR="00963A19" w:rsidRDefault="00963A19" w:rsidP="00EF1068">
      <w:pPr>
        <w:spacing w:after="0"/>
        <w:rPr>
          <w:rFonts w:ascii="Microsoft YaHei" w:eastAsia="Microsoft YaHei" w:hAnsi="Microsoft YaHei" w:cstheme="majorBidi"/>
          <w:sz w:val="20"/>
          <w:szCs w:val="20"/>
        </w:rPr>
      </w:pPr>
    </w:p>
    <w:p w14:paraId="360BB046" w14:textId="1DA42645" w:rsidR="00963A19" w:rsidRDefault="00963A19" w:rsidP="00EF1068">
      <w:pPr>
        <w:spacing w:after="0"/>
        <w:rPr>
          <w:rFonts w:ascii="Microsoft YaHei" w:eastAsia="Microsoft YaHei" w:hAnsi="Microsoft YaHei" w:cstheme="majorBidi"/>
          <w:sz w:val="20"/>
          <w:szCs w:val="20"/>
        </w:rPr>
      </w:pPr>
    </w:p>
    <w:p w14:paraId="3D5CDA91" w14:textId="69C783CA" w:rsidR="00963A19" w:rsidRDefault="00963A19" w:rsidP="00EF1068">
      <w:pPr>
        <w:spacing w:after="0"/>
        <w:rPr>
          <w:rFonts w:ascii="Microsoft YaHei" w:eastAsia="Microsoft YaHei" w:hAnsi="Microsoft YaHei" w:cstheme="majorBidi"/>
          <w:sz w:val="20"/>
          <w:szCs w:val="20"/>
        </w:rPr>
      </w:pPr>
    </w:p>
    <w:p w14:paraId="2617BC38" w14:textId="7FD46302" w:rsidR="00963A19" w:rsidRDefault="00963A19" w:rsidP="00EF1068">
      <w:pPr>
        <w:spacing w:after="0"/>
        <w:rPr>
          <w:rFonts w:ascii="Microsoft YaHei" w:eastAsia="Microsoft YaHei" w:hAnsi="Microsoft YaHei" w:cstheme="majorBidi"/>
          <w:sz w:val="20"/>
          <w:szCs w:val="20"/>
        </w:rPr>
      </w:pPr>
    </w:p>
    <w:p w14:paraId="11E72FA0" w14:textId="04249874" w:rsidR="00963A19" w:rsidRDefault="00963A19" w:rsidP="00EF1068">
      <w:pPr>
        <w:spacing w:after="0"/>
        <w:rPr>
          <w:rFonts w:ascii="Microsoft YaHei" w:eastAsia="Microsoft YaHei" w:hAnsi="Microsoft YaHei" w:cstheme="majorBidi"/>
          <w:sz w:val="20"/>
          <w:szCs w:val="20"/>
        </w:rPr>
      </w:pPr>
    </w:p>
    <w:p w14:paraId="0AF948C0" w14:textId="5C88D281" w:rsidR="00963A19" w:rsidRDefault="00963A19" w:rsidP="00EF1068">
      <w:pPr>
        <w:spacing w:after="0"/>
        <w:rPr>
          <w:rFonts w:ascii="Microsoft YaHei" w:eastAsia="Microsoft YaHei" w:hAnsi="Microsoft YaHei" w:cstheme="majorBidi"/>
          <w:sz w:val="20"/>
          <w:szCs w:val="20"/>
        </w:rPr>
      </w:pPr>
    </w:p>
    <w:p w14:paraId="08008FB6" w14:textId="2571AEA3" w:rsidR="00963A19" w:rsidRDefault="00963A19" w:rsidP="00EF1068">
      <w:pPr>
        <w:spacing w:after="0"/>
        <w:rPr>
          <w:rFonts w:ascii="Microsoft YaHei" w:eastAsia="Microsoft YaHei" w:hAnsi="Microsoft YaHei" w:cstheme="majorBidi"/>
          <w:sz w:val="20"/>
          <w:szCs w:val="20"/>
        </w:rPr>
      </w:pPr>
    </w:p>
    <w:p w14:paraId="15457AF5" w14:textId="686CD732" w:rsidR="00963A19" w:rsidRDefault="00963A19" w:rsidP="00EF1068">
      <w:pPr>
        <w:spacing w:after="0"/>
        <w:rPr>
          <w:rFonts w:ascii="Microsoft YaHei" w:eastAsia="Microsoft YaHei" w:hAnsi="Microsoft YaHei" w:cstheme="majorBidi"/>
          <w:sz w:val="20"/>
          <w:szCs w:val="20"/>
        </w:rPr>
      </w:pPr>
    </w:p>
    <w:p w14:paraId="32887ACC" w14:textId="1983D7B6" w:rsidR="00963A19" w:rsidRDefault="00963A19" w:rsidP="00EF1068">
      <w:pPr>
        <w:spacing w:after="0"/>
        <w:rPr>
          <w:rFonts w:ascii="Microsoft YaHei" w:eastAsia="Microsoft YaHei" w:hAnsi="Microsoft YaHei" w:cstheme="majorBidi"/>
          <w:sz w:val="20"/>
          <w:szCs w:val="20"/>
        </w:rPr>
      </w:pPr>
    </w:p>
    <w:p w14:paraId="71F717E3" w14:textId="4282EB3B" w:rsidR="00963A19" w:rsidRDefault="00963A19" w:rsidP="00EF1068">
      <w:pPr>
        <w:spacing w:after="0"/>
        <w:rPr>
          <w:rFonts w:ascii="Microsoft YaHei" w:eastAsia="Microsoft YaHei" w:hAnsi="Microsoft YaHei" w:cstheme="majorBidi"/>
          <w:sz w:val="20"/>
          <w:szCs w:val="20"/>
        </w:rPr>
      </w:pPr>
    </w:p>
    <w:p w14:paraId="33871ECF" w14:textId="0E0E044F" w:rsidR="00963A19" w:rsidRDefault="00963A19" w:rsidP="00EF1068">
      <w:pPr>
        <w:spacing w:after="0"/>
        <w:rPr>
          <w:rFonts w:ascii="Microsoft YaHei" w:eastAsia="Microsoft YaHei" w:hAnsi="Microsoft YaHei" w:cstheme="majorBidi"/>
          <w:sz w:val="20"/>
          <w:szCs w:val="20"/>
        </w:rPr>
      </w:pPr>
    </w:p>
    <w:p w14:paraId="4AC7F76E" w14:textId="7CEB284D" w:rsidR="00963A19" w:rsidRDefault="00963A19" w:rsidP="00EF1068">
      <w:pPr>
        <w:spacing w:after="0"/>
        <w:rPr>
          <w:rFonts w:ascii="Microsoft YaHei" w:eastAsia="Microsoft YaHei" w:hAnsi="Microsoft YaHei" w:cstheme="majorBidi"/>
          <w:sz w:val="20"/>
          <w:szCs w:val="20"/>
        </w:rPr>
      </w:pPr>
    </w:p>
    <w:p w14:paraId="6476152C" w14:textId="13F8B07C" w:rsidR="00963A19" w:rsidRDefault="00963A19" w:rsidP="00EF1068">
      <w:pPr>
        <w:spacing w:after="0"/>
        <w:rPr>
          <w:rFonts w:ascii="Microsoft YaHei" w:eastAsia="Microsoft YaHei" w:hAnsi="Microsoft YaHei" w:cstheme="majorBidi"/>
          <w:sz w:val="20"/>
          <w:szCs w:val="20"/>
        </w:rPr>
      </w:pPr>
    </w:p>
    <w:p w14:paraId="46973766" w14:textId="0843532E" w:rsidR="00963A19" w:rsidRDefault="00963A19" w:rsidP="00EF1068">
      <w:pPr>
        <w:spacing w:after="0"/>
        <w:rPr>
          <w:rFonts w:ascii="Microsoft YaHei" w:eastAsia="Microsoft YaHei" w:hAnsi="Microsoft YaHei" w:cstheme="majorBidi"/>
          <w:sz w:val="20"/>
          <w:szCs w:val="20"/>
        </w:rPr>
      </w:pPr>
    </w:p>
    <w:p w14:paraId="19DABF90" w14:textId="21DE08B4" w:rsidR="00963A19" w:rsidRDefault="00963A19" w:rsidP="00EF1068">
      <w:pPr>
        <w:spacing w:after="0"/>
        <w:rPr>
          <w:rFonts w:ascii="Microsoft YaHei" w:eastAsia="Microsoft YaHei" w:hAnsi="Microsoft YaHei" w:cstheme="majorBidi"/>
          <w:sz w:val="20"/>
          <w:szCs w:val="20"/>
        </w:rPr>
      </w:pPr>
    </w:p>
    <w:p w14:paraId="5E00A978" w14:textId="4671BBB2" w:rsidR="00963A19" w:rsidRDefault="00963A19" w:rsidP="00EF1068">
      <w:pPr>
        <w:spacing w:after="0"/>
        <w:rPr>
          <w:rFonts w:ascii="Microsoft YaHei" w:eastAsia="Microsoft YaHei" w:hAnsi="Microsoft YaHei" w:cstheme="majorBidi"/>
          <w:sz w:val="20"/>
          <w:szCs w:val="20"/>
        </w:rPr>
      </w:pPr>
    </w:p>
    <w:p w14:paraId="143A847E" w14:textId="600FF7AC" w:rsidR="00963A19" w:rsidRDefault="00963A19" w:rsidP="00EF1068">
      <w:pPr>
        <w:spacing w:after="0"/>
        <w:rPr>
          <w:rFonts w:ascii="Microsoft YaHei" w:eastAsia="Microsoft YaHei" w:hAnsi="Microsoft YaHei" w:cstheme="majorBidi"/>
          <w:sz w:val="20"/>
          <w:szCs w:val="20"/>
        </w:rPr>
      </w:pPr>
    </w:p>
    <w:p w14:paraId="5F9D65D0" w14:textId="1ABDB89C" w:rsidR="00963A19" w:rsidRDefault="00963A19" w:rsidP="00EF1068">
      <w:pPr>
        <w:spacing w:after="0"/>
        <w:rPr>
          <w:rFonts w:ascii="Microsoft YaHei" w:eastAsia="Microsoft YaHei" w:hAnsi="Microsoft YaHei" w:cstheme="majorBidi"/>
          <w:sz w:val="20"/>
          <w:szCs w:val="20"/>
        </w:rPr>
      </w:pPr>
    </w:p>
    <w:p w14:paraId="7B600A1E" w14:textId="421F9931" w:rsidR="00963A19" w:rsidRDefault="00963A19" w:rsidP="00EF1068">
      <w:pPr>
        <w:spacing w:after="0"/>
        <w:rPr>
          <w:rFonts w:ascii="Microsoft YaHei" w:eastAsia="Microsoft YaHei" w:hAnsi="Microsoft YaHei" w:cstheme="majorBidi"/>
          <w:sz w:val="20"/>
          <w:szCs w:val="20"/>
        </w:rPr>
      </w:pPr>
    </w:p>
    <w:p w14:paraId="5144BB1A" w14:textId="14F8FD95" w:rsidR="00963A19" w:rsidRDefault="00963A19" w:rsidP="00EF1068">
      <w:pPr>
        <w:spacing w:after="0"/>
        <w:rPr>
          <w:rFonts w:ascii="Microsoft YaHei" w:eastAsia="Microsoft YaHei" w:hAnsi="Microsoft YaHei" w:cstheme="majorBidi"/>
          <w:sz w:val="20"/>
          <w:szCs w:val="20"/>
        </w:rPr>
      </w:pPr>
    </w:p>
    <w:p w14:paraId="2F24E7EA" w14:textId="330BAF1C" w:rsidR="00963A19" w:rsidRDefault="00963A19" w:rsidP="00EF1068">
      <w:pPr>
        <w:spacing w:after="0"/>
        <w:rPr>
          <w:rFonts w:ascii="Microsoft YaHei" w:eastAsia="Microsoft YaHei" w:hAnsi="Microsoft YaHei" w:cstheme="majorBidi"/>
          <w:sz w:val="20"/>
          <w:szCs w:val="20"/>
        </w:rPr>
      </w:pPr>
    </w:p>
    <w:p w14:paraId="6249836F" w14:textId="3B9D640B" w:rsidR="00963A19" w:rsidRDefault="00963A19" w:rsidP="00EF1068">
      <w:pPr>
        <w:spacing w:after="0"/>
        <w:rPr>
          <w:rFonts w:ascii="Microsoft YaHei" w:eastAsia="Microsoft YaHei" w:hAnsi="Microsoft YaHei" w:cstheme="majorBidi"/>
          <w:sz w:val="20"/>
          <w:szCs w:val="20"/>
        </w:rPr>
      </w:pPr>
    </w:p>
    <w:p w14:paraId="2013BD5C" w14:textId="380391F3" w:rsidR="00963A19" w:rsidRDefault="00963A19" w:rsidP="00EF1068">
      <w:pPr>
        <w:spacing w:after="0"/>
        <w:rPr>
          <w:rFonts w:ascii="Microsoft YaHei" w:eastAsia="Microsoft YaHei" w:hAnsi="Microsoft YaHei" w:cstheme="majorBidi"/>
          <w:sz w:val="20"/>
          <w:szCs w:val="20"/>
        </w:rPr>
      </w:pPr>
    </w:p>
    <w:p w14:paraId="7C02F7B5" w14:textId="5496B2C5" w:rsidR="00963A19" w:rsidRDefault="00963A19" w:rsidP="00EF1068">
      <w:pPr>
        <w:spacing w:after="0"/>
        <w:rPr>
          <w:rFonts w:ascii="Microsoft YaHei" w:eastAsia="Microsoft YaHei" w:hAnsi="Microsoft YaHei" w:cstheme="majorBidi"/>
          <w:sz w:val="20"/>
          <w:szCs w:val="20"/>
        </w:rPr>
      </w:pPr>
    </w:p>
    <w:p w14:paraId="34551672" w14:textId="29C62DEA" w:rsidR="00963A19" w:rsidRDefault="00963A19" w:rsidP="00EF1068">
      <w:pPr>
        <w:spacing w:after="0"/>
        <w:rPr>
          <w:rFonts w:ascii="Microsoft YaHei" w:eastAsia="Microsoft YaHei" w:hAnsi="Microsoft YaHei" w:cstheme="majorBidi"/>
          <w:sz w:val="20"/>
          <w:szCs w:val="20"/>
        </w:rPr>
      </w:pPr>
    </w:p>
    <w:p w14:paraId="32DC36CF" w14:textId="4378938F" w:rsidR="00963A19" w:rsidRDefault="00963A19" w:rsidP="00EF1068">
      <w:pPr>
        <w:spacing w:after="0"/>
        <w:rPr>
          <w:rFonts w:ascii="Microsoft YaHei" w:eastAsia="Microsoft YaHei" w:hAnsi="Microsoft YaHei" w:cstheme="majorBidi"/>
          <w:sz w:val="20"/>
          <w:szCs w:val="20"/>
        </w:rPr>
      </w:pPr>
    </w:p>
    <w:p w14:paraId="03C19FA8" w14:textId="27CA2C97" w:rsidR="00963A19" w:rsidRDefault="00963A19" w:rsidP="00EF1068">
      <w:pPr>
        <w:spacing w:after="0"/>
        <w:rPr>
          <w:rFonts w:ascii="Microsoft YaHei" w:eastAsia="Microsoft YaHei" w:hAnsi="Microsoft YaHei" w:cstheme="majorBidi"/>
          <w:sz w:val="20"/>
          <w:szCs w:val="20"/>
        </w:rPr>
      </w:pPr>
    </w:p>
    <w:p w14:paraId="121D5714" w14:textId="77777777" w:rsidR="00963A19" w:rsidRPr="00EF1068" w:rsidRDefault="00963A19" w:rsidP="00EF1068">
      <w:pPr>
        <w:spacing w:after="0"/>
        <w:rPr>
          <w:rFonts w:ascii="Microsoft YaHei" w:eastAsia="Microsoft YaHei" w:hAnsi="Microsoft YaHei" w:cstheme="majorBidi"/>
          <w:sz w:val="20"/>
          <w:szCs w:val="20"/>
        </w:rPr>
      </w:pPr>
    </w:p>
    <w:p w14:paraId="5873BDB5" w14:textId="35B02C2E" w:rsidR="003061E0" w:rsidRPr="0075263E" w:rsidRDefault="00716917" w:rsidP="002A0EB0">
      <w:pPr>
        <w:pStyle w:val="ListParagraph"/>
        <w:numPr>
          <w:ilvl w:val="0"/>
          <w:numId w:val="1"/>
        </w:numPr>
        <w:outlineLvl w:val="0"/>
        <w:rPr>
          <w:rFonts w:ascii="Microsoft YaHei" w:eastAsia="Microsoft YaHei" w:hAnsi="Microsoft YaHei" w:cstheme="majorBidi"/>
          <w:color w:val="2F5496" w:themeColor="accent1" w:themeShade="BF"/>
          <w:sz w:val="32"/>
          <w:szCs w:val="32"/>
        </w:rPr>
      </w:pPr>
      <w:bookmarkStart w:id="9" w:name="_Toc111561930"/>
      <w:r>
        <w:rPr>
          <w:rFonts w:ascii="Microsoft YaHei" w:eastAsia="Microsoft YaHei" w:hAnsi="Microsoft YaHei" w:cstheme="majorBidi"/>
          <w:color w:val="2F5496" w:themeColor="accent1" w:themeShade="BF"/>
          <w:sz w:val="32"/>
          <w:szCs w:val="32"/>
        </w:rPr>
        <w:lastRenderedPageBreak/>
        <w:t>C</w:t>
      </w:r>
      <w:r>
        <w:rPr>
          <w:rFonts w:ascii="Microsoft YaHei" w:eastAsia="Microsoft YaHei" w:hAnsi="Microsoft YaHei" w:cstheme="majorBidi" w:hint="eastAsia"/>
          <w:color w:val="2F5496" w:themeColor="accent1" w:themeShade="BF"/>
          <w:sz w:val="32"/>
          <w:szCs w:val="32"/>
        </w:rPr>
        <w:t>us</w:t>
      </w:r>
      <w:r>
        <w:rPr>
          <w:rFonts w:ascii="Microsoft YaHei" w:eastAsia="Microsoft YaHei" w:hAnsi="Microsoft YaHei" w:cstheme="majorBidi"/>
          <w:color w:val="2F5496" w:themeColor="accent1" w:themeShade="BF"/>
          <w:sz w:val="32"/>
          <w:szCs w:val="32"/>
        </w:rPr>
        <w:t xml:space="preserve">tomization Navigation </w:t>
      </w:r>
      <w:r w:rsidR="003061E0" w:rsidRPr="0075263E">
        <w:rPr>
          <w:rFonts w:ascii="Microsoft YaHei" w:eastAsia="Microsoft YaHei" w:hAnsi="Microsoft YaHei" w:cstheme="majorBidi" w:hint="eastAsia"/>
          <w:color w:val="2F5496" w:themeColor="accent1" w:themeShade="BF"/>
          <w:sz w:val="32"/>
          <w:szCs w:val="32"/>
        </w:rPr>
        <w:t>Functional</w:t>
      </w:r>
      <w:r w:rsidR="003061E0" w:rsidRPr="0075263E">
        <w:rPr>
          <w:rFonts w:ascii="Microsoft YaHei" w:eastAsia="Microsoft YaHei" w:hAnsi="Microsoft YaHei" w:cstheme="majorBidi"/>
          <w:color w:val="2F5496" w:themeColor="accent1" w:themeShade="BF"/>
          <w:sz w:val="32"/>
          <w:szCs w:val="32"/>
        </w:rPr>
        <w:t xml:space="preserve"> </w:t>
      </w:r>
      <w:r w:rsidR="003061E0" w:rsidRPr="0075263E">
        <w:rPr>
          <w:rFonts w:ascii="Microsoft YaHei" w:eastAsia="Microsoft YaHei" w:hAnsi="Microsoft YaHei" w:cstheme="majorBidi" w:hint="eastAsia"/>
          <w:color w:val="2F5496" w:themeColor="accent1" w:themeShade="BF"/>
          <w:sz w:val="32"/>
          <w:szCs w:val="32"/>
        </w:rPr>
        <w:t>Requirement</w:t>
      </w:r>
      <w:r w:rsidR="00BD3F9B" w:rsidRPr="0075263E">
        <w:rPr>
          <w:rFonts w:ascii="Microsoft YaHei" w:eastAsia="Microsoft YaHei" w:hAnsi="Microsoft YaHei" w:cstheme="majorBidi"/>
          <w:color w:val="2F5496" w:themeColor="accent1" w:themeShade="BF"/>
          <w:sz w:val="32"/>
          <w:szCs w:val="32"/>
        </w:rPr>
        <w:t xml:space="preserve"> </w:t>
      </w:r>
      <w:r w:rsidR="00BD3F9B" w:rsidRPr="0075263E">
        <w:rPr>
          <w:rFonts w:ascii="Microsoft YaHei" w:eastAsia="Microsoft YaHei" w:hAnsi="Microsoft YaHei" w:cstheme="majorBidi" w:hint="eastAsia"/>
          <w:color w:val="2F5496" w:themeColor="accent1" w:themeShade="BF"/>
          <w:sz w:val="32"/>
          <w:szCs w:val="32"/>
        </w:rPr>
        <w:t>平台功能需求</w:t>
      </w:r>
      <w:bookmarkEnd w:id="4"/>
      <w:bookmarkEnd w:id="9"/>
    </w:p>
    <w:p w14:paraId="5C2E23F7" w14:textId="7656F524" w:rsidR="007847EC" w:rsidRPr="007847EC" w:rsidRDefault="007847EC" w:rsidP="007847EC">
      <w:pPr>
        <w:rPr>
          <w:rFonts w:ascii="Microsoft YaHei" w:eastAsia="Microsoft YaHei" w:hAnsi="Microsoft YaHei"/>
        </w:rPr>
      </w:pPr>
      <w:r>
        <w:rPr>
          <w:rFonts w:ascii="Microsoft YaHei" w:eastAsia="Microsoft YaHei" w:hAnsi="Microsoft YaHei" w:hint="eastAsia"/>
          <w:b/>
          <w:bCs/>
          <w:sz w:val="24"/>
          <w:szCs w:val="24"/>
        </w:rPr>
        <w:t>基础导航</w:t>
      </w:r>
      <w:r w:rsidRPr="007847EC">
        <w:rPr>
          <w:rFonts w:ascii="Microsoft YaHei" w:eastAsia="Microsoft YaHei" w:hAnsi="Microsoft YaHei" w:hint="eastAsia"/>
          <w:b/>
          <w:bCs/>
          <w:sz w:val="24"/>
          <w:szCs w:val="24"/>
        </w:rPr>
        <w:t>功能清单</w:t>
      </w:r>
    </w:p>
    <w:p w14:paraId="34808EE3" w14:textId="57A724DE" w:rsidR="00716917" w:rsidRDefault="00716917" w:rsidP="00B16401">
      <w:pPr>
        <w:pStyle w:val="ListParagraph"/>
        <w:numPr>
          <w:ilvl w:val="0"/>
          <w:numId w:val="48"/>
        </w:numPr>
        <w:rPr>
          <w:rFonts w:ascii="Microsoft YaHei" w:eastAsia="Microsoft YaHei" w:hAnsi="Microsoft YaHei"/>
        </w:rPr>
      </w:pPr>
      <w:r w:rsidRPr="00EB68C6">
        <w:rPr>
          <w:rFonts w:ascii="Microsoft YaHei" w:eastAsia="Microsoft YaHei" w:hAnsi="Microsoft YaHei"/>
        </w:rPr>
        <w:t>HMI</w:t>
      </w:r>
      <w:r w:rsidRPr="00716917">
        <w:rPr>
          <w:rFonts w:ascii="Microsoft YaHei" w:eastAsia="Microsoft YaHei" w:hAnsi="Microsoft YaHei"/>
        </w:rPr>
        <w:t xml:space="preserve"> 交互</w:t>
      </w:r>
      <w:r w:rsidRPr="00EB68C6">
        <w:rPr>
          <w:rFonts w:ascii="Microsoft YaHei" w:eastAsia="Microsoft YaHei" w:hAnsi="Microsoft YaHei" w:hint="eastAsia"/>
        </w:rPr>
        <w:t>定制，包含U</w:t>
      </w:r>
      <w:r w:rsidRPr="00EB68C6">
        <w:rPr>
          <w:rFonts w:ascii="Microsoft YaHei" w:eastAsia="Microsoft YaHei" w:hAnsi="Microsoft YaHei"/>
        </w:rPr>
        <w:t>I/UE</w:t>
      </w:r>
      <w:r w:rsidR="004B79C8">
        <w:rPr>
          <w:rFonts w:ascii="Microsoft YaHei" w:eastAsia="Microsoft YaHei" w:hAnsi="Microsoft YaHei" w:hint="eastAsia"/>
        </w:rPr>
        <w:t>（详情见附件1）</w:t>
      </w:r>
    </w:p>
    <w:p w14:paraId="3534BB16" w14:textId="7633535F" w:rsidR="00101D23" w:rsidRPr="002E2CBC" w:rsidRDefault="00101D23" w:rsidP="00B81611">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屏幕</w:t>
      </w:r>
      <w:r w:rsidR="00F406A6" w:rsidRPr="002E2CBC">
        <w:rPr>
          <w:rFonts w:ascii="Microsoft YaHei" w:eastAsia="Microsoft YaHei" w:hAnsi="Microsoft YaHei" w:hint="eastAsia"/>
          <w:color w:val="000000" w:themeColor="text1"/>
          <w:sz w:val="18"/>
          <w:szCs w:val="18"/>
        </w:rPr>
        <w:t>大小，分辨率适配；多屏显示</w:t>
      </w:r>
      <w:r w:rsidR="00615B85" w:rsidRPr="002E2CBC">
        <w:rPr>
          <w:rFonts w:ascii="Microsoft YaHei" w:eastAsia="Microsoft YaHei" w:hAnsi="Microsoft YaHei" w:hint="eastAsia"/>
          <w:color w:val="000000" w:themeColor="text1"/>
          <w:sz w:val="18"/>
          <w:szCs w:val="18"/>
        </w:rPr>
        <w:t>主题匹配；</w:t>
      </w:r>
    </w:p>
    <w:p w14:paraId="5A98C6CE" w14:textId="5AB5D452" w:rsidR="00101D23" w:rsidRPr="002E2CBC" w:rsidRDefault="00101D23" w:rsidP="00B81611">
      <w:pPr>
        <w:ind w:left="1080"/>
        <w:rPr>
          <w:rFonts w:ascii="Microsoft YaHei" w:eastAsia="Microsoft YaHei" w:hAnsi="Microsoft YaHei"/>
          <w:color w:val="000000" w:themeColor="text1"/>
          <w:sz w:val="18"/>
          <w:szCs w:val="18"/>
        </w:rPr>
      </w:pPr>
      <w:r w:rsidRPr="002E2CBC">
        <w:rPr>
          <w:rFonts w:ascii="Microsoft YaHei" w:eastAsia="Microsoft YaHei" w:hAnsi="Microsoft YaHei"/>
          <w:color w:val="000000" w:themeColor="text1"/>
          <w:sz w:val="18"/>
          <w:szCs w:val="18"/>
        </w:rPr>
        <w:t xml:space="preserve">3D </w:t>
      </w:r>
      <w:r w:rsidRPr="002E2CBC">
        <w:rPr>
          <w:rFonts w:ascii="Microsoft YaHei" w:eastAsia="Microsoft YaHei" w:hAnsi="Microsoft YaHei" w:hint="eastAsia"/>
          <w:color w:val="000000" w:themeColor="text1"/>
          <w:sz w:val="18"/>
          <w:szCs w:val="18"/>
        </w:rPr>
        <w:t>渲染</w:t>
      </w:r>
    </w:p>
    <w:p w14:paraId="68E1C9A4" w14:textId="4C1A954B" w:rsidR="00D95228" w:rsidRPr="002E2CBC" w:rsidRDefault="00D95228" w:rsidP="00B81611">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天空动画渲染（地图启动在主地图显示当前位置的天空渲染，根据时间（清晨、中午、傍晚、夜间）和天气情况（雨、雪、阴天等）进行渲染）</w:t>
      </w:r>
    </w:p>
    <w:p w14:paraId="7C8E8FD9" w14:textId="3FAF69BC" w:rsidR="00101D23" w:rsidRPr="002E2CBC" w:rsidRDefault="00101D23" w:rsidP="00B16401">
      <w:pPr>
        <w:pStyle w:val="ListParagraph"/>
        <w:numPr>
          <w:ilvl w:val="0"/>
          <w:numId w:val="48"/>
        </w:numPr>
        <w:rPr>
          <w:rFonts w:ascii="Microsoft YaHei" w:eastAsia="Microsoft YaHei" w:hAnsi="Microsoft YaHei"/>
          <w:color w:val="000000" w:themeColor="text1"/>
        </w:rPr>
      </w:pPr>
      <w:r w:rsidRPr="002E2CBC">
        <w:rPr>
          <w:rFonts w:ascii="Microsoft YaHei" w:eastAsia="Microsoft YaHei" w:hAnsi="Microsoft YaHei" w:hint="eastAsia"/>
          <w:color w:val="000000" w:themeColor="text1"/>
        </w:rPr>
        <w:t>显示模式</w:t>
      </w:r>
    </w:p>
    <w:p w14:paraId="477816C1" w14:textId="31F70750" w:rsidR="00101D23" w:rsidRPr="002E2CBC" w:rsidRDefault="00101D23" w:rsidP="00B81611">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白天/黑夜模式/自动模式</w:t>
      </w:r>
    </w:p>
    <w:p w14:paraId="45102EF0" w14:textId="2E04CB40" w:rsidR="00101D23" w:rsidRPr="002E2CBC" w:rsidRDefault="00101D23" w:rsidP="00B16401">
      <w:pPr>
        <w:pStyle w:val="ListParagraph"/>
        <w:numPr>
          <w:ilvl w:val="0"/>
          <w:numId w:val="48"/>
        </w:numPr>
        <w:rPr>
          <w:rFonts w:ascii="Microsoft YaHei" w:eastAsia="Microsoft YaHei" w:hAnsi="Microsoft YaHei"/>
          <w:color w:val="000000" w:themeColor="text1"/>
        </w:rPr>
      </w:pPr>
      <w:r w:rsidRPr="002E2CBC">
        <w:rPr>
          <w:rFonts w:ascii="Microsoft YaHei" w:eastAsia="Microsoft YaHei" w:hAnsi="Microsoft YaHei" w:hint="eastAsia"/>
          <w:color w:val="000000" w:themeColor="text1"/>
        </w:rPr>
        <w:t>仪表/</w:t>
      </w:r>
      <w:r w:rsidRPr="002E2CBC">
        <w:rPr>
          <w:rFonts w:ascii="Microsoft YaHei" w:eastAsia="Microsoft YaHei" w:hAnsi="Microsoft YaHei"/>
          <w:color w:val="000000" w:themeColor="text1"/>
        </w:rPr>
        <w:t xml:space="preserve">HUD </w:t>
      </w:r>
      <w:r w:rsidRPr="002E2CBC">
        <w:rPr>
          <w:rFonts w:ascii="Microsoft YaHei" w:eastAsia="Microsoft YaHei" w:hAnsi="Microsoft YaHei" w:hint="eastAsia"/>
          <w:color w:val="000000" w:themeColor="text1"/>
        </w:rPr>
        <w:t>信息显示</w:t>
      </w:r>
    </w:p>
    <w:p w14:paraId="7504C454" w14:textId="634BC82B" w:rsidR="00B16401" w:rsidRPr="002E2CBC" w:rsidRDefault="00101D23" w:rsidP="00021996">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仪表/</w:t>
      </w:r>
      <w:r w:rsidRPr="002E2CBC">
        <w:rPr>
          <w:rFonts w:ascii="Microsoft YaHei" w:eastAsia="Microsoft YaHei" w:hAnsi="Microsoft YaHei"/>
          <w:color w:val="000000" w:themeColor="text1"/>
          <w:sz w:val="18"/>
          <w:szCs w:val="18"/>
        </w:rPr>
        <w:t xml:space="preserve">HUD </w:t>
      </w:r>
      <w:r w:rsidRPr="002E2CBC">
        <w:rPr>
          <w:rFonts w:ascii="Microsoft YaHei" w:eastAsia="Microsoft YaHei" w:hAnsi="Microsoft YaHei" w:hint="eastAsia"/>
          <w:color w:val="000000" w:themeColor="text1"/>
          <w:sz w:val="18"/>
          <w:szCs w:val="18"/>
        </w:rPr>
        <w:t>同步显示</w:t>
      </w:r>
      <w:r w:rsidR="00021996" w:rsidRPr="002E2CBC">
        <w:rPr>
          <w:rFonts w:ascii="Microsoft YaHei" w:eastAsia="Microsoft YaHei" w:hAnsi="Microsoft YaHei" w:hint="eastAsia"/>
          <w:color w:val="000000" w:themeColor="text1"/>
          <w:sz w:val="18"/>
          <w:szCs w:val="18"/>
        </w:rPr>
        <w:t>：包含但不局限于“</w:t>
      </w:r>
      <w:r w:rsidRPr="002E2CBC">
        <w:rPr>
          <w:rFonts w:ascii="Microsoft YaHei" w:eastAsia="Microsoft YaHei" w:hAnsi="Microsoft YaHei" w:hint="eastAsia"/>
          <w:color w:val="000000" w:themeColor="text1"/>
          <w:sz w:val="18"/>
          <w:szCs w:val="18"/>
        </w:rPr>
        <w:t>t</w:t>
      </w:r>
      <w:r w:rsidRPr="002E2CBC">
        <w:rPr>
          <w:rFonts w:ascii="Microsoft YaHei" w:eastAsia="Microsoft YaHei" w:hAnsi="Microsoft YaHei"/>
          <w:color w:val="000000" w:themeColor="text1"/>
          <w:sz w:val="18"/>
          <w:szCs w:val="18"/>
        </w:rPr>
        <w:t xml:space="preserve">urn by turn </w:t>
      </w:r>
      <w:r w:rsidRPr="002E2CBC">
        <w:rPr>
          <w:rFonts w:ascii="Microsoft YaHei" w:eastAsia="Microsoft YaHei" w:hAnsi="Microsoft YaHei" w:hint="eastAsia"/>
          <w:color w:val="000000" w:themeColor="text1"/>
          <w:sz w:val="18"/>
          <w:szCs w:val="18"/>
        </w:rPr>
        <w:t>信息</w:t>
      </w:r>
      <w:r w:rsidR="00021996" w:rsidRPr="002E2CBC">
        <w:rPr>
          <w:rFonts w:ascii="Microsoft YaHei" w:eastAsia="Microsoft YaHei" w:hAnsi="Microsoft YaHei" w:hint="eastAsia"/>
          <w:color w:val="000000" w:themeColor="text1"/>
          <w:sz w:val="18"/>
          <w:szCs w:val="18"/>
        </w:rPr>
        <w:t>，</w:t>
      </w:r>
      <w:r w:rsidR="00F81281" w:rsidRPr="002E2CBC">
        <w:rPr>
          <w:rFonts w:ascii="Microsoft YaHei" w:eastAsia="Microsoft YaHei" w:hAnsi="Microsoft YaHei" w:hint="eastAsia"/>
          <w:color w:val="000000" w:themeColor="text1"/>
          <w:sz w:val="18"/>
          <w:szCs w:val="18"/>
        </w:rPr>
        <w:t>导航地图，</w:t>
      </w:r>
      <w:r w:rsidR="00306ED5" w:rsidRPr="002E2CBC">
        <w:rPr>
          <w:rFonts w:ascii="Microsoft YaHei" w:eastAsia="Microsoft YaHei" w:hAnsi="Microsoft YaHei" w:hint="eastAsia"/>
          <w:color w:val="000000" w:themeColor="text1"/>
          <w:sz w:val="18"/>
          <w:szCs w:val="18"/>
        </w:rPr>
        <w:t>限速，警示标识“等</w:t>
      </w:r>
    </w:p>
    <w:p w14:paraId="42F659C8" w14:textId="5FB9C699" w:rsidR="00716917" w:rsidRPr="00B16401" w:rsidRDefault="00716917" w:rsidP="00B16401">
      <w:pPr>
        <w:pStyle w:val="ListParagraph"/>
        <w:numPr>
          <w:ilvl w:val="0"/>
          <w:numId w:val="48"/>
        </w:numPr>
        <w:rPr>
          <w:rFonts w:ascii="Microsoft YaHei" w:eastAsia="Microsoft YaHei" w:hAnsi="Microsoft YaHei"/>
        </w:rPr>
      </w:pPr>
      <w:r w:rsidRPr="00B16401">
        <w:rPr>
          <w:rFonts w:ascii="Microsoft YaHei" w:eastAsia="Microsoft YaHei" w:hAnsi="Microsoft YaHei"/>
        </w:rPr>
        <w:t>账号注册/绑定/登录/同步</w:t>
      </w:r>
    </w:p>
    <w:p w14:paraId="7FDF13C9" w14:textId="5BA65B26" w:rsidR="00716917" w:rsidRPr="0073539F" w:rsidRDefault="00490432" w:rsidP="0073539F">
      <w:pPr>
        <w:ind w:left="1080"/>
        <w:rPr>
          <w:rFonts w:ascii="Microsoft YaHei" w:eastAsia="Microsoft YaHei" w:hAnsi="Microsoft YaHei"/>
          <w:sz w:val="18"/>
          <w:szCs w:val="18"/>
        </w:rPr>
      </w:pPr>
      <w:r>
        <w:rPr>
          <w:rFonts w:ascii="Microsoft YaHei" w:eastAsia="Microsoft YaHei" w:hAnsi="Microsoft YaHei" w:hint="eastAsia"/>
          <w:sz w:val="18"/>
          <w:szCs w:val="18"/>
        </w:rPr>
        <w:t>百度</w:t>
      </w:r>
      <w:r w:rsidR="00716917" w:rsidRPr="0073539F">
        <w:rPr>
          <w:rFonts w:ascii="Microsoft YaHei" w:eastAsia="Microsoft YaHei" w:hAnsi="Microsoft YaHei"/>
          <w:sz w:val="18"/>
          <w:szCs w:val="18"/>
        </w:rPr>
        <w:t>账号与车主SYNC+账号(车机+手机)打通</w:t>
      </w:r>
    </w:p>
    <w:p w14:paraId="2C0706D3" w14:textId="4B776B14" w:rsidR="00716917" w:rsidRPr="0073539F" w:rsidRDefault="001D4F28" w:rsidP="0073539F">
      <w:pPr>
        <w:ind w:left="1080"/>
        <w:rPr>
          <w:rFonts w:ascii="Microsoft YaHei" w:eastAsia="Microsoft YaHei" w:hAnsi="Microsoft YaHei"/>
          <w:sz w:val="18"/>
          <w:szCs w:val="18"/>
        </w:rPr>
      </w:pPr>
      <w:r>
        <w:rPr>
          <w:rFonts w:ascii="Microsoft YaHei" w:eastAsia="Microsoft YaHei" w:hAnsi="Microsoft YaHei" w:hint="eastAsia"/>
          <w:sz w:val="18"/>
          <w:szCs w:val="18"/>
        </w:rPr>
        <w:t>百度</w:t>
      </w:r>
      <w:r w:rsidR="00716917" w:rsidRPr="0073539F">
        <w:rPr>
          <w:rFonts w:ascii="Microsoft YaHei" w:eastAsia="Microsoft YaHei" w:hAnsi="Microsoft YaHei"/>
          <w:sz w:val="18"/>
          <w:szCs w:val="18"/>
        </w:rPr>
        <w:t>车机账号和</w:t>
      </w:r>
      <w:r>
        <w:rPr>
          <w:rFonts w:ascii="Microsoft YaHei" w:eastAsia="Microsoft YaHei" w:hAnsi="Microsoft YaHei" w:hint="eastAsia"/>
          <w:sz w:val="18"/>
          <w:szCs w:val="18"/>
        </w:rPr>
        <w:t>百度</w:t>
      </w:r>
      <w:r w:rsidR="00716917" w:rsidRPr="0073539F">
        <w:rPr>
          <w:rFonts w:ascii="Microsoft YaHei" w:eastAsia="Microsoft YaHei" w:hAnsi="Microsoft YaHei"/>
          <w:sz w:val="18"/>
          <w:szCs w:val="18"/>
        </w:rPr>
        <w:t>手机账号打通</w:t>
      </w:r>
    </w:p>
    <w:p w14:paraId="08D6F2C5" w14:textId="1681270C" w:rsidR="00716917" w:rsidRPr="002E2CBC" w:rsidRDefault="00A33D20" w:rsidP="0073539F">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账号设置</w:t>
      </w:r>
      <w:r w:rsidR="00ED1C16" w:rsidRPr="002E2CBC">
        <w:rPr>
          <w:rFonts w:ascii="Microsoft YaHei" w:eastAsia="Microsoft YaHei" w:hAnsi="Microsoft YaHei" w:hint="eastAsia"/>
          <w:color w:val="000000" w:themeColor="text1"/>
          <w:sz w:val="18"/>
          <w:szCs w:val="18"/>
        </w:rPr>
        <w:t>与管理</w:t>
      </w:r>
    </w:p>
    <w:p w14:paraId="0933039E" w14:textId="01310B97" w:rsidR="00446416" w:rsidRPr="002E2CBC" w:rsidRDefault="00716917" w:rsidP="00FE5AD8">
      <w:pPr>
        <w:pStyle w:val="ListParagraph"/>
        <w:numPr>
          <w:ilvl w:val="0"/>
          <w:numId w:val="48"/>
        </w:numPr>
        <w:ind w:left="1080"/>
        <w:rPr>
          <w:rFonts w:ascii="Microsoft YaHei" w:eastAsia="Microsoft YaHei" w:hAnsi="Microsoft YaHei"/>
          <w:color w:val="000000" w:themeColor="text1"/>
          <w:sz w:val="18"/>
          <w:szCs w:val="18"/>
        </w:rPr>
      </w:pPr>
      <w:r w:rsidRPr="002E2CBC">
        <w:rPr>
          <w:rFonts w:ascii="Microsoft YaHei" w:eastAsia="Microsoft YaHei" w:hAnsi="Microsoft YaHei"/>
          <w:color w:val="000000" w:themeColor="text1"/>
        </w:rPr>
        <w:t>用户信息同步-SYNC+ 车机/</w:t>
      </w:r>
      <w:r w:rsidR="00446416" w:rsidRPr="002E2CBC">
        <w:rPr>
          <w:rFonts w:ascii="Microsoft YaHei" w:eastAsia="Microsoft YaHei" w:hAnsi="Microsoft YaHei"/>
          <w:color w:val="000000" w:themeColor="text1"/>
        </w:rPr>
        <w:t xml:space="preserve">EV </w:t>
      </w:r>
      <w:r w:rsidRPr="002E2CBC">
        <w:rPr>
          <w:rFonts w:ascii="Microsoft YaHei" w:eastAsia="Microsoft YaHei" w:hAnsi="Microsoft YaHei"/>
          <w:color w:val="000000" w:themeColor="text1"/>
        </w:rPr>
        <w:t>app</w:t>
      </w:r>
      <w:r w:rsidR="00446416" w:rsidRPr="002E2CBC">
        <w:rPr>
          <w:rFonts w:ascii="Microsoft YaHei" w:eastAsia="Microsoft YaHei" w:hAnsi="Microsoft YaHei"/>
          <w:color w:val="000000" w:themeColor="text1"/>
        </w:rPr>
        <w:t>/ FP/LW</w:t>
      </w:r>
      <w:r w:rsidRPr="002E2CBC">
        <w:rPr>
          <w:rFonts w:ascii="Microsoft YaHei" w:eastAsia="Microsoft YaHei" w:hAnsi="Microsoft YaHei"/>
          <w:color w:val="000000" w:themeColor="text1"/>
        </w:rPr>
        <w:t>/</w:t>
      </w:r>
      <w:r w:rsidR="001D4F28" w:rsidRPr="002E2CBC">
        <w:rPr>
          <w:rFonts w:ascii="Microsoft YaHei" w:eastAsia="Microsoft YaHei" w:hAnsi="Microsoft YaHei" w:hint="eastAsia"/>
          <w:color w:val="000000" w:themeColor="text1"/>
        </w:rPr>
        <w:t>百度</w:t>
      </w:r>
      <w:r w:rsidRPr="002E2CBC">
        <w:rPr>
          <w:rFonts w:ascii="Microsoft YaHei" w:eastAsia="Microsoft YaHei" w:hAnsi="Microsoft YaHei"/>
          <w:color w:val="000000" w:themeColor="text1"/>
        </w:rPr>
        <w:t>手机导航</w:t>
      </w:r>
    </w:p>
    <w:p w14:paraId="4AADB3A0" w14:textId="621C4B4F" w:rsidR="00716917" w:rsidRPr="002E2CBC" w:rsidRDefault="009E46AF" w:rsidP="00446416">
      <w:pPr>
        <w:pStyle w:val="ListParagraph"/>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收藏夹/历史搜索路线/家公司地址/历史路线</w:t>
      </w:r>
    </w:p>
    <w:p w14:paraId="04D0CE3B" w14:textId="0900FB19" w:rsidR="00716917" w:rsidRPr="002E2CBC" w:rsidRDefault="00716917" w:rsidP="0073539F">
      <w:pPr>
        <w:ind w:left="1080"/>
        <w:rPr>
          <w:rFonts w:ascii="Microsoft YaHei" w:eastAsia="Microsoft YaHei" w:hAnsi="Microsoft YaHei"/>
          <w:color w:val="000000" w:themeColor="text1"/>
          <w:sz w:val="18"/>
          <w:szCs w:val="18"/>
        </w:rPr>
      </w:pPr>
      <w:r w:rsidRPr="002E2CBC">
        <w:rPr>
          <w:rFonts w:ascii="Microsoft YaHei" w:eastAsia="Microsoft YaHei" w:hAnsi="Microsoft YaHei"/>
          <w:color w:val="000000" w:themeColor="text1"/>
          <w:sz w:val="18"/>
          <w:szCs w:val="18"/>
        </w:rPr>
        <w:t>地址分享/行程分享同步</w:t>
      </w:r>
    </w:p>
    <w:p w14:paraId="45FF8265" w14:textId="088207FB" w:rsidR="00716917" w:rsidRPr="002E2CBC" w:rsidRDefault="00716917" w:rsidP="0073539F">
      <w:pPr>
        <w:ind w:left="1080"/>
        <w:rPr>
          <w:rFonts w:ascii="Microsoft YaHei" w:eastAsia="Microsoft YaHei" w:hAnsi="Microsoft YaHei"/>
          <w:color w:val="000000" w:themeColor="text1"/>
        </w:rPr>
      </w:pPr>
      <w:r w:rsidRPr="002E2CBC">
        <w:rPr>
          <w:rFonts w:ascii="Microsoft YaHei" w:eastAsia="Microsoft YaHei" w:hAnsi="Microsoft YaHei"/>
          <w:color w:val="000000" w:themeColor="text1"/>
          <w:sz w:val="18"/>
          <w:szCs w:val="18"/>
        </w:rPr>
        <w:t>最后一公里步行导航同步</w:t>
      </w:r>
    </w:p>
    <w:p w14:paraId="763A37F3" w14:textId="77777777" w:rsidR="00716917" w:rsidRPr="00716917" w:rsidRDefault="00716917" w:rsidP="00B16401">
      <w:pPr>
        <w:pStyle w:val="ListParagraph"/>
        <w:numPr>
          <w:ilvl w:val="0"/>
          <w:numId w:val="48"/>
        </w:numPr>
        <w:rPr>
          <w:rFonts w:ascii="Microsoft YaHei" w:eastAsia="Microsoft YaHei" w:hAnsi="Microsoft YaHei"/>
        </w:rPr>
      </w:pPr>
      <w:r w:rsidRPr="00716917">
        <w:rPr>
          <w:rFonts w:ascii="Microsoft YaHei" w:eastAsia="Microsoft YaHei" w:hAnsi="Microsoft YaHei"/>
        </w:rPr>
        <w:t>搜索</w:t>
      </w:r>
    </w:p>
    <w:p w14:paraId="32816E9F" w14:textId="77777777" w:rsidR="00716917" w:rsidRPr="0073539F" w:rsidRDefault="00716917" w:rsidP="0073539F">
      <w:pPr>
        <w:ind w:left="1080"/>
        <w:rPr>
          <w:rFonts w:ascii="Microsoft YaHei" w:eastAsia="Microsoft YaHei" w:hAnsi="Microsoft YaHei"/>
          <w:sz w:val="18"/>
          <w:szCs w:val="18"/>
        </w:rPr>
      </w:pPr>
      <w:r w:rsidRPr="0073539F">
        <w:rPr>
          <w:rFonts w:ascii="Microsoft YaHei" w:eastAsia="Microsoft YaHei" w:hAnsi="Microsoft YaHei"/>
          <w:sz w:val="18"/>
          <w:szCs w:val="18"/>
        </w:rPr>
        <w:t>关键字/预搜索/语义搜索/POI搜索</w:t>
      </w:r>
    </w:p>
    <w:p w14:paraId="2A7DA1A7" w14:textId="77777777" w:rsidR="00716917" w:rsidRPr="0073539F" w:rsidRDefault="00716917" w:rsidP="0073539F">
      <w:pPr>
        <w:ind w:left="1080"/>
        <w:rPr>
          <w:rFonts w:ascii="Microsoft YaHei" w:eastAsia="Microsoft YaHei" w:hAnsi="Microsoft YaHei"/>
          <w:sz w:val="18"/>
          <w:szCs w:val="18"/>
        </w:rPr>
      </w:pPr>
      <w:r w:rsidRPr="0073539F">
        <w:rPr>
          <w:rFonts w:ascii="Microsoft YaHei" w:eastAsia="Microsoft YaHei" w:hAnsi="Microsoft YaHei"/>
          <w:sz w:val="18"/>
          <w:szCs w:val="18"/>
        </w:rPr>
        <w:t>周边搜(车位为中心/指定POI 为中心)，搜索半径默认5公里，用户可设置</w:t>
      </w:r>
    </w:p>
    <w:p w14:paraId="30AF5FFB" w14:textId="77777777" w:rsidR="00716917" w:rsidRPr="0073539F" w:rsidRDefault="00716917" w:rsidP="0073539F">
      <w:pPr>
        <w:ind w:left="1080"/>
        <w:rPr>
          <w:rFonts w:ascii="Microsoft YaHei" w:eastAsia="Microsoft YaHei" w:hAnsi="Microsoft YaHei"/>
        </w:rPr>
      </w:pPr>
      <w:r w:rsidRPr="0073539F">
        <w:rPr>
          <w:rFonts w:ascii="Microsoft YaHei" w:eastAsia="Microsoft YaHei" w:hAnsi="Microsoft YaHei"/>
          <w:sz w:val="18"/>
          <w:szCs w:val="18"/>
        </w:rPr>
        <w:t>沿途搜</w:t>
      </w:r>
    </w:p>
    <w:p w14:paraId="5301F1A1" w14:textId="77777777" w:rsidR="00716917" w:rsidRDefault="00716917" w:rsidP="0073539F">
      <w:pPr>
        <w:ind w:left="1080"/>
        <w:rPr>
          <w:rFonts w:ascii="Microsoft YaHei" w:eastAsia="Microsoft YaHei" w:hAnsi="Microsoft YaHei"/>
          <w:sz w:val="18"/>
          <w:szCs w:val="18"/>
        </w:rPr>
      </w:pPr>
      <w:r w:rsidRPr="0073539F">
        <w:rPr>
          <w:rFonts w:ascii="Microsoft YaHei" w:eastAsia="Microsoft YaHei" w:hAnsi="Microsoft YaHei"/>
          <w:sz w:val="18"/>
          <w:szCs w:val="18"/>
        </w:rPr>
        <w:t>加油站/充电站/饭店/酒店/景点/医院/商场/停车场/超市/维修站/4S店/厕所/学校/公交站/地铁站/服务区等</w:t>
      </w:r>
    </w:p>
    <w:p w14:paraId="3CDDA51E" w14:textId="23A91806" w:rsidR="0009677F" w:rsidRPr="002E2CBC" w:rsidRDefault="00A2142C" w:rsidP="0073539F">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搜索垂类入口统一，筛选条件整合</w:t>
      </w:r>
      <w:r w:rsidR="00612EDD" w:rsidRPr="002E2CBC">
        <w:rPr>
          <w:rFonts w:ascii="Microsoft YaHei" w:eastAsia="Microsoft YaHei" w:hAnsi="Microsoft YaHei" w:hint="eastAsia"/>
          <w:color w:val="000000" w:themeColor="text1"/>
          <w:sz w:val="18"/>
          <w:szCs w:val="18"/>
        </w:rPr>
        <w:t>：</w:t>
      </w:r>
    </w:p>
    <w:p w14:paraId="3602C0C5" w14:textId="784BD00F" w:rsidR="00612EDD" w:rsidRPr="002E2CBC" w:rsidRDefault="00612EDD" w:rsidP="0073539F">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美食，进入搜索之后可筛选搜索半径，排序，</w:t>
      </w:r>
      <w:r w:rsidR="00030666" w:rsidRPr="002E2CBC">
        <w:rPr>
          <w:rFonts w:ascii="Microsoft YaHei" w:eastAsia="Microsoft YaHei" w:hAnsi="Microsoft YaHei" w:hint="eastAsia"/>
          <w:color w:val="000000" w:themeColor="text1"/>
          <w:sz w:val="18"/>
          <w:szCs w:val="18"/>
        </w:rPr>
        <w:t>美食种类；酒店，进入搜索之后可筛选搜索班级，排序，级别，价格</w:t>
      </w:r>
      <w:r w:rsidR="008C0FCA" w:rsidRPr="002E2CBC">
        <w:rPr>
          <w:rFonts w:ascii="Microsoft YaHei" w:eastAsia="Microsoft YaHei" w:hAnsi="Microsoft YaHei" w:hint="eastAsia"/>
          <w:color w:val="000000" w:themeColor="text1"/>
          <w:sz w:val="18"/>
          <w:szCs w:val="18"/>
        </w:rPr>
        <w:t>；加油站/充电站可筛选距离，排序，品牌，充电站还可筛选空闲</w:t>
      </w:r>
      <w:r w:rsidR="006C1FB2" w:rsidRPr="002E2CBC">
        <w:rPr>
          <w:rFonts w:ascii="Microsoft YaHei" w:eastAsia="Microsoft YaHei" w:hAnsi="Microsoft YaHei" w:hint="eastAsia"/>
          <w:color w:val="000000" w:themeColor="text1"/>
          <w:sz w:val="18"/>
          <w:szCs w:val="18"/>
        </w:rPr>
        <w:t>，直流交流等</w:t>
      </w:r>
    </w:p>
    <w:p w14:paraId="4D3D2124" w14:textId="4713267F" w:rsidR="006C1FB2" w:rsidRPr="002E2CBC" w:rsidRDefault="006C1FB2" w:rsidP="0073539F">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lastRenderedPageBreak/>
        <w:t>搜索结果展示应清晰可见</w:t>
      </w:r>
      <w:r w:rsidR="00BC26CA" w:rsidRPr="002E2CBC">
        <w:rPr>
          <w:rFonts w:ascii="Microsoft YaHei" w:eastAsia="Microsoft YaHei" w:hAnsi="Microsoft YaHei" w:hint="eastAsia"/>
          <w:color w:val="000000" w:themeColor="text1"/>
          <w:sz w:val="18"/>
          <w:szCs w:val="18"/>
        </w:rPr>
        <w:t>，搜索结果底图可操作，可点击水滴标查看详情并添加/删除途径点</w:t>
      </w:r>
    </w:p>
    <w:p w14:paraId="5A12CCA3" w14:textId="5FFE0F17" w:rsidR="00F81E3A" w:rsidRPr="002E2CBC" w:rsidRDefault="00F81E3A" w:rsidP="0073539F">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搜索检索时间不超过5</w:t>
      </w:r>
      <w:r w:rsidRPr="002E2CBC">
        <w:rPr>
          <w:rFonts w:ascii="Microsoft YaHei" w:eastAsia="Microsoft YaHei" w:hAnsi="Microsoft YaHei"/>
          <w:color w:val="000000" w:themeColor="text1"/>
          <w:sz w:val="18"/>
          <w:szCs w:val="18"/>
        </w:rPr>
        <w:t>s</w:t>
      </w:r>
    </w:p>
    <w:p w14:paraId="0C9F9857" w14:textId="2A65EE83" w:rsidR="00716917" w:rsidRPr="00716917" w:rsidRDefault="00716917" w:rsidP="00B16401">
      <w:pPr>
        <w:pStyle w:val="ListParagraph"/>
        <w:numPr>
          <w:ilvl w:val="0"/>
          <w:numId w:val="48"/>
        </w:numPr>
        <w:rPr>
          <w:rFonts w:ascii="Microsoft YaHei" w:eastAsia="Microsoft YaHei" w:hAnsi="Microsoft YaHei"/>
        </w:rPr>
      </w:pPr>
      <w:r w:rsidRPr="00716917">
        <w:rPr>
          <w:rFonts w:ascii="Microsoft YaHei" w:eastAsia="Microsoft YaHei" w:hAnsi="Microsoft YaHei"/>
        </w:rPr>
        <w:t>定位( 惯导适配/GPS 偏转标定</w:t>
      </w:r>
      <w:r w:rsidR="0073539F">
        <w:rPr>
          <w:rFonts w:ascii="Microsoft YaHei" w:eastAsia="Microsoft YaHei" w:hAnsi="Microsoft YaHei" w:hint="eastAsia"/>
        </w:rPr>
        <w:t>/</w:t>
      </w:r>
      <w:r w:rsidR="0073539F">
        <w:rPr>
          <w:rFonts w:ascii="Microsoft YaHei" w:eastAsia="Microsoft YaHei" w:hAnsi="Microsoft YaHei"/>
        </w:rPr>
        <w:t>AGPS</w:t>
      </w:r>
      <w:r w:rsidR="0073539F">
        <w:rPr>
          <w:rFonts w:ascii="Microsoft YaHei" w:eastAsia="Microsoft YaHei" w:hAnsi="Microsoft YaHei" w:hint="eastAsia"/>
        </w:rPr>
        <w:t>接入</w:t>
      </w:r>
      <w:r w:rsidRPr="00716917">
        <w:rPr>
          <w:rFonts w:ascii="Microsoft YaHei" w:eastAsia="Microsoft YaHei" w:hAnsi="Microsoft YaHei"/>
        </w:rPr>
        <w:t>)</w:t>
      </w:r>
    </w:p>
    <w:p w14:paraId="61A3F5D4" w14:textId="77777777" w:rsidR="00716917" w:rsidRPr="0073539F" w:rsidRDefault="00716917" w:rsidP="0073539F">
      <w:pPr>
        <w:ind w:left="1080"/>
        <w:rPr>
          <w:rFonts w:ascii="Microsoft YaHei" w:eastAsia="Microsoft YaHei" w:hAnsi="Microsoft YaHei"/>
          <w:sz w:val="18"/>
          <w:szCs w:val="18"/>
        </w:rPr>
      </w:pPr>
      <w:r w:rsidRPr="0073539F">
        <w:rPr>
          <w:rFonts w:ascii="Microsoft YaHei" w:eastAsia="Microsoft YaHei" w:hAnsi="Microsoft YaHei"/>
          <w:sz w:val="18"/>
          <w:szCs w:val="18"/>
        </w:rPr>
        <w:t>车辆定位</w:t>
      </w:r>
    </w:p>
    <w:p w14:paraId="6A1AB701" w14:textId="6D6FB08C" w:rsidR="00716917" w:rsidRDefault="00716917" w:rsidP="0073539F">
      <w:pPr>
        <w:ind w:left="1080"/>
        <w:rPr>
          <w:rFonts w:ascii="Microsoft YaHei" w:eastAsia="Microsoft YaHei" w:hAnsi="Microsoft YaHei"/>
          <w:sz w:val="18"/>
          <w:szCs w:val="18"/>
        </w:rPr>
      </w:pPr>
      <w:r w:rsidRPr="0073539F">
        <w:rPr>
          <w:rFonts w:ascii="Microsoft YaHei" w:eastAsia="Microsoft YaHei" w:hAnsi="Microsoft YaHei"/>
          <w:sz w:val="18"/>
          <w:szCs w:val="18"/>
        </w:rPr>
        <w:t>SYNC+ 车机小程序定位</w:t>
      </w:r>
    </w:p>
    <w:p w14:paraId="70D4EE0E" w14:textId="4A0EE130" w:rsidR="0073539F" w:rsidRPr="00736D58" w:rsidRDefault="0073539F" w:rsidP="0073539F">
      <w:pPr>
        <w:ind w:left="1080"/>
        <w:rPr>
          <w:rFonts w:ascii="Microsoft YaHei" w:eastAsia="Microsoft YaHei" w:hAnsi="Microsoft YaHei"/>
          <w:sz w:val="18"/>
          <w:szCs w:val="18"/>
        </w:rPr>
      </w:pPr>
      <w:r w:rsidRPr="00736D58">
        <w:rPr>
          <w:rFonts w:ascii="Microsoft YaHei" w:eastAsia="Microsoft YaHei" w:hAnsi="Microsoft YaHei" w:hint="eastAsia"/>
          <w:sz w:val="18"/>
          <w:szCs w:val="18"/>
        </w:rPr>
        <w:t>AGPS</w:t>
      </w:r>
      <w:r w:rsidR="00815E42" w:rsidRPr="00736D58">
        <w:rPr>
          <w:rFonts w:ascii="Microsoft YaHei" w:eastAsia="Microsoft YaHei" w:hAnsi="Microsoft YaHei" w:hint="eastAsia"/>
          <w:sz w:val="18"/>
          <w:szCs w:val="18"/>
        </w:rPr>
        <w:t>功能支持</w:t>
      </w:r>
      <w:r w:rsidRPr="00736D58">
        <w:rPr>
          <w:rFonts w:ascii="Microsoft YaHei" w:eastAsia="Microsoft YaHei" w:hAnsi="Microsoft YaHei" w:hint="eastAsia"/>
          <w:sz w:val="18"/>
          <w:szCs w:val="18"/>
        </w:rPr>
        <w:t>，无GPS</w:t>
      </w:r>
      <w:r w:rsidR="00815E42" w:rsidRPr="00736D58">
        <w:rPr>
          <w:rFonts w:ascii="Microsoft YaHei" w:eastAsia="Microsoft YaHei" w:hAnsi="Microsoft YaHei" w:hint="eastAsia"/>
          <w:sz w:val="18"/>
          <w:szCs w:val="18"/>
        </w:rPr>
        <w:t>情况下借助网络定位</w:t>
      </w:r>
      <w:r w:rsidRPr="00736D58">
        <w:rPr>
          <w:rFonts w:ascii="Microsoft YaHei" w:eastAsia="Microsoft YaHei" w:hAnsi="Microsoft YaHei" w:hint="eastAsia"/>
          <w:sz w:val="18"/>
          <w:szCs w:val="18"/>
        </w:rPr>
        <w:t>快速定位</w:t>
      </w:r>
      <w:r w:rsidR="00815E42" w:rsidRPr="00736D58">
        <w:rPr>
          <w:rFonts w:ascii="Microsoft YaHei" w:eastAsia="Microsoft YaHei" w:hAnsi="Microsoft YaHei" w:hint="eastAsia"/>
          <w:sz w:val="18"/>
          <w:szCs w:val="18"/>
        </w:rPr>
        <w:t>（3S内）</w:t>
      </w:r>
    </w:p>
    <w:p w14:paraId="24E2CE56" w14:textId="0854CFD8" w:rsidR="00E77A43" w:rsidRPr="002E2CBC" w:rsidRDefault="00E77A43" w:rsidP="002E2CBC">
      <w:pPr>
        <w:ind w:left="1080"/>
        <w:rPr>
          <w:rFonts w:ascii="Microsoft YaHei" w:eastAsia="Microsoft YaHei" w:hAnsi="Microsoft YaHei"/>
          <w:sz w:val="18"/>
          <w:szCs w:val="18"/>
        </w:rPr>
      </w:pPr>
      <w:r w:rsidRPr="00736D58">
        <w:rPr>
          <w:rFonts w:ascii="Microsoft YaHei" w:eastAsia="Microsoft YaHei" w:hAnsi="Microsoft YaHei" w:hint="eastAsia"/>
          <w:sz w:val="18"/>
          <w:szCs w:val="18"/>
        </w:rPr>
        <w:t>地图</w:t>
      </w:r>
      <w:r w:rsidR="00DA73DC" w:rsidRPr="00736D58">
        <w:rPr>
          <w:rFonts w:ascii="Microsoft YaHei" w:eastAsia="Microsoft YaHei" w:hAnsi="Microsoft YaHei" w:hint="eastAsia"/>
          <w:sz w:val="18"/>
          <w:szCs w:val="18"/>
        </w:rPr>
        <w:t>准入</w:t>
      </w:r>
      <w:r w:rsidRPr="00736D58">
        <w:rPr>
          <w:rFonts w:ascii="Microsoft YaHei" w:eastAsia="Microsoft YaHei" w:hAnsi="Microsoft YaHei" w:hint="eastAsia"/>
          <w:sz w:val="18"/>
          <w:szCs w:val="18"/>
        </w:rPr>
        <w:t>标定</w:t>
      </w:r>
      <w:r w:rsidR="00DA73DC" w:rsidRPr="00736D58">
        <w:rPr>
          <w:rFonts w:ascii="Microsoft YaHei" w:eastAsia="Microsoft YaHei" w:hAnsi="Microsoft YaHei" w:hint="eastAsia"/>
          <w:sz w:val="18"/>
          <w:szCs w:val="18"/>
        </w:rPr>
        <w:t>报告</w:t>
      </w:r>
      <w:r w:rsidR="00814957" w:rsidRPr="00736D58">
        <w:rPr>
          <w:rFonts w:ascii="Microsoft YaHei" w:eastAsia="Microsoft YaHei" w:hAnsi="Microsoft YaHei" w:hint="eastAsia"/>
          <w:sz w:val="18"/>
          <w:szCs w:val="18"/>
        </w:rPr>
        <w:t>（DCV开始每次标定都要输出</w:t>
      </w:r>
      <w:r w:rsidR="003E5CF9" w:rsidRPr="00736D58">
        <w:rPr>
          <w:rFonts w:ascii="Microsoft YaHei" w:eastAsia="Microsoft YaHei" w:hAnsi="Microsoft YaHei" w:hint="eastAsia"/>
          <w:sz w:val="18"/>
          <w:szCs w:val="18"/>
        </w:rPr>
        <w:t>，参考附件《地图准入标定报告》）</w:t>
      </w:r>
    </w:p>
    <w:p w14:paraId="1DEB9E45" w14:textId="77777777" w:rsidR="00716917" w:rsidRPr="00716917" w:rsidRDefault="00716917" w:rsidP="00B16401">
      <w:pPr>
        <w:pStyle w:val="ListParagraph"/>
        <w:numPr>
          <w:ilvl w:val="0"/>
          <w:numId w:val="48"/>
        </w:numPr>
        <w:rPr>
          <w:rFonts w:ascii="Microsoft YaHei" w:eastAsia="Microsoft YaHei" w:hAnsi="Microsoft YaHei"/>
        </w:rPr>
      </w:pPr>
      <w:r w:rsidRPr="00716917">
        <w:rPr>
          <w:rFonts w:ascii="Microsoft YaHei" w:eastAsia="Microsoft YaHei" w:hAnsi="Microsoft YaHei"/>
        </w:rPr>
        <w:t>路线规划</w:t>
      </w:r>
    </w:p>
    <w:p w14:paraId="73238F09" w14:textId="77777777" w:rsidR="00716917" w:rsidRPr="0073539F" w:rsidRDefault="00716917" w:rsidP="0073539F">
      <w:pPr>
        <w:ind w:left="1080"/>
        <w:rPr>
          <w:rFonts w:ascii="Microsoft YaHei" w:eastAsia="Microsoft YaHei" w:hAnsi="Microsoft YaHei"/>
          <w:sz w:val="18"/>
          <w:szCs w:val="18"/>
        </w:rPr>
      </w:pPr>
      <w:r w:rsidRPr="0073539F">
        <w:rPr>
          <w:rFonts w:ascii="Microsoft YaHei" w:eastAsia="Microsoft YaHei" w:hAnsi="Microsoft YaHei"/>
          <w:sz w:val="18"/>
          <w:szCs w:val="18"/>
        </w:rPr>
        <w:t>路线推荐/选择</w:t>
      </w:r>
    </w:p>
    <w:p w14:paraId="36334189" w14:textId="77777777" w:rsidR="00716917" w:rsidRPr="0073539F" w:rsidRDefault="00716917" w:rsidP="0073539F">
      <w:pPr>
        <w:ind w:left="1080"/>
        <w:rPr>
          <w:rFonts w:ascii="Microsoft YaHei" w:eastAsia="Microsoft YaHei" w:hAnsi="Microsoft YaHei"/>
          <w:sz w:val="18"/>
          <w:szCs w:val="18"/>
        </w:rPr>
      </w:pPr>
      <w:r w:rsidRPr="0073539F">
        <w:rPr>
          <w:rFonts w:ascii="Microsoft YaHei" w:eastAsia="Microsoft YaHei" w:hAnsi="Microsoft YaHei"/>
          <w:sz w:val="18"/>
          <w:szCs w:val="18"/>
        </w:rPr>
        <w:t>路线偏好/路线规避/限行</w:t>
      </w:r>
    </w:p>
    <w:p w14:paraId="6765E295" w14:textId="77777777" w:rsidR="00716917" w:rsidRPr="0073539F" w:rsidRDefault="00716917" w:rsidP="0073539F">
      <w:pPr>
        <w:ind w:left="1080"/>
        <w:rPr>
          <w:rFonts w:ascii="Microsoft YaHei" w:eastAsia="Microsoft YaHei" w:hAnsi="Microsoft YaHei"/>
          <w:sz w:val="18"/>
          <w:szCs w:val="18"/>
        </w:rPr>
      </w:pPr>
      <w:r w:rsidRPr="0073539F">
        <w:rPr>
          <w:rFonts w:ascii="Microsoft YaHei" w:eastAsia="Microsoft YaHei" w:hAnsi="Microsoft YaHei"/>
          <w:sz w:val="18"/>
          <w:szCs w:val="18"/>
        </w:rPr>
        <w:t>算路结果/实时路况/交通事件</w:t>
      </w:r>
    </w:p>
    <w:p w14:paraId="2BA85653" w14:textId="47431C43" w:rsidR="00B13FB7" w:rsidRDefault="00716917" w:rsidP="00B73012">
      <w:pPr>
        <w:ind w:left="1080"/>
        <w:rPr>
          <w:rFonts w:ascii="Microsoft YaHei" w:eastAsia="Microsoft YaHei" w:hAnsi="Microsoft YaHei"/>
          <w:sz w:val="18"/>
          <w:szCs w:val="18"/>
        </w:rPr>
      </w:pPr>
      <w:r w:rsidRPr="0073539F">
        <w:rPr>
          <w:rFonts w:ascii="Microsoft YaHei" w:eastAsia="Microsoft YaHei" w:hAnsi="Microsoft YaHei"/>
          <w:sz w:val="18"/>
          <w:szCs w:val="18"/>
        </w:rPr>
        <w:t>路线详情/沿途天气/服务区/增加&amp;删除途径点</w:t>
      </w:r>
    </w:p>
    <w:p w14:paraId="7F7EA595" w14:textId="2BC5E897" w:rsidR="00152E6F" w:rsidRPr="002E2CBC" w:rsidRDefault="00152E6F" w:rsidP="00B73012">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路线规划结果全览展示清晰无遮挡，备选路线/当先路线区分清晰</w:t>
      </w:r>
    </w:p>
    <w:p w14:paraId="5BAF57A0" w14:textId="73A22C63" w:rsidR="00BB2270" w:rsidRPr="002E2CBC" w:rsidRDefault="006A0E19" w:rsidP="006A0E19">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路线规划时间不大于2</w:t>
      </w:r>
      <w:r w:rsidRPr="002E2CBC">
        <w:rPr>
          <w:rFonts w:ascii="Microsoft YaHei" w:eastAsia="Microsoft YaHei" w:hAnsi="Microsoft YaHei"/>
          <w:color w:val="000000" w:themeColor="text1"/>
          <w:sz w:val="18"/>
          <w:szCs w:val="18"/>
        </w:rPr>
        <w:t>0s</w:t>
      </w:r>
      <w:r w:rsidRPr="002E2CBC">
        <w:rPr>
          <w:rFonts w:ascii="Microsoft YaHei" w:eastAsia="Microsoft YaHei" w:hAnsi="Microsoft YaHei" w:hint="eastAsia"/>
          <w:color w:val="000000" w:themeColor="text1"/>
          <w:sz w:val="18"/>
          <w:szCs w:val="18"/>
        </w:rPr>
        <w:t>，若出现</w:t>
      </w:r>
      <w:r w:rsidR="00BB2270" w:rsidRPr="002E2CBC">
        <w:rPr>
          <w:rFonts w:ascii="Microsoft YaHei" w:eastAsia="Microsoft YaHei" w:hAnsi="Microsoft YaHei" w:hint="eastAsia"/>
          <w:color w:val="000000" w:themeColor="text1"/>
          <w:sz w:val="18"/>
          <w:szCs w:val="18"/>
        </w:rPr>
        <w:t>无网络/弱网/无离线数据情况，合理及时提示用户路线规划失败</w:t>
      </w:r>
      <w:r w:rsidRPr="002E2CBC">
        <w:rPr>
          <w:rFonts w:ascii="Microsoft YaHei" w:eastAsia="Microsoft YaHei" w:hAnsi="Microsoft YaHei" w:hint="eastAsia"/>
          <w:color w:val="000000" w:themeColor="text1"/>
          <w:sz w:val="18"/>
          <w:szCs w:val="18"/>
        </w:rPr>
        <w:t>以及对应引导</w:t>
      </w:r>
    </w:p>
    <w:p w14:paraId="3967EE40" w14:textId="77777777" w:rsidR="00716917" w:rsidRPr="00716917" w:rsidRDefault="00716917" w:rsidP="00B16401">
      <w:pPr>
        <w:pStyle w:val="ListParagraph"/>
        <w:numPr>
          <w:ilvl w:val="0"/>
          <w:numId w:val="48"/>
        </w:numPr>
        <w:rPr>
          <w:rFonts w:ascii="Microsoft YaHei" w:eastAsia="Microsoft YaHei" w:hAnsi="Microsoft YaHei"/>
        </w:rPr>
      </w:pPr>
      <w:r w:rsidRPr="00716917">
        <w:rPr>
          <w:rFonts w:ascii="Microsoft YaHei" w:eastAsia="Microsoft YaHei" w:hAnsi="Microsoft YaHei"/>
        </w:rPr>
        <w:t>导航模式</w:t>
      </w:r>
    </w:p>
    <w:p w14:paraId="632BE8D0" w14:textId="38B638A8" w:rsidR="00716917" w:rsidRPr="0073539F" w:rsidRDefault="00716917" w:rsidP="0073539F">
      <w:pPr>
        <w:ind w:left="1080"/>
        <w:rPr>
          <w:rFonts w:ascii="Microsoft YaHei" w:eastAsia="Microsoft YaHei" w:hAnsi="Microsoft YaHei"/>
          <w:sz w:val="18"/>
          <w:szCs w:val="18"/>
        </w:rPr>
      </w:pPr>
      <w:r w:rsidRPr="0073539F">
        <w:rPr>
          <w:rFonts w:ascii="Microsoft YaHei" w:eastAsia="Microsoft YaHei" w:hAnsi="Microsoft YaHei"/>
          <w:sz w:val="18"/>
          <w:szCs w:val="18"/>
        </w:rPr>
        <w:t>导航自动比例尺</w:t>
      </w:r>
    </w:p>
    <w:p w14:paraId="268F4C0E" w14:textId="77777777" w:rsidR="00716917" w:rsidRPr="0073539F" w:rsidRDefault="00716917" w:rsidP="0073539F">
      <w:pPr>
        <w:ind w:left="1080"/>
        <w:rPr>
          <w:rFonts w:ascii="Microsoft YaHei" w:eastAsia="Microsoft YaHei" w:hAnsi="Microsoft YaHei"/>
          <w:sz w:val="18"/>
          <w:szCs w:val="18"/>
        </w:rPr>
      </w:pPr>
      <w:r w:rsidRPr="0073539F">
        <w:rPr>
          <w:rFonts w:ascii="Microsoft YaHei" w:eastAsia="Microsoft YaHei" w:hAnsi="Microsoft YaHei"/>
          <w:sz w:val="18"/>
          <w:szCs w:val="18"/>
        </w:rPr>
        <w:t>路线全览/鹰眼地图</w:t>
      </w:r>
    </w:p>
    <w:p w14:paraId="62657C6A" w14:textId="77777777" w:rsidR="00716917" w:rsidRPr="0073539F" w:rsidRDefault="00716917" w:rsidP="0073539F">
      <w:pPr>
        <w:ind w:left="1080"/>
        <w:rPr>
          <w:rFonts w:ascii="Microsoft YaHei" w:eastAsia="Microsoft YaHei" w:hAnsi="Microsoft YaHei"/>
          <w:sz w:val="18"/>
          <w:szCs w:val="18"/>
        </w:rPr>
      </w:pPr>
      <w:r w:rsidRPr="0073539F">
        <w:rPr>
          <w:rFonts w:ascii="Microsoft YaHei" w:eastAsia="Microsoft YaHei" w:hAnsi="Microsoft YaHei"/>
          <w:sz w:val="18"/>
          <w:szCs w:val="18"/>
        </w:rPr>
        <w:t>导航信息/路口放大图</w:t>
      </w:r>
    </w:p>
    <w:p w14:paraId="6A62EBB6" w14:textId="77777777" w:rsidR="00716917" w:rsidRPr="0073539F" w:rsidRDefault="00716917" w:rsidP="0073539F">
      <w:pPr>
        <w:ind w:left="1080"/>
        <w:rPr>
          <w:rFonts w:ascii="Microsoft YaHei" w:eastAsia="Microsoft YaHei" w:hAnsi="Microsoft YaHei"/>
          <w:sz w:val="18"/>
          <w:szCs w:val="18"/>
        </w:rPr>
      </w:pPr>
      <w:r w:rsidRPr="0073539F">
        <w:rPr>
          <w:rFonts w:ascii="Microsoft YaHei" w:eastAsia="Microsoft YaHei" w:hAnsi="Microsoft YaHei"/>
          <w:sz w:val="18"/>
          <w:szCs w:val="18"/>
        </w:rPr>
        <w:t>路线刷新/偏航重算</w:t>
      </w:r>
    </w:p>
    <w:p w14:paraId="6FF992F6" w14:textId="77777777" w:rsidR="00716917" w:rsidRPr="0073539F" w:rsidRDefault="00716917" w:rsidP="0073539F">
      <w:pPr>
        <w:ind w:left="1080"/>
        <w:rPr>
          <w:rFonts w:ascii="Microsoft YaHei" w:eastAsia="Microsoft YaHei" w:hAnsi="Microsoft YaHei"/>
          <w:sz w:val="18"/>
          <w:szCs w:val="18"/>
        </w:rPr>
      </w:pPr>
      <w:r w:rsidRPr="0073539F">
        <w:rPr>
          <w:rFonts w:ascii="Microsoft YaHei" w:eastAsia="Microsoft YaHei" w:hAnsi="Microsoft YaHei"/>
          <w:sz w:val="18"/>
          <w:szCs w:val="18"/>
        </w:rPr>
        <w:t>终点卡片/行程分享</w:t>
      </w:r>
    </w:p>
    <w:p w14:paraId="5487CC25" w14:textId="77777777" w:rsidR="00716917" w:rsidRDefault="00716917" w:rsidP="0073539F">
      <w:pPr>
        <w:ind w:left="1080"/>
        <w:rPr>
          <w:rFonts w:ascii="Microsoft YaHei" w:eastAsia="Microsoft YaHei" w:hAnsi="Microsoft YaHei"/>
          <w:sz w:val="18"/>
          <w:szCs w:val="18"/>
        </w:rPr>
      </w:pPr>
      <w:r w:rsidRPr="0073539F">
        <w:rPr>
          <w:rFonts w:ascii="Microsoft YaHei" w:eastAsia="Microsoft YaHei" w:hAnsi="Microsoft YaHei"/>
          <w:sz w:val="18"/>
          <w:szCs w:val="18"/>
        </w:rPr>
        <w:t>续航提醒/停车场推荐</w:t>
      </w:r>
    </w:p>
    <w:p w14:paraId="0FA394AE" w14:textId="44EC4C87" w:rsidR="00DF0250" w:rsidRPr="002E2CBC" w:rsidRDefault="00553CBD" w:rsidP="0073539F">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信息展示无重叠遮挡，偏航重算</w:t>
      </w:r>
      <w:r w:rsidR="00F0040F" w:rsidRPr="002E2CBC">
        <w:rPr>
          <w:rFonts w:ascii="Microsoft YaHei" w:eastAsia="Microsoft YaHei" w:hAnsi="Microsoft YaHei" w:hint="eastAsia"/>
          <w:color w:val="000000" w:themeColor="text1"/>
          <w:sz w:val="18"/>
          <w:szCs w:val="18"/>
        </w:rPr>
        <w:t>超时提醒</w:t>
      </w:r>
    </w:p>
    <w:p w14:paraId="78AF8D1E" w14:textId="77777777" w:rsidR="00716917" w:rsidRPr="00716917" w:rsidRDefault="00716917" w:rsidP="00B16401">
      <w:pPr>
        <w:pStyle w:val="ListParagraph"/>
        <w:numPr>
          <w:ilvl w:val="0"/>
          <w:numId w:val="48"/>
        </w:numPr>
        <w:rPr>
          <w:rFonts w:ascii="Microsoft YaHei" w:eastAsia="Microsoft YaHei" w:hAnsi="Microsoft YaHei"/>
        </w:rPr>
      </w:pPr>
      <w:r w:rsidRPr="00716917">
        <w:rPr>
          <w:rFonts w:ascii="Microsoft YaHei" w:eastAsia="Microsoft YaHei" w:hAnsi="Microsoft YaHei"/>
        </w:rPr>
        <w:t>巡航模式</w:t>
      </w:r>
    </w:p>
    <w:p w14:paraId="01C5A466" w14:textId="77777777" w:rsidR="00716917" w:rsidRPr="0073539F" w:rsidRDefault="00716917" w:rsidP="0073539F">
      <w:pPr>
        <w:ind w:left="1080"/>
        <w:rPr>
          <w:rFonts w:ascii="Microsoft YaHei" w:eastAsia="Microsoft YaHei" w:hAnsi="Microsoft YaHei"/>
          <w:sz w:val="18"/>
          <w:szCs w:val="18"/>
        </w:rPr>
      </w:pPr>
      <w:r w:rsidRPr="0073539F">
        <w:rPr>
          <w:rFonts w:ascii="Microsoft YaHei" w:eastAsia="Microsoft YaHei" w:hAnsi="Microsoft YaHei"/>
          <w:sz w:val="18"/>
          <w:szCs w:val="18"/>
        </w:rPr>
        <w:t>启动和结束</w:t>
      </w:r>
    </w:p>
    <w:p w14:paraId="16409122" w14:textId="11452AF9" w:rsidR="00716917" w:rsidRDefault="00716917" w:rsidP="0073539F">
      <w:pPr>
        <w:ind w:left="1080"/>
        <w:rPr>
          <w:rFonts w:ascii="Microsoft YaHei" w:eastAsia="Microsoft YaHei" w:hAnsi="Microsoft YaHei"/>
          <w:sz w:val="18"/>
          <w:szCs w:val="18"/>
        </w:rPr>
      </w:pPr>
      <w:r w:rsidRPr="0073539F">
        <w:rPr>
          <w:rFonts w:ascii="Microsoft YaHei" w:eastAsia="Microsoft YaHei" w:hAnsi="Microsoft YaHei"/>
          <w:sz w:val="18"/>
          <w:szCs w:val="18"/>
        </w:rPr>
        <w:t>沿途道路设施&amp;引导性播报</w:t>
      </w:r>
    </w:p>
    <w:p w14:paraId="258E57E8" w14:textId="226E2B36" w:rsidR="0073539F" w:rsidRDefault="0073539F" w:rsidP="0073539F">
      <w:pPr>
        <w:ind w:left="1080"/>
        <w:rPr>
          <w:rFonts w:ascii="Microsoft YaHei" w:eastAsia="Microsoft YaHei" w:hAnsi="Microsoft YaHei"/>
          <w:sz w:val="18"/>
          <w:szCs w:val="18"/>
        </w:rPr>
      </w:pPr>
      <w:r w:rsidRPr="003606BD">
        <w:rPr>
          <w:rFonts w:ascii="Microsoft YaHei" w:eastAsia="Microsoft YaHei" w:hAnsi="Microsoft YaHei" w:hint="eastAsia"/>
          <w:sz w:val="18"/>
          <w:szCs w:val="18"/>
        </w:rPr>
        <w:t>支持全时巡航（无G</w:t>
      </w:r>
      <w:r w:rsidRPr="003606BD">
        <w:rPr>
          <w:rFonts w:ascii="Microsoft YaHei" w:eastAsia="Microsoft YaHei" w:hAnsi="Microsoft YaHei"/>
          <w:sz w:val="18"/>
          <w:szCs w:val="18"/>
        </w:rPr>
        <w:t>PS</w:t>
      </w:r>
      <w:r w:rsidRPr="003606BD">
        <w:rPr>
          <w:rFonts w:ascii="Microsoft YaHei" w:eastAsia="Microsoft YaHei" w:hAnsi="Microsoft YaHei" w:hint="eastAsia"/>
          <w:sz w:val="18"/>
          <w:szCs w:val="18"/>
        </w:rPr>
        <w:t>巡航）</w:t>
      </w:r>
    </w:p>
    <w:p w14:paraId="25D43402" w14:textId="268BCC24" w:rsidR="00F0040F" w:rsidRPr="002E2CBC" w:rsidRDefault="00F0040F" w:rsidP="0073539F">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巡航</w:t>
      </w:r>
      <w:r w:rsidR="003606BD" w:rsidRPr="002E2CBC">
        <w:rPr>
          <w:rFonts w:ascii="Microsoft YaHei" w:eastAsia="Microsoft YaHei" w:hAnsi="Microsoft YaHei" w:hint="eastAsia"/>
          <w:color w:val="000000" w:themeColor="text1"/>
          <w:sz w:val="18"/>
          <w:szCs w:val="18"/>
        </w:rPr>
        <w:t>可打开/关闭</w:t>
      </w:r>
    </w:p>
    <w:p w14:paraId="7E6BF66C" w14:textId="3C0C915F" w:rsidR="00464C29" w:rsidRPr="002E2CBC" w:rsidRDefault="00464C29" w:rsidP="0073539F">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巡航播报内容可选择，</w:t>
      </w:r>
      <w:r w:rsidR="003606BD" w:rsidRPr="002E2CBC">
        <w:rPr>
          <w:rFonts w:ascii="Microsoft YaHei" w:eastAsia="Microsoft YaHei" w:hAnsi="Microsoft YaHei" w:hint="eastAsia"/>
          <w:color w:val="000000" w:themeColor="text1"/>
          <w:sz w:val="18"/>
          <w:szCs w:val="18"/>
        </w:rPr>
        <w:t>前方路况，电子眼播报，安全提醒</w:t>
      </w:r>
    </w:p>
    <w:p w14:paraId="460C820C" w14:textId="77777777" w:rsidR="00716917" w:rsidRPr="00716917" w:rsidRDefault="00716917" w:rsidP="00B16401">
      <w:pPr>
        <w:pStyle w:val="ListParagraph"/>
        <w:numPr>
          <w:ilvl w:val="0"/>
          <w:numId w:val="48"/>
        </w:numPr>
        <w:rPr>
          <w:rFonts w:ascii="Microsoft YaHei" w:eastAsia="Microsoft YaHei" w:hAnsi="Microsoft YaHei"/>
        </w:rPr>
      </w:pPr>
      <w:r w:rsidRPr="00716917">
        <w:rPr>
          <w:rFonts w:ascii="Microsoft YaHei" w:eastAsia="Microsoft YaHei" w:hAnsi="Microsoft YaHei"/>
        </w:rPr>
        <w:t>熟路模式/通勤路线</w:t>
      </w:r>
    </w:p>
    <w:p w14:paraId="68E5D5C8" w14:textId="12F2E924" w:rsidR="00716917" w:rsidRPr="0073539F" w:rsidRDefault="00716917" w:rsidP="0073539F">
      <w:pPr>
        <w:ind w:left="1080"/>
        <w:rPr>
          <w:rFonts w:ascii="Microsoft YaHei" w:eastAsia="Microsoft YaHei" w:hAnsi="Microsoft YaHei"/>
          <w:sz w:val="18"/>
          <w:szCs w:val="18"/>
        </w:rPr>
      </w:pPr>
      <w:r w:rsidRPr="0073539F">
        <w:rPr>
          <w:rFonts w:ascii="Microsoft YaHei" w:eastAsia="Microsoft YaHei" w:hAnsi="Microsoft YaHei"/>
          <w:sz w:val="18"/>
          <w:szCs w:val="18"/>
        </w:rPr>
        <w:lastRenderedPageBreak/>
        <w:t>启动和结束</w:t>
      </w:r>
    </w:p>
    <w:p w14:paraId="0BE6B5C4" w14:textId="467BDCF9" w:rsidR="00716917" w:rsidRPr="0073539F" w:rsidRDefault="000A1FFE" w:rsidP="0073539F">
      <w:pPr>
        <w:ind w:left="1080"/>
        <w:rPr>
          <w:rFonts w:ascii="Microsoft YaHei" w:eastAsia="Microsoft YaHei" w:hAnsi="Microsoft YaHei"/>
          <w:sz w:val="18"/>
          <w:szCs w:val="18"/>
        </w:rPr>
      </w:pPr>
      <w:r w:rsidRPr="0073539F">
        <w:rPr>
          <w:rFonts w:ascii="Microsoft YaHei" w:eastAsia="Microsoft YaHei" w:hAnsi="Microsoft YaHei" w:hint="eastAsia"/>
          <w:sz w:val="18"/>
          <w:szCs w:val="18"/>
        </w:rPr>
        <w:t>熟路播报</w:t>
      </w:r>
    </w:p>
    <w:p w14:paraId="5447482D" w14:textId="18D929A1" w:rsidR="00716917" w:rsidRDefault="00716917" w:rsidP="00B16401">
      <w:pPr>
        <w:pStyle w:val="ListParagraph"/>
        <w:numPr>
          <w:ilvl w:val="0"/>
          <w:numId w:val="48"/>
        </w:numPr>
        <w:rPr>
          <w:rFonts w:ascii="Microsoft YaHei" w:eastAsia="Microsoft YaHei" w:hAnsi="Microsoft YaHei"/>
        </w:rPr>
      </w:pPr>
      <w:r w:rsidRPr="00716917">
        <w:rPr>
          <w:rFonts w:ascii="Microsoft YaHei" w:eastAsia="Microsoft YaHei" w:hAnsi="Microsoft YaHei"/>
        </w:rPr>
        <w:t>偏航重算</w:t>
      </w:r>
    </w:p>
    <w:p w14:paraId="5E1ED1EA" w14:textId="00224FC6" w:rsidR="00716917" w:rsidRDefault="000A1FFE" w:rsidP="005E49F3">
      <w:pPr>
        <w:ind w:left="1080"/>
        <w:rPr>
          <w:rFonts w:ascii="Microsoft YaHei" w:eastAsia="Microsoft YaHei" w:hAnsi="Microsoft YaHei"/>
          <w:sz w:val="18"/>
          <w:szCs w:val="18"/>
        </w:rPr>
      </w:pPr>
      <w:r w:rsidRPr="005E49F3">
        <w:rPr>
          <w:rFonts w:ascii="Microsoft YaHei" w:eastAsia="Microsoft YaHei" w:hAnsi="Microsoft YaHei" w:hint="eastAsia"/>
          <w:sz w:val="18"/>
          <w:szCs w:val="18"/>
        </w:rPr>
        <w:t>偏航识别，偏航提醒，偏航路线重新规划</w:t>
      </w:r>
    </w:p>
    <w:p w14:paraId="3F5AFF26" w14:textId="0598EE47" w:rsidR="005E49F3" w:rsidRPr="005E49F3" w:rsidRDefault="005E49F3" w:rsidP="005E49F3">
      <w:pPr>
        <w:ind w:left="1080"/>
        <w:rPr>
          <w:rFonts w:ascii="Microsoft YaHei" w:eastAsia="Microsoft YaHei" w:hAnsi="Microsoft YaHei"/>
        </w:rPr>
      </w:pPr>
      <w:r w:rsidRPr="003E777C">
        <w:rPr>
          <w:rFonts w:ascii="Microsoft YaHei" w:eastAsia="Microsoft YaHei" w:hAnsi="Microsoft YaHei" w:hint="eastAsia"/>
          <w:sz w:val="18"/>
          <w:szCs w:val="18"/>
        </w:rPr>
        <w:t>快速纠偏</w:t>
      </w:r>
      <w:r w:rsidR="00FF408D" w:rsidRPr="003E777C">
        <w:rPr>
          <w:rFonts w:ascii="Microsoft YaHei" w:eastAsia="Microsoft YaHei" w:hAnsi="Microsoft YaHei" w:hint="eastAsia"/>
          <w:sz w:val="18"/>
          <w:szCs w:val="18"/>
        </w:rPr>
        <w:t>（3S内偏航成功）</w:t>
      </w:r>
    </w:p>
    <w:p w14:paraId="4DA8BD1D" w14:textId="541FF424" w:rsidR="00716917" w:rsidRDefault="00716917" w:rsidP="00B16401">
      <w:pPr>
        <w:pStyle w:val="ListParagraph"/>
        <w:numPr>
          <w:ilvl w:val="0"/>
          <w:numId w:val="48"/>
        </w:numPr>
        <w:rPr>
          <w:rFonts w:ascii="Microsoft YaHei" w:eastAsia="Microsoft YaHei" w:hAnsi="Microsoft YaHei"/>
        </w:rPr>
      </w:pPr>
      <w:r w:rsidRPr="00716917">
        <w:rPr>
          <w:rFonts w:ascii="Microsoft YaHei" w:eastAsia="Microsoft YaHei" w:hAnsi="Microsoft YaHei"/>
        </w:rPr>
        <w:t>离线数据</w:t>
      </w:r>
    </w:p>
    <w:p w14:paraId="68E5E0D1" w14:textId="70115D9F" w:rsidR="00716917" w:rsidRDefault="000A1FFE" w:rsidP="0067743D">
      <w:pPr>
        <w:ind w:left="1080"/>
        <w:rPr>
          <w:rFonts w:ascii="Microsoft YaHei" w:eastAsia="Microsoft YaHei" w:hAnsi="Microsoft YaHei"/>
          <w:sz w:val="18"/>
          <w:szCs w:val="18"/>
        </w:rPr>
      </w:pPr>
      <w:r w:rsidRPr="0067743D">
        <w:rPr>
          <w:rFonts w:ascii="Microsoft YaHei" w:eastAsia="Microsoft YaHei" w:hAnsi="Microsoft YaHei" w:hint="eastAsia"/>
          <w:sz w:val="18"/>
          <w:szCs w:val="18"/>
        </w:rPr>
        <w:t>离线数据下载与删除</w:t>
      </w:r>
    </w:p>
    <w:p w14:paraId="6A66A9F7" w14:textId="112444F8" w:rsidR="003E777C" w:rsidRPr="002E2CBC" w:rsidRDefault="003E777C" w:rsidP="0067743D">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离线数据更新提醒，无离线数据提醒</w:t>
      </w:r>
    </w:p>
    <w:p w14:paraId="5D6BE869" w14:textId="55EE2F8E" w:rsidR="00716917" w:rsidRDefault="00716917" w:rsidP="00B16401">
      <w:pPr>
        <w:pStyle w:val="ListParagraph"/>
        <w:numPr>
          <w:ilvl w:val="0"/>
          <w:numId w:val="48"/>
        </w:numPr>
        <w:rPr>
          <w:rFonts w:ascii="Microsoft YaHei" w:eastAsia="Microsoft YaHei" w:hAnsi="Microsoft YaHei"/>
        </w:rPr>
      </w:pPr>
      <w:r w:rsidRPr="00716917">
        <w:rPr>
          <w:rFonts w:ascii="Microsoft YaHei" w:eastAsia="Microsoft YaHei" w:hAnsi="Microsoft YaHei"/>
        </w:rPr>
        <w:t>语音播报</w:t>
      </w:r>
    </w:p>
    <w:p w14:paraId="2DA339AC" w14:textId="22561C7A" w:rsidR="000A1FFE" w:rsidRPr="0067743D" w:rsidRDefault="000A1FFE" w:rsidP="0067743D">
      <w:pPr>
        <w:ind w:left="1080"/>
        <w:rPr>
          <w:rFonts w:ascii="Microsoft YaHei" w:eastAsia="Microsoft YaHei" w:hAnsi="Microsoft YaHei"/>
          <w:sz w:val="18"/>
          <w:szCs w:val="18"/>
        </w:rPr>
      </w:pPr>
      <w:r w:rsidRPr="0067743D">
        <w:rPr>
          <w:rFonts w:ascii="Microsoft YaHei" w:eastAsia="Microsoft YaHei" w:hAnsi="Microsoft YaHei" w:hint="eastAsia"/>
          <w:sz w:val="18"/>
          <w:szCs w:val="18"/>
        </w:rPr>
        <w:t>详见语音指令清单</w:t>
      </w:r>
    </w:p>
    <w:p w14:paraId="086032F3" w14:textId="3CFAC749" w:rsidR="00716917" w:rsidRDefault="001435B8" w:rsidP="00B16401">
      <w:pPr>
        <w:pStyle w:val="ListParagraph"/>
        <w:numPr>
          <w:ilvl w:val="0"/>
          <w:numId w:val="48"/>
        </w:numPr>
        <w:rPr>
          <w:rFonts w:ascii="Microsoft YaHei" w:eastAsia="Microsoft YaHei" w:hAnsi="Microsoft YaHei"/>
        </w:rPr>
      </w:pPr>
      <w:r>
        <w:rPr>
          <w:rFonts w:ascii="Microsoft YaHei" w:eastAsia="Microsoft YaHei" w:hAnsi="Microsoft YaHei"/>
        </w:rPr>
        <w:t xml:space="preserve">TTS </w:t>
      </w:r>
      <w:r>
        <w:rPr>
          <w:rFonts w:ascii="Microsoft YaHei" w:eastAsia="Microsoft YaHei" w:hAnsi="Microsoft YaHei" w:hint="eastAsia"/>
        </w:rPr>
        <w:t>播报</w:t>
      </w:r>
    </w:p>
    <w:p w14:paraId="1F568837" w14:textId="2E1F1FA6" w:rsidR="003058C5" w:rsidRPr="00CD4801" w:rsidRDefault="003058C5" w:rsidP="003058C5">
      <w:pPr>
        <w:ind w:left="1080"/>
        <w:rPr>
          <w:rFonts w:ascii="Microsoft YaHei" w:eastAsia="Microsoft YaHei" w:hAnsi="Microsoft YaHei"/>
          <w:sz w:val="18"/>
          <w:szCs w:val="18"/>
        </w:rPr>
      </w:pPr>
      <w:r w:rsidRPr="00CD4801">
        <w:rPr>
          <w:rFonts w:ascii="Microsoft YaHei" w:eastAsia="Microsoft YaHei" w:hAnsi="Microsoft YaHei" w:hint="eastAsia"/>
          <w:sz w:val="18"/>
          <w:szCs w:val="18"/>
        </w:rPr>
        <w:t>支持</w:t>
      </w:r>
      <w:r w:rsidRPr="00CD4801">
        <w:rPr>
          <w:rFonts w:ascii="Microsoft YaHei" w:eastAsia="Microsoft YaHei" w:hAnsi="Microsoft YaHei"/>
          <w:sz w:val="18"/>
          <w:szCs w:val="18"/>
        </w:rPr>
        <w:t xml:space="preserve"> </w:t>
      </w:r>
      <w:r w:rsidRPr="00CD4801">
        <w:rPr>
          <w:rFonts w:ascii="Microsoft YaHei" w:eastAsia="Microsoft YaHei" w:hAnsi="Microsoft YaHei" w:hint="eastAsia"/>
          <w:sz w:val="18"/>
          <w:szCs w:val="18"/>
        </w:rPr>
        <w:t>简洁/标准/详细</w:t>
      </w:r>
    </w:p>
    <w:p w14:paraId="7B0DE47D" w14:textId="34DBA54C" w:rsidR="003058C5" w:rsidRPr="002E2CBC" w:rsidRDefault="003058C5" w:rsidP="003058C5">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支持 用户自定义转向提示 /直行提示/电子眼提/安全提示</w:t>
      </w:r>
    </w:p>
    <w:p w14:paraId="69611F29" w14:textId="6B62FD07" w:rsidR="003058C5" w:rsidRPr="002E2CBC" w:rsidRDefault="003058C5" w:rsidP="003058C5">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对</w:t>
      </w:r>
      <w:r w:rsidR="00435040" w:rsidRPr="002E2CBC">
        <w:rPr>
          <w:rFonts w:ascii="Microsoft YaHei" w:eastAsia="Microsoft YaHei" w:hAnsi="Microsoft YaHei" w:hint="eastAsia"/>
          <w:color w:val="000000" w:themeColor="text1"/>
          <w:sz w:val="18"/>
          <w:szCs w:val="18"/>
        </w:rPr>
        <w:t>播报时机，播报次数，播报类型等需要可定制化</w:t>
      </w:r>
    </w:p>
    <w:p w14:paraId="7D9A1063" w14:textId="6C986EDC" w:rsidR="00716917" w:rsidRPr="00074875" w:rsidRDefault="00716917" w:rsidP="00B16401">
      <w:pPr>
        <w:pStyle w:val="ListParagraph"/>
        <w:numPr>
          <w:ilvl w:val="0"/>
          <w:numId w:val="48"/>
        </w:numPr>
        <w:rPr>
          <w:rFonts w:ascii="Microsoft YaHei" w:eastAsia="Microsoft YaHei" w:hAnsi="Microsoft YaHei"/>
        </w:rPr>
      </w:pPr>
      <w:r w:rsidRPr="00074875">
        <w:rPr>
          <w:rFonts w:ascii="Microsoft YaHei" w:eastAsia="Microsoft YaHei" w:hAnsi="Microsoft YaHei"/>
        </w:rPr>
        <w:t>个性化语音/</w:t>
      </w:r>
      <w:r w:rsidR="00101D23" w:rsidRPr="00074875">
        <w:rPr>
          <w:rFonts w:ascii="Microsoft YaHei" w:eastAsia="Microsoft YaHei" w:hAnsi="Microsoft YaHei" w:hint="eastAsia"/>
        </w:rPr>
        <w:t>车标</w:t>
      </w:r>
    </w:p>
    <w:p w14:paraId="2EE1D566" w14:textId="22F39D5E" w:rsidR="00101D23" w:rsidRPr="0067743D" w:rsidRDefault="00101D23" w:rsidP="0067743D">
      <w:pPr>
        <w:ind w:left="1080"/>
        <w:rPr>
          <w:rFonts w:ascii="Microsoft YaHei" w:eastAsia="Microsoft YaHei" w:hAnsi="Microsoft YaHei"/>
          <w:sz w:val="18"/>
          <w:szCs w:val="18"/>
        </w:rPr>
      </w:pPr>
      <w:r w:rsidRPr="0067743D">
        <w:rPr>
          <w:rFonts w:ascii="Microsoft YaHei" w:eastAsia="Microsoft YaHei" w:hAnsi="Microsoft YaHei" w:hint="eastAsia"/>
          <w:sz w:val="18"/>
          <w:szCs w:val="18"/>
        </w:rPr>
        <w:t>根绝福特要求定制播报语音和车标</w:t>
      </w:r>
    </w:p>
    <w:p w14:paraId="76E8F636" w14:textId="7C0E34E8" w:rsidR="00101D23" w:rsidRDefault="00101D23" w:rsidP="0067743D">
      <w:pPr>
        <w:ind w:left="1080"/>
        <w:rPr>
          <w:rFonts w:ascii="Microsoft YaHei" w:eastAsia="Microsoft YaHei" w:hAnsi="Microsoft YaHei"/>
          <w:sz w:val="18"/>
          <w:szCs w:val="18"/>
        </w:rPr>
      </w:pPr>
      <w:r w:rsidRPr="0067743D">
        <w:rPr>
          <w:rFonts w:ascii="Microsoft YaHei" w:eastAsia="Microsoft YaHei" w:hAnsi="Microsoft YaHei" w:hint="eastAsia"/>
          <w:sz w:val="18"/>
          <w:szCs w:val="18"/>
        </w:rPr>
        <w:t>提供可客制化的语音和车标的能力</w:t>
      </w:r>
    </w:p>
    <w:p w14:paraId="48109766" w14:textId="0467DAD3" w:rsidR="0067743D" w:rsidRPr="002E2CBC" w:rsidRDefault="0067743D" w:rsidP="0067743D">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主流明星语音包，不能有非福特品牌透出</w:t>
      </w:r>
    </w:p>
    <w:p w14:paraId="1F429524" w14:textId="74EAC1A9" w:rsidR="007D645E" w:rsidRPr="002E2CBC" w:rsidRDefault="007D645E" w:rsidP="0067743D">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参照手百提供丰富的个性化车标</w:t>
      </w:r>
    </w:p>
    <w:p w14:paraId="2100F361" w14:textId="652F7A83" w:rsidR="001535F1" w:rsidRPr="00074875" w:rsidRDefault="001535F1" w:rsidP="00B16401">
      <w:pPr>
        <w:pStyle w:val="ListParagraph"/>
        <w:numPr>
          <w:ilvl w:val="0"/>
          <w:numId w:val="48"/>
        </w:numPr>
        <w:rPr>
          <w:rFonts w:ascii="Microsoft YaHei" w:eastAsia="Microsoft YaHei" w:hAnsi="Microsoft YaHei"/>
        </w:rPr>
      </w:pPr>
      <w:r w:rsidRPr="00074875">
        <w:rPr>
          <w:rFonts w:ascii="Microsoft YaHei" w:eastAsia="Microsoft YaHei" w:hAnsi="Microsoft YaHei"/>
        </w:rPr>
        <w:t>V2I</w:t>
      </w:r>
      <w:r w:rsidRPr="00074875">
        <w:rPr>
          <w:rFonts w:ascii="Microsoft YaHei" w:eastAsia="Microsoft YaHei" w:hAnsi="Microsoft YaHei" w:hint="eastAsia"/>
        </w:rPr>
        <w:t xml:space="preserve">服务 </w:t>
      </w:r>
      <w:r w:rsidR="004B79C8" w:rsidRPr="00074875">
        <w:rPr>
          <w:rFonts w:ascii="Microsoft YaHei" w:eastAsia="Microsoft YaHei" w:hAnsi="Microsoft YaHei" w:hint="eastAsia"/>
        </w:rPr>
        <w:t>（详情见</w:t>
      </w:r>
      <w:r w:rsidR="0045434F">
        <w:rPr>
          <w:rFonts w:ascii="Microsoft YaHei" w:eastAsia="Microsoft YaHei" w:hAnsi="Microsoft YaHei" w:hint="eastAsia"/>
        </w:rPr>
        <w:t>福特</w:t>
      </w:r>
      <w:r w:rsidR="00B31B29">
        <w:rPr>
          <w:rFonts w:ascii="Microsoft YaHei" w:eastAsia="Microsoft YaHei" w:hAnsi="Microsoft YaHei" w:hint="eastAsia"/>
        </w:rPr>
        <w:t>车路协同说明书</w:t>
      </w:r>
      <w:r w:rsidR="004B79C8" w:rsidRPr="00074875">
        <w:rPr>
          <w:rFonts w:ascii="Microsoft YaHei" w:eastAsia="Microsoft YaHei" w:hAnsi="Microsoft YaHei"/>
        </w:rPr>
        <w:t>）</w:t>
      </w:r>
    </w:p>
    <w:p w14:paraId="4BDB169C" w14:textId="62A79506" w:rsidR="001535F1" w:rsidRDefault="00716917" w:rsidP="00B16401">
      <w:pPr>
        <w:pStyle w:val="ListParagraph"/>
        <w:numPr>
          <w:ilvl w:val="0"/>
          <w:numId w:val="48"/>
        </w:numPr>
        <w:rPr>
          <w:rFonts w:ascii="Microsoft YaHei" w:eastAsia="Microsoft YaHei" w:hAnsi="Microsoft YaHei"/>
        </w:rPr>
      </w:pPr>
      <w:r w:rsidRPr="00074875">
        <w:rPr>
          <w:rFonts w:ascii="Microsoft YaHei" w:eastAsia="Microsoft YaHei" w:hAnsi="Microsoft YaHei"/>
        </w:rPr>
        <w:t>埋点数据</w:t>
      </w:r>
      <w:r w:rsidR="001535F1" w:rsidRPr="00074875">
        <w:rPr>
          <w:rFonts w:ascii="Microsoft YaHei" w:eastAsia="Microsoft YaHei" w:hAnsi="Microsoft YaHei" w:hint="eastAsia"/>
        </w:rPr>
        <w:t xml:space="preserve"> </w:t>
      </w:r>
      <w:r w:rsidR="004B79C8" w:rsidRPr="00074875">
        <w:rPr>
          <w:rFonts w:ascii="Microsoft YaHei" w:eastAsia="Microsoft YaHei" w:hAnsi="Microsoft YaHei"/>
        </w:rPr>
        <w:t xml:space="preserve"> </w:t>
      </w:r>
    </w:p>
    <w:p w14:paraId="480D56A5" w14:textId="6A6D4D2B" w:rsidR="00E57F62" w:rsidRPr="002E2CBC" w:rsidRDefault="00E57F62" w:rsidP="0067743D">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数据采集、存储、</w:t>
      </w:r>
      <w:r w:rsidR="00CD4801" w:rsidRPr="002E2CBC">
        <w:rPr>
          <w:rFonts w:ascii="Microsoft YaHei" w:eastAsia="Microsoft YaHei" w:hAnsi="Microsoft YaHei" w:hint="eastAsia"/>
          <w:color w:val="000000" w:themeColor="text1"/>
          <w:sz w:val="18"/>
          <w:szCs w:val="18"/>
        </w:rPr>
        <w:t>传输以及和福特同步</w:t>
      </w:r>
    </w:p>
    <w:p w14:paraId="1339C3BA" w14:textId="2C333E4A" w:rsidR="00817470" w:rsidRPr="002E2CBC" w:rsidRDefault="00817470" w:rsidP="00B16401">
      <w:pPr>
        <w:pStyle w:val="ListParagraph"/>
        <w:numPr>
          <w:ilvl w:val="0"/>
          <w:numId w:val="48"/>
        </w:numPr>
        <w:rPr>
          <w:rFonts w:ascii="Microsoft YaHei" w:eastAsia="Microsoft YaHei" w:hAnsi="Microsoft YaHei"/>
          <w:color w:val="000000" w:themeColor="text1"/>
        </w:rPr>
      </w:pPr>
      <w:r w:rsidRPr="002E2CBC">
        <w:rPr>
          <w:rFonts w:ascii="Microsoft YaHei" w:eastAsia="Microsoft YaHei" w:hAnsi="Microsoft YaHei" w:hint="eastAsia"/>
          <w:color w:val="000000" w:themeColor="text1"/>
        </w:rPr>
        <w:t>数据融合</w:t>
      </w:r>
    </w:p>
    <w:p w14:paraId="1424AE3B" w14:textId="1786DD2F" w:rsidR="009214B3" w:rsidRPr="002E2CBC" w:rsidRDefault="009214B3" w:rsidP="00157D61">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充电桩数据</w:t>
      </w:r>
    </w:p>
    <w:p w14:paraId="70894CFF" w14:textId="324B6E82" w:rsidR="009214B3" w:rsidRPr="002E2CBC" w:rsidRDefault="009214B3" w:rsidP="00157D61">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小程序</w:t>
      </w:r>
      <w:r w:rsidR="006A4C27" w:rsidRPr="002E2CBC">
        <w:rPr>
          <w:rFonts w:ascii="Microsoft YaHei" w:eastAsia="Microsoft YaHei" w:hAnsi="Microsoft YaHei" w:hint="eastAsia"/>
          <w:color w:val="000000" w:themeColor="text1"/>
          <w:sz w:val="18"/>
          <w:szCs w:val="18"/>
        </w:rPr>
        <w:t>，S</w:t>
      </w:r>
      <w:r w:rsidR="006A4C27" w:rsidRPr="002E2CBC">
        <w:rPr>
          <w:rFonts w:ascii="Microsoft YaHei" w:eastAsia="Microsoft YaHei" w:hAnsi="Microsoft YaHei"/>
          <w:color w:val="000000" w:themeColor="text1"/>
          <w:sz w:val="18"/>
          <w:szCs w:val="18"/>
        </w:rPr>
        <w:t xml:space="preserve">YNC+ </w:t>
      </w:r>
      <w:r w:rsidR="006A4C27" w:rsidRPr="002E2CBC">
        <w:rPr>
          <w:rFonts w:ascii="Microsoft YaHei" w:eastAsia="Microsoft YaHei" w:hAnsi="Microsoft YaHei" w:hint="eastAsia"/>
          <w:color w:val="000000" w:themeColor="text1"/>
          <w:sz w:val="18"/>
          <w:szCs w:val="18"/>
        </w:rPr>
        <w:t>生态</w:t>
      </w:r>
      <w:r w:rsidR="00734A74" w:rsidRPr="002E2CBC">
        <w:rPr>
          <w:rFonts w:ascii="Microsoft YaHei" w:eastAsia="Microsoft YaHei" w:hAnsi="Microsoft YaHei" w:hint="eastAsia"/>
          <w:color w:val="000000" w:themeColor="text1"/>
          <w:sz w:val="18"/>
          <w:szCs w:val="18"/>
        </w:rPr>
        <w:t>数据</w:t>
      </w:r>
    </w:p>
    <w:p w14:paraId="57FD4CE5" w14:textId="7E4592EC" w:rsidR="00325FAA" w:rsidRPr="002E2CBC" w:rsidRDefault="00325FAA" w:rsidP="00157D61">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品牌4</w:t>
      </w:r>
      <w:r w:rsidRPr="002E2CBC">
        <w:rPr>
          <w:rFonts w:ascii="Microsoft YaHei" w:eastAsia="Microsoft YaHei" w:hAnsi="Microsoft YaHei"/>
          <w:color w:val="000000" w:themeColor="text1"/>
          <w:sz w:val="18"/>
          <w:szCs w:val="18"/>
        </w:rPr>
        <w:t>S</w:t>
      </w:r>
      <w:r w:rsidRPr="002E2CBC">
        <w:rPr>
          <w:rFonts w:ascii="Microsoft YaHei" w:eastAsia="Microsoft YaHei" w:hAnsi="Microsoft YaHei" w:hint="eastAsia"/>
          <w:color w:val="000000" w:themeColor="text1"/>
          <w:sz w:val="18"/>
          <w:szCs w:val="18"/>
        </w:rPr>
        <w:t>店/维保店</w:t>
      </w:r>
    </w:p>
    <w:p w14:paraId="3C6BB3F0" w14:textId="131FDCCC" w:rsidR="00817470" w:rsidRDefault="00817470" w:rsidP="00B16401">
      <w:pPr>
        <w:pStyle w:val="ListParagraph"/>
        <w:numPr>
          <w:ilvl w:val="0"/>
          <w:numId w:val="48"/>
        </w:numPr>
        <w:rPr>
          <w:rFonts w:ascii="Microsoft YaHei" w:eastAsia="Microsoft YaHei" w:hAnsi="Microsoft YaHei"/>
        </w:rPr>
      </w:pPr>
      <w:r w:rsidRPr="00817470">
        <w:rPr>
          <w:rFonts w:ascii="Microsoft YaHei" w:eastAsia="Microsoft YaHei" w:hAnsi="Microsoft YaHei"/>
        </w:rPr>
        <w:t>停车场/加油站</w:t>
      </w:r>
      <w:r w:rsidR="006A4C27">
        <w:rPr>
          <w:rFonts w:ascii="Microsoft YaHei" w:eastAsia="Microsoft YaHei" w:hAnsi="Microsoft YaHei" w:hint="eastAsia"/>
        </w:rPr>
        <w:t>/充电站</w:t>
      </w:r>
      <w:r w:rsidRPr="00817470">
        <w:rPr>
          <w:rFonts w:ascii="Microsoft YaHei" w:eastAsia="Microsoft YaHei" w:hAnsi="Microsoft YaHei"/>
        </w:rPr>
        <w:t>推荐</w:t>
      </w:r>
    </w:p>
    <w:p w14:paraId="00DF809E" w14:textId="2CCE2681" w:rsidR="00F16790" w:rsidRPr="002E2CBC" w:rsidRDefault="00817470" w:rsidP="001C6E50">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油量不足时提醒用户并</w:t>
      </w:r>
      <w:r w:rsidR="00D703DB" w:rsidRPr="002E2CBC">
        <w:rPr>
          <w:rFonts w:ascii="Microsoft YaHei" w:eastAsia="Microsoft YaHei" w:hAnsi="Microsoft YaHei" w:hint="eastAsia"/>
          <w:color w:val="000000" w:themeColor="text1"/>
          <w:sz w:val="18"/>
          <w:szCs w:val="18"/>
        </w:rPr>
        <w:t>推荐</w:t>
      </w:r>
      <w:r w:rsidRPr="002E2CBC">
        <w:rPr>
          <w:rFonts w:ascii="Microsoft YaHei" w:eastAsia="Microsoft YaHei" w:hAnsi="Microsoft YaHei" w:hint="eastAsia"/>
          <w:color w:val="000000" w:themeColor="text1"/>
          <w:sz w:val="18"/>
          <w:szCs w:val="18"/>
        </w:rPr>
        <w:t>周边或沿途加油站，加油站种类用户可设置</w:t>
      </w:r>
      <w:r w:rsidR="00A164DB" w:rsidRPr="002E2CBC">
        <w:rPr>
          <w:rFonts w:ascii="Microsoft YaHei" w:eastAsia="Microsoft YaHei" w:hAnsi="Microsoft YaHei" w:hint="eastAsia"/>
          <w:color w:val="000000" w:themeColor="text1"/>
          <w:sz w:val="18"/>
          <w:szCs w:val="18"/>
        </w:rPr>
        <w:t>，用户可设置偏好油站类别（如中石油，或中石化等），推荐结果优先推荐用户设置的类型</w:t>
      </w:r>
    </w:p>
    <w:p w14:paraId="69C69628" w14:textId="63F9D2E8" w:rsidR="00817470" w:rsidRPr="002E2CBC" w:rsidRDefault="00817470" w:rsidP="004469F7">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lastRenderedPageBreak/>
        <w:t>目的地</w:t>
      </w:r>
      <w:r w:rsidR="00975857" w:rsidRPr="002E2CBC">
        <w:rPr>
          <w:rFonts w:ascii="Microsoft YaHei" w:eastAsia="Microsoft YaHei" w:hAnsi="Microsoft YaHei" w:hint="eastAsia"/>
          <w:color w:val="000000" w:themeColor="text1"/>
          <w:sz w:val="18"/>
          <w:szCs w:val="18"/>
        </w:rPr>
        <w:t>（非家、酒店、商场、充电站、停车场、车站、机场等）附近推荐停车场</w:t>
      </w:r>
      <w:r w:rsidR="004469F7" w:rsidRPr="002E2CBC">
        <w:rPr>
          <w:rFonts w:ascii="Microsoft YaHei" w:eastAsia="Microsoft YaHei" w:hAnsi="Microsoft YaHei" w:hint="eastAsia"/>
          <w:color w:val="000000" w:themeColor="text1"/>
          <w:sz w:val="18"/>
          <w:szCs w:val="18"/>
        </w:rPr>
        <w:t>，接近目的地时推荐停车场，可主动语音播报推荐结果引导用户查看以及选择，用户可通过语音选择停车场；到达目的地时，推荐目的地周边停车场</w:t>
      </w:r>
    </w:p>
    <w:p w14:paraId="738047F9" w14:textId="53DAC0DB" w:rsidR="0029513C" w:rsidRPr="002E2CBC" w:rsidRDefault="0029513C" w:rsidP="001C6E50">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电量不足，进行低电量提醒并推荐用户周边/沿途充电站，充电站筛选条件可按品牌，快慢，空闲，距离，推荐排序设置</w:t>
      </w:r>
      <w:r w:rsidR="00A7759E" w:rsidRPr="002E2CBC">
        <w:rPr>
          <w:rFonts w:ascii="Microsoft YaHei" w:eastAsia="Microsoft YaHei" w:hAnsi="Microsoft YaHei" w:hint="eastAsia"/>
          <w:color w:val="000000" w:themeColor="text1"/>
          <w:sz w:val="18"/>
          <w:szCs w:val="18"/>
        </w:rPr>
        <w:t>，推荐充电站优先推荐用户设置的类型</w:t>
      </w:r>
    </w:p>
    <w:p w14:paraId="0AE2CD2A" w14:textId="207DC241" w:rsidR="00817470" w:rsidRPr="002E2CBC" w:rsidRDefault="00A97030" w:rsidP="00B16401">
      <w:pPr>
        <w:pStyle w:val="ListParagraph"/>
        <w:numPr>
          <w:ilvl w:val="0"/>
          <w:numId w:val="48"/>
        </w:numPr>
        <w:rPr>
          <w:rFonts w:ascii="Microsoft YaHei" w:eastAsia="Microsoft YaHei" w:hAnsi="Microsoft YaHei"/>
          <w:color w:val="000000" w:themeColor="text1"/>
        </w:rPr>
      </w:pPr>
      <w:r w:rsidRPr="002E2CBC">
        <w:rPr>
          <w:rFonts w:ascii="Microsoft YaHei" w:eastAsia="Microsoft YaHei" w:hAnsi="Microsoft YaHei" w:hint="eastAsia"/>
          <w:color w:val="000000" w:themeColor="text1"/>
        </w:rPr>
        <w:t>品牌4</w:t>
      </w:r>
      <w:r w:rsidRPr="002E2CBC">
        <w:rPr>
          <w:rFonts w:ascii="Microsoft YaHei" w:eastAsia="Microsoft YaHei" w:hAnsi="Microsoft YaHei"/>
          <w:color w:val="000000" w:themeColor="text1"/>
        </w:rPr>
        <w:t xml:space="preserve">S </w:t>
      </w:r>
      <w:r w:rsidRPr="002E2CBC">
        <w:rPr>
          <w:rFonts w:ascii="Microsoft YaHei" w:eastAsia="Microsoft YaHei" w:hAnsi="Microsoft YaHei" w:hint="eastAsia"/>
          <w:color w:val="000000" w:themeColor="text1"/>
        </w:rPr>
        <w:t>店深度定制</w:t>
      </w:r>
    </w:p>
    <w:p w14:paraId="426C2AE6" w14:textId="77777777" w:rsidR="00F761FE" w:rsidRPr="002E2CBC" w:rsidRDefault="00AC37F6" w:rsidP="001C6E50">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定制搜索品牌4</w:t>
      </w:r>
      <w:r w:rsidRPr="002E2CBC">
        <w:rPr>
          <w:rFonts w:ascii="Microsoft YaHei" w:eastAsia="Microsoft YaHei" w:hAnsi="Microsoft YaHei"/>
          <w:color w:val="000000" w:themeColor="text1"/>
          <w:sz w:val="18"/>
          <w:szCs w:val="18"/>
        </w:rPr>
        <w:t xml:space="preserve">S </w:t>
      </w:r>
      <w:r w:rsidRPr="002E2CBC">
        <w:rPr>
          <w:rFonts w:ascii="Microsoft YaHei" w:eastAsia="Microsoft YaHei" w:hAnsi="Microsoft YaHei" w:hint="eastAsia"/>
          <w:color w:val="000000" w:themeColor="text1"/>
          <w:sz w:val="18"/>
          <w:szCs w:val="18"/>
        </w:rPr>
        <w:t>店</w:t>
      </w:r>
      <w:r w:rsidR="00FA7F8F" w:rsidRPr="002E2CBC">
        <w:rPr>
          <w:rFonts w:ascii="Microsoft YaHei" w:eastAsia="Microsoft YaHei" w:hAnsi="Microsoft YaHei" w:hint="eastAsia"/>
          <w:color w:val="000000" w:themeColor="text1"/>
          <w:sz w:val="18"/>
          <w:szCs w:val="18"/>
        </w:rPr>
        <w:t>，包含</w:t>
      </w:r>
      <w:r w:rsidR="00B733A7" w:rsidRPr="002E2CBC">
        <w:rPr>
          <w:rFonts w:ascii="Microsoft YaHei" w:eastAsia="Microsoft YaHei" w:hAnsi="Microsoft YaHei" w:hint="eastAsia"/>
          <w:color w:val="000000" w:themeColor="text1"/>
          <w:sz w:val="18"/>
          <w:szCs w:val="18"/>
        </w:rPr>
        <w:t>用户直接搜索品牌店铺以及导航页定制品牌店铺入口</w:t>
      </w:r>
      <w:r w:rsidR="00F761FE" w:rsidRPr="002E2CBC">
        <w:rPr>
          <w:rFonts w:ascii="Microsoft YaHei" w:eastAsia="Microsoft YaHei" w:hAnsi="Microsoft YaHei" w:hint="eastAsia"/>
          <w:color w:val="000000" w:themeColor="text1"/>
          <w:sz w:val="18"/>
          <w:szCs w:val="18"/>
        </w:rPr>
        <w:t>，品牌店铺数据由福特提给</w:t>
      </w:r>
    </w:p>
    <w:p w14:paraId="7269DE57" w14:textId="1BF6EC70" w:rsidR="00817470" w:rsidRPr="002E2CBC" w:rsidRDefault="00F761FE" w:rsidP="001C6E50">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可搜索展示</w:t>
      </w:r>
      <w:r w:rsidR="00FA7F8F" w:rsidRPr="002E2CBC">
        <w:rPr>
          <w:rFonts w:ascii="Microsoft YaHei" w:eastAsia="Microsoft YaHei" w:hAnsi="Microsoft YaHei" w:hint="eastAsia"/>
          <w:color w:val="000000" w:themeColor="text1"/>
          <w:sz w:val="18"/>
          <w:szCs w:val="18"/>
        </w:rPr>
        <w:t>直营店，</w:t>
      </w:r>
      <w:r w:rsidR="00FA7F8F" w:rsidRPr="002E2CBC">
        <w:rPr>
          <w:rFonts w:ascii="Microsoft YaHei" w:eastAsia="Microsoft YaHei" w:hAnsi="Microsoft YaHei"/>
          <w:color w:val="000000" w:themeColor="text1"/>
          <w:sz w:val="18"/>
          <w:szCs w:val="18"/>
        </w:rPr>
        <w:t>4S</w:t>
      </w:r>
      <w:r w:rsidR="00FA7F8F" w:rsidRPr="002E2CBC">
        <w:rPr>
          <w:rFonts w:ascii="Microsoft YaHei" w:eastAsia="Microsoft YaHei" w:hAnsi="Microsoft YaHei" w:hint="eastAsia"/>
          <w:color w:val="000000" w:themeColor="text1"/>
          <w:sz w:val="18"/>
          <w:szCs w:val="18"/>
        </w:rPr>
        <w:t>店，维保店，并根据O</w:t>
      </w:r>
      <w:r w:rsidR="00FA7F8F" w:rsidRPr="002E2CBC">
        <w:rPr>
          <w:rFonts w:ascii="Microsoft YaHei" w:eastAsia="Microsoft YaHei" w:hAnsi="Microsoft YaHei"/>
          <w:color w:val="000000" w:themeColor="text1"/>
          <w:sz w:val="18"/>
          <w:szCs w:val="18"/>
        </w:rPr>
        <w:t xml:space="preserve">EM </w:t>
      </w:r>
      <w:r w:rsidR="00FA7F8F" w:rsidRPr="002E2CBC">
        <w:rPr>
          <w:rFonts w:ascii="Microsoft YaHei" w:eastAsia="Microsoft YaHei" w:hAnsi="Microsoft YaHei" w:hint="eastAsia"/>
          <w:color w:val="000000" w:themeColor="text1"/>
          <w:sz w:val="18"/>
          <w:szCs w:val="18"/>
        </w:rPr>
        <w:t>需求用不同Icon在地图进行打点展示，</w:t>
      </w:r>
      <w:r w:rsidR="0013565A" w:rsidRPr="002E2CBC">
        <w:rPr>
          <w:rFonts w:ascii="Microsoft YaHei" w:eastAsia="Microsoft YaHei" w:hAnsi="Microsoft YaHei" w:hint="eastAsia"/>
          <w:color w:val="000000" w:themeColor="text1"/>
          <w:sz w:val="18"/>
          <w:szCs w:val="18"/>
        </w:rPr>
        <w:t>在4</w:t>
      </w:r>
      <w:r w:rsidR="0013565A" w:rsidRPr="002E2CBC">
        <w:rPr>
          <w:rFonts w:ascii="Microsoft YaHei" w:eastAsia="Microsoft YaHei" w:hAnsi="Microsoft YaHei"/>
          <w:color w:val="000000" w:themeColor="text1"/>
          <w:sz w:val="18"/>
          <w:szCs w:val="18"/>
        </w:rPr>
        <w:t>S</w:t>
      </w:r>
      <w:r w:rsidR="0013565A" w:rsidRPr="002E2CBC">
        <w:rPr>
          <w:rFonts w:ascii="Microsoft YaHei" w:eastAsia="Microsoft YaHei" w:hAnsi="Microsoft YaHei" w:hint="eastAsia"/>
          <w:color w:val="000000" w:themeColor="text1"/>
          <w:sz w:val="18"/>
          <w:szCs w:val="18"/>
        </w:rPr>
        <w:t>店搜索垂类下可按照条件进行筛选</w:t>
      </w:r>
      <w:r w:rsidR="0039702E" w:rsidRPr="002E2CBC">
        <w:rPr>
          <w:rFonts w:ascii="Microsoft YaHei" w:eastAsia="Microsoft YaHei" w:hAnsi="Microsoft YaHei" w:hint="eastAsia"/>
          <w:color w:val="000000" w:themeColor="text1"/>
          <w:sz w:val="18"/>
          <w:szCs w:val="18"/>
        </w:rPr>
        <w:t>，并可根据地址发起导航，以及点击维保店铺进行电话预约/跳转到维保小程序进行预约</w:t>
      </w:r>
    </w:p>
    <w:p w14:paraId="39E588F8" w14:textId="69F46318" w:rsidR="00817470" w:rsidRPr="002E2CBC" w:rsidRDefault="00817470" w:rsidP="00B16401">
      <w:pPr>
        <w:pStyle w:val="ListParagraph"/>
        <w:numPr>
          <w:ilvl w:val="0"/>
          <w:numId w:val="48"/>
        </w:numPr>
        <w:rPr>
          <w:rFonts w:ascii="Microsoft YaHei" w:eastAsia="Microsoft YaHei" w:hAnsi="Microsoft YaHei"/>
          <w:color w:val="000000" w:themeColor="text1"/>
        </w:rPr>
      </w:pPr>
      <w:r w:rsidRPr="002E2CBC">
        <w:rPr>
          <w:rFonts w:ascii="Microsoft YaHei" w:eastAsia="Microsoft YaHei" w:hAnsi="Microsoft YaHei"/>
          <w:color w:val="000000" w:themeColor="text1"/>
        </w:rPr>
        <w:t>沿途天气/天气预警</w:t>
      </w:r>
    </w:p>
    <w:p w14:paraId="5F8A8D86" w14:textId="57B0CEEA" w:rsidR="00817470" w:rsidRPr="002E2CBC" w:rsidRDefault="00AC37F6" w:rsidP="001C6E50">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长途（&gt;</w:t>
      </w:r>
      <w:r w:rsidRPr="002E2CBC">
        <w:rPr>
          <w:rFonts w:ascii="Microsoft YaHei" w:eastAsia="Microsoft YaHei" w:hAnsi="Microsoft YaHei"/>
          <w:color w:val="000000" w:themeColor="text1"/>
          <w:sz w:val="18"/>
          <w:szCs w:val="18"/>
        </w:rPr>
        <w:t>50km）</w:t>
      </w:r>
      <w:r w:rsidRPr="002E2CBC">
        <w:rPr>
          <w:rFonts w:ascii="Microsoft YaHei" w:eastAsia="Microsoft YaHei" w:hAnsi="Microsoft YaHei" w:hint="eastAsia"/>
          <w:color w:val="000000" w:themeColor="text1"/>
          <w:sz w:val="18"/>
          <w:szCs w:val="18"/>
        </w:rPr>
        <w:t>模式</w:t>
      </w:r>
    </w:p>
    <w:p w14:paraId="2D80C7C3" w14:textId="7FE246F9" w:rsidR="003F4902" w:rsidRPr="002E2CBC" w:rsidRDefault="003F4902" w:rsidP="003F4902">
      <w:pPr>
        <w:rPr>
          <w:rFonts w:ascii="Microsoft YaHei" w:eastAsia="Microsoft YaHei" w:hAnsi="Microsoft YaHei"/>
          <w:color w:val="000000" w:themeColor="text1"/>
          <w:sz w:val="18"/>
          <w:szCs w:val="18"/>
        </w:rPr>
      </w:pPr>
      <w:r w:rsidRPr="002E2CBC">
        <w:rPr>
          <w:rFonts w:ascii="Microsoft YaHei" w:eastAsia="Microsoft YaHei" w:hAnsi="Microsoft YaHei"/>
          <w:color w:val="000000" w:themeColor="text1"/>
          <w:sz w:val="18"/>
          <w:szCs w:val="18"/>
        </w:rPr>
        <w:t xml:space="preserve">                    </w:t>
      </w:r>
      <w:r w:rsidRPr="002E2CBC">
        <w:rPr>
          <w:rFonts w:ascii="Microsoft YaHei" w:eastAsia="Microsoft YaHei" w:hAnsi="Microsoft YaHei" w:hint="eastAsia"/>
          <w:color w:val="000000" w:themeColor="text1"/>
          <w:sz w:val="18"/>
          <w:szCs w:val="18"/>
        </w:rPr>
        <w:t>长途模式下，在导航算路结果展示显示沿途城市天气，以及沿途服务区信息</w:t>
      </w:r>
      <w:r w:rsidR="00E57BD6" w:rsidRPr="002E2CBC">
        <w:rPr>
          <w:rFonts w:ascii="Microsoft YaHei" w:eastAsia="Microsoft YaHei" w:hAnsi="Microsoft YaHei" w:hint="eastAsia"/>
          <w:color w:val="000000" w:themeColor="text1"/>
          <w:sz w:val="18"/>
          <w:szCs w:val="18"/>
        </w:rPr>
        <w:t xml:space="preserve">，服务区应包含服 </w:t>
      </w:r>
      <w:r w:rsidR="00E57BD6" w:rsidRPr="002E2CBC">
        <w:rPr>
          <w:rFonts w:ascii="Microsoft YaHei" w:eastAsia="Microsoft YaHei" w:hAnsi="Microsoft YaHei"/>
          <w:color w:val="000000" w:themeColor="text1"/>
          <w:sz w:val="18"/>
          <w:szCs w:val="18"/>
        </w:rPr>
        <w:t xml:space="preserve">   </w:t>
      </w:r>
      <w:r w:rsidR="00E57BD6" w:rsidRPr="002E2CBC">
        <w:rPr>
          <w:rFonts w:ascii="Microsoft YaHei" w:eastAsia="Microsoft YaHei" w:hAnsi="Microsoft YaHei" w:hint="eastAsia"/>
          <w:color w:val="000000" w:themeColor="text1"/>
          <w:sz w:val="18"/>
          <w:szCs w:val="18"/>
        </w:rPr>
        <w:t>务种类以及设施介绍，并在导航态展示临近两个服务区信息</w:t>
      </w:r>
    </w:p>
    <w:p w14:paraId="35C45B3A" w14:textId="3D8A4DC7" w:rsidR="00817470" w:rsidRPr="002E2CBC" w:rsidRDefault="00817470" w:rsidP="00B16401">
      <w:pPr>
        <w:pStyle w:val="ListParagraph"/>
        <w:numPr>
          <w:ilvl w:val="0"/>
          <w:numId w:val="48"/>
        </w:numPr>
        <w:rPr>
          <w:rFonts w:ascii="Microsoft YaHei" w:eastAsia="Microsoft YaHei" w:hAnsi="Microsoft YaHei"/>
          <w:color w:val="000000" w:themeColor="text1"/>
        </w:rPr>
      </w:pPr>
      <w:r w:rsidRPr="002E2CBC">
        <w:rPr>
          <w:rFonts w:ascii="Microsoft YaHei" w:eastAsia="Microsoft YaHei" w:hAnsi="Microsoft YaHei"/>
          <w:color w:val="000000" w:themeColor="text1"/>
        </w:rPr>
        <w:t>目的地打卡</w:t>
      </w:r>
    </w:p>
    <w:p w14:paraId="7DD6AD72" w14:textId="68796B63" w:rsidR="00817470" w:rsidRPr="002E2CBC" w:rsidRDefault="00A33D20" w:rsidP="001C6E50">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目的地实景图展示</w:t>
      </w:r>
    </w:p>
    <w:p w14:paraId="55DC58AF" w14:textId="2D24B0E0" w:rsidR="004B6D1A" w:rsidRPr="002E2CBC" w:rsidRDefault="004B6D1A" w:rsidP="004B6D1A">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导航结束卡片：显示目的地周边情况以及走过的路线，公里数，耗时等，并可收藏或分享到社交平台</w:t>
      </w:r>
    </w:p>
    <w:p w14:paraId="76C31C61" w14:textId="4B82308A" w:rsidR="00817470" w:rsidRPr="002E2CBC" w:rsidRDefault="00A33D20" w:rsidP="001C6E50">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目的地收藏&amp;分享</w:t>
      </w:r>
    </w:p>
    <w:p w14:paraId="48EC7E56" w14:textId="420CE488" w:rsidR="00817470" w:rsidRPr="002E2CBC" w:rsidRDefault="00817470" w:rsidP="00B16401">
      <w:pPr>
        <w:pStyle w:val="ListParagraph"/>
        <w:numPr>
          <w:ilvl w:val="0"/>
          <w:numId w:val="48"/>
        </w:numPr>
        <w:rPr>
          <w:rFonts w:ascii="Microsoft YaHei" w:eastAsia="Microsoft YaHei" w:hAnsi="Microsoft YaHei"/>
          <w:color w:val="000000" w:themeColor="text1"/>
        </w:rPr>
      </w:pPr>
      <w:r w:rsidRPr="002E2CBC">
        <w:rPr>
          <w:rFonts w:ascii="Microsoft YaHei" w:eastAsia="Microsoft YaHei" w:hAnsi="Microsoft YaHei"/>
          <w:color w:val="000000" w:themeColor="text1"/>
        </w:rPr>
        <w:t>足迹地图</w:t>
      </w:r>
    </w:p>
    <w:p w14:paraId="13759BF7" w14:textId="32B3E65B" w:rsidR="001535F1" w:rsidRPr="002E2CBC" w:rsidRDefault="00A33D20" w:rsidP="001C6E50">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记录用户历史路线并生成足迹地图（周/月/季/年）</w:t>
      </w:r>
      <w:r w:rsidR="0004472C" w:rsidRPr="002E2CBC">
        <w:rPr>
          <w:rFonts w:ascii="Microsoft YaHei" w:eastAsia="Microsoft YaHei" w:hAnsi="Microsoft YaHei" w:hint="eastAsia"/>
          <w:color w:val="000000" w:themeColor="text1"/>
          <w:sz w:val="18"/>
          <w:szCs w:val="18"/>
        </w:rPr>
        <w:t>，并与手机端同步</w:t>
      </w:r>
    </w:p>
    <w:p w14:paraId="6570B0FD" w14:textId="30310E8E" w:rsidR="00732667" w:rsidRPr="002E2CBC" w:rsidRDefault="00BA0F10" w:rsidP="00B16401">
      <w:pPr>
        <w:pStyle w:val="ListParagraph"/>
        <w:numPr>
          <w:ilvl w:val="0"/>
          <w:numId w:val="48"/>
        </w:numPr>
        <w:rPr>
          <w:rFonts w:ascii="Microsoft YaHei" w:eastAsia="Microsoft YaHei" w:hAnsi="Microsoft YaHei"/>
          <w:color w:val="000000" w:themeColor="text1"/>
        </w:rPr>
      </w:pPr>
      <w:r w:rsidRPr="002E2CBC">
        <w:rPr>
          <w:rFonts w:ascii="Microsoft YaHei" w:eastAsia="Microsoft YaHei" w:hAnsi="Microsoft YaHei" w:hint="eastAsia"/>
          <w:color w:val="000000" w:themeColor="text1"/>
        </w:rPr>
        <w:t>Se</w:t>
      </w:r>
      <w:r w:rsidRPr="002E2CBC">
        <w:rPr>
          <w:rFonts w:ascii="Microsoft YaHei" w:eastAsia="Microsoft YaHei" w:hAnsi="Microsoft YaHei"/>
          <w:color w:val="000000" w:themeColor="text1"/>
        </w:rPr>
        <w:t>nd to car</w:t>
      </w:r>
    </w:p>
    <w:p w14:paraId="1A281BF4" w14:textId="23CF4CB6" w:rsidR="008778F6" w:rsidRPr="002E2CBC" w:rsidRDefault="00BA0F10" w:rsidP="008778F6">
      <w:pPr>
        <w:ind w:left="1080"/>
        <w:rPr>
          <w:rFonts w:ascii="Microsoft YaHei" w:eastAsia="Microsoft YaHei" w:hAnsi="Microsoft YaHei"/>
          <w:color w:val="000000" w:themeColor="text1"/>
          <w:sz w:val="18"/>
          <w:szCs w:val="18"/>
        </w:rPr>
      </w:pPr>
      <w:r w:rsidRPr="002E2CBC">
        <w:rPr>
          <w:rFonts w:ascii="Microsoft YaHei" w:eastAsia="Microsoft YaHei" w:hAnsi="Microsoft YaHei" w:hint="eastAsia"/>
          <w:color w:val="000000" w:themeColor="text1"/>
          <w:sz w:val="18"/>
          <w:szCs w:val="18"/>
        </w:rPr>
        <w:t>手机端</w:t>
      </w:r>
      <w:r w:rsidRPr="002E2CBC">
        <w:rPr>
          <w:rFonts w:ascii="Microsoft YaHei" w:eastAsia="Microsoft YaHei" w:hAnsi="Microsoft YaHei"/>
          <w:color w:val="000000" w:themeColor="text1"/>
          <w:sz w:val="18"/>
          <w:szCs w:val="18"/>
        </w:rPr>
        <w:t>app</w:t>
      </w:r>
      <w:r w:rsidR="008778F6" w:rsidRPr="002E2CBC">
        <w:rPr>
          <w:rFonts w:ascii="Microsoft YaHei" w:eastAsia="Microsoft YaHei" w:hAnsi="Microsoft YaHei" w:hint="eastAsia"/>
          <w:color w:val="000000" w:themeColor="text1"/>
          <w:sz w:val="18"/>
          <w:szCs w:val="18"/>
        </w:rPr>
        <w:t>包含微信/手机地图/</w:t>
      </w:r>
      <w:r w:rsidR="008778F6" w:rsidRPr="002E2CBC">
        <w:rPr>
          <w:rFonts w:ascii="Microsoft YaHei" w:eastAsia="Microsoft YaHei" w:hAnsi="Microsoft YaHei"/>
          <w:color w:val="000000" w:themeColor="text1"/>
          <w:sz w:val="18"/>
          <w:szCs w:val="18"/>
        </w:rPr>
        <w:t xml:space="preserve">LW/FP/EV App </w:t>
      </w:r>
      <w:r w:rsidR="008778F6" w:rsidRPr="002E2CBC">
        <w:rPr>
          <w:rFonts w:ascii="Microsoft YaHei" w:eastAsia="Microsoft YaHei" w:hAnsi="Microsoft YaHei" w:hint="eastAsia"/>
          <w:color w:val="000000" w:themeColor="text1"/>
          <w:sz w:val="18"/>
          <w:szCs w:val="18"/>
        </w:rPr>
        <w:t>发送地址到车机端，车机端成功接收地址需有提示音/语音提示给到用户，引导用户是否发起导航/切换目的地</w:t>
      </w:r>
    </w:p>
    <w:p w14:paraId="42E52B45" w14:textId="6C6BF3B8" w:rsidR="00B774AC" w:rsidRDefault="00B774AC" w:rsidP="00B16401">
      <w:pPr>
        <w:numPr>
          <w:ilvl w:val="0"/>
          <w:numId w:val="48"/>
        </w:numPr>
        <w:spacing w:after="0"/>
        <w:rPr>
          <w:rFonts w:ascii="Microsoft YaHei" w:eastAsia="Microsoft YaHei" w:hAnsi="Microsoft YaHei"/>
        </w:rPr>
      </w:pPr>
      <w:r w:rsidRPr="00B774AC">
        <w:rPr>
          <w:rFonts w:ascii="Microsoft YaHei" w:eastAsia="Microsoft YaHei" w:hAnsi="Microsoft YaHei"/>
        </w:rPr>
        <w:t>小程序接入</w:t>
      </w:r>
    </w:p>
    <w:p w14:paraId="0471D3D5" w14:textId="2935CC7B" w:rsidR="00B355A7" w:rsidRPr="00932488" w:rsidRDefault="00B355A7" w:rsidP="00F25569">
      <w:pPr>
        <w:spacing w:after="0"/>
        <w:ind w:left="1080"/>
        <w:rPr>
          <w:rFonts w:ascii="Microsoft YaHei" w:eastAsia="Microsoft YaHei" w:hAnsi="Microsoft YaHei"/>
          <w:color w:val="000000" w:themeColor="text1"/>
          <w:sz w:val="18"/>
          <w:szCs w:val="18"/>
        </w:rPr>
      </w:pPr>
      <w:r w:rsidRPr="001C6E50">
        <w:rPr>
          <w:rFonts w:ascii="Microsoft YaHei" w:eastAsia="Microsoft YaHei" w:hAnsi="Microsoft YaHei" w:hint="eastAsia"/>
          <w:sz w:val="18"/>
          <w:szCs w:val="18"/>
        </w:rPr>
        <w:t>小程序包含由福特指定的小程序</w:t>
      </w:r>
      <w:r w:rsidR="00F25569">
        <w:rPr>
          <w:rFonts w:ascii="Microsoft YaHei" w:eastAsia="Microsoft YaHei" w:hAnsi="Microsoft YaHei" w:hint="eastAsia"/>
          <w:sz w:val="18"/>
          <w:szCs w:val="18"/>
        </w:rPr>
        <w:t>（T</w:t>
      </w:r>
      <w:r w:rsidR="00F25569">
        <w:rPr>
          <w:rFonts w:ascii="Microsoft YaHei" w:eastAsia="Microsoft YaHei" w:hAnsi="Microsoft YaHei"/>
          <w:sz w:val="18"/>
          <w:szCs w:val="18"/>
        </w:rPr>
        <w:t>AI</w:t>
      </w:r>
      <w:r w:rsidR="00F25569">
        <w:rPr>
          <w:rFonts w:ascii="Microsoft YaHei" w:eastAsia="Microsoft YaHei" w:hAnsi="Microsoft YaHei" w:hint="eastAsia"/>
          <w:sz w:val="18"/>
          <w:szCs w:val="18"/>
        </w:rPr>
        <w:t>生态</w:t>
      </w:r>
      <w:r w:rsidR="0066582F">
        <w:rPr>
          <w:rFonts w:ascii="Microsoft YaHei" w:eastAsia="Microsoft YaHei" w:hAnsi="Microsoft YaHei" w:hint="eastAsia"/>
          <w:sz w:val="18"/>
          <w:szCs w:val="18"/>
        </w:rPr>
        <w:t>,</w:t>
      </w:r>
      <w:r w:rsidR="0066582F">
        <w:rPr>
          <w:rFonts w:ascii="Microsoft YaHei" w:eastAsia="Microsoft YaHei" w:hAnsi="Microsoft YaHei"/>
          <w:sz w:val="18"/>
          <w:szCs w:val="18"/>
        </w:rPr>
        <w:t xml:space="preserve"> </w:t>
      </w:r>
      <w:r w:rsidR="0066582F">
        <w:rPr>
          <w:rFonts w:ascii="Microsoft YaHei" w:eastAsia="Microsoft YaHei" w:hAnsi="Microsoft YaHei" w:hint="eastAsia"/>
          <w:sz w:val="18"/>
          <w:szCs w:val="18"/>
        </w:rPr>
        <w:t>大众点评</w:t>
      </w:r>
      <w:r w:rsidR="00A75A07">
        <w:rPr>
          <w:rFonts w:ascii="Microsoft YaHei" w:eastAsia="Microsoft YaHei" w:hAnsi="Microsoft YaHei" w:hint="eastAsia"/>
          <w:sz w:val="18"/>
          <w:szCs w:val="18"/>
        </w:rPr>
        <w:t>，美团</w:t>
      </w:r>
      <w:r w:rsidR="00F25569">
        <w:rPr>
          <w:rFonts w:ascii="Microsoft YaHei" w:eastAsia="Microsoft YaHei" w:hAnsi="Microsoft YaHei" w:hint="eastAsia"/>
          <w:sz w:val="18"/>
          <w:szCs w:val="18"/>
        </w:rPr>
        <w:t>等）</w:t>
      </w:r>
      <w:r w:rsidRPr="001C6E50">
        <w:rPr>
          <w:rFonts w:ascii="Microsoft YaHei" w:eastAsia="Microsoft YaHei" w:hAnsi="Microsoft YaHei" w:hint="eastAsia"/>
          <w:sz w:val="18"/>
          <w:szCs w:val="18"/>
        </w:rPr>
        <w:t>以及与</w:t>
      </w:r>
      <w:r w:rsidR="00F23BA3">
        <w:rPr>
          <w:rFonts w:ascii="Microsoft YaHei" w:eastAsia="Microsoft YaHei" w:hAnsi="Microsoft YaHei" w:hint="eastAsia"/>
          <w:sz w:val="18"/>
          <w:szCs w:val="18"/>
        </w:rPr>
        <w:t>百度</w:t>
      </w:r>
      <w:r w:rsidR="006B1F13" w:rsidRPr="001C6E50">
        <w:rPr>
          <w:rFonts w:ascii="Microsoft YaHei" w:eastAsia="Microsoft YaHei" w:hAnsi="Microsoft YaHei" w:hint="eastAsia"/>
          <w:sz w:val="18"/>
          <w:szCs w:val="18"/>
        </w:rPr>
        <w:t>供应商合作的小程序</w:t>
      </w:r>
      <w:r w:rsidR="001B20A8" w:rsidRPr="00932488">
        <w:rPr>
          <w:rFonts w:ascii="Microsoft YaHei" w:eastAsia="Microsoft YaHei" w:hAnsi="Microsoft YaHei" w:hint="eastAsia"/>
          <w:color w:val="000000" w:themeColor="text1"/>
          <w:sz w:val="18"/>
          <w:szCs w:val="18"/>
        </w:rPr>
        <w:t>，</w:t>
      </w:r>
      <w:r w:rsidR="00F25569" w:rsidRPr="00932488">
        <w:rPr>
          <w:rFonts w:ascii="Microsoft YaHei" w:eastAsia="Microsoft YaHei" w:hAnsi="Microsoft YaHei" w:hint="eastAsia"/>
          <w:color w:val="000000" w:themeColor="text1"/>
          <w:sz w:val="18"/>
          <w:szCs w:val="18"/>
        </w:rPr>
        <w:t>根据POI进行生态业务POI关联，深度信息在地图POI显示，POI可以跳转到小程序</w:t>
      </w:r>
    </w:p>
    <w:p w14:paraId="6CB9C7D0" w14:textId="3373AFB8" w:rsidR="00B774AC" w:rsidRDefault="00B774AC" w:rsidP="00B16401">
      <w:pPr>
        <w:numPr>
          <w:ilvl w:val="0"/>
          <w:numId w:val="48"/>
        </w:numPr>
        <w:spacing w:after="0"/>
        <w:rPr>
          <w:rFonts w:ascii="Microsoft YaHei" w:eastAsia="Microsoft YaHei" w:hAnsi="Microsoft YaHei"/>
        </w:rPr>
      </w:pPr>
      <w:r w:rsidRPr="00B774AC">
        <w:rPr>
          <w:rFonts w:ascii="Microsoft YaHei" w:eastAsia="Microsoft YaHei" w:hAnsi="Microsoft YaHei"/>
        </w:rPr>
        <w:t>POI 动态深度信息显示查询</w:t>
      </w:r>
    </w:p>
    <w:p w14:paraId="7828EDFF" w14:textId="73EB28E6" w:rsidR="006B1F13" w:rsidRPr="001C6E50" w:rsidRDefault="006B1F13" w:rsidP="001C6E50">
      <w:pPr>
        <w:spacing w:after="0"/>
        <w:ind w:left="1080"/>
        <w:rPr>
          <w:rFonts w:ascii="Microsoft YaHei" w:eastAsia="Microsoft YaHei" w:hAnsi="Microsoft YaHei"/>
          <w:sz w:val="18"/>
          <w:szCs w:val="18"/>
        </w:rPr>
      </w:pPr>
      <w:r w:rsidRPr="001C6E50">
        <w:rPr>
          <w:rFonts w:ascii="Microsoft YaHei" w:eastAsia="Microsoft YaHei" w:hAnsi="Microsoft YaHei"/>
          <w:sz w:val="18"/>
          <w:szCs w:val="18"/>
        </w:rPr>
        <w:t>POI</w:t>
      </w:r>
      <w:r w:rsidRPr="001C6E50">
        <w:rPr>
          <w:rFonts w:ascii="Microsoft YaHei" w:eastAsia="Microsoft YaHei" w:hAnsi="Microsoft YaHei" w:hint="eastAsia"/>
          <w:sz w:val="18"/>
          <w:szCs w:val="18"/>
        </w:rPr>
        <w:t>垂类包含停车场，充电桩，餐饮，旅游，酒店等，可由福特指定信息提供商提供，也可由导航合作商提供。</w:t>
      </w:r>
    </w:p>
    <w:p w14:paraId="2E3356EC" w14:textId="439601E7" w:rsidR="00B774AC" w:rsidRDefault="00B774AC" w:rsidP="00B16401">
      <w:pPr>
        <w:numPr>
          <w:ilvl w:val="0"/>
          <w:numId w:val="48"/>
        </w:numPr>
        <w:spacing w:after="0"/>
        <w:rPr>
          <w:rFonts w:ascii="Microsoft YaHei" w:eastAsia="Microsoft YaHei" w:hAnsi="Microsoft YaHei"/>
        </w:rPr>
      </w:pPr>
      <w:r w:rsidRPr="00B774AC">
        <w:rPr>
          <w:rFonts w:ascii="Microsoft YaHei" w:eastAsia="Microsoft YaHei" w:hAnsi="Microsoft YaHei"/>
        </w:rPr>
        <w:t>主动推荐</w:t>
      </w:r>
    </w:p>
    <w:p w14:paraId="7BA79066" w14:textId="4B8A4C8F" w:rsidR="006B1F13" w:rsidRPr="001C6E50" w:rsidRDefault="006B1F13" w:rsidP="001C6E50">
      <w:pPr>
        <w:spacing w:after="0"/>
        <w:ind w:left="1080"/>
        <w:rPr>
          <w:rFonts w:ascii="Microsoft YaHei" w:eastAsia="Microsoft YaHei" w:hAnsi="Microsoft YaHei"/>
          <w:sz w:val="18"/>
          <w:szCs w:val="18"/>
        </w:rPr>
      </w:pPr>
      <w:r w:rsidRPr="001C6E50">
        <w:rPr>
          <w:rFonts w:ascii="Microsoft YaHei" w:eastAsia="Microsoft YaHei" w:hAnsi="Microsoft YaHei" w:hint="eastAsia"/>
          <w:sz w:val="18"/>
          <w:szCs w:val="18"/>
        </w:rPr>
        <w:t>配合福特的主动推荐平台，</w:t>
      </w:r>
      <w:r w:rsidR="00EC7EFE" w:rsidRPr="001C6E50">
        <w:rPr>
          <w:rFonts w:ascii="Microsoft YaHei" w:eastAsia="Microsoft YaHei" w:hAnsi="Microsoft YaHei" w:hint="eastAsia"/>
          <w:sz w:val="18"/>
          <w:szCs w:val="18"/>
        </w:rPr>
        <w:t>智能主动推荐符合用户习惯的服务，包含常去点</w:t>
      </w:r>
      <w:r w:rsidR="001B20A8" w:rsidRPr="001C6E50">
        <w:rPr>
          <w:rFonts w:ascii="Microsoft YaHei" w:eastAsia="Microsoft YaHei" w:hAnsi="Microsoft YaHei" w:hint="eastAsia"/>
          <w:sz w:val="18"/>
          <w:szCs w:val="18"/>
        </w:rPr>
        <w:t>/兴趣点/目的地/行程</w:t>
      </w:r>
      <w:r w:rsidR="00A73135" w:rsidRPr="001C6E50">
        <w:rPr>
          <w:rFonts w:ascii="Microsoft YaHei" w:eastAsia="Microsoft YaHei" w:hAnsi="Microsoft YaHei" w:hint="eastAsia"/>
          <w:sz w:val="18"/>
          <w:szCs w:val="18"/>
        </w:rPr>
        <w:t>预测以及</w:t>
      </w:r>
      <w:r w:rsidR="00EC7EFE" w:rsidRPr="001C6E50">
        <w:rPr>
          <w:rFonts w:ascii="Microsoft YaHei" w:eastAsia="Microsoft YaHei" w:hAnsi="Microsoft YaHei" w:hint="eastAsia"/>
          <w:sz w:val="18"/>
          <w:szCs w:val="18"/>
        </w:rPr>
        <w:t>推荐，餐饮/停车场/旅游景点和路线/加油站/充电桩等</w:t>
      </w:r>
    </w:p>
    <w:p w14:paraId="029A65FE" w14:textId="222B4EB3" w:rsidR="00B774AC" w:rsidRDefault="00B774AC" w:rsidP="00B16401">
      <w:pPr>
        <w:numPr>
          <w:ilvl w:val="0"/>
          <w:numId w:val="48"/>
        </w:numPr>
        <w:spacing w:after="0"/>
        <w:rPr>
          <w:rFonts w:ascii="Microsoft YaHei" w:eastAsia="Microsoft YaHei" w:hAnsi="Microsoft YaHei"/>
        </w:rPr>
      </w:pPr>
      <w:r w:rsidRPr="00B774AC">
        <w:rPr>
          <w:rFonts w:ascii="Microsoft YaHei" w:eastAsia="Microsoft YaHei" w:hAnsi="Microsoft YaHei"/>
        </w:rPr>
        <w:t>3D 渲染</w:t>
      </w:r>
    </w:p>
    <w:p w14:paraId="7276FF1E" w14:textId="59F7C6D1" w:rsidR="00DD3810" w:rsidRDefault="00DD3810" w:rsidP="001C6E50">
      <w:pPr>
        <w:spacing w:after="0"/>
        <w:ind w:left="1080"/>
        <w:rPr>
          <w:rFonts w:ascii="Microsoft YaHei" w:eastAsia="Microsoft YaHei" w:hAnsi="Microsoft YaHei"/>
          <w:sz w:val="18"/>
          <w:szCs w:val="18"/>
        </w:rPr>
      </w:pPr>
      <w:r w:rsidRPr="001C6E50">
        <w:rPr>
          <w:rFonts w:ascii="Microsoft YaHei" w:eastAsia="Microsoft YaHei" w:hAnsi="Microsoft YaHei" w:hint="eastAsia"/>
          <w:sz w:val="18"/>
          <w:szCs w:val="18"/>
        </w:rPr>
        <w:lastRenderedPageBreak/>
        <w:t>基于</w:t>
      </w:r>
      <w:r w:rsidR="00F23BA3">
        <w:rPr>
          <w:rFonts w:ascii="Microsoft YaHei" w:eastAsia="Microsoft YaHei" w:hAnsi="Microsoft YaHei" w:hint="eastAsia"/>
          <w:sz w:val="18"/>
          <w:szCs w:val="18"/>
        </w:rPr>
        <w:t>百度</w:t>
      </w:r>
      <w:r w:rsidRPr="001C6E50">
        <w:rPr>
          <w:rFonts w:ascii="Microsoft YaHei" w:eastAsia="Microsoft YaHei" w:hAnsi="Microsoft YaHei" w:hint="eastAsia"/>
          <w:sz w:val="18"/>
          <w:szCs w:val="18"/>
        </w:rPr>
        <w:t>的能力，对建筑物进行3</w:t>
      </w:r>
      <w:r w:rsidRPr="001C6E50">
        <w:rPr>
          <w:rFonts w:ascii="Microsoft YaHei" w:eastAsia="Microsoft YaHei" w:hAnsi="Microsoft YaHei"/>
          <w:sz w:val="18"/>
          <w:szCs w:val="18"/>
        </w:rPr>
        <w:t xml:space="preserve">D </w:t>
      </w:r>
      <w:r w:rsidRPr="001C6E50">
        <w:rPr>
          <w:rFonts w:ascii="Microsoft YaHei" w:eastAsia="Microsoft YaHei" w:hAnsi="Microsoft YaHei" w:hint="eastAsia"/>
          <w:sz w:val="18"/>
          <w:szCs w:val="18"/>
        </w:rPr>
        <w:t>渲染和展示。</w:t>
      </w:r>
    </w:p>
    <w:p w14:paraId="3F7717BC" w14:textId="0D6107EF" w:rsidR="001C6E50" w:rsidRPr="001C6E50" w:rsidRDefault="001C6E50" w:rsidP="001C6E50">
      <w:pPr>
        <w:spacing w:after="0"/>
        <w:ind w:left="1080"/>
        <w:rPr>
          <w:rFonts w:ascii="Microsoft YaHei" w:eastAsia="Microsoft YaHei" w:hAnsi="Microsoft YaHei"/>
          <w:sz w:val="18"/>
          <w:szCs w:val="18"/>
        </w:rPr>
      </w:pPr>
      <w:r>
        <w:rPr>
          <w:rFonts w:ascii="Microsoft YaHei" w:eastAsia="Microsoft YaHei" w:hAnsi="Microsoft YaHei" w:hint="eastAsia"/>
          <w:sz w:val="18"/>
          <w:szCs w:val="18"/>
        </w:rPr>
        <w:t>路口放大图</w:t>
      </w:r>
      <w:r>
        <w:rPr>
          <w:rFonts w:ascii="Microsoft YaHei" w:eastAsia="Microsoft YaHei" w:hAnsi="Microsoft YaHei"/>
          <w:sz w:val="18"/>
          <w:szCs w:val="18"/>
        </w:rPr>
        <w:t>3</w:t>
      </w:r>
      <w:r>
        <w:rPr>
          <w:rFonts w:ascii="Microsoft YaHei" w:eastAsia="Microsoft YaHei" w:hAnsi="Microsoft YaHei" w:hint="eastAsia"/>
          <w:sz w:val="18"/>
          <w:szCs w:val="18"/>
        </w:rPr>
        <w:t>D渲染</w:t>
      </w:r>
    </w:p>
    <w:p w14:paraId="00CCB759" w14:textId="11A9A0F2" w:rsidR="00DD3810" w:rsidRPr="00932488" w:rsidRDefault="00B774AC" w:rsidP="00B16401">
      <w:pPr>
        <w:numPr>
          <w:ilvl w:val="0"/>
          <w:numId w:val="48"/>
        </w:numPr>
        <w:spacing w:after="0"/>
        <w:rPr>
          <w:rFonts w:ascii="Microsoft YaHei" w:eastAsia="Microsoft YaHei" w:hAnsi="Microsoft YaHei"/>
        </w:rPr>
      </w:pPr>
      <w:r w:rsidRPr="00932488">
        <w:rPr>
          <w:rFonts w:ascii="Microsoft YaHei" w:eastAsia="Microsoft YaHei" w:hAnsi="Microsoft YaHei"/>
        </w:rPr>
        <w:t>AR 导航</w:t>
      </w:r>
      <w:r w:rsidR="00D424BF" w:rsidRPr="00932488">
        <w:rPr>
          <w:rFonts w:ascii="Microsoft YaHei" w:eastAsia="Microsoft YaHei" w:hAnsi="Microsoft YaHei" w:hint="eastAsia"/>
        </w:rPr>
        <w:t>，</w:t>
      </w:r>
      <w:r w:rsidR="00D424BF" w:rsidRPr="00932488">
        <w:rPr>
          <w:rFonts w:ascii="Microsoft YaHei" w:eastAsia="Microsoft YaHei" w:hAnsi="Microsoft YaHei"/>
        </w:rPr>
        <w:t xml:space="preserve"> Screen based &amp; HUD based </w:t>
      </w:r>
      <w:r w:rsidR="001424F1">
        <w:rPr>
          <w:rFonts w:ascii="Microsoft YaHei" w:eastAsia="Microsoft YaHei" w:hAnsi="Microsoft YaHei" w:hint="eastAsia"/>
        </w:rPr>
        <w:t>，详见A</w:t>
      </w:r>
      <w:r w:rsidR="001424F1">
        <w:rPr>
          <w:rFonts w:ascii="Microsoft YaHei" w:eastAsia="Microsoft YaHei" w:hAnsi="Microsoft YaHei"/>
        </w:rPr>
        <w:t xml:space="preserve">R </w:t>
      </w:r>
      <w:r w:rsidR="001424F1">
        <w:rPr>
          <w:rFonts w:ascii="Microsoft YaHei" w:eastAsia="Microsoft YaHei" w:hAnsi="Microsoft YaHei" w:hint="eastAsia"/>
        </w:rPr>
        <w:t>功能清单</w:t>
      </w:r>
    </w:p>
    <w:p w14:paraId="210EBF67" w14:textId="13022EA4" w:rsidR="003F0559" w:rsidRDefault="00B774AC" w:rsidP="00B16401">
      <w:pPr>
        <w:pStyle w:val="ListParagraph"/>
        <w:numPr>
          <w:ilvl w:val="0"/>
          <w:numId w:val="48"/>
        </w:numPr>
        <w:spacing w:after="0"/>
        <w:rPr>
          <w:rFonts w:ascii="Microsoft YaHei" w:eastAsia="Microsoft YaHei" w:hAnsi="Microsoft YaHei"/>
        </w:rPr>
      </w:pPr>
      <w:r w:rsidRPr="00B774AC">
        <w:rPr>
          <w:rFonts w:ascii="Microsoft YaHei" w:eastAsia="Microsoft YaHei" w:hAnsi="Microsoft YaHei"/>
        </w:rPr>
        <w:t>多屏显示</w:t>
      </w:r>
    </w:p>
    <w:p w14:paraId="3FC1C18B" w14:textId="7314E92A" w:rsidR="008778F6" w:rsidRPr="001C6E50" w:rsidRDefault="00DD3810" w:rsidP="008778F6">
      <w:pPr>
        <w:spacing w:after="0"/>
        <w:ind w:left="1080"/>
        <w:rPr>
          <w:rFonts w:ascii="Microsoft YaHei" w:eastAsia="Microsoft YaHei" w:hAnsi="Microsoft YaHei"/>
          <w:sz w:val="18"/>
          <w:szCs w:val="18"/>
        </w:rPr>
      </w:pPr>
      <w:r w:rsidRPr="001C6E50">
        <w:rPr>
          <w:rFonts w:ascii="Microsoft YaHei" w:eastAsia="Microsoft YaHei" w:hAnsi="Microsoft YaHei" w:hint="eastAsia"/>
          <w:sz w:val="18"/>
          <w:szCs w:val="18"/>
        </w:rPr>
        <w:t>导航的t</w:t>
      </w:r>
      <w:r w:rsidRPr="001C6E50">
        <w:rPr>
          <w:rFonts w:ascii="Microsoft YaHei" w:eastAsia="Microsoft YaHei" w:hAnsi="Microsoft YaHei"/>
          <w:sz w:val="18"/>
          <w:szCs w:val="18"/>
        </w:rPr>
        <w:t>urn by turn</w:t>
      </w:r>
      <w:r w:rsidR="00AD444D">
        <w:rPr>
          <w:rFonts w:ascii="Microsoft YaHei" w:eastAsia="Microsoft YaHei" w:hAnsi="Microsoft YaHei" w:hint="eastAsia"/>
          <w:sz w:val="18"/>
          <w:szCs w:val="18"/>
        </w:rPr>
        <w:t>以及其他</w:t>
      </w:r>
      <w:r w:rsidRPr="001C6E50">
        <w:rPr>
          <w:rFonts w:ascii="Microsoft YaHei" w:eastAsia="Microsoft YaHei" w:hAnsi="Microsoft YaHei"/>
          <w:sz w:val="18"/>
          <w:szCs w:val="18"/>
        </w:rPr>
        <w:t xml:space="preserve"> </w:t>
      </w:r>
      <w:r w:rsidRPr="001C6E50">
        <w:rPr>
          <w:rFonts w:ascii="Microsoft YaHei" w:eastAsia="Microsoft YaHei" w:hAnsi="Microsoft YaHei" w:hint="eastAsia"/>
          <w:sz w:val="18"/>
          <w:szCs w:val="18"/>
        </w:rPr>
        <w:t>信息在仪表</w:t>
      </w:r>
      <w:r w:rsidRPr="001C6E50">
        <w:rPr>
          <w:rFonts w:ascii="Microsoft YaHei" w:eastAsia="Microsoft YaHei" w:hAnsi="Microsoft YaHei"/>
          <w:sz w:val="18"/>
          <w:szCs w:val="18"/>
        </w:rPr>
        <w:t>/HUD</w:t>
      </w:r>
      <w:r w:rsidRPr="001C6E50">
        <w:rPr>
          <w:rFonts w:ascii="Microsoft YaHei" w:eastAsia="Microsoft YaHei" w:hAnsi="Microsoft YaHei" w:hint="eastAsia"/>
          <w:sz w:val="18"/>
          <w:szCs w:val="18"/>
        </w:rPr>
        <w:t>显示，并和车机系统保持同步</w:t>
      </w:r>
    </w:p>
    <w:p w14:paraId="472106ED" w14:textId="227B3B20" w:rsidR="00535F87" w:rsidRPr="00932488" w:rsidRDefault="00535F87" w:rsidP="00535F87">
      <w:pPr>
        <w:pStyle w:val="ListParagraph"/>
        <w:numPr>
          <w:ilvl w:val="0"/>
          <w:numId w:val="48"/>
        </w:numPr>
        <w:spacing w:after="0"/>
        <w:rPr>
          <w:rFonts w:ascii="Microsoft YaHei" w:eastAsia="Microsoft YaHei" w:hAnsi="Microsoft YaHei"/>
          <w:color w:val="000000" w:themeColor="text1"/>
        </w:rPr>
      </w:pPr>
      <w:r w:rsidRPr="00932488">
        <w:rPr>
          <w:rFonts w:ascii="Microsoft YaHei" w:eastAsia="Microsoft YaHei" w:hAnsi="Microsoft YaHei" w:hint="eastAsia"/>
          <w:color w:val="000000" w:themeColor="text1"/>
        </w:rPr>
        <w:t>组队出行</w:t>
      </w:r>
    </w:p>
    <w:p w14:paraId="6D6141AA" w14:textId="16659B19" w:rsidR="00535F87" w:rsidRPr="00932488" w:rsidRDefault="002A0429" w:rsidP="00535F87">
      <w:pPr>
        <w:spacing w:after="0"/>
        <w:ind w:left="1080"/>
        <w:rPr>
          <w:rFonts w:ascii="Microsoft YaHei" w:eastAsia="Microsoft YaHei" w:hAnsi="Microsoft YaHei"/>
          <w:color w:val="000000" w:themeColor="text1"/>
          <w:sz w:val="18"/>
          <w:szCs w:val="18"/>
        </w:rPr>
      </w:pPr>
      <w:r w:rsidRPr="00932488">
        <w:rPr>
          <w:rFonts w:ascii="Microsoft YaHei" w:eastAsia="Microsoft YaHei" w:hAnsi="Microsoft YaHei" w:hint="eastAsia"/>
          <w:color w:val="000000" w:themeColor="text1"/>
          <w:sz w:val="18"/>
          <w:szCs w:val="18"/>
        </w:rPr>
        <w:t>包含组织，管理，解散队伍，队伍命名图标自定义，组员实际位置实时展示，组队对讲</w:t>
      </w:r>
    </w:p>
    <w:p w14:paraId="5F00634D" w14:textId="564FBD70" w:rsidR="008A6305" w:rsidRPr="00932488" w:rsidRDefault="00F25569" w:rsidP="00B16401">
      <w:pPr>
        <w:pStyle w:val="ListParagraph"/>
        <w:numPr>
          <w:ilvl w:val="0"/>
          <w:numId w:val="48"/>
        </w:numPr>
        <w:spacing w:after="0"/>
        <w:rPr>
          <w:rFonts w:ascii="Microsoft YaHei" w:eastAsia="Microsoft YaHei" w:hAnsi="Microsoft YaHei"/>
          <w:color w:val="000000" w:themeColor="text1"/>
        </w:rPr>
      </w:pPr>
      <w:r w:rsidRPr="00932488">
        <w:rPr>
          <w:rFonts w:ascii="Microsoft YaHei" w:eastAsia="Microsoft YaHei" w:hAnsi="Microsoft YaHei" w:hint="eastAsia"/>
          <w:color w:val="000000" w:themeColor="text1"/>
        </w:rPr>
        <w:t>主题地图</w:t>
      </w:r>
    </w:p>
    <w:p w14:paraId="526049BB" w14:textId="56329710" w:rsidR="008A6305" w:rsidRPr="00932488" w:rsidRDefault="001B20A8" w:rsidP="001C6E50">
      <w:pPr>
        <w:spacing w:after="0"/>
        <w:ind w:left="1080"/>
        <w:rPr>
          <w:rFonts w:ascii="Microsoft YaHei" w:eastAsia="Microsoft YaHei" w:hAnsi="Microsoft YaHei"/>
          <w:color w:val="000000" w:themeColor="text1"/>
          <w:sz w:val="18"/>
          <w:szCs w:val="18"/>
        </w:rPr>
      </w:pPr>
      <w:r w:rsidRPr="00932488">
        <w:rPr>
          <w:rFonts w:ascii="Microsoft YaHei" w:eastAsia="Microsoft YaHei" w:hAnsi="Microsoft YaHei" w:hint="eastAsia"/>
          <w:color w:val="000000" w:themeColor="text1"/>
          <w:sz w:val="18"/>
          <w:szCs w:val="18"/>
        </w:rPr>
        <w:t>引入第三方小程序以及服务，在导航页面提供相关服务</w:t>
      </w:r>
      <w:r w:rsidR="00AD444D" w:rsidRPr="00932488">
        <w:rPr>
          <w:rFonts w:ascii="Microsoft YaHei" w:eastAsia="Microsoft YaHei" w:hAnsi="Microsoft YaHei" w:hint="eastAsia"/>
          <w:color w:val="000000" w:themeColor="text1"/>
          <w:sz w:val="18"/>
          <w:szCs w:val="18"/>
        </w:rPr>
        <w:t>，包含搜索结果在导航页面进行打点显示，以及</w:t>
      </w:r>
      <w:r w:rsidR="00732667" w:rsidRPr="00932488">
        <w:rPr>
          <w:rFonts w:ascii="Microsoft YaHei" w:eastAsia="Microsoft YaHei" w:hAnsi="Microsoft YaHei" w:hint="eastAsia"/>
          <w:color w:val="000000" w:themeColor="text1"/>
          <w:sz w:val="18"/>
          <w:szCs w:val="18"/>
        </w:rPr>
        <w:t>对应P</w:t>
      </w:r>
      <w:r w:rsidR="00732667" w:rsidRPr="00932488">
        <w:rPr>
          <w:rFonts w:ascii="Microsoft YaHei" w:eastAsia="Microsoft YaHei" w:hAnsi="Microsoft YaHei"/>
          <w:color w:val="000000" w:themeColor="text1"/>
          <w:sz w:val="18"/>
          <w:szCs w:val="18"/>
        </w:rPr>
        <w:t>OI</w:t>
      </w:r>
      <w:r w:rsidR="00732667" w:rsidRPr="00932488">
        <w:rPr>
          <w:rFonts w:ascii="Microsoft YaHei" w:eastAsia="Microsoft YaHei" w:hAnsi="Microsoft YaHei" w:hint="eastAsia"/>
          <w:color w:val="000000" w:themeColor="text1"/>
          <w:sz w:val="18"/>
          <w:szCs w:val="18"/>
        </w:rPr>
        <w:t>发起导航；</w:t>
      </w:r>
    </w:p>
    <w:p w14:paraId="64868C54" w14:textId="77777777" w:rsidR="00FA0F86" w:rsidRPr="00932488" w:rsidRDefault="00FA0F86" w:rsidP="00FA0F86">
      <w:pPr>
        <w:spacing w:after="0"/>
        <w:ind w:left="1080"/>
        <w:rPr>
          <w:rFonts w:ascii="Microsoft YaHei" w:eastAsia="Microsoft YaHei" w:hAnsi="Microsoft YaHei"/>
          <w:color w:val="000000" w:themeColor="text1"/>
          <w:sz w:val="18"/>
          <w:szCs w:val="18"/>
        </w:rPr>
      </w:pPr>
      <w:r w:rsidRPr="00932488">
        <w:rPr>
          <w:rFonts w:ascii="Microsoft YaHei" w:eastAsia="Microsoft YaHei" w:hAnsi="Microsoft YaHei" w:hint="eastAsia"/>
          <w:color w:val="000000" w:themeColor="text1"/>
          <w:sz w:val="18"/>
          <w:szCs w:val="18"/>
        </w:rPr>
        <w:t>主题地图，图层定制能力，支持云端配置主题图层，可配置：POI显示的样式、显示比例尺、POI详卡点击事件。</w:t>
      </w:r>
    </w:p>
    <w:p w14:paraId="1DC07107" w14:textId="18C25619" w:rsidR="00FA0F86" w:rsidRPr="00932488" w:rsidRDefault="00FA0F86" w:rsidP="00FA0F86">
      <w:pPr>
        <w:spacing w:after="0"/>
        <w:ind w:left="1080"/>
        <w:rPr>
          <w:rFonts w:ascii="Microsoft YaHei" w:eastAsia="Microsoft YaHei" w:hAnsi="Microsoft YaHei"/>
          <w:color w:val="000000" w:themeColor="text1"/>
          <w:sz w:val="18"/>
          <w:szCs w:val="18"/>
        </w:rPr>
      </w:pPr>
      <w:r w:rsidRPr="00932488">
        <w:rPr>
          <w:rFonts w:ascii="Microsoft YaHei" w:eastAsia="Microsoft YaHei" w:hAnsi="Microsoft YaHei" w:hint="eastAsia"/>
          <w:color w:val="000000" w:themeColor="text1"/>
          <w:sz w:val="18"/>
          <w:szCs w:val="18"/>
        </w:rPr>
        <w:t>可根据场景触发显示。</w:t>
      </w:r>
    </w:p>
    <w:p w14:paraId="346391E9" w14:textId="351F70D6" w:rsidR="008A6305" w:rsidRPr="00932488" w:rsidRDefault="008A6305" w:rsidP="00B16401">
      <w:pPr>
        <w:pStyle w:val="ListParagraph"/>
        <w:numPr>
          <w:ilvl w:val="0"/>
          <w:numId w:val="48"/>
        </w:numPr>
        <w:spacing w:after="0"/>
        <w:rPr>
          <w:rFonts w:ascii="Microsoft YaHei" w:eastAsia="Microsoft YaHei" w:hAnsi="Microsoft YaHei"/>
          <w:color w:val="000000" w:themeColor="text1"/>
        </w:rPr>
      </w:pPr>
      <w:r w:rsidRPr="00932488">
        <w:rPr>
          <w:rFonts w:ascii="Microsoft YaHei" w:eastAsia="Microsoft YaHei" w:hAnsi="Microsoft YaHei"/>
          <w:color w:val="000000" w:themeColor="text1"/>
        </w:rPr>
        <w:t>节假日提醒</w:t>
      </w:r>
    </w:p>
    <w:p w14:paraId="20DD186F" w14:textId="6721887C" w:rsidR="003A6DDC" w:rsidRPr="00932488" w:rsidRDefault="003A6DDC" w:rsidP="00B16401">
      <w:pPr>
        <w:pStyle w:val="ListParagraph"/>
        <w:numPr>
          <w:ilvl w:val="0"/>
          <w:numId w:val="48"/>
        </w:numPr>
        <w:spacing w:after="0"/>
        <w:rPr>
          <w:rFonts w:ascii="Microsoft YaHei" w:eastAsia="Microsoft YaHei" w:hAnsi="Microsoft YaHei"/>
          <w:color w:val="000000" w:themeColor="text1"/>
        </w:rPr>
      </w:pPr>
      <w:r w:rsidRPr="00932488">
        <w:rPr>
          <w:rFonts w:ascii="Microsoft YaHei" w:eastAsia="Microsoft YaHei" w:hAnsi="Microsoft YaHei" w:hint="eastAsia"/>
          <w:color w:val="000000" w:themeColor="text1"/>
        </w:rPr>
        <w:t>车道级导航</w:t>
      </w:r>
    </w:p>
    <w:p w14:paraId="003C23F1" w14:textId="661A129F" w:rsidR="005600CB" w:rsidRDefault="005600CB" w:rsidP="005D23C6">
      <w:pPr>
        <w:spacing w:after="0"/>
        <w:ind w:left="1080"/>
        <w:rPr>
          <w:rFonts w:ascii="Microsoft YaHei" w:eastAsia="Microsoft YaHei" w:hAnsi="Microsoft YaHei"/>
          <w:color w:val="000000" w:themeColor="text1"/>
          <w:sz w:val="18"/>
          <w:szCs w:val="18"/>
        </w:rPr>
      </w:pPr>
      <w:r w:rsidRPr="00932488">
        <w:rPr>
          <w:rFonts w:ascii="Microsoft YaHei" w:eastAsia="Microsoft YaHei" w:hAnsi="Microsoft YaHei" w:hint="eastAsia"/>
          <w:color w:val="000000" w:themeColor="text1"/>
          <w:sz w:val="18"/>
          <w:szCs w:val="18"/>
        </w:rPr>
        <w:t>在车道级导航数据</w:t>
      </w:r>
      <w:r w:rsidR="00F20509" w:rsidRPr="00932488">
        <w:rPr>
          <w:rFonts w:ascii="Microsoft YaHei" w:eastAsia="Microsoft YaHei" w:hAnsi="Microsoft YaHei" w:hint="eastAsia"/>
          <w:color w:val="000000" w:themeColor="text1"/>
          <w:sz w:val="18"/>
          <w:szCs w:val="18"/>
        </w:rPr>
        <w:t>覆盖的道路，结合</w:t>
      </w:r>
      <w:r w:rsidR="00653EA6">
        <w:rPr>
          <w:rFonts w:ascii="Microsoft YaHei" w:eastAsia="Microsoft YaHei" w:hAnsi="Microsoft YaHei" w:hint="eastAsia"/>
          <w:color w:val="000000" w:themeColor="text1"/>
          <w:sz w:val="18"/>
          <w:szCs w:val="18"/>
        </w:rPr>
        <w:t>高精定位/</w:t>
      </w:r>
      <w:r w:rsidR="00F20509" w:rsidRPr="00932488">
        <w:rPr>
          <w:rFonts w:ascii="Microsoft YaHei" w:eastAsia="Microsoft YaHei" w:hAnsi="Microsoft YaHei" w:hint="eastAsia"/>
          <w:color w:val="000000" w:themeColor="text1"/>
          <w:sz w:val="18"/>
          <w:szCs w:val="18"/>
        </w:rPr>
        <w:t>G</w:t>
      </w:r>
      <w:r w:rsidR="00F20509" w:rsidRPr="00932488">
        <w:rPr>
          <w:rFonts w:ascii="Microsoft YaHei" w:eastAsia="Microsoft YaHei" w:hAnsi="Microsoft YaHei"/>
          <w:color w:val="000000" w:themeColor="text1"/>
          <w:sz w:val="18"/>
          <w:szCs w:val="18"/>
        </w:rPr>
        <w:t>PS</w:t>
      </w:r>
      <w:r w:rsidR="00653EA6">
        <w:rPr>
          <w:rFonts w:ascii="Microsoft YaHei" w:eastAsia="Microsoft YaHei" w:hAnsi="Microsoft YaHei"/>
          <w:color w:val="000000" w:themeColor="text1"/>
          <w:sz w:val="18"/>
          <w:szCs w:val="18"/>
        </w:rPr>
        <w:t>/IMU/</w:t>
      </w:r>
      <w:r w:rsidR="00653EA6">
        <w:rPr>
          <w:rFonts w:ascii="Microsoft YaHei" w:eastAsia="Microsoft YaHei" w:hAnsi="Microsoft YaHei" w:hint="eastAsia"/>
          <w:color w:val="000000" w:themeColor="text1"/>
          <w:sz w:val="18"/>
          <w:szCs w:val="18"/>
        </w:rPr>
        <w:t>车速等车身</w:t>
      </w:r>
      <w:r w:rsidR="00F20509" w:rsidRPr="00932488">
        <w:rPr>
          <w:rFonts w:ascii="Microsoft YaHei" w:eastAsia="Microsoft YaHei" w:hAnsi="Microsoft YaHei" w:hint="eastAsia"/>
          <w:color w:val="000000" w:themeColor="text1"/>
          <w:sz w:val="18"/>
          <w:szCs w:val="18"/>
        </w:rPr>
        <w:t>信号，显示车辆</w:t>
      </w:r>
      <w:r w:rsidR="00E804B7" w:rsidRPr="00932488">
        <w:rPr>
          <w:rFonts w:ascii="Microsoft YaHei" w:eastAsia="Microsoft YaHei" w:hAnsi="Microsoft YaHei" w:hint="eastAsia"/>
          <w:color w:val="000000" w:themeColor="text1"/>
          <w:sz w:val="18"/>
          <w:szCs w:val="18"/>
        </w:rPr>
        <w:t>当前所在车道，渲染</w:t>
      </w:r>
      <w:r w:rsidR="00653EA6">
        <w:rPr>
          <w:rFonts w:ascii="Microsoft YaHei" w:eastAsia="Microsoft YaHei" w:hAnsi="Microsoft YaHei" w:hint="eastAsia"/>
          <w:color w:val="000000" w:themeColor="text1"/>
          <w:sz w:val="18"/>
          <w:szCs w:val="18"/>
        </w:rPr>
        <w:t>车辆</w:t>
      </w:r>
      <w:r w:rsidR="00E804B7" w:rsidRPr="00932488">
        <w:rPr>
          <w:rFonts w:ascii="Microsoft YaHei" w:eastAsia="Microsoft YaHei" w:hAnsi="Microsoft YaHei" w:hint="eastAsia"/>
          <w:color w:val="000000" w:themeColor="text1"/>
          <w:sz w:val="18"/>
          <w:szCs w:val="18"/>
        </w:rPr>
        <w:t>周边</w:t>
      </w:r>
      <w:r w:rsidR="00653EA6">
        <w:rPr>
          <w:rFonts w:ascii="Microsoft YaHei" w:eastAsia="Microsoft YaHei" w:hAnsi="Microsoft YaHei" w:hint="eastAsia"/>
          <w:color w:val="000000" w:themeColor="text1"/>
          <w:sz w:val="18"/>
          <w:szCs w:val="18"/>
        </w:rPr>
        <w:t>道路环境，对导航引导能力实现车道面/线的渲染增强</w:t>
      </w:r>
    </w:p>
    <w:p w14:paraId="14FB2492" w14:textId="6856E014" w:rsidR="00F5037E" w:rsidRDefault="00F5037E" w:rsidP="005D23C6">
      <w:pPr>
        <w:spacing w:after="0"/>
        <w:ind w:left="1080"/>
        <w:rPr>
          <w:rFonts w:ascii="Microsoft YaHei" w:eastAsia="Microsoft YaHei" w:hAnsi="Microsoft YaHei"/>
          <w:sz w:val="18"/>
          <w:szCs w:val="18"/>
        </w:rPr>
      </w:pPr>
      <w:r w:rsidRPr="002F1180">
        <w:rPr>
          <w:rFonts w:ascii="Microsoft YaHei" w:eastAsia="Microsoft YaHei" w:hAnsi="Microsoft YaHei" w:hint="eastAsia"/>
          <w:color w:val="FF0000"/>
          <w:sz w:val="18"/>
          <w:szCs w:val="18"/>
        </w:rPr>
        <w:t>*</w:t>
      </w:r>
      <w:proofErr w:type="gramStart"/>
      <w:r>
        <w:rPr>
          <w:rFonts w:ascii="Microsoft YaHei" w:eastAsia="Microsoft YaHei" w:hAnsi="Microsoft YaHei" w:hint="eastAsia"/>
          <w:sz w:val="18"/>
          <w:szCs w:val="18"/>
        </w:rPr>
        <w:t>注</w:t>
      </w:r>
      <w:r>
        <w:rPr>
          <w:rFonts w:ascii="Microsoft YaHei" w:eastAsia="Microsoft YaHei" w:hAnsi="Microsoft YaHei"/>
          <w:sz w:val="18"/>
          <w:szCs w:val="18"/>
        </w:rPr>
        <w:t>:</w:t>
      </w:r>
      <w:r w:rsidR="00653EA6" w:rsidRPr="00653EA6">
        <w:rPr>
          <w:rFonts w:ascii="Microsoft YaHei" w:eastAsia="Microsoft YaHei" w:hAnsi="Microsoft YaHei" w:hint="eastAsia"/>
          <w:sz w:val="18"/>
          <w:szCs w:val="18"/>
        </w:rPr>
        <w:t>在</w:t>
      </w:r>
      <w:proofErr w:type="gramEnd"/>
      <w:r w:rsidR="00653EA6" w:rsidRPr="00653EA6">
        <w:rPr>
          <w:rFonts w:ascii="Microsoft YaHei" w:eastAsia="Microsoft YaHei" w:hAnsi="Microsoft YaHei" w:hint="eastAsia"/>
          <w:sz w:val="18"/>
          <w:szCs w:val="18"/>
        </w:rPr>
        <w:t>IVI</w:t>
      </w:r>
      <w:r w:rsidR="00653EA6">
        <w:rPr>
          <w:rFonts w:ascii="Microsoft YaHei" w:eastAsia="Microsoft YaHei" w:hAnsi="Microsoft YaHei" w:hint="eastAsia"/>
          <w:sz w:val="18"/>
          <w:szCs w:val="18"/>
        </w:rPr>
        <w:t xml:space="preserve"> 中控屏幕实现渲染，在车身</w:t>
      </w:r>
      <w:r w:rsidR="00653EA6" w:rsidRPr="00653EA6">
        <w:rPr>
          <w:rFonts w:ascii="Microsoft YaHei" w:eastAsia="Microsoft YaHei" w:hAnsi="Microsoft YaHei" w:hint="eastAsia"/>
          <w:b/>
          <w:bCs/>
          <w:sz w:val="18"/>
          <w:szCs w:val="18"/>
          <w:u w:val="single"/>
        </w:rPr>
        <w:t>无高精定位情况下</w:t>
      </w:r>
      <w:r w:rsidR="00653EA6">
        <w:rPr>
          <w:rFonts w:ascii="Microsoft YaHei" w:eastAsia="Microsoft YaHei" w:hAnsi="Microsoft YaHei" w:hint="eastAsia"/>
          <w:sz w:val="18"/>
          <w:szCs w:val="18"/>
        </w:rPr>
        <w:t>，实现和手机百度地图一样的车道级渲染效果，在车身</w:t>
      </w:r>
      <w:r w:rsidR="00653EA6" w:rsidRPr="00653EA6">
        <w:rPr>
          <w:rFonts w:ascii="Microsoft YaHei" w:eastAsia="Microsoft YaHei" w:hAnsi="Microsoft YaHei" w:hint="eastAsia"/>
          <w:b/>
          <w:bCs/>
          <w:sz w:val="18"/>
          <w:szCs w:val="18"/>
          <w:u w:val="single"/>
        </w:rPr>
        <w:t>有提供高精定位</w:t>
      </w:r>
      <w:r w:rsidR="00653EA6">
        <w:rPr>
          <w:rFonts w:ascii="Microsoft YaHei" w:eastAsia="Microsoft YaHei" w:hAnsi="Microsoft YaHei" w:hint="eastAsia"/>
          <w:sz w:val="18"/>
          <w:szCs w:val="18"/>
        </w:rPr>
        <w:t>的情况下，车身实现真实车道定位，并实现推荐车道线引导</w:t>
      </w:r>
    </w:p>
    <w:p w14:paraId="67DF3D39" w14:textId="4728D4E4" w:rsidR="00653EA6" w:rsidRPr="00653EA6" w:rsidRDefault="00653EA6" w:rsidP="005D23C6">
      <w:pPr>
        <w:spacing w:after="0"/>
        <w:ind w:left="1080"/>
        <w:rPr>
          <w:rFonts w:ascii="Microsoft YaHei" w:eastAsia="Microsoft YaHei" w:hAnsi="Microsoft YaHei" w:hint="eastAsia"/>
          <w:color w:val="000000" w:themeColor="text1"/>
          <w:sz w:val="18"/>
          <w:szCs w:val="18"/>
        </w:rPr>
      </w:pPr>
      <w:r w:rsidRPr="00653EA6">
        <w:rPr>
          <w:rFonts w:ascii="Microsoft YaHei" w:eastAsia="Microsoft YaHei" w:hAnsi="Microsoft YaHei" w:hint="eastAsia"/>
          <w:color w:val="000000" w:themeColor="text1"/>
          <w:sz w:val="18"/>
          <w:szCs w:val="18"/>
        </w:rPr>
        <w:t>详细方案见《</w:t>
      </w:r>
      <w:r w:rsidRPr="00653EA6">
        <w:rPr>
          <w:rFonts w:ascii="Microsoft YaHei" w:eastAsia="Microsoft YaHei" w:hAnsi="Microsoft YaHei" w:hint="eastAsia"/>
          <w:color w:val="000000" w:themeColor="text1"/>
          <w:sz w:val="18"/>
          <w:szCs w:val="18"/>
        </w:rPr>
        <w:t>福特sync+4.0 CX821车型车道级导航方案总结</w:t>
      </w:r>
      <w:r w:rsidRPr="00653EA6">
        <w:rPr>
          <w:rFonts w:ascii="Microsoft YaHei" w:eastAsia="Microsoft YaHei" w:hAnsi="Microsoft YaHei" w:hint="eastAsia"/>
          <w:color w:val="000000" w:themeColor="text1"/>
          <w:sz w:val="18"/>
          <w:szCs w:val="18"/>
        </w:rPr>
        <w:t>》</w:t>
      </w:r>
    </w:p>
    <w:p w14:paraId="3BB8C43E" w14:textId="77777777" w:rsidR="00653EA6" w:rsidRPr="00932488" w:rsidRDefault="00653EA6" w:rsidP="005D23C6">
      <w:pPr>
        <w:spacing w:after="0"/>
        <w:ind w:left="1080"/>
        <w:rPr>
          <w:rFonts w:ascii="Microsoft YaHei" w:eastAsia="Microsoft YaHei" w:hAnsi="Microsoft YaHei" w:hint="eastAsia"/>
          <w:color w:val="000000" w:themeColor="text1"/>
          <w:sz w:val="18"/>
          <w:szCs w:val="18"/>
        </w:rPr>
      </w:pPr>
    </w:p>
    <w:p w14:paraId="12389597" w14:textId="7ED0F44E" w:rsidR="00B25F03" w:rsidRPr="00932488" w:rsidRDefault="00B25F03" w:rsidP="00B16401">
      <w:pPr>
        <w:pStyle w:val="ListParagraph"/>
        <w:numPr>
          <w:ilvl w:val="0"/>
          <w:numId w:val="48"/>
        </w:numPr>
        <w:spacing w:after="0"/>
        <w:rPr>
          <w:rFonts w:ascii="Microsoft YaHei" w:eastAsia="Microsoft YaHei" w:hAnsi="Microsoft YaHei"/>
          <w:color w:val="000000" w:themeColor="text1"/>
        </w:rPr>
      </w:pPr>
      <w:r w:rsidRPr="00932488">
        <w:rPr>
          <w:rFonts w:ascii="Microsoft YaHei" w:eastAsia="Microsoft YaHei" w:hAnsi="Microsoft YaHei" w:hint="eastAsia"/>
          <w:color w:val="000000" w:themeColor="text1"/>
        </w:rPr>
        <w:t>导航轨迹回放工具</w:t>
      </w:r>
    </w:p>
    <w:p w14:paraId="6332E86D" w14:textId="77777777" w:rsidR="00072529" w:rsidRPr="00932488" w:rsidRDefault="00072529" w:rsidP="00072529">
      <w:pPr>
        <w:pStyle w:val="ListParagraph"/>
        <w:numPr>
          <w:ilvl w:val="0"/>
          <w:numId w:val="48"/>
        </w:numPr>
        <w:spacing w:after="0"/>
        <w:rPr>
          <w:rFonts w:ascii="Microsoft YaHei" w:eastAsia="Microsoft YaHei" w:hAnsi="Microsoft YaHei"/>
          <w:color w:val="000000" w:themeColor="text1"/>
        </w:rPr>
      </w:pPr>
      <w:r w:rsidRPr="00932488">
        <w:rPr>
          <w:rFonts w:ascii="Microsoft YaHei" w:eastAsia="Microsoft YaHei" w:hAnsi="Microsoft YaHei" w:hint="eastAsia"/>
          <w:color w:val="000000" w:themeColor="text1"/>
        </w:rPr>
        <w:t>SD</w:t>
      </w:r>
      <w:r w:rsidRPr="00932488">
        <w:rPr>
          <w:rFonts w:ascii="Microsoft YaHei" w:eastAsia="Microsoft YaHei" w:hAnsi="Microsoft YaHei"/>
          <w:color w:val="000000" w:themeColor="text1"/>
        </w:rPr>
        <w:t xml:space="preserve"> link id list </w:t>
      </w:r>
      <w:r w:rsidRPr="00932488">
        <w:rPr>
          <w:rFonts w:ascii="Microsoft YaHei" w:eastAsia="Microsoft YaHei" w:hAnsi="Microsoft YaHei" w:hint="eastAsia"/>
          <w:color w:val="000000" w:themeColor="text1"/>
        </w:rPr>
        <w:t>发送给</w:t>
      </w:r>
      <w:r w:rsidRPr="00932488">
        <w:rPr>
          <w:rFonts w:ascii="Microsoft YaHei" w:eastAsia="Microsoft YaHei" w:hAnsi="Microsoft YaHei"/>
          <w:color w:val="000000" w:themeColor="text1"/>
        </w:rPr>
        <w:t>ADAS HD</w:t>
      </w:r>
    </w:p>
    <w:p w14:paraId="330B9509" w14:textId="77777777" w:rsidR="00072529" w:rsidRDefault="00072529" w:rsidP="00072529">
      <w:pPr>
        <w:spacing w:after="0"/>
        <w:ind w:left="720" w:firstLine="360"/>
        <w:rPr>
          <w:rFonts w:ascii="Microsoft YaHei" w:eastAsia="Microsoft YaHei" w:hAnsi="Microsoft YaHei"/>
          <w:sz w:val="18"/>
          <w:szCs w:val="18"/>
        </w:rPr>
      </w:pPr>
      <w:r>
        <w:rPr>
          <w:rFonts w:ascii="Microsoft YaHei" w:eastAsia="Microsoft YaHei" w:hAnsi="Microsoft YaHei" w:hint="eastAsia"/>
          <w:sz w:val="18"/>
          <w:szCs w:val="18"/>
        </w:rPr>
        <w:t>设置导航目的地，偏航，添加途径点等设置导航目的地的情况下，按照ADAS</w:t>
      </w:r>
      <w:r>
        <w:rPr>
          <w:rFonts w:ascii="Microsoft YaHei" w:eastAsia="Microsoft YaHei" w:hAnsi="Microsoft YaHei"/>
          <w:sz w:val="18"/>
          <w:szCs w:val="18"/>
        </w:rPr>
        <w:t xml:space="preserve"> </w:t>
      </w:r>
      <w:r>
        <w:rPr>
          <w:rFonts w:ascii="Microsoft YaHei" w:eastAsia="Microsoft YaHei" w:hAnsi="Microsoft YaHei" w:hint="eastAsia"/>
          <w:sz w:val="18"/>
          <w:szCs w:val="18"/>
        </w:rPr>
        <w:t>HD</w:t>
      </w:r>
      <w:r>
        <w:rPr>
          <w:rFonts w:ascii="Microsoft YaHei" w:eastAsia="Microsoft YaHei" w:hAnsi="Microsoft YaHei"/>
          <w:sz w:val="18"/>
          <w:szCs w:val="18"/>
        </w:rPr>
        <w:t xml:space="preserve"> Map</w:t>
      </w:r>
      <w:r>
        <w:rPr>
          <w:rFonts w:ascii="Microsoft YaHei" w:eastAsia="Microsoft YaHei" w:hAnsi="Microsoft YaHei" w:hint="eastAsia"/>
          <w:sz w:val="18"/>
          <w:szCs w:val="18"/>
        </w:rPr>
        <w:t xml:space="preserve">要求 SD </w:t>
      </w:r>
      <w:r>
        <w:rPr>
          <w:rFonts w:ascii="Microsoft YaHei" w:eastAsia="Microsoft YaHei" w:hAnsi="Microsoft YaHei"/>
          <w:sz w:val="18"/>
          <w:szCs w:val="18"/>
        </w:rPr>
        <w:t>Map</w:t>
      </w:r>
      <w:r>
        <w:rPr>
          <w:rFonts w:ascii="Microsoft YaHei" w:eastAsia="Microsoft YaHei" w:hAnsi="Microsoft YaHei" w:hint="eastAsia"/>
          <w:sz w:val="18"/>
          <w:szCs w:val="18"/>
        </w:rPr>
        <w:t>在上述行为发生后要发送对应的S</w:t>
      </w:r>
      <w:r>
        <w:rPr>
          <w:rFonts w:ascii="Microsoft YaHei" w:eastAsia="Microsoft YaHei" w:hAnsi="Microsoft YaHei"/>
          <w:sz w:val="18"/>
          <w:szCs w:val="18"/>
        </w:rPr>
        <w:t>D link id list</w:t>
      </w:r>
      <w:r>
        <w:rPr>
          <w:rFonts w:ascii="Microsoft YaHei" w:eastAsia="Microsoft YaHei" w:hAnsi="Microsoft YaHei" w:hint="eastAsia"/>
          <w:sz w:val="18"/>
          <w:szCs w:val="18"/>
        </w:rPr>
        <w:t>给</w:t>
      </w:r>
      <w:r>
        <w:rPr>
          <w:rFonts w:ascii="Microsoft YaHei" w:eastAsia="Microsoft YaHei" w:hAnsi="Microsoft YaHei"/>
          <w:sz w:val="18"/>
          <w:szCs w:val="18"/>
        </w:rPr>
        <w:t>ADAS HD</w:t>
      </w:r>
    </w:p>
    <w:p w14:paraId="78BB1AD5" w14:textId="003BDC96" w:rsidR="00EB2AFD" w:rsidRPr="00932488" w:rsidRDefault="00072529" w:rsidP="00932488">
      <w:pPr>
        <w:spacing w:after="0"/>
        <w:ind w:left="720" w:firstLine="360"/>
        <w:rPr>
          <w:rFonts w:ascii="Microsoft YaHei" w:eastAsia="Microsoft YaHei" w:hAnsi="Microsoft YaHei"/>
          <w:sz w:val="18"/>
          <w:szCs w:val="18"/>
        </w:rPr>
      </w:pPr>
      <w:r w:rsidRPr="002F1180">
        <w:rPr>
          <w:rFonts w:ascii="Microsoft YaHei" w:eastAsia="Microsoft YaHei" w:hAnsi="Microsoft YaHei" w:hint="eastAsia"/>
          <w:color w:val="FF0000"/>
          <w:sz w:val="18"/>
          <w:szCs w:val="18"/>
        </w:rPr>
        <w:t>*</w:t>
      </w:r>
      <w:r>
        <w:rPr>
          <w:rFonts w:ascii="Microsoft YaHei" w:eastAsia="Microsoft YaHei" w:hAnsi="Microsoft YaHei" w:hint="eastAsia"/>
          <w:sz w:val="18"/>
          <w:szCs w:val="18"/>
        </w:rPr>
        <w:t>注：详细需求见附件《</w:t>
      </w:r>
      <w:r w:rsidRPr="002F1180">
        <w:rPr>
          <w:rFonts w:ascii="Microsoft YaHei" w:eastAsia="Microsoft YaHei" w:hAnsi="Microsoft YaHei" w:hint="eastAsia"/>
          <w:sz w:val="18"/>
          <w:szCs w:val="18"/>
        </w:rPr>
        <w:t>SD导航应用同步用户导航路径到HD地图需求</w:t>
      </w:r>
      <w:r>
        <w:rPr>
          <w:rFonts w:ascii="Microsoft YaHei" w:eastAsia="Microsoft YaHei" w:hAnsi="Microsoft YaHei" w:hint="eastAsia"/>
          <w:sz w:val="18"/>
          <w:szCs w:val="18"/>
        </w:rPr>
        <w:t>》</w:t>
      </w:r>
    </w:p>
    <w:p w14:paraId="2002D0C5" w14:textId="3D015BC9" w:rsidR="00EB2AFD" w:rsidRDefault="008A6305" w:rsidP="0073539F">
      <w:pPr>
        <w:rPr>
          <w:rFonts w:ascii="Microsoft YaHei" w:eastAsia="Microsoft YaHei" w:hAnsi="Microsoft YaHei"/>
        </w:rPr>
      </w:pPr>
      <w:r w:rsidRPr="001535F1">
        <w:rPr>
          <w:rFonts w:ascii="Microsoft YaHei" w:eastAsia="Microsoft YaHei" w:hAnsi="Microsoft YaHei" w:hint="eastAsia"/>
          <w:b/>
          <w:bCs/>
          <w:sz w:val="24"/>
          <w:szCs w:val="24"/>
        </w:rPr>
        <w:t>新能源功能清单</w:t>
      </w:r>
    </w:p>
    <w:p w14:paraId="64741A23" w14:textId="7802D719" w:rsidR="00B765C4" w:rsidRPr="00EB2AFD" w:rsidRDefault="00B765C4" w:rsidP="006063AE">
      <w:pPr>
        <w:pStyle w:val="ListParagraph"/>
        <w:numPr>
          <w:ilvl w:val="0"/>
          <w:numId w:val="41"/>
        </w:numPr>
        <w:rPr>
          <w:rFonts w:ascii="Microsoft YaHei" w:eastAsia="Microsoft YaHei" w:hAnsi="Microsoft YaHei"/>
        </w:rPr>
      </w:pPr>
      <w:r w:rsidRPr="00EB2AFD">
        <w:rPr>
          <w:rFonts w:ascii="Microsoft YaHei" w:eastAsia="Microsoft YaHei" w:hAnsi="Microsoft YaHei"/>
        </w:rPr>
        <w:t xml:space="preserve">国网，特来电，星星CPO </w:t>
      </w:r>
      <w:r w:rsidR="00A765C3" w:rsidRPr="00EB2AFD">
        <w:rPr>
          <w:rFonts w:ascii="Microsoft YaHei" w:eastAsia="Microsoft YaHei" w:hAnsi="Microsoft YaHei" w:hint="eastAsia"/>
        </w:rPr>
        <w:t>以及更多C</w:t>
      </w:r>
      <w:r w:rsidR="00A765C3" w:rsidRPr="00EB2AFD">
        <w:rPr>
          <w:rFonts w:ascii="Microsoft YaHei" w:eastAsia="Microsoft YaHei" w:hAnsi="Microsoft YaHei"/>
        </w:rPr>
        <w:t>PO</w:t>
      </w:r>
      <w:r w:rsidR="00A765C3" w:rsidRPr="00EB2AFD">
        <w:rPr>
          <w:rFonts w:ascii="Microsoft YaHei" w:eastAsia="Microsoft YaHei" w:hAnsi="Microsoft YaHei" w:hint="eastAsia"/>
        </w:rPr>
        <w:t>接入</w:t>
      </w:r>
    </w:p>
    <w:p w14:paraId="0C14758A" w14:textId="77777777" w:rsidR="00C2719D" w:rsidRPr="00C2719D" w:rsidRDefault="00C2719D" w:rsidP="00C2719D">
      <w:pPr>
        <w:pStyle w:val="ListParagraph"/>
        <w:spacing w:after="0" w:line="240" w:lineRule="auto"/>
        <w:rPr>
          <w:rFonts w:ascii="Microsoft YaHei" w:eastAsia="Microsoft YaHei" w:hAnsi="Microsoft YaHei"/>
          <w:sz w:val="18"/>
          <w:szCs w:val="18"/>
        </w:rPr>
      </w:pPr>
      <w:r w:rsidRPr="00C2719D">
        <w:rPr>
          <w:rFonts w:ascii="Microsoft YaHei" w:eastAsia="Microsoft YaHei" w:hAnsi="Microsoft YaHei" w:hint="eastAsia"/>
          <w:sz w:val="18"/>
          <w:szCs w:val="18"/>
        </w:rPr>
        <w:t>C</w:t>
      </w:r>
      <w:r w:rsidRPr="00C2719D">
        <w:rPr>
          <w:rFonts w:ascii="Microsoft YaHei" w:eastAsia="Microsoft YaHei" w:hAnsi="Microsoft YaHei"/>
          <w:sz w:val="18"/>
          <w:szCs w:val="18"/>
        </w:rPr>
        <w:t>PO</w:t>
      </w:r>
      <w:r w:rsidRPr="00C2719D">
        <w:rPr>
          <w:rFonts w:ascii="Microsoft YaHei" w:eastAsia="Microsoft YaHei" w:hAnsi="Microsoft YaHei" w:hint="eastAsia"/>
          <w:sz w:val="18"/>
          <w:szCs w:val="18"/>
        </w:rPr>
        <w:t>数据包含C</w:t>
      </w:r>
      <w:r w:rsidRPr="00C2719D">
        <w:rPr>
          <w:rFonts w:ascii="Microsoft YaHei" w:eastAsia="Microsoft YaHei" w:hAnsi="Microsoft YaHei"/>
          <w:sz w:val="18"/>
          <w:szCs w:val="18"/>
        </w:rPr>
        <w:t>PO</w:t>
      </w:r>
      <w:r w:rsidRPr="00C2719D">
        <w:rPr>
          <w:rFonts w:ascii="Microsoft YaHei" w:eastAsia="Microsoft YaHei" w:hAnsi="Microsoft YaHei" w:hint="eastAsia"/>
          <w:sz w:val="18"/>
          <w:szCs w:val="18"/>
        </w:rPr>
        <w:t>名称，品牌，地址，充电桩空闲，停车费，电价，充电桩状态、编号，充电站图片，充电桩数量，快充，慢充等信息</w:t>
      </w:r>
    </w:p>
    <w:p w14:paraId="551B8FF3" w14:textId="4E388EC8" w:rsidR="00B765C4" w:rsidRDefault="00B765C4" w:rsidP="006063AE">
      <w:pPr>
        <w:numPr>
          <w:ilvl w:val="0"/>
          <w:numId w:val="41"/>
        </w:numPr>
        <w:spacing w:after="0" w:line="240" w:lineRule="auto"/>
        <w:rPr>
          <w:rFonts w:ascii="Microsoft YaHei" w:eastAsia="Microsoft YaHei" w:hAnsi="Microsoft YaHei"/>
        </w:rPr>
      </w:pPr>
      <w:r w:rsidRPr="00B765C4">
        <w:rPr>
          <w:rFonts w:ascii="Microsoft YaHei" w:eastAsia="Microsoft YaHei" w:hAnsi="Microsoft YaHei"/>
        </w:rPr>
        <w:t>低电量提醒</w:t>
      </w:r>
      <w:r w:rsidR="00DC5206">
        <w:rPr>
          <w:rFonts w:ascii="Microsoft YaHei" w:eastAsia="Microsoft YaHei" w:hAnsi="Microsoft YaHei" w:hint="eastAsia"/>
        </w:rPr>
        <w:t>&amp;</w:t>
      </w:r>
      <w:r w:rsidR="00DC5206">
        <w:rPr>
          <w:rFonts w:ascii="Microsoft YaHei" w:eastAsia="Microsoft YaHei" w:hAnsi="Microsoft YaHei"/>
        </w:rPr>
        <w:t xml:space="preserve"> </w:t>
      </w:r>
      <w:r w:rsidR="00DC5206">
        <w:rPr>
          <w:rFonts w:ascii="Microsoft YaHei" w:eastAsia="Microsoft YaHei" w:hAnsi="Microsoft YaHei" w:hint="eastAsia"/>
        </w:rPr>
        <w:t>动态续航圈</w:t>
      </w:r>
    </w:p>
    <w:p w14:paraId="66945642" w14:textId="41A8B7CD" w:rsidR="001357B2" w:rsidRDefault="001357B2" w:rsidP="00EB2AFD">
      <w:pPr>
        <w:spacing w:after="0" w:line="240" w:lineRule="auto"/>
        <w:ind w:left="1440"/>
        <w:rPr>
          <w:rFonts w:ascii="Microsoft YaHei" w:eastAsia="Microsoft YaHei" w:hAnsi="Microsoft YaHei"/>
          <w:sz w:val="18"/>
          <w:szCs w:val="18"/>
        </w:rPr>
      </w:pPr>
      <w:r w:rsidRPr="001357B2">
        <w:rPr>
          <w:rFonts w:ascii="Microsoft YaHei" w:eastAsia="Microsoft YaHei" w:hAnsi="Microsoft YaHei" w:hint="eastAsia"/>
          <w:sz w:val="18"/>
          <w:szCs w:val="18"/>
        </w:rPr>
        <w:t>到达用户设置的低电量提醒阈值时，IVI会对用户进行语音及文字提醒，地图页面需区分导航态与非导航态下的不同场景，实现不同的用户提示交互体验</w:t>
      </w:r>
    </w:p>
    <w:p w14:paraId="756D5B65" w14:textId="5BBEC34A" w:rsidR="00DC5206" w:rsidRPr="00A765C3" w:rsidRDefault="004D1D18" w:rsidP="00EB2AFD">
      <w:pPr>
        <w:spacing w:after="0" w:line="240" w:lineRule="auto"/>
        <w:ind w:left="1440"/>
        <w:rPr>
          <w:rFonts w:ascii="Microsoft YaHei" w:eastAsia="Microsoft YaHei" w:hAnsi="Microsoft YaHei"/>
          <w:sz w:val="18"/>
          <w:szCs w:val="18"/>
        </w:rPr>
      </w:pPr>
      <w:r>
        <w:rPr>
          <w:rFonts w:ascii="Microsoft YaHei" w:eastAsia="Microsoft YaHei" w:hAnsi="Microsoft YaHei" w:hint="eastAsia"/>
          <w:sz w:val="18"/>
          <w:szCs w:val="18"/>
        </w:rPr>
        <w:t>当车辆出发低电量提醒，可根据动态续航圈推荐福建充电站</w:t>
      </w:r>
    </w:p>
    <w:p w14:paraId="277EF47F" w14:textId="33EDE8E8" w:rsidR="00B765C4" w:rsidRDefault="00B765C4" w:rsidP="006063AE">
      <w:pPr>
        <w:numPr>
          <w:ilvl w:val="0"/>
          <w:numId w:val="41"/>
        </w:numPr>
        <w:spacing w:after="0" w:line="240" w:lineRule="auto"/>
        <w:rPr>
          <w:rFonts w:ascii="Microsoft YaHei" w:eastAsia="Microsoft YaHei" w:hAnsi="Microsoft YaHei"/>
        </w:rPr>
      </w:pPr>
      <w:r w:rsidRPr="00B765C4">
        <w:rPr>
          <w:rFonts w:ascii="Microsoft YaHei" w:eastAsia="Microsoft YaHei" w:hAnsi="Microsoft YaHei"/>
        </w:rPr>
        <w:t>充电路径规划</w:t>
      </w:r>
    </w:p>
    <w:p w14:paraId="6D464786" w14:textId="77777777" w:rsidR="00E15C1F" w:rsidRPr="00985305" w:rsidRDefault="00E15C1F" w:rsidP="00E15C1F">
      <w:pPr>
        <w:spacing w:after="0" w:line="240" w:lineRule="auto"/>
        <w:ind w:left="1440"/>
        <w:rPr>
          <w:rFonts w:ascii="Microsoft YaHei" w:eastAsia="Microsoft YaHei" w:hAnsi="Microsoft YaHei"/>
          <w:sz w:val="18"/>
          <w:szCs w:val="18"/>
        </w:rPr>
      </w:pPr>
      <w:r w:rsidRPr="00985305">
        <w:rPr>
          <w:rFonts w:ascii="Microsoft YaHei" w:eastAsia="Microsoft YaHei" w:hAnsi="Microsoft YaHei" w:hint="eastAsia"/>
          <w:sz w:val="18"/>
          <w:szCs w:val="18"/>
        </w:rPr>
        <w:t>行程规划：根据车辆剩余电量以及用户设置的充电偏好，结合沿途CPO数据，在必要场景下提示用户补能，并规划合适的充电路线。</w:t>
      </w:r>
    </w:p>
    <w:p w14:paraId="3C32DBC3" w14:textId="77777777" w:rsidR="00E15C1F" w:rsidRPr="00985305" w:rsidRDefault="00E15C1F" w:rsidP="00E15C1F">
      <w:pPr>
        <w:spacing w:after="0" w:line="240" w:lineRule="auto"/>
        <w:ind w:left="1440"/>
        <w:rPr>
          <w:rFonts w:ascii="Microsoft YaHei" w:eastAsia="Microsoft YaHei" w:hAnsi="Microsoft YaHei"/>
          <w:sz w:val="18"/>
          <w:szCs w:val="18"/>
        </w:rPr>
      </w:pPr>
      <w:r w:rsidRPr="00985305">
        <w:rPr>
          <w:rFonts w:ascii="Microsoft YaHei" w:eastAsia="Microsoft YaHei" w:hAnsi="Microsoft YaHei" w:hint="eastAsia"/>
          <w:sz w:val="18"/>
          <w:szCs w:val="18"/>
        </w:rPr>
        <w:t>导航中：1. 在充电行程开始之后，为用户提供充电提醒和充电信息展示。</w:t>
      </w:r>
    </w:p>
    <w:p w14:paraId="062599E4" w14:textId="77777777" w:rsidR="00E15C1F" w:rsidRDefault="00E15C1F" w:rsidP="00E15C1F">
      <w:pPr>
        <w:spacing w:after="0" w:line="240" w:lineRule="auto"/>
        <w:ind w:left="1440" w:firstLine="720"/>
        <w:rPr>
          <w:rFonts w:ascii="Microsoft YaHei" w:eastAsia="Microsoft YaHei" w:hAnsi="Microsoft YaHei"/>
          <w:sz w:val="18"/>
          <w:szCs w:val="18"/>
        </w:rPr>
      </w:pPr>
      <w:r w:rsidRPr="00985305">
        <w:rPr>
          <w:rFonts w:ascii="Microsoft YaHei" w:eastAsia="Microsoft YaHei" w:hAnsi="Microsoft YaHei" w:hint="eastAsia"/>
          <w:sz w:val="18"/>
          <w:szCs w:val="18"/>
        </w:rPr>
        <w:t>2. 根据路线实际情况，动态监测线路并推送与更新更优充电站/充电路线。</w:t>
      </w:r>
    </w:p>
    <w:p w14:paraId="6B8D6F55" w14:textId="77777777" w:rsidR="00E15C1F" w:rsidRDefault="00E15C1F" w:rsidP="00E15C1F">
      <w:pPr>
        <w:spacing w:after="0" w:line="240" w:lineRule="auto"/>
        <w:ind w:left="1440" w:firstLine="720"/>
        <w:rPr>
          <w:rFonts w:ascii="Microsoft YaHei" w:eastAsia="Microsoft YaHei" w:hAnsi="Microsoft YaHei"/>
          <w:sz w:val="18"/>
          <w:szCs w:val="18"/>
        </w:rPr>
      </w:pPr>
      <w:r>
        <w:rPr>
          <w:rFonts w:ascii="Microsoft YaHei" w:eastAsia="Microsoft YaHei" w:hAnsi="Microsoft YaHei"/>
          <w:sz w:val="18"/>
          <w:szCs w:val="18"/>
        </w:rPr>
        <w:t xml:space="preserve">3. </w:t>
      </w:r>
      <w:r>
        <w:rPr>
          <w:rFonts w:ascii="Microsoft YaHei" w:eastAsia="Microsoft YaHei" w:hAnsi="Microsoft YaHei" w:hint="eastAsia"/>
          <w:sz w:val="18"/>
          <w:szCs w:val="18"/>
        </w:rPr>
        <w:t>实时播报即将到达充电站的充电桩可用信息</w:t>
      </w:r>
    </w:p>
    <w:p w14:paraId="086CBBA8" w14:textId="09ADA514" w:rsidR="00E15C1F" w:rsidRPr="00E15C1F" w:rsidRDefault="00E15C1F" w:rsidP="00E15C1F">
      <w:pPr>
        <w:spacing w:after="0" w:line="240" w:lineRule="auto"/>
        <w:ind w:left="720"/>
        <w:rPr>
          <w:rFonts w:ascii="Microsoft YaHei" w:eastAsia="Microsoft YaHei" w:hAnsi="Microsoft YaHei"/>
        </w:rPr>
      </w:pPr>
      <w:r>
        <w:rPr>
          <w:rFonts w:ascii="Microsoft YaHei" w:eastAsia="Microsoft YaHei" w:hAnsi="Microsoft YaHei"/>
          <w:sz w:val="18"/>
          <w:szCs w:val="18"/>
        </w:rPr>
        <w:t xml:space="preserve">                           4. </w:t>
      </w:r>
      <w:r>
        <w:rPr>
          <w:rFonts w:ascii="Microsoft YaHei" w:eastAsia="Microsoft YaHei" w:hAnsi="Microsoft YaHei" w:hint="eastAsia"/>
          <w:sz w:val="18"/>
          <w:szCs w:val="18"/>
        </w:rPr>
        <w:t>非计划充电后推荐用户刷新充电路线</w:t>
      </w:r>
    </w:p>
    <w:p w14:paraId="4C766EF9" w14:textId="2EAB9B2C" w:rsidR="00B765C4" w:rsidRDefault="00B765C4" w:rsidP="00E15C1F">
      <w:pPr>
        <w:numPr>
          <w:ilvl w:val="0"/>
          <w:numId w:val="41"/>
        </w:numPr>
        <w:spacing w:after="0" w:line="240" w:lineRule="auto"/>
        <w:rPr>
          <w:rFonts w:ascii="Microsoft YaHei" w:eastAsia="Microsoft YaHei" w:hAnsi="Microsoft YaHei"/>
        </w:rPr>
      </w:pPr>
      <w:r w:rsidRPr="00B765C4">
        <w:rPr>
          <w:rFonts w:ascii="Microsoft YaHei" w:eastAsia="Microsoft YaHei" w:hAnsi="Microsoft YaHei"/>
        </w:rPr>
        <w:t>充电站</w:t>
      </w:r>
      <w:r w:rsidR="001535F1">
        <w:rPr>
          <w:rFonts w:ascii="Microsoft YaHei" w:eastAsia="Microsoft YaHei" w:hAnsi="Microsoft YaHei" w:hint="eastAsia"/>
        </w:rPr>
        <w:t>搜索和查找</w:t>
      </w:r>
    </w:p>
    <w:p w14:paraId="54A3BC47" w14:textId="1B956288" w:rsidR="008221F9" w:rsidRPr="00A765C3" w:rsidRDefault="00A765C3" w:rsidP="00B7468B">
      <w:pPr>
        <w:spacing w:after="0"/>
        <w:ind w:left="720" w:firstLine="720"/>
        <w:rPr>
          <w:rFonts w:ascii="Microsoft YaHei" w:eastAsia="Microsoft YaHei" w:hAnsi="Microsoft YaHei"/>
          <w:sz w:val="18"/>
          <w:szCs w:val="18"/>
        </w:rPr>
      </w:pPr>
      <w:r w:rsidRPr="00A765C3">
        <w:rPr>
          <w:rFonts w:ascii="Microsoft YaHei" w:eastAsia="Microsoft YaHei" w:hAnsi="Microsoft YaHei" w:hint="eastAsia"/>
          <w:sz w:val="18"/>
          <w:szCs w:val="18"/>
        </w:rPr>
        <w:t>根据用户设定的充电站搜索条件，搜索沿途或周边充电站。</w:t>
      </w:r>
    </w:p>
    <w:p w14:paraId="42813D52" w14:textId="00497D67" w:rsidR="009B18AE" w:rsidRPr="009B18AE" w:rsidRDefault="009B18AE" w:rsidP="009B18AE">
      <w:pPr>
        <w:spacing w:after="0"/>
        <w:rPr>
          <w:rFonts w:ascii="Microsoft YaHei" w:eastAsia="Microsoft YaHei" w:hAnsi="Microsoft YaHei"/>
          <w:sz w:val="18"/>
          <w:szCs w:val="18"/>
        </w:rPr>
      </w:pPr>
      <w:r w:rsidRPr="009B18AE">
        <w:rPr>
          <w:rFonts w:ascii="Microsoft YaHei" w:eastAsia="Microsoft YaHei" w:hAnsi="Microsoft YaHei"/>
          <w:color w:val="FF0000"/>
          <w:sz w:val="18"/>
          <w:szCs w:val="18"/>
        </w:rPr>
        <w:lastRenderedPageBreak/>
        <w:t>*</w:t>
      </w:r>
      <w:r w:rsidRPr="00932488">
        <w:rPr>
          <w:rFonts w:ascii="Microsoft YaHei" w:eastAsia="Microsoft YaHei" w:hAnsi="Microsoft YaHei" w:hint="eastAsia"/>
          <w:color w:val="000000" w:themeColor="text1"/>
          <w:sz w:val="18"/>
          <w:szCs w:val="18"/>
        </w:rPr>
        <w:t>详细功能描述详见功能P</w:t>
      </w:r>
      <w:r w:rsidRPr="00932488">
        <w:rPr>
          <w:rFonts w:ascii="Microsoft YaHei" w:eastAsia="Microsoft YaHei" w:hAnsi="Microsoft YaHei"/>
          <w:color w:val="000000" w:themeColor="text1"/>
          <w:sz w:val="18"/>
          <w:szCs w:val="18"/>
        </w:rPr>
        <w:t>RD</w:t>
      </w:r>
      <w:r w:rsidRPr="00932488">
        <w:rPr>
          <w:rFonts w:ascii="Microsoft YaHei" w:eastAsia="Microsoft YaHei" w:hAnsi="Microsoft YaHei" w:hint="eastAsia"/>
          <w:color w:val="000000" w:themeColor="text1"/>
          <w:sz w:val="18"/>
          <w:szCs w:val="18"/>
        </w:rPr>
        <w:t>文档</w:t>
      </w:r>
    </w:p>
    <w:p w14:paraId="190E3CE0" w14:textId="5242162B" w:rsidR="00963A19" w:rsidRDefault="00963A19" w:rsidP="00B7468B">
      <w:pPr>
        <w:spacing w:after="0"/>
        <w:ind w:left="1440"/>
        <w:rPr>
          <w:rFonts w:ascii="Microsoft YaHei" w:eastAsia="Microsoft YaHei" w:hAnsi="Microsoft YaHei"/>
          <w:sz w:val="18"/>
          <w:szCs w:val="18"/>
        </w:rPr>
      </w:pPr>
    </w:p>
    <w:p w14:paraId="112C4731" w14:textId="77777777" w:rsidR="00D60851" w:rsidRPr="00445E10" w:rsidRDefault="00D60851" w:rsidP="00D60851">
      <w:pPr>
        <w:pStyle w:val="Heading2"/>
        <w:rPr>
          <w:rFonts w:ascii="Microsoft YaHei" w:eastAsia="Microsoft YaHei" w:hAnsi="Microsoft YaHei"/>
        </w:rPr>
      </w:pPr>
      <w:bookmarkStart w:id="10" w:name="_Toc105966781"/>
      <w:bookmarkStart w:id="11" w:name="_Toc111561931"/>
      <w:r>
        <w:rPr>
          <w:rFonts w:ascii="Microsoft YaHei" w:eastAsia="Microsoft YaHei" w:hAnsi="Microsoft YaHei" w:hint="eastAsia"/>
        </w:rPr>
        <w:t>性能要求</w:t>
      </w:r>
      <w:bookmarkEnd w:id="10"/>
      <w:bookmarkEnd w:id="11"/>
    </w:p>
    <w:p w14:paraId="6AB3EE1A" w14:textId="16211A97" w:rsidR="00D60851" w:rsidRDefault="00D60851" w:rsidP="00D60851">
      <w:pPr>
        <w:spacing w:after="0"/>
        <w:ind w:left="720"/>
        <w:rPr>
          <w:rFonts w:ascii="Microsoft YaHei" w:eastAsia="Microsoft YaHei" w:hAnsi="Microsoft YaHei"/>
          <w:sz w:val="18"/>
          <w:szCs w:val="18"/>
        </w:rPr>
      </w:pPr>
      <w:r>
        <w:rPr>
          <w:rFonts w:ascii="Microsoft YaHei" w:eastAsia="Microsoft YaHei" w:hAnsi="Microsoft YaHei" w:hint="eastAsia"/>
          <w:sz w:val="18"/>
          <w:szCs w:val="18"/>
        </w:rPr>
        <w:t>须满足</w:t>
      </w:r>
      <w:r w:rsidR="006F11F6">
        <w:rPr>
          <w:rFonts w:ascii="Microsoft YaHei" w:eastAsia="Microsoft YaHei" w:hAnsi="Microsoft YaHei"/>
          <w:sz w:val="18"/>
          <w:szCs w:val="18"/>
        </w:rPr>
        <w:t>Ford</w:t>
      </w:r>
      <w:r>
        <w:rPr>
          <w:rFonts w:ascii="Microsoft YaHei" w:eastAsia="Microsoft YaHei" w:hAnsi="Microsoft YaHei" w:hint="eastAsia"/>
          <w:sz w:val="18"/>
          <w:szCs w:val="18"/>
        </w:rPr>
        <w:t>相关性能要求，并配合</w:t>
      </w:r>
      <w:r w:rsidRPr="00F32CDD">
        <w:rPr>
          <w:rFonts w:ascii="Microsoft YaHei" w:eastAsia="Microsoft YaHei" w:hAnsi="Microsoft YaHei" w:hint="eastAsia"/>
          <w:sz w:val="18"/>
          <w:szCs w:val="18"/>
        </w:rPr>
        <w:t>ford完成车机整体性能优化，以满足良好的用户体验。</w:t>
      </w:r>
    </w:p>
    <w:p w14:paraId="4E8A9CA3" w14:textId="3EDD4293" w:rsidR="00FA6AFF" w:rsidRDefault="00FA6AFF" w:rsidP="00D60851">
      <w:pPr>
        <w:spacing w:after="0"/>
        <w:ind w:left="720"/>
        <w:rPr>
          <w:rFonts w:ascii="Microsoft YaHei" w:eastAsia="Microsoft YaHei" w:hAnsi="Microsoft YaHei"/>
          <w:color w:val="000000" w:themeColor="text1"/>
          <w:sz w:val="18"/>
          <w:szCs w:val="18"/>
        </w:rPr>
      </w:pPr>
      <w:r w:rsidRPr="00932488">
        <w:rPr>
          <w:rFonts w:ascii="Microsoft YaHei" w:eastAsia="Microsoft YaHei" w:hAnsi="Microsoft YaHei" w:hint="eastAsia"/>
          <w:color w:val="000000" w:themeColor="text1"/>
          <w:sz w:val="18"/>
          <w:szCs w:val="18"/>
        </w:rPr>
        <w:t>参照</w:t>
      </w:r>
      <w:r w:rsidR="008A7AC0" w:rsidRPr="00932488">
        <w:rPr>
          <w:rFonts w:ascii="Microsoft YaHei" w:eastAsia="Microsoft YaHei" w:hAnsi="Microsoft YaHei"/>
          <w:color w:val="000000" w:themeColor="text1"/>
          <w:sz w:val="18"/>
          <w:szCs w:val="18"/>
        </w:rPr>
        <w:t>Ph4</w:t>
      </w:r>
      <w:r w:rsidRPr="00932488">
        <w:rPr>
          <w:rFonts w:ascii="Microsoft YaHei" w:eastAsia="Microsoft YaHei" w:hAnsi="Microsoft YaHei" w:hint="eastAsia"/>
          <w:color w:val="000000" w:themeColor="text1"/>
          <w:sz w:val="18"/>
          <w:szCs w:val="18"/>
        </w:rPr>
        <w:t>《地图&amp;语音性能标准》文件中性能要求并根据8</w:t>
      </w:r>
      <w:r w:rsidRPr="00932488">
        <w:rPr>
          <w:rFonts w:ascii="Microsoft YaHei" w:eastAsia="Microsoft YaHei" w:hAnsi="Microsoft YaHei"/>
          <w:color w:val="000000" w:themeColor="text1"/>
          <w:sz w:val="18"/>
          <w:szCs w:val="18"/>
        </w:rPr>
        <w:t>295</w:t>
      </w:r>
      <w:r w:rsidRPr="00932488">
        <w:rPr>
          <w:rFonts w:ascii="Microsoft YaHei" w:eastAsia="Microsoft YaHei" w:hAnsi="Microsoft YaHei" w:hint="eastAsia"/>
          <w:color w:val="000000" w:themeColor="text1"/>
          <w:sz w:val="18"/>
          <w:szCs w:val="18"/>
        </w:rPr>
        <w:t>平台性能提供更加优秀的地图性能指标</w:t>
      </w:r>
    </w:p>
    <w:p w14:paraId="494FCDFB" w14:textId="37FE3083" w:rsidR="0014194C" w:rsidRDefault="00E60E17" w:rsidP="00D60851">
      <w:pPr>
        <w:spacing w:after="0"/>
        <w:ind w:left="720"/>
        <w:rPr>
          <w:rFonts w:ascii="Microsoft YaHei" w:eastAsia="Microsoft YaHei" w:hAnsi="Microsoft YaHei"/>
          <w:color w:val="000000" w:themeColor="text1"/>
          <w:sz w:val="18"/>
          <w:szCs w:val="18"/>
        </w:rPr>
      </w:pPr>
      <w:r w:rsidRPr="00E60E17">
        <w:rPr>
          <w:rFonts w:ascii="Microsoft YaHei" w:eastAsia="Microsoft YaHei" w:hAnsi="Microsoft YaHei" w:hint="eastAsia"/>
          <w:color w:val="FF0000"/>
          <w:sz w:val="18"/>
          <w:szCs w:val="18"/>
        </w:rPr>
        <w:t>*</w:t>
      </w:r>
      <w:r>
        <w:rPr>
          <w:rFonts w:ascii="Microsoft YaHei" w:eastAsia="Microsoft YaHei" w:hAnsi="Microsoft YaHei" w:hint="eastAsia"/>
          <w:color w:val="000000" w:themeColor="text1"/>
          <w:sz w:val="18"/>
          <w:szCs w:val="18"/>
        </w:rPr>
        <w:t>注：</w:t>
      </w:r>
      <w:r w:rsidR="0014194C">
        <w:rPr>
          <w:rFonts w:ascii="Microsoft YaHei" w:eastAsia="Microsoft YaHei" w:hAnsi="Microsoft YaHei" w:hint="eastAsia"/>
          <w:color w:val="000000" w:themeColor="text1"/>
          <w:sz w:val="18"/>
          <w:szCs w:val="18"/>
        </w:rPr>
        <w:t>参照 《</w:t>
      </w:r>
      <w:r w:rsidR="0014194C" w:rsidRPr="0014194C">
        <w:rPr>
          <w:rFonts w:ascii="Microsoft YaHei" w:eastAsia="Microsoft YaHei" w:hAnsi="Microsoft YaHei" w:hint="eastAsia"/>
          <w:color w:val="000000" w:themeColor="text1"/>
          <w:sz w:val="18"/>
          <w:szCs w:val="18"/>
        </w:rPr>
        <w:t>Ford 地图导航性能指标KPI</w:t>
      </w:r>
      <w:r w:rsidR="0014194C">
        <w:rPr>
          <w:rFonts w:ascii="Microsoft YaHei" w:eastAsia="Microsoft YaHei" w:hAnsi="Microsoft YaHei" w:hint="eastAsia"/>
          <w:color w:val="000000" w:themeColor="text1"/>
          <w:sz w:val="18"/>
          <w:szCs w:val="18"/>
        </w:rPr>
        <w:t>》 ，KPI不低于</w:t>
      </w:r>
      <w:r w:rsidR="0014194C" w:rsidRPr="002D64F8">
        <w:rPr>
          <w:rFonts w:ascii="Microsoft YaHei" w:eastAsia="Microsoft YaHei" w:hAnsi="Microsoft YaHei" w:hint="eastAsia"/>
          <w:b/>
          <w:bCs/>
          <w:color w:val="000000" w:themeColor="text1"/>
          <w:sz w:val="18"/>
          <w:szCs w:val="18"/>
        </w:rPr>
        <w:t>9</w:t>
      </w:r>
      <w:r w:rsidR="0014194C" w:rsidRPr="002D64F8">
        <w:rPr>
          <w:rFonts w:ascii="Microsoft YaHei" w:eastAsia="Microsoft YaHei" w:hAnsi="Microsoft YaHei"/>
          <w:b/>
          <w:bCs/>
          <w:color w:val="000000" w:themeColor="text1"/>
          <w:sz w:val="18"/>
          <w:szCs w:val="18"/>
        </w:rPr>
        <w:t>0</w:t>
      </w:r>
      <w:r w:rsidR="0014194C">
        <w:rPr>
          <w:rFonts w:ascii="Microsoft YaHei" w:eastAsia="Microsoft YaHei" w:hAnsi="Microsoft YaHei" w:hint="eastAsia"/>
          <w:color w:val="000000" w:themeColor="text1"/>
          <w:sz w:val="18"/>
          <w:szCs w:val="18"/>
        </w:rPr>
        <w:t>分</w:t>
      </w:r>
    </w:p>
    <w:p w14:paraId="107F058B" w14:textId="1AC5AA0D" w:rsidR="0014194C" w:rsidRPr="00932488" w:rsidRDefault="0014194C" w:rsidP="00D60851">
      <w:pPr>
        <w:spacing w:after="0"/>
        <w:ind w:left="720"/>
        <w:rPr>
          <w:rFonts w:ascii="Microsoft YaHei" w:eastAsia="Microsoft YaHei" w:hAnsi="Microsoft YaHei"/>
          <w:color w:val="000000" w:themeColor="text1"/>
          <w:sz w:val="18"/>
          <w:szCs w:val="18"/>
        </w:rPr>
      </w:pPr>
    </w:p>
    <w:tbl>
      <w:tblPr>
        <w:tblW w:w="9073" w:type="dxa"/>
        <w:jc w:val="center"/>
        <w:tblLayout w:type="fixed"/>
        <w:tblCellMar>
          <w:left w:w="10" w:type="dxa"/>
          <w:right w:w="10" w:type="dxa"/>
        </w:tblCellMar>
        <w:tblLook w:val="04A0" w:firstRow="1" w:lastRow="0" w:firstColumn="1" w:lastColumn="0" w:noHBand="0" w:noVBand="1"/>
      </w:tblPr>
      <w:tblGrid>
        <w:gridCol w:w="1418"/>
        <w:gridCol w:w="2388"/>
        <w:gridCol w:w="4416"/>
        <w:gridCol w:w="851"/>
      </w:tblGrid>
      <w:tr w:rsidR="00D60851" w:rsidRPr="00F32CDD" w14:paraId="68885700" w14:textId="77777777" w:rsidTr="002B4848">
        <w:trPr>
          <w:trHeight w:val="555"/>
          <w:jc w:val="center"/>
        </w:trPr>
        <w:tc>
          <w:tcPr>
            <w:tcW w:w="1418" w:type="dxa"/>
            <w:tcBorders>
              <w:top w:val="single" w:sz="4" w:space="0" w:color="auto"/>
              <w:left w:val="single" w:sz="4" w:space="0" w:color="auto"/>
              <w:bottom w:val="nil"/>
              <w:right w:val="single" w:sz="4" w:space="0" w:color="auto"/>
            </w:tcBorders>
            <w:vAlign w:val="center"/>
          </w:tcPr>
          <w:p w14:paraId="13C24A58" w14:textId="77777777" w:rsidR="00D60851" w:rsidRPr="00F32CDD" w:rsidRDefault="00D60851" w:rsidP="002B4848">
            <w:pPr>
              <w:jc w:val="cente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项目</w:t>
            </w:r>
          </w:p>
        </w:tc>
        <w:tc>
          <w:tcPr>
            <w:tcW w:w="6804" w:type="dxa"/>
            <w:gridSpan w:val="2"/>
            <w:tcBorders>
              <w:top w:val="single" w:sz="4" w:space="0" w:color="auto"/>
              <w:left w:val="single" w:sz="4" w:space="0" w:color="auto"/>
              <w:bottom w:val="single" w:sz="4" w:space="0" w:color="auto"/>
              <w:right w:val="single" w:sz="4" w:space="0" w:color="000000"/>
            </w:tcBorders>
            <w:vAlign w:val="center"/>
          </w:tcPr>
          <w:p w14:paraId="1FAABEDA"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要求</w:t>
            </w:r>
          </w:p>
        </w:tc>
        <w:tc>
          <w:tcPr>
            <w:tcW w:w="851" w:type="dxa"/>
            <w:tcBorders>
              <w:top w:val="single" w:sz="4" w:space="0" w:color="auto"/>
              <w:left w:val="single" w:sz="4" w:space="0" w:color="auto"/>
              <w:bottom w:val="single" w:sz="4" w:space="0" w:color="auto"/>
              <w:right w:val="single" w:sz="4" w:space="0" w:color="auto"/>
            </w:tcBorders>
            <w:vAlign w:val="center"/>
          </w:tcPr>
          <w:p w14:paraId="74688377"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备注</w:t>
            </w:r>
          </w:p>
        </w:tc>
      </w:tr>
      <w:tr w:rsidR="00D60851" w:rsidRPr="00F32CDD" w14:paraId="245132FE" w14:textId="77777777" w:rsidTr="002B4848">
        <w:trPr>
          <w:trHeight w:val="555"/>
          <w:jc w:val="center"/>
        </w:trPr>
        <w:tc>
          <w:tcPr>
            <w:tcW w:w="1418" w:type="dxa"/>
            <w:tcBorders>
              <w:top w:val="single" w:sz="4" w:space="0" w:color="auto"/>
              <w:left w:val="single" w:sz="4" w:space="0" w:color="auto"/>
              <w:bottom w:val="nil"/>
              <w:right w:val="single" w:sz="4" w:space="0" w:color="auto"/>
            </w:tcBorders>
            <w:vAlign w:val="center"/>
          </w:tcPr>
          <w:p w14:paraId="517E950F" w14:textId="77777777" w:rsidR="00D60851" w:rsidRPr="00F32CDD" w:rsidRDefault="00D60851" w:rsidP="002B4848">
            <w:pPr>
              <w:jc w:val="center"/>
              <w:rPr>
                <w:rFonts w:ascii="Microsoft YaHei" w:eastAsia="Microsoft YaHei" w:hAnsi="Microsoft YaHei" w:cs="FangSong_GB2312"/>
                <w:sz w:val="18"/>
                <w:szCs w:val="18"/>
              </w:rPr>
            </w:pPr>
            <w:r>
              <w:rPr>
                <w:rFonts w:ascii="Microsoft YaHei" w:eastAsia="Microsoft YaHei" w:hAnsi="Microsoft YaHei" w:cs="FangSong_GB2312" w:hint="eastAsia"/>
                <w:sz w:val="18"/>
                <w:szCs w:val="18"/>
              </w:rPr>
              <w:t>语音交互</w:t>
            </w:r>
          </w:p>
        </w:tc>
        <w:tc>
          <w:tcPr>
            <w:tcW w:w="6804" w:type="dxa"/>
            <w:gridSpan w:val="2"/>
            <w:tcBorders>
              <w:top w:val="single" w:sz="4" w:space="0" w:color="auto"/>
              <w:left w:val="single" w:sz="4" w:space="0" w:color="auto"/>
              <w:bottom w:val="single" w:sz="4" w:space="0" w:color="auto"/>
              <w:right w:val="single" w:sz="4" w:space="0" w:color="000000"/>
            </w:tcBorders>
            <w:vAlign w:val="center"/>
          </w:tcPr>
          <w:p w14:paraId="0029362C" w14:textId="77777777" w:rsidR="00D60851" w:rsidRPr="00F32CDD" w:rsidRDefault="00D60851" w:rsidP="002B4848">
            <w:pPr>
              <w:rPr>
                <w:rFonts w:ascii="Microsoft YaHei" w:eastAsia="Microsoft YaHei" w:hAnsi="Microsoft YaHei" w:cs="FangSong_GB2312"/>
                <w:sz w:val="18"/>
                <w:szCs w:val="18"/>
              </w:rPr>
            </w:pPr>
            <w:r>
              <w:rPr>
                <w:rFonts w:ascii="Microsoft YaHei" w:eastAsia="Microsoft YaHei" w:hAnsi="Microsoft YaHei" w:cs="FangSong_GB2312" w:hint="eastAsia"/>
                <w:sz w:val="18"/>
                <w:szCs w:val="18"/>
              </w:rPr>
              <w:t>端到端的语音交互时间＜3s（常用P</w:t>
            </w:r>
            <w:r>
              <w:rPr>
                <w:rFonts w:ascii="Microsoft YaHei" w:eastAsia="Microsoft YaHei" w:hAnsi="Microsoft YaHei" w:cs="FangSong_GB2312"/>
                <w:sz w:val="18"/>
                <w:szCs w:val="18"/>
              </w:rPr>
              <w:t>OI</w:t>
            </w:r>
            <w:r>
              <w:rPr>
                <w:rFonts w:ascii="Microsoft YaHei" w:eastAsia="Microsoft YaHei" w:hAnsi="Microsoft YaHei" w:cs="FangSong_GB2312" w:hint="eastAsia"/>
                <w:sz w:val="18"/>
                <w:szCs w:val="18"/>
              </w:rPr>
              <w:t>检索及小于等于1</w:t>
            </w:r>
            <w:r>
              <w:rPr>
                <w:rFonts w:ascii="Microsoft YaHei" w:eastAsia="Microsoft YaHei" w:hAnsi="Microsoft YaHei" w:cs="FangSong_GB2312"/>
                <w:sz w:val="18"/>
                <w:szCs w:val="18"/>
              </w:rPr>
              <w:t>000</w:t>
            </w:r>
            <w:r>
              <w:rPr>
                <w:rFonts w:ascii="Microsoft YaHei" w:eastAsia="Microsoft YaHei" w:hAnsi="Microsoft YaHei" w:cs="FangSong_GB2312" w:hint="eastAsia"/>
                <w:sz w:val="18"/>
                <w:szCs w:val="18"/>
              </w:rPr>
              <w:t>km算路）</w:t>
            </w:r>
          </w:p>
        </w:tc>
        <w:tc>
          <w:tcPr>
            <w:tcW w:w="851" w:type="dxa"/>
            <w:tcBorders>
              <w:top w:val="single" w:sz="4" w:space="0" w:color="auto"/>
              <w:left w:val="single" w:sz="4" w:space="0" w:color="auto"/>
              <w:bottom w:val="single" w:sz="4" w:space="0" w:color="auto"/>
              <w:right w:val="single" w:sz="4" w:space="0" w:color="auto"/>
            </w:tcBorders>
            <w:vAlign w:val="center"/>
          </w:tcPr>
          <w:p w14:paraId="480FE1AB"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776EB7E8" w14:textId="77777777" w:rsidTr="002B4848">
        <w:trPr>
          <w:trHeight w:val="555"/>
          <w:jc w:val="center"/>
        </w:trPr>
        <w:tc>
          <w:tcPr>
            <w:tcW w:w="1418" w:type="dxa"/>
            <w:tcBorders>
              <w:top w:val="single" w:sz="4" w:space="0" w:color="auto"/>
              <w:left w:val="single" w:sz="4" w:space="0" w:color="auto"/>
              <w:bottom w:val="nil"/>
              <w:right w:val="single" w:sz="4" w:space="0" w:color="auto"/>
            </w:tcBorders>
            <w:vAlign w:val="center"/>
          </w:tcPr>
          <w:p w14:paraId="5A1E0247" w14:textId="77777777" w:rsidR="00D60851" w:rsidRPr="00F32CDD" w:rsidRDefault="00D60851" w:rsidP="002B4848">
            <w:pPr>
              <w:jc w:val="cente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引擎启动</w:t>
            </w:r>
          </w:p>
        </w:tc>
        <w:tc>
          <w:tcPr>
            <w:tcW w:w="6804" w:type="dxa"/>
            <w:gridSpan w:val="2"/>
            <w:tcBorders>
              <w:top w:val="single" w:sz="4" w:space="0" w:color="auto"/>
              <w:left w:val="single" w:sz="4" w:space="0" w:color="auto"/>
              <w:bottom w:val="single" w:sz="4" w:space="0" w:color="auto"/>
              <w:right w:val="single" w:sz="4" w:space="0" w:color="000000"/>
            </w:tcBorders>
            <w:vAlign w:val="center"/>
          </w:tcPr>
          <w:p w14:paraId="4C4A4CFC"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首次进入地图界面时间&lt; 3s</w:t>
            </w:r>
          </w:p>
        </w:tc>
        <w:tc>
          <w:tcPr>
            <w:tcW w:w="851" w:type="dxa"/>
            <w:tcBorders>
              <w:top w:val="single" w:sz="4" w:space="0" w:color="auto"/>
              <w:left w:val="single" w:sz="4" w:space="0" w:color="auto"/>
              <w:bottom w:val="single" w:sz="4" w:space="0" w:color="auto"/>
              <w:right w:val="single" w:sz="4" w:space="0" w:color="auto"/>
            </w:tcBorders>
            <w:vAlign w:val="center"/>
          </w:tcPr>
          <w:p w14:paraId="59784EAA" w14:textId="77777777" w:rsidR="00D60851" w:rsidRPr="00F32CDD" w:rsidRDefault="00D60851" w:rsidP="002B4848">
            <w:pPr>
              <w:jc w:val="center"/>
              <w:rPr>
                <w:rFonts w:ascii="Microsoft YaHei" w:eastAsia="Microsoft YaHei" w:hAnsi="Microsoft YaHei" w:cs="FangSong_GB2312"/>
                <w:sz w:val="18"/>
                <w:szCs w:val="18"/>
              </w:rPr>
            </w:pPr>
          </w:p>
        </w:tc>
      </w:tr>
      <w:tr w:rsidR="00D60851" w:rsidRPr="00F32CDD" w14:paraId="5FD34CD9" w14:textId="77777777" w:rsidTr="002B4848">
        <w:trPr>
          <w:trHeight w:val="583"/>
          <w:jc w:val="center"/>
        </w:trPr>
        <w:tc>
          <w:tcPr>
            <w:tcW w:w="1418" w:type="dxa"/>
            <w:tcBorders>
              <w:top w:val="single" w:sz="4" w:space="0" w:color="auto"/>
              <w:left w:val="single" w:sz="4" w:space="0" w:color="auto"/>
              <w:bottom w:val="nil"/>
              <w:right w:val="single" w:sz="4" w:space="0" w:color="auto"/>
            </w:tcBorders>
            <w:vAlign w:val="center"/>
          </w:tcPr>
          <w:p w14:paraId="6D922B8D" w14:textId="77777777" w:rsidR="00D60851" w:rsidRPr="00F32CDD" w:rsidRDefault="00D60851" w:rsidP="002B4848">
            <w:pPr>
              <w:jc w:val="cente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内存</w:t>
            </w:r>
          </w:p>
        </w:tc>
        <w:tc>
          <w:tcPr>
            <w:tcW w:w="6804" w:type="dxa"/>
            <w:gridSpan w:val="2"/>
            <w:tcBorders>
              <w:top w:val="single" w:sz="4" w:space="0" w:color="auto"/>
              <w:left w:val="single" w:sz="4" w:space="0" w:color="auto"/>
              <w:bottom w:val="single" w:sz="4" w:space="0" w:color="auto"/>
              <w:right w:val="single" w:sz="4" w:space="0" w:color="000000"/>
            </w:tcBorders>
            <w:vAlign w:val="center"/>
          </w:tcPr>
          <w:p w14:paraId="1B9DAC32"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引擎总内存&lt;80MB(不包含HMI运行内存大小)</w:t>
            </w:r>
          </w:p>
        </w:tc>
        <w:tc>
          <w:tcPr>
            <w:tcW w:w="851" w:type="dxa"/>
            <w:tcBorders>
              <w:top w:val="nil"/>
              <w:left w:val="single" w:sz="4" w:space="0" w:color="auto"/>
              <w:bottom w:val="single" w:sz="4" w:space="0" w:color="auto"/>
              <w:right w:val="single" w:sz="4" w:space="0" w:color="auto"/>
            </w:tcBorders>
            <w:vAlign w:val="center"/>
          </w:tcPr>
          <w:p w14:paraId="0AE3CA44"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57B7FC18" w14:textId="77777777" w:rsidTr="002B4848">
        <w:trPr>
          <w:trHeight w:val="597"/>
          <w:jc w:val="center"/>
        </w:trPr>
        <w:tc>
          <w:tcPr>
            <w:tcW w:w="1418" w:type="dxa"/>
            <w:vMerge w:val="restart"/>
            <w:tcBorders>
              <w:top w:val="nil"/>
              <w:left w:val="single" w:sz="4" w:space="0" w:color="auto"/>
              <w:bottom w:val="single" w:sz="4" w:space="0" w:color="000000"/>
              <w:right w:val="single" w:sz="4" w:space="0" w:color="auto"/>
            </w:tcBorders>
            <w:vAlign w:val="center"/>
          </w:tcPr>
          <w:p w14:paraId="4837F8DF" w14:textId="77777777" w:rsidR="00D60851" w:rsidRPr="00F32CDD" w:rsidRDefault="00D60851" w:rsidP="002B4848">
            <w:pPr>
              <w:jc w:val="cente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地图渲染</w:t>
            </w:r>
          </w:p>
        </w:tc>
        <w:tc>
          <w:tcPr>
            <w:tcW w:w="6804" w:type="dxa"/>
            <w:gridSpan w:val="2"/>
            <w:tcBorders>
              <w:top w:val="single" w:sz="4" w:space="0" w:color="auto"/>
              <w:left w:val="nil"/>
              <w:bottom w:val="single" w:sz="4" w:space="0" w:color="auto"/>
              <w:right w:val="single" w:sz="4" w:space="0" w:color="000000"/>
            </w:tcBorders>
            <w:vAlign w:val="center"/>
          </w:tcPr>
          <w:p w14:paraId="26536D43"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平均刷图帧数 &gt; 15 fps</w:t>
            </w:r>
          </w:p>
        </w:tc>
        <w:tc>
          <w:tcPr>
            <w:tcW w:w="851" w:type="dxa"/>
            <w:tcBorders>
              <w:top w:val="nil"/>
              <w:left w:val="single" w:sz="4" w:space="0" w:color="auto"/>
              <w:bottom w:val="single" w:sz="4" w:space="0" w:color="auto"/>
              <w:right w:val="single" w:sz="4" w:space="0" w:color="auto"/>
            </w:tcBorders>
            <w:vAlign w:val="center"/>
          </w:tcPr>
          <w:p w14:paraId="69936C8B"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656A9B5C" w14:textId="77777777" w:rsidTr="002B4848">
        <w:trPr>
          <w:trHeight w:val="583"/>
          <w:jc w:val="center"/>
        </w:trPr>
        <w:tc>
          <w:tcPr>
            <w:tcW w:w="1418" w:type="dxa"/>
            <w:vMerge/>
            <w:tcBorders>
              <w:top w:val="nil"/>
              <w:left w:val="single" w:sz="4" w:space="0" w:color="auto"/>
              <w:bottom w:val="single" w:sz="4" w:space="0" w:color="000000"/>
              <w:right w:val="single" w:sz="4" w:space="0" w:color="auto"/>
            </w:tcBorders>
            <w:vAlign w:val="center"/>
          </w:tcPr>
          <w:p w14:paraId="484EF843" w14:textId="77777777" w:rsidR="00D60851" w:rsidRPr="00F32CDD" w:rsidRDefault="00D60851" w:rsidP="002B4848">
            <w:pPr>
              <w:jc w:val="center"/>
              <w:rPr>
                <w:rFonts w:ascii="Microsoft YaHei" w:eastAsia="Microsoft YaHei" w:hAnsi="Microsoft YaHei" w:cs="FangSong_GB2312"/>
                <w:sz w:val="18"/>
                <w:szCs w:val="18"/>
              </w:rPr>
            </w:pPr>
          </w:p>
        </w:tc>
        <w:tc>
          <w:tcPr>
            <w:tcW w:w="6804" w:type="dxa"/>
            <w:gridSpan w:val="2"/>
            <w:tcBorders>
              <w:top w:val="single" w:sz="4" w:space="0" w:color="auto"/>
              <w:left w:val="nil"/>
              <w:bottom w:val="single" w:sz="4" w:space="0" w:color="auto"/>
              <w:right w:val="single" w:sz="4" w:space="0" w:color="000000"/>
            </w:tcBorders>
            <w:vAlign w:val="center"/>
          </w:tcPr>
          <w:p w14:paraId="1897107D"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刷图帧数的最大变化&lt;2fps</w:t>
            </w:r>
          </w:p>
        </w:tc>
        <w:tc>
          <w:tcPr>
            <w:tcW w:w="851" w:type="dxa"/>
            <w:tcBorders>
              <w:top w:val="nil"/>
              <w:left w:val="single" w:sz="4" w:space="0" w:color="auto"/>
              <w:bottom w:val="single" w:sz="4" w:space="0" w:color="auto"/>
              <w:right w:val="single" w:sz="4" w:space="0" w:color="auto"/>
            </w:tcBorders>
            <w:vAlign w:val="center"/>
          </w:tcPr>
          <w:p w14:paraId="76603F55"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36547299" w14:textId="77777777" w:rsidTr="002B4848">
        <w:trPr>
          <w:trHeight w:val="555"/>
          <w:jc w:val="center"/>
        </w:trPr>
        <w:tc>
          <w:tcPr>
            <w:tcW w:w="1418" w:type="dxa"/>
            <w:vMerge/>
            <w:tcBorders>
              <w:top w:val="nil"/>
              <w:left w:val="single" w:sz="4" w:space="0" w:color="auto"/>
              <w:bottom w:val="single" w:sz="4" w:space="0" w:color="000000"/>
              <w:right w:val="single" w:sz="4" w:space="0" w:color="auto"/>
            </w:tcBorders>
            <w:vAlign w:val="center"/>
          </w:tcPr>
          <w:p w14:paraId="45D6FF73" w14:textId="77777777" w:rsidR="00D60851" w:rsidRPr="00F32CDD" w:rsidRDefault="00D60851" w:rsidP="002B4848">
            <w:pPr>
              <w:jc w:val="center"/>
              <w:rPr>
                <w:rFonts w:ascii="Microsoft YaHei" w:eastAsia="Microsoft YaHei" w:hAnsi="Microsoft YaHei" w:cs="FangSong_GB2312"/>
                <w:sz w:val="18"/>
                <w:szCs w:val="18"/>
              </w:rPr>
            </w:pPr>
          </w:p>
        </w:tc>
        <w:tc>
          <w:tcPr>
            <w:tcW w:w="6804" w:type="dxa"/>
            <w:gridSpan w:val="2"/>
            <w:tcBorders>
              <w:top w:val="single" w:sz="4" w:space="0" w:color="auto"/>
              <w:left w:val="nil"/>
              <w:bottom w:val="single" w:sz="4" w:space="0" w:color="auto"/>
              <w:right w:val="single" w:sz="4" w:space="0" w:color="000000"/>
            </w:tcBorders>
            <w:vAlign w:val="center"/>
          </w:tcPr>
          <w:p w14:paraId="6412AF40"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比例尺切换&lt; 200ms</w:t>
            </w:r>
          </w:p>
        </w:tc>
        <w:tc>
          <w:tcPr>
            <w:tcW w:w="851" w:type="dxa"/>
            <w:tcBorders>
              <w:top w:val="nil"/>
              <w:left w:val="single" w:sz="4" w:space="0" w:color="auto"/>
              <w:bottom w:val="single" w:sz="4" w:space="0" w:color="auto"/>
              <w:right w:val="single" w:sz="4" w:space="0" w:color="auto"/>
            </w:tcBorders>
            <w:vAlign w:val="center"/>
          </w:tcPr>
          <w:p w14:paraId="3BDA073D"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609B9C5E" w14:textId="77777777" w:rsidTr="002B4848">
        <w:trPr>
          <w:trHeight w:val="555"/>
          <w:jc w:val="center"/>
        </w:trPr>
        <w:tc>
          <w:tcPr>
            <w:tcW w:w="1418" w:type="dxa"/>
            <w:vMerge/>
            <w:tcBorders>
              <w:top w:val="nil"/>
              <w:left w:val="single" w:sz="4" w:space="0" w:color="auto"/>
              <w:bottom w:val="single" w:sz="4" w:space="0" w:color="000000"/>
              <w:right w:val="single" w:sz="4" w:space="0" w:color="auto"/>
            </w:tcBorders>
            <w:vAlign w:val="center"/>
          </w:tcPr>
          <w:p w14:paraId="60BD1D57" w14:textId="77777777" w:rsidR="00D60851" w:rsidRPr="00F32CDD" w:rsidRDefault="00D60851" w:rsidP="002B4848">
            <w:pPr>
              <w:jc w:val="center"/>
              <w:rPr>
                <w:rFonts w:ascii="Microsoft YaHei" w:eastAsia="Microsoft YaHei" w:hAnsi="Microsoft YaHei" w:cs="FangSong_GB2312"/>
                <w:sz w:val="18"/>
                <w:szCs w:val="18"/>
              </w:rPr>
            </w:pPr>
          </w:p>
        </w:tc>
        <w:tc>
          <w:tcPr>
            <w:tcW w:w="6804" w:type="dxa"/>
            <w:gridSpan w:val="2"/>
            <w:tcBorders>
              <w:top w:val="single" w:sz="4" w:space="0" w:color="auto"/>
              <w:left w:val="nil"/>
              <w:bottom w:val="single" w:sz="4" w:space="0" w:color="auto"/>
              <w:right w:val="single" w:sz="4" w:space="0" w:color="000000"/>
            </w:tcBorders>
            <w:vAlign w:val="center"/>
          </w:tcPr>
          <w:p w14:paraId="521B7091"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最小比例尺为5m</w:t>
            </w:r>
          </w:p>
        </w:tc>
        <w:tc>
          <w:tcPr>
            <w:tcW w:w="851" w:type="dxa"/>
            <w:tcBorders>
              <w:top w:val="nil"/>
              <w:left w:val="single" w:sz="4" w:space="0" w:color="auto"/>
              <w:bottom w:val="single" w:sz="4" w:space="0" w:color="auto"/>
              <w:right w:val="single" w:sz="4" w:space="0" w:color="auto"/>
            </w:tcBorders>
            <w:vAlign w:val="center"/>
          </w:tcPr>
          <w:p w14:paraId="01BA3BFA"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57BD844E" w14:textId="77777777" w:rsidTr="002B4848">
        <w:trPr>
          <w:trHeight w:val="555"/>
          <w:jc w:val="center"/>
        </w:trPr>
        <w:tc>
          <w:tcPr>
            <w:tcW w:w="1418" w:type="dxa"/>
            <w:vMerge/>
            <w:tcBorders>
              <w:top w:val="nil"/>
              <w:left w:val="single" w:sz="4" w:space="0" w:color="auto"/>
              <w:bottom w:val="single" w:sz="4" w:space="0" w:color="000000"/>
              <w:right w:val="single" w:sz="4" w:space="0" w:color="auto"/>
            </w:tcBorders>
            <w:vAlign w:val="center"/>
          </w:tcPr>
          <w:p w14:paraId="4CCAA4FB" w14:textId="77777777" w:rsidR="00D60851" w:rsidRPr="00F32CDD" w:rsidRDefault="00D60851" w:rsidP="002B4848">
            <w:pPr>
              <w:jc w:val="center"/>
              <w:rPr>
                <w:rFonts w:ascii="Microsoft YaHei" w:eastAsia="Microsoft YaHei" w:hAnsi="Microsoft YaHei" w:cs="FangSong_GB2312"/>
                <w:sz w:val="18"/>
                <w:szCs w:val="18"/>
              </w:rPr>
            </w:pPr>
          </w:p>
        </w:tc>
        <w:tc>
          <w:tcPr>
            <w:tcW w:w="6804" w:type="dxa"/>
            <w:gridSpan w:val="2"/>
            <w:tcBorders>
              <w:top w:val="single" w:sz="4" w:space="0" w:color="auto"/>
              <w:left w:val="nil"/>
              <w:bottom w:val="single" w:sz="4" w:space="0" w:color="auto"/>
              <w:right w:val="single" w:sz="4" w:space="0" w:color="000000"/>
            </w:tcBorders>
            <w:vAlign w:val="center"/>
          </w:tcPr>
          <w:p w14:paraId="15281212"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最大比例尺为1000km</w:t>
            </w:r>
          </w:p>
        </w:tc>
        <w:tc>
          <w:tcPr>
            <w:tcW w:w="851" w:type="dxa"/>
            <w:tcBorders>
              <w:top w:val="nil"/>
              <w:left w:val="single" w:sz="4" w:space="0" w:color="auto"/>
              <w:bottom w:val="single" w:sz="4" w:space="0" w:color="auto"/>
              <w:right w:val="single" w:sz="4" w:space="0" w:color="auto"/>
            </w:tcBorders>
            <w:vAlign w:val="center"/>
          </w:tcPr>
          <w:p w14:paraId="3D49EAB2"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796D8A59" w14:textId="77777777" w:rsidTr="002B4848">
        <w:trPr>
          <w:trHeight w:val="555"/>
          <w:jc w:val="center"/>
        </w:trPr>
        <w:tc>
          <w:tcPr>
            <w:tcW w:w="1418" w:type="dxa"/>
            <w:vMerge/>
            <w:tcBorders>
              <w:top w:val="nil"/>
              <w:left w:val="single" w:sz="4" w:space="0" w:color="auto"/>
              <w:bottom w:val="single" w:sz="4" w:space="0" w:color="000000"/>
              <w:right w:val="single" w:sz="4" w:space="0" w:color="auto"/>
            </w:tcBorders>
            <w:vAlign w:val="center"/>
          </w:tcPr>
          <w:p w14:paraId="1C8995C8" w14:textId="77777777" w:rsidR="00D60851" w:rsidRPr="00F32CDD" w:rsidRDefault="00D60851" w:rsidP="002B4848">
            <w:pPr>
              <w:jc w:val="center"/>
              <w:rPr>
                <w:rFonts w:ascii="Microsoft YaHei" w:eastAsia="Microsoft YaHei" w:hAnsi="Microsoft YaHei" w:cs="FangSong_GB2312"/>
                <w:sz w:val="18"/>
                <w:szCs w:val="18"/>
              </w:rPr>
            </w:pPr>
          </w:p>
        </w:tc>
        <w:tc>
          <w:tcPr>
            <w:tcW w:w="6804" w:type="dxa"/>
            <w:gridSpan w:val="2"/>
            <w:tcBorders>
              <w:top w:val="single" w:sz="4" w:space="0" w:color="auto"/>
              <w:left w:val="single" w:sz="4" w:space="0" w:color="auto"/>
              <w:bottom w:val="single" w:sz="4" w:space="0" w:color="000000"/>
              <w:right w:val="single" w:sz="4" w:space="0" w:color="000000"/>
            </w:tcBorders>
            <w:vAlign w:val="center"/>
          </w:tcPr>
          <w:p w14:paraId="6543CD48"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2, 2.5D, 3D 视图切换 &lt; 200ms</w:t>
            </w:r>
          </w:p>
        </w:tc>
        <w:tc>
          <w:tcPr>
            <w:tcW w:w="851" w:type="dxa"/>
            <w:tcBorders>
              <w:top w:val="nil"/>
              <w:left w:val="nil"/>
              <w:bottom w:val="single" w:sz="4" w:space="0" w:color="auto"/>
              <w:right w:val="single" w:sz="4" w:space="0" w:color="auto"/>
            </w:tcBorders>
            <w:vAlign w:val="center"/>
          </w:tcPr>
          <w:p w14:paraId="752722C3"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3886CAD7" w14:textId="77777777" w:rsidTr="002B4848">
        <w:trPr>
          <w:trHeight w:val="298"/>
          <w:jc w:val="center"/>
        </w:trPr>
        <w:tc>
          <w:tcPr>
            <w:tcW w:w="1418" w:type="dxa"/>
            <w:vMerge w:val="restart"/>
            <w:tcBorders>
              <w:top w:val="nil"/>
              <w:left w:val="single" w:sz="4" w:space="0" w:color="auto"/>
              <w:bottom w:val="single" w:sz="4" w:space="0" w:color="000000"/>
              <w:right w:val="nil"/>
            </w:tcBorders>
            <w:vAlign w:val="center"/>
          </w:tcPr>
          <w:p w14:paraId="7A616DBE" w14:textId="77777777" w:rsidR="00D60851" w:rsidRPr="00F32CDD" w:rsidRDefault="00D60851" w:rsidP="002B4848">
            <w:pPr>
              <w:jc w:val="cente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搜索</w:t>
            </w:r>
          </w:p>
        </w:tc>
        <w:tc>
          <w:tcPr>
            <w:tcW w:w="6804" w:type="dxa"/>
            <w:gridSpan w:val="2"/>
            <w:tcBorders>
              <w:top w:val="nil"/>
              <w:left w:val="single" w:sz="4" w:space="0" w:color="000000"/>
              <w:bottom w:val="single" w:sz="4" w:space="0" w:color="000000"/>
              <w:right w:val="single" w:sz="4" w:space="0" w:color="000000"/>
            </w:tcBorders>
            <w:vAlign w:val="center"/>
          </w:tcPr>
          <w:p w14:paraId="06BC0425"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 xml:space="preserve">搜索类型 </w:t>
            </w:r>
          </w:p>
        </w:tc>
        <w:tc>
          <w:tcPr>
            <w:tcW w:w="851" w:type="dxa"/>
            <w:tcBorders>
              <w:top w:val="nil"/>
              <w:left w:val="single" w:sz="4" w:space="0" w:color="auto"/>
              <w:bottom w:val="single" w:sz="4" w:space="0" w:color="auto"/>
              <w:right w:val="single" w:sz="4" w:space="0" w:color="auto"/>
            </w:tcBorders>
            <w:vAlign w:val="center"/>
          </w:tcPr>
          <w:p w14:paraId="75F7A521"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40D10383" w14:textId="77777777" w:rsidTr="002B4848">
        <w:trPr>
          <w:trHeight w:val="597"/>
          <w:jc w:val="center"/>
        </w:trPr>
        <w:tc>
          <w:tcPr>
            <w:tcW w:w="1418" w:type="dxa"/>
            <w:vMerge/>
            <w:tcBorders>
              <w:top w:val="nil"/>
              <w:left w:val="single" w:sz="4" w:space="0" w:color="auto"/>
              <w:bottom w:val="single" w:sz="4" w:space="0" w:color="000000"/>
              <w:right w:val="nil"/>
            </w:tcBorders>
            <w:vAlign w:val="center"/>
          </w:tcPr>
          <w:p w14:paraId="26206AA8" w14:textId="77777777" w:rsidR="00D60851" w:rsidRPr="00F32CDD" w:rsidRDefault="00D60851" w:rsidP="002B4848">
            <w:pPr>
              <w:jc w:val="center"/>
              <w:rPr>
                <w:rFonts w:ascii="Microsoft YaHei" w:eastAsia="Microsoft YaHei" w:hAnsi="Microsoft YaHei" w:cs="FangSong_GB2312"/>
                <w:sz w:val="18"/>
                <w:szCs w:val="18"/>
              </w:rPr>
            </w:pPr>
          </w:p>
        </w:tc>
        <w:tc>
          <w:tcPr>
            <w:tcW w:w="2388" w:type="dxa"/>
            <w:tcBorders>
              <w:top w:val="single" w:sz="4" w:space="0" w:color="auto"/>
              <w:left w:val="single" w:sz="4" w:space="0" w:color="auto"/>
              <w:bottom w:val="single" w:sz="4" w:space="0" w:color="auto"/>
              <w:right w:val="single" w:sz="4" w:space="0" w:color="auto"/>
            </w:tcBorders>
            <w:vAlign w:val="center"/>
          </w:tcPr>
          <w:p w14:paraId="44A86C9F"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一框搜索</w:t>
            </w:r>
          </w:p>
        </w:tc>
        <w:tc>
          <w:tcPr>
            <w:tcW w:w="4416" w:type="dxa"/>
            <w:tcBorders>
              <w:top w:val="single" w:sz="4" w:space="0" w:color="auto"/>
              <w:left w:val="nil"/>
              <w:bottom w:val="single" w:sz="4" w:space="0" w:color="auto"/>
              <w:right w:val="single" w:sz="4" w:space="0" w:color="auto"/>
            </w:tcBorders>
            <w:vAlign w:val="center"/>
          </w:tcPr>
          <w:p w14:paraId="0C5BF571"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100~2000ms（根据不同城市以及搜索出的不同类型数据，时间上可以存在不同）</w:t>
            </w:r>
          </w:p>
        </w:tc>
        <w:tc>
          <w:tcPr>
            <w:tcW w:w="851" w:type="dxa"/>
            <w:tcBorders>
              <w:top w:val="nil"/>
              <w:left w:val="nil"/>
              <w:bottom w:val="single" w:sz="4" w:space="0" w:color="auto"/>
              <w:right w:val="single" w:sz="4" w:space="0" w:color="auto"/>
            </w:tcBorders>
            <w:vAlign w:val="center"/>
          </w:tcPr>
          <w:p w14:paraId="3EE3B62F"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053D96E5" w14:textId="77777777" w:rsidTr="002B4848">
        <w:trPr>
          <w:trHeight w:val="354"/>
          <w:jc w:val="center"/>
        </w:trPr>
        <w:tc>
          <w:tcPr>
            <w:tcW w:w="1418" w:type="dxa"/>
            <w:vMerge/>
            <w:tcBorders>
              <w:top w:val="nil"/>
              <w:left w:val="single" w:sz="4" w:space="0" w:color="auto"/>
              <w:bottom w:val="single" w:sz="4" w:space="0" w:color="000000"/>
              <w:right w:val="nil"/>
            </w:tcBorders>
            <w:vAlign w:val="center"/>
          </w:tcPr>
          <w:p w14:paraId="2D809BA6" w14:textId="77777777" w:rsidR="00D60851" w:rsidRPr="00F32CDD" w:rsidRDefault="00D60851" w:rsidP="002B4848">
            <w:pPr>
              <w:jc w:val="center"/>
              <w:rPr>
                <w:rFonts w:ascii="Microsoft YaHei" w:eastAsia="Microsoft YaHei" w:hAnsi="Microsoft YaHei" w:cs="FangSong_GB2312"/>
                <w:sz w:val="18"/>
                <w:szCs w:val="18"/>
              </w:rPr>
            </w:pPr>
          </w:p>
        </w:tc>
        <w:tc>
          <w:tcPr>
            <w:tcW w:w="2388" w:type="dxa"/>
            <w:tcBorders>
              <w:top w:val="nil"/>
              <w:left w:val="single" w:sz="4" w:space="0" w:color="auto"/>
              <w:bottom w:val="single" w:sz="4" w:space="0" w:color="auto"/>
              <w:right w:val="single" w:sz="4" w:space="0" w:color="auto"/>
            </w:tcBorders>
            <w:vAlign w:val="center"/>
          </w:tcPr>
          <w:p w14:paraId="39DFE7BA"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POI名称搜索</w:t>
            </w:r>
          </w:p>
        </w:tc>
        <w:tc>
          <w:tcPr>
            <w:tcW w:w="4416" w:type="dxa"/>
            <w:tcBorders>
              <w:top w:val="nil"/>
              <w:left w:val="nil"/>
              <w:bottom w:val="single" w:sz="4" w:space="0" w:color="auto"/>
              <w:right w:val="single" w:sz="4" w:space="0" w:color="auto"/>
            </w:tcBorders>
            <w:vAlign w:val="center"/>
          </w:tcPr>
          <w:p w14:paraId="5DC99BCB"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200~1000ms</w:t>
            </w:r>
          </w:p>
        </w:tc>
        <w:tc>
          <w:tcPr>
            <w:tcW w:w="851" w:type="dxa"/>
            <w:tcBorders>
              <w:top w:val="nil"/>
              <w:left w:val="nil"/>
              <w:bottom w:val="single" w:sz="4" w:space="0" w:color="auto"/>
              <w:right w:val="single" w:sz="4" w:space="0" w:color="auto"/>
            </w:tcBorders>
            <w:vAlign w:val="center"/>
          </w:tcPr>
          <w:p w14:paraId="1A6A90B1"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12AF42BC" w14:textId="77777777" w:rsidTr="002B4848">
        <w:trPr>
          <w:trHeight w:val="274"/>
          <w:jc w:val="center"/>
        </w:trPr>
        <w:tc>
          <w:tcPr>
            <w:tcW w:w="1418" w:type="dxa"/>
            <w:vMerge/>
            <w:tcBorders>
              <w:top w:val="nil"/>
              <w:left w:val="single" w:sz="4" w:space="0" w:color="auto"/>
              <w:bottom w:val="single" w:sz="4" w:space="0" w:color="000000"/>
              <w:right w:val="nil"/>
            </w:tcBorders>
            <w:vAlign w:val="center"/>
          </w:tcPr>
          <w:p w14:paraId="26D27256" w14:textId="77777777" w:rsidR="00D60851" w:rsidRPr="00F32CDD" w:rsidRDefault="00D60851" w:rsidP="002B4848">
            <w:pPr>
              <w:jc w:val="center"/>
              <w:rPr>
                <w:rFonts w:ascii="Microsoft YaHei" w:eastAsia="Microsoft YaHei" w:hAnsi="Microsoft YaHei" w:cs="FangSong_GB2312"/>
                <w:sz w:val="18"/>
                <w:szCs w:val="18"/>
              </w:rPr>
            </w:pPr>
          </w:p>
        </w:tc>
        <w:tc>
          <w:tcPr>
            <w:tcW w:w="2388" w:type="dxa"/>
            <w:tcBorders>
              <w:top w:val="nil"/>
              <w:left w:val="single" w:sz="4" w:space="0" w:color="auto"/>
              <w:bottom w:val="single" w:sz="4" w:space="0" w:color="auto"/>
              <w:right w:val="single" w:sz="4" w:space="0" w:color="auto"/>
            </w:tcBorders>
            <w:vAlign w:val="center"/>
          </w:tcPr>
          <w:p w14:paraId="727907FC"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POI别名搜索</w:t>
            </w:r>
          </w:p>
        </w:tc>
        <w:tc>
          <w:tcPr>
            <w:tcW w:w="4416" w:type="dxa"/>
            <w:tcBorders>
              <w:top w:val="nil"/>
              <w:left w:val="nil"/>
              <w:bottom w:val="single" w:sz="4" w:space="0" w:color="auto"/>
              <w:right w:val="single" w:sz="4" w:space="0" w:color="auto"/>
            </w:tcBorders>
            <w:vAlign w:val="center"/>
          </w:tcPr>
          <w:p w14:paraId="283437F9"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200~1000ms</w:t>
            </w:r>
          </w:p>
        </w:tc>
        <w:tc>
          <w:tcPr>
            <w:tcW w:w="851" w:type="dxa"/>
            <w:tcBorders>
              <w:top w:val="nil"/>
              <w:left w:val="nil"/>
              <w:bottom w:val="single" w:sz="4" w:space="0" w:color="auto"/>
              <w:right w:val="single" w:sz="4" w:space="0" w:color="auto"/>
            </w:tcBorders>
            <w:vAlign w:val="center"/>
          </w:tcPr>
          <w:p w14:paraId="765414CF"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5040F96D" w14:textId="77777777" w:rsidTr="002B4848">
        <w:trPr>
          <w:trHeight w:val="377"/>
          <w:jc w:val="center"/>
        </w:trPr>
        <w:tc>
          <w:tcPr>
            <w:tcW w:w="1418" w:type="dxa"/>
            <w:vMerge/>
            <w:tcBorders>
              <w:top w:val="nil"/>
              <w:left w:val="single" w:sz="4" w:space="0" w:color="auto"/>
              <w:bottom w:val="single" w:sz="4" w:space="0" w:color="000000"/>
              <w:right w:val="nil"/>
            </w:tcBorders>
            <w:vAlign w:val="center"/>
          </w:tcPr>
          <w:p w14:paraId="689FF1BF" w14:textId="77777777" w:rsidR="00D60851" w:rsidRPr="00F32CDD" w:rsidRDefault="00D60851" w:rsidP="002B4848">
            <w:pPr>
              <w:jc w:val="center"/>
              <w:rPr>
                <w:rFonts w:ascii="Microsoft YaHei" w:eastAsia="Microsoft YaHei" w:hAnsi="Microsoft YaHei" w:cs="FangSong_GB2312"/>
                <w:sz w:val="18"/>
                <w:szCs w:val="18"/>
              </w:rPr>
            </w:pPr>
          </w:p>
        </w:tc>
        <w:tc>
          <w:tcPr>
            <w:tcW w:w="2388" w:type="dxa"/>
            <w:tcBorders>
              <w:top w:val="nil"/>
              <w:left w:val="single" w:sz="4" w:space="0" w:color="auto"/>
              <w:bottom w:val="single" w:sz="4" w:space="0" w:color="auto"/>
              <w:right w:val="single" w:sz="4" w:space="0" w:color="auto"/>
            </w:tcBorders>
            <w:vAlign w:val="center"/>
          </w:tcPr>
          <w:p w14:paraId="5B0A2937"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POI地址搜索</w:t>
            </w:r>
          </w:p>
        </w:tc>
        <w:tc>
          <w:tcPr>
            <w:tcW w:w="4416" w:type="dxa"/>
            <w:tcBorders>
              <w:top w:val="nil"/>
              <w:left w:val="nil"/>
              <w:bottom w:val="single" w:sz="4" w:space="0" w:color="auto"/>
              <w:right w:val="single" w:sz="4" w:space="0" w:color="auto"/>
            </w:tcBorders>
            <w:vAlign w:val="center"/>
          </w:tcPr>
          <w:p w14:paraId="2FDC1459"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200~1000ms</w:t>
            </w:r>
          </w:p>
        </w:tc>
        <w:tc>
          <w:tcPr>
            <w:tcW w:w="851" w:type="dxa"/>
            <w:tcBorders>
              <w:top w:val="nil"/>
              <w:left w:val="nil"/>
              <w:bottom w:val="single" w:sz="4" w:space="0" w:color="auto"/>
              <w:right w:val="single" w:sz="4" w:space="0" w:color="auto"/>
            </w:tcBorders>
            <w:vAlign w:val="center"/>
          </w:tcPr>
          <w:p w14:paraId="29056D5B"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463AD27D" w14:textId="77777777" w:rsidTr="002B4848">
        <w:trPr>
          <w:trHeight w:val="269"/>
          <w:jc w:val="center"/>
        </w:trPr>
        <w:tc>
          <w:tcPr>
            <w:tcW w:w="1418" w:type="dxa"/>
            <w:vMerge/>
            <w:tcBorders>
              <w:top w:val="nil"/>
              <w:left w:val="single" w:sz="4" w:space="0" w:color="auto"/>
              <w:bottom w:val="single" w:sz="4" w:space="0" w:color="000000"/>
              <w:right w:val="nil"/>
            </w:tcBorders>
            <w:vAlign w:val="center"/>
          </w:tcPr>
          <w:p w14:paraId="67AD9B5E" w14:textId="77777777" w:rsidR="00D60851" w:rsidRPr="00F32CDD" w:rsidRDefault="00D60851" w:rsidP="002B4848">
            <w:pPr>
              <w:jc w:val="center"/>
              <w:rPr>
                <w:rFonts w:ascii="Microsoft YaHei" w:eastAsia="Microsoft YaHei" w:hAnsi="Microsoft YaHei" w:cs="FangSong_GB2312"/>
                <w:sz w:val="18"/>
                <w:szCs w:val="18"/>
              </w:rPr>
            </w:pPr>
          </w:p>
        </w:tc>
        <w:tc>
          <w:tcPr>
            <w:tcW w:w="2388" w:type="dxa"/>
            <w:tcBorders>
              <w:top w:val="nil"/>
              <w:left w:val="single" w:sz="4" w:space="0" w:color="auto"/>
              <w:bottom w:val="single" w:sz="4" w:space="0" w:color="auto"/>
              <w:right w:val="single" w:sz="4" w:space="0" w:color="auto"/>
            </w:tcBorders>
            <w:vAlign w:val="center"/>
          </w:tcPr>
          <w:p w14:paraId="0A2E5E03"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道路搜索</w:t>
            </w:r>
          </w:p>
        </w:tc>
        <w:tc>
          <w:tcPr>
            <w:tcW w:w="4416" w:type="dxa"/>
            <w:tcBorders>
              <w:top w:val="nil"/>
              <w:left w:val="nil"/>
              <w:bottom w:val="single" w:sz="4" w:space="0" w:color="auto"/>
              <w:right w:val="single" w:sz="4" w:space="0" w:color="auto"/>
            </w:tcBorders>
            <w:vAlign w:val="center"/>
          </w:tcPr>
          <w:p w14:paraId="2FD94C0B"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200~500ms</w:t>
            </w:r>
          </w:p>
        </w:tc>
        <w:tc>
          <w:tcPr>
            <w:tcW w:w="851" w:type="dxa"/>
            <w:tcBorders>
              <w:top w:val="nil"/>
              <w:left w:val="nil"/>
              <w:bottom w:val="single" w:sz="4" w:space="0" w:color="auto"/>
              <w:right w:val="single" w:sz="4" w:space="0" w:color="auto"/>
            </w:tcBorders>
            <w:vAlign w:val="center"/>
          </w:tcPr>
          <w:p w14:paraId="3E470941"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497679D7" w14:textId="77777777" w:rsidTr="002B4848">
        <w:trPr>
          <w:trHeight w:val="231"/>
          <w:jc w:val="center"/>
        </w:trPr>
        <w:tc>
          <w:tcPr>
            <w:tcW w:w="1418" w:type="dxa"/>
            <w:vMerge/>
            <w:tcBorders>
              <w:top w:val="nil"/>
              <w:left w:val="single" w:sz="4" w:space="0" w:color="auto"/>
              <w:bottom w:val="single" w:sz="4" w:space="0" w:color="000000"/>
              <w:right w:val="nil"/>
            </w:tcBorders>
            <w:vAlign w:val="center"/>
          </w:tcPr>
          <w:p w14:paraId="59A9D103" w14:textId="77777777" w:rsidR="00D60851" w:rsidRPr="00F32CDD" w:rsidRDefault="00D60851" w:rsidP="002B4848">
            <w:pPr>
              <w:jc w:val="center"/>
              <w:rPr>
                <w:rFonts w:ascii="Microsoft YaHei" w:eastAsia="Microsoft YaHei" w:hAnsi="Microsoft YaHei" w:cs="FangSong_GB2312"/>
                <w:sz w:val="18"/>
                <w:szCs w:val="18"/>
              </w:rPr>
            </w:pPr>
          </w:p>
        </w:tc>
        <w:tc>
          <w:tcPr>
            <w:tcW w:w="2388" w:type="dxa"/>
            <w:tcBorders>
              <w:top w:val="nil"/>
              <w:left w:val="single" w:sz="4" w:space="0" w:color="auto"/>
              <w:bottom w:val="single" w:sz="4" w:space="0" w:color="auto"/>
              <w:right w:val="single" w:sz="4" w:space="0" w:color="auto"/>
            </w:tcBorders>
            <w:vAlign w:val="center"/>
          </w:tcPr>
          <w:p w14:paraId="62C4447E"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交叉路口搜索</w:t>
            </w:r>
          </w:p>
        </w:tc>
        <w:tc>
          <w:tcPr>
            <w:tcW w:w="4416" w:type="dxa"/>
            <w:tcBorders>
              <w:top w:val="nil"/>
              <w:left w:val="nil"/>
              <w:bottom w:val="single" w:sz="4" w:space="0" w:color="auto"/>
              <w:right w:val="single" w:sz="4" w:space="0" w:color="auto"/>
            </w:tcBorders>
            <w:vAlign w:val="center"/>
          </w:tcPr>
          <w:p w14:paraId="1E847EE6"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200~500ms</w:t>
            </w:r>
          </w:p>
        </w:tc>
        <w:tc>
          <w:tcPr>
            <w:tcW w:w="851" w:type="dxa"/>
            <w:tcBorders>
              <w:top w:val="nil"/>
              <w:left w:val="nil"/>
              <w:bottom w:val="single" w:sz="4" w:space="0" w:color="auto"/>
              <w:right w:val="single" w:sz="4" w:space="0" w:color="auto"/>
            </w:tcBorders>
            <w:vAlign w:val="center"/>
          </w:tcPr>
          <w:p w14:paraId="5C051153"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7D3C9498" w14:textId="77777777" w:rsidTr="002B4848">
        <w:trPr>
          <w:trHeight w:val="349"/>
          <w:jc w:val="center"/>
        </w:trPr>
        <w:tc>
          <w:tcPr>
            <w:tcW w:w="1418" w:type="dxa"/>
            <w:vMerge/>
            <w:tcBorders>
              <w:top w:val="nil"/>
              <w:left w:val="single" w:sz="4" w:space="0" w:color="auto"/>
              <w:bottom w:val="single" w:sz="4" w:space="0" w:color="000000"/>
              <w:right w:val="nil"/>
            </w:tcBorders>
            <w:vAlign w:val="center"/>
          </w:tcPr>
          <w:p w14:paraId="612CFB07" w14:textId="77777777" w:rsidR="00D60851" w:rsidRPr="00F32CDD" w:rsidRDefault="00D60851" w:rsidP="002B4848">
            <w:pPr>
              <w:jc w:val="center"/>
              <w:rPr>
                <w:rFonts w:ascii="Microsoft YaHei" w:eastAsia="Microsoft YaHei" w:hAnsi="Microsoft YaHei" w:cs="FangSong_GB2312"/>
                <w:sz w:val="18"/>
                <w:szCs w:val="18"/>
              </w:rPr>
            </w:pPr>
          </w:p>
        </w:tc>
        <w:tc>
          <w:tcPr>
            <w:tcW w:w="2388" w:type="dxa"/>
            <w:tcBorders>
              <w:top w:val="nil"/>
              <w:left w:val="single" w:sz="4" w:space="0" w:color="auto"/>
              <w:bottom w:val="single" w:sz="4" w:space="0" w:color="auto"/>
              <w:right w:val="single" w:sz="4" w:space="0" w:color="auto"/>
            </w:tcBorders>
            <w:vAlign w:val="center"/>
          </w:tcPr>
          <w:p w14:paraId="15A73827"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门牌号搜索</w:t>
            </w:r>
          </w:p>
        </w:tc>
        <w:tc>
          <w:tcPr>
            <w:tcW w:w="4416" w:type="dxa"/>
            <w:tcBorders>
              <w:top w:val="nil"/>
              <w:left w:val="nil"/>
              <w:bottom w:val="single" w:sz="4" w:space="0" w:color="auto"/>
              <w:right w:val="single" w:sz="4" w:space="0" w:color="auto"/>
            </w:tcBorders>
            <w:vAlign w:val="center"/>
          </w:tcPr>
          <w:p w14:paraId="4B21E644"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200~300ms</w:t>
            </w:r>
          </w:p>
        </w:tc>
        <w:tc>
          <w:tcPr>
            <w:tcW w:w="851" w:type="dxa"/>
            <w:tcBorders>
              <w:top w:val="nil"/>
              <w:left w:val="nil"/>
              <w:bottom w:val="single" w:sz="4" w:space="0" w:color="auto"/>
              <w:right w:val="single" w:sz="4" w:space="0" w:color="auto"/>
            </w:tcBorders>
            <w:vAlign w:val="center"/>
          </w:tcPr>
          <w:p w14:paraId="6E8B9E16"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7EE8B973" w14:textId="77777777" w:rsidTr="002B4848">
        <w:trPr>
          <w:trHeight w:val="411"/>
          <w:jc w:val="center"/>
        </w:trPr>
        <w:tc>
          <w:tcPr>
            <w:tcW w:w="1418" w:type="dxa"/>
            <w:vMerge/>
            <w:tcBorders>
              <w:top w:val="nil"/>
              <w:left w:val="single" w:sz="4" w:space="0" w:color="auto"/>
              <w:bottom w:val="single" w:sz="4" w:space="0" w:color="000000"/>
              <w:right w:val="nil"/>
            </w:tcBorders>
            <w:vAlign w:val="center"/>
          </w:tcPr>
          <w:p w14:paraId="181D8CEC" w14:textId="77777777" w:rsidR="00D60851" w:rsidRPr="00F32CDD" w:rsidRDefault="00D60851" w:rsidP="002B4848">
            <w:pPr>
              <w:jc w:val="center"/>
              <w:rPr>
                <w:rFonts w:ascii="Microsoft YaHei" w:eastAsia="Microsoft YaHei" w:hAnsi="Microsoft YaHei" w:cs="FangSong_GB2312"/>
                <w:sz w:val="18"/>
                <w:szCs w:val="18"/>
              </w:rPr>
            </w:pPr>
          </w:p>
        </w:tc>
        <w:tc>
          <w:tcPr>
            <w:tcW w:w="2388" w:type="dxa"/>
            <w:tcBorders>
              <w:top w:val="nil"/>
              <w:left w:val="single" w:sz="4" w:space="0" w:color="auto"/>
              <w:bottom w:val="single" w:sz="4" w:space="0" w:color="auto"/>
              <w:right w:val="single" w:sz="4" w:space="0" w:color="auto"/>
            </w:tcBorders>
            <w:vAlign w:val="center"/>
          </w:tcPr>
          <w:p w14:paraId="40B3FD65"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行政区域搜索</w:t>
            </w:r>
          </w:p>
        </w:tc>
        <w:tc>
          <w:tcPr>
            <w:tcW w:w="4416" w:type="dxa"/>
            <w:tcBorders>
              <w:top w:val="nil"/>
              <w:left w:val="nil"/>
              <w:bottom w:val="single" w:sz="4" w:space="0" w:color="auto"/>
              <w:right w:val="single" w:sz="4" w:space="0" w:color="auto"/>
            </w:tcBorders>
            <w:vAlign w:val="center"/>
          </w:tcPr>
          <w:p w14:paraId="540CE65B"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300~1000ms</w:t>
            </w:r>
          </w:p>
        </w:tc>
        <w:tc>
          <w:tcPr>
            <w:tcW w:w="851" w:type="dxa"/>
            <w:tcBorders>
              <w:top w:val="nil"/>
              <w:left w:val="nil"/>
              <w:bottom w:val="single" w:sz="4" w:space="0" w:color="auto"/>
              <w:right w:val="single" w:sz="4" w:space="0" w:color="auto"/>
            </w:tcBorders>
            <w:vAlign w:val="center"/>
          </w:tcPr>
          <w:p w14:paraId="0DEE02A9"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02D277AA" w14:textId="77777777" w:rsidTr="002B4848">
        <w:trPr>
          <w:trHeight w:val="274"/>
          <w:jc w:val="center"/>
        </w:trPr>
        <w:tc>
          <w:tcPr>
            <w:tcW w:w="1418" w:type="dxa"/>
            <w:vMerge/>
            <w:tcBorders>
              <w:top w:val="nil"/>
              <w:left w:val="single" w:sz="4" w:space="0" w:color="auto"/>
              <w:bottom w:val="single" w:sz="4" w:space="0" w:color="000000"/>
              <w:right w:val="nil"/>
            </w:tcBorders>
            <w:vAlign w:val="center"/>
          </w:tcPr>
          <w:p w14:paraId="411F697D" w14:textId="77777777" w:rsidR="00D60851" w:rsidRPr="00F32CDD" w:rsidRDefault="00D60851" w:rsidP="002B4848">
            <w:pPr>
              <w:jc w:val="center"/>
              <w:rPr>
                <w:rFonts w:ascii="Microsoft YaHei" w:eastAsia="Microsoft YaHei" w:hAnsi="Microsoft YaHei" w:cs="FangSong_GB2312"/>
                <w:sz w:val="18"/>
                <w:szCs w:val="18"/>
              </w:rPr>
            </w:pPr>
          </w:p>
        </w:tc>
        <w:tc>
          <w:tcPr>
            <w:tcW w:w="2388" w:type="dxa"/>
            <w:tcBorders>
              <w:top w:val="nil"/>
              <w:left w:val="single" w:sz="4" w:space="0" w:color="auto"/>
              <w:bottom w:val="single" w:sz="4" w:space="0" w:color="auto"/>
              <w:right w:val="single" w:sz="4" w:space="0" w:color="auto"/>
            </w:tcBorders>
            <w:vAlign w:val="center"/>
          </w:tcPr>
          <w:p w14:paraId="6D1EABDC"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关键字按类别搜索</w:t>
            </w:r>
          </w:p>
        </w:tc>
        <w:tc>
          <w:tcPr>
            <w:tcW w:w="4416" w:type="dxa"/>
            <w:tcBorders>
              <w:top w:val="nil"/>
              <w:left w:val="nil"/>
              <w:bottom w:val="single" w:sz="4" w:space="0" w:color="auto"/>
              <w:right w:val="single" w:sz="4" w:space="0" w:color="auto"/>
            </w:tcBorders>
            <w:vAlign w:val="center"/>
          </w:tcPr>
          <w:p w14:paraId="4CB413C1"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300~2000ms</w:t>
            </w:r>
          </w:p>
        </w:tc>
        <w:tc>
          <w:tcPr>
            <w:tcW w:w="851" w:type="dxa"/>
            <w:tcBorders>
              <w:top w:val="nil"/>
              <w:left w:val="nil"/>
              <w:bottom w:val="single" w:sz="4" w:space="0" w:color="auto"/>
              <w:right w:val="single" w:sz="4" w:space="0" w:color="auto"/>
            </w:tcBorders>
            <w:vAlign w:val="center"/>
          </w:tcPr>
          <w:p w14:paraId="33669E44"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6AB20A3B" w14:textId="77777777" w:rsidTr="002B4848">
        <w:trPr>
          <w:trHeight w:val="81"/>
          <w:jc w:val="center"/>
        </w:trPr>
        <w:tc>
          <w:tcPr>
            <w:tcW w:w="1418" w:type="dxa"/>
            <w:vMerge/>
            <w:tcBorders>
              <w:top w:val="nil"/>
              <w:left w:val="single" w:sz="4" w:space="0" w:color="auto"/>
              <w:bottom w:val="single" w:sz="4" w:space="0" w:color="000000"/>
              <w:right w:val="nil"/>
            </w:tcBorders>
            <w:vAlign w:val="center"/>
          </w:tcPr>
          <w:p w14:paraId="5F4569E1" w14:textId="77777777" w:rsidR="00D60851" w:rsidRPr="00F32CDD" w:rsidRDefault="00D60851" w:rsidP="002B4848">
            <w:pPr>
              <w:jc w:val="center"/>
              <w:rPr>
                <w:rFonts w:ascii="Microsoft YaHei" w:eastAsia="Microsoft YaHei" w:hAnsi="Microsoft YaHei" w:cs="FangSong_GB2312"/>
                <w:sz w:val="18"/>
                <w:szCs w:val="18"/>
              </w:rPr>
            </w:pPr>
          </w:p>
        </w:tc>
        <w:tc>
          <w:tcPr>
            <w:tcW w:w="2388" w:type="dxa"/>
            <w:tcBorders>
              <w:top w:val="nil"/>
              <w:left w:val="single" w:sz="4" w:space="0" w:color="auto"/>
              <w:bottom w:val="single" w:sz="4" w:space="0" w:color="auto"/>
              <w:right w:val="single" w:sz="4" w:space="0" w:color="auto"/>
            </w:tcBorders>
            <w:vAlign w:val="center"/>
          </w:tcPr>
          <w:p w14:paraId="04FBD4A1"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同义词搜索</w:t>
            </w:r>
          </w:p>
        </w:tc>
        <w:tc>
          <w:tcPr>
            <w:tcW w:w="4416" w:type="dxa"/>
            <w:tcBorders>
              <w:top w:val="nil"/>
              <w:left w:val="nil"/>
              <w:bottom w:val="single" w:sz="4" w:space="0" w:color="auto"/>
              <w:right w:val="single" w:sz="4" w:space="0" w:color="auto"/>
            </w:tcBorders>
            <w:vAlign w:val="center"/>
          </w:tcPr>
          <w:p w14:paraId="4C18E095"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200~2000ms</w:t>
            </w:r>
          </w:p>
        </w:tc>
        <w:tc>
          <w:tcPr>
            <w:tcW w:w="851" w:type="dxa"/>
            <w:tcBorders>
              <w:top w:val="nil"/>
              <w:left w:val="nil"/>
              <w:bottom w:val="single" w:sz="4" w:space="0" w:color="auto"/>
              <w:right w:val="single" w:sz="4" w:space="0" w:color="auto"/>
            </w:tcBorders>
            <w:vAlign w:val="center"/>
          </w:tcPr>
          <w:p w14:paraId="716C8187"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0529CBD4" w14:textId="77777777" w:rsidTr="002B4848">
        <w:trPr>
          <w:trHeight w:val="200"/>
          <w:jc w:val="center"/>
        </w:trPr>
        <w:tc>
          <w:tcPr>
            <w:tcW w:w="1418" w:type="dxa"/>
            <w:vMerge/>
            <w:tcBorders>
              <w:top w:val="nil"/>
              <w:left w:val="single" w:sz="4" w:space="0" w:color="auto"/>
              <w:bottom w:val="single" w:sz="4" w:space="0" w:color="000000"/>
              <w:right w:val="nil"/>
            </w:tcBorders>
            <w:vAlign w:val="center"/>
          </w:tcPr>
          <w:p w14:paraId="4B3F72BE" w14:textId="77777777" w:rsidR="00D60851" w:rsidRPr="00F32CDD" w:rsidRDefault="00D60851" w:rsidP="002B4848">
            <w:pPr>
              <w:jc w:val="center"/>
              <w:rPr>
                <w:rFonts w:ascii="Microsoft YaHei" w:eastAsia="Microsoft YaHei" w:hAnsi="Microsoft YaHei" w:cs="FangSong_GB2312"/>
                <w:sz w:val="18"/>
                <w:szCs w:val="18"/>
              </w:rPr>
            </w:pPr>
          </w:p>
        </w:tc>
        <w:tc>
          <w:tcPr>
            <w:tcW w:w="2388" w:type="dxa"/>
            <w:tcBorders>
              <w:top w:val="nil"/>
              <w:left w:val="single" w:sz="4" w:space="0" w:color="auto"/>
              <w:bottom w:val="single" w:sz="4" w:space="0" w:color="auto"/>
              <w:right w:val="single" w:sz="4" w:space="0" w:color="auto"/>
            </w:tcBorders>
            <w:vAlign w:val="center"/>
          </w:tcPr>
          <w:p w14:paraId="5C21BFC9"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热点POI搜索</w:t>
            </w:r>
          </w:p>
        </w:tc>
        <w:tc>
          <w:tcPr>
            <w:tcW w:w="4416" w:type="dxa"/>
            <w:tcBorders>
              <w:top w:val="nil"/>
              <w:left w:val="nil"/>
              <w:bottom w:val="single" w:sz="4" w:space="0" w:color="auto"/>
              <w:right w:val="single" w:sz="4" w:space="0" w:color="auto"/>
            </w:tcBorders>
            <w:vAlign w:val="center"/>
          </w:tcPr>
          <w:p w14:paraId="15C756EB"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200~1000ms</w:t>
            </w:r>
          </w:p>
        </w:tc>
        <w:tc>
          <w:tcPr>
            <w:tcW w:w="851" w:type="dxa"/>
            <w:tcBorders>
              <w:top w:val="nil"/>
              <w:left w:val="nil"/>
              <w:bottom w:val="single" w:sz="4" w:space="0" w:color="auto"/>
              <w:right w:val="single" w:sz="4" w:space="0" w:color="auto"/>
            </w:tcBorders>
            <w:vAlign w:val="center"/>
          </w:tcPr>
          <w:p w14:paraId="1B5E2122"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78990586" w14:textId="77777777" w:rsidTr="002B4848">
        <w:trPr>
          <w:trHeight w:val="161"/>
          <w:jc w:val="center"/>
        </w:trPr>
        <w:tc>
          <w:tcPr>
            <w:tcW w:w="1418" w:type="dxa"/>
            <w:vMerge/>
            <w:tcBorders>
              <w:top w:val="nil"/>
              <w:left w:val="single" w:sz="4" w:space="0" w:color="auto"/>
              <w:bottom w:val="single" w:sz="4" w:space="0" w:color="000000"/>
              <w:right w:val="nil"/>
            </w:tcBorders>
            <w:vAlign w:val="center"/>
          </w:tcPr>
          <w:p w14:paraId="2F7D3984" w14:textId="77777777" w:rsidR="00D60851" w:rsidRPr="00F32CDD" w:rsidRDefault="00D60851" w:rsidP="002B4848">
            <w:pPr>
              <w:jc w:val="center"/>
              <w:rPr>
                <w:rFonts w:ascii="Microsoft YaHei" w:eastAsia="Microsoft YaHei" w:hAnsi="Microsoft YaHei" w:cs="FangSong_GB2312"/>
                <w:sz w:val="18"/>
                <w:szCs w:val="18"/>
              </w:rPr>
            </w:pPr>
          </w:p>
        </w:tc>
        <w:tc>
          <w:tcPr>
            <w:tcW w:w="2388" w:type="dxa"/>
            <w:tcBorders>
              <w:top w:val="nil"/>
              <w:left w:val="single" w:sz="4" w:space="0" w:color="auto"/>
              <w:bottom w:val="single" w:sz="4" w:space="0" w:color="auto"/>
              <w:right w:val="single" w:sz="4" w:space="0" w:color="auto"/>
            </w:tcBorders>
            <w:vAlign w:val="center"/>
          </w:tcPr>
          <w:p w14:paraId="72144AF3"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首拼搜索</w:t>
            </w:r>
          </w:p>
        </w:tc>
        <w:tc>
          <w:tcPr>
            <w:tcW w:w="4416" w:type="dxa"/>
            <w:tcBorders>
              <w:top w:val="nil"/>
              <w:left w:val="nil"/>
              <w:bottom w:val="single" w:sz="4" w:space="0" w:color="auto"/>
              <w:right w:val="single" w:sz="4" w:space="0" w:color="auto"/>
            </w:tcBorders>
            <w:vAlign w:val="center"/>
          </w:tcPr>
          <w:p w14:paraId="0F8C4FDB"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200~1000ms</w:t>
            </w:r>
          </w:p>
        </w:tc>
        <w:tc>
          <w:tcPr>
            <w:tcW w:w="851" w:type="dxa"/>
            <w:tcBorders>
              <w:top w:val="nil"/>
              <w:left w:val="nil"/>
              <w:bottom w:val="single" w:sz="4" w:space="0" w:color="auto"/>
              <w:right w:val="single" w:sz="4" w:space="0" w:color="auto"/>
            </w:tcBorders>
            <w:vAlign w:val="center"/>
          </w:tcPr>
          <w:p w14:paraId="14E0368A"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7F7DA118" w14:textId="77777777" w:rsidTr="002B4848">
        <w:trPr>
          <w:trHeight w:val="298"/>
          <w:jc w:val="center"/>
        </w:trPr>
        <w:tc>
          <w:tcPr>
            <w:tcW w:w="1418" w:type="dxa"/>
            <w:vMerge/>
            <w:tcBorders>
              <w:top w:val="nil"/>
              <w:left w:val="single" w:sz="4" w:space="0" w:color="auto"/>
              <w:bottom w:val="single" w:sz="4" w:space="0" w:color="000000"/>
              <w:right w:val="nil"/>
            </w:tcBorders>
            <w:vAlign w:val="center"/>
          </w:tcPr>
          <w:p w14:paraId="2175EB21" w14:textId="77777777" w:rsidR="00D60851" w:rsidRPr="00F32CDD" w:rsidRDefault="00D60851" w:rsidP="002B4848">
            <w:pPr>
              <w:jc w:val="center"/>
              <w:rPr>
                <w:rFonts w:ascii="Microsoft YaHei" w:eastAsia="Microsoft YaHei" w:hAnsi="Microsoft YaHei" w:cs="FangSong_GB2312"/>
                <w:sz w:val="18"/>
                <w:szCs w:val="18"/>
              </w:rPr>
            </w:pPr>
          </w:p>
        </w:tc>
        <w:tc>
          <w:tcPr>
            <w:tcW w:w="6804" w:type="dxa"/>
            <w:gridSpan w:val="2"/>
            <w:tcBorders>
              <w:top w:val="single" w:sz="4" w:space="0" w:color="000000"/>
              <w:left w:val="single" w:sz="4" w:space="0" w:color="000000"/>
              <w:bottom w:val="single" w:sz="4" w:space="0" w:color="000000"/>
              <w:right w:val="single" w:sz="4" w:space="0" w:color="000000"/>
            </w:tcBorders>
            <w:vAlign w:val="center"/>
          </w:tcPr>
          <w:p w14:paraId="43CA17CC"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搜索区域</w:t>
            </w:r>
          </w:p>
        </w:tc>
        <w:tc>
          <w:tcPr>
            <w:tcW w:w="851" w:type="dxa"/>
            <w:tcBorders>
              <w:top w:val="nil"/>
              <w:left w:val="single" w:sz="4" w:space="0" w:color="auto"/>
              <w:bottom w:val="single" w:sz="4" w:space="0" w:color="auto"/>
              <w:right w:val="single" w:sz="4" w:space="0" w:color="auto"/>
            </w:tcBorders>
            <w:vAlign w:val="center"/>
          </w:tcPr>
          <w:p w14:paraId="3AFFB989"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7B77A37F" w14:textId="77777777" w:rsidTr="002B4848">
        <w:trPr>
          <w:trHeight w:val="227"/>
          <w:jc w:val="center"/>
        </w:trPr>
        <w:tc>
          <w:tcPr>
            <w:tcW w:w="1418" w:type="dxa"/>
            <w:vMerge/>
            <w:tcBorders>
              <w:top w:val="nil"/>
              <w:left w:val="single" w:sz="4" w:space="0" w:color="auto"/>
              <w:bottom w:val="single" w:sz="4" w:space="0" w:color="000000"/>
              <w:right w:val="nil"/>
            </w:tcBorders>
            <w:vAlign w:val="center"/>
          </w:tcPr>
          <w:p w14:paraId="119A1E3E" w14:textId="77777777" w:rsidR="00D60851" w:rsidRPr="00F32CDD" w:rsidRDefault="00D60851" w:rsidP="002B4848">
            <w:pPr>
              <w:jc w:val="center"/>
              <w:rPr>
                <w:rFonts w:ascii="Microsoft YaHei" w:eastAsia="Microsoft YaHei" w:hAnsi="Microsoft YaHei" w:cs="FangSong_GB2312"/>
                <w:sz w:val="18"/>
                <w:szCs w:val="18"/>
              </w:rPr>
            </w:pPr>
          </w:p>
        </w:tc>
        <w:tc>
          <w:tcPr>
            <w:tcW w:w="2388" w:type="dxa"/>
            <w:tcBorders>
              <w:top w:val="single" w:sz="4" w:space="0" w:color="auto"/>
              <w:left w:val="single" w:sz="4" w:space="0" w:color="auto"/>
              <w:bottom w:val="single" w:sz="4" w:space="0" w:color="auto"/>
              <w:right w:val="single" w:sz="4" w:space="0" w:color="auto"/>
            </w:tcBorders>
            <w:vAlign w:val="center"/>
          </w:tcPr>
          <w:p w14:paraId="6086E233"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区域范围内搜索</w:t>
            </w:r>
          </w:p>
        </w:tc>
        <w:tc>
          <w:tcPr>
            <w:tcW w:w="5267" w:type="dxa"/>
            <w:gridSpan w:val="2"/>
            <w:tcBorders>
              <w:top w:val="single" w:sz="4" w:space="0" w:color="auto"/>
              <w:left w:val="nil"/>
              <w:bottom w:val="single" w:sz="4" w:space="0" w:color="auto"/>
              <w:right w:val="single" w:sz="4" w:space="0" w:color="auto"/>
            </w:tcBorders>
            <w:vAlign w:val="center"/>
          </w:tcPr>
          <w:p w14:paraId="31A0A8C7"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5BE4AB53" w14:textId="77777777" w:rsidTr="002B4848">
        <w:trPr>
          <w:trHeight w:val="459"/>
          <w:jc w:val="center"/>
        </w:trPr>
        <w:tc>
          <w:tcPr>
            <w:tcW w:w="1418" w:type="dxa"/>
            <w:vMerge/>
            <w:tcBorders>
              <w:top w:val="nil"/>
              <w:left w:val="single" w:sz="4" w:space="0" w:color="auto"/>
              <w:bottom w:val="single" w:sz="4" w:space="0" w:color="000000"/>
              <w:right w:val="nil"/>
            </w:tcBorders>
            <w:vAlign w:val="center"/>
          </w:tcPr>
          <w:p w14:paraId="37C82ABC" w14:textId="77777777" w:rsidR="00D60851" w:rsidRPr="00F32CDD" w:rsidRDefault="00D60851" w:rsidP="002B4848">
            <w:pPr>
              <w:jc w:val="center"/>
              <w:rPr>
                <w:rFonts w:ascii="Microsoft YaHei" w:eastAsia="Microsoft YaHei" w:hAnsi="Microsoft YaHei" w:cs="FangSong_GB2312"/>
                <w:sz w:val="18"/>
                <w:szCs w:val="18"/>
              </w:rPr>
            </w:pPr>
          </w:p>
        </w:tc>
        <w:tc>
          <w:tcPr>
            <w:tcW w:w="2388" w:type="dxa"/>
            <w:tcBorders>
              <w:top w:val="nil"/>
              <w:left w:val="single" w:sz="4" w:space="0" w:color="auto"/>
              <w:bottom w:val="single" w:sz="4" w:space="0" w:color="auto"/>
              <w:right w:val="single" w:sz="4" w:space="0" w:color="auto"/>
            </w:tcBorders>
            <w:vAlign w:val="center"/>
          </w:tcPr>
          <w:p w14:paraId="151C41D8"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行政区域内按类别搜索</w:t>
            </w:r>
          </w:p>
        </w:tc>
        <w:tc>
          <w:tcPr>
            <w:tcW w:w="4416" w:type="dxa"/>
            <w:tcBorders>
              <w:top w:val="nil"/>
              <w:left w:val="nil"/>
              <w:bottom w:val="single" w:sz="4" w:space="0" w:color="auto"/>
              <w:right w:val="single" w:sz="4" w:space="0" w:color="auto"/>
            </w:tcBorders>
            <w:vAlign w:val="center"/>
          </w:tcPr>
          <w:p w14:paraId="7816C33F"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200~1000ms</w:t>
            </w:r>
          </w:p>
        </w:tc>
        <w:tc>
          <w:tcPr>
            <w:tcW w:w="851" w:type="dxa"/>
            <w:tcBorders>
              <w:top w:val="nil"/>
              <w:left w:val="nil"/>
              <w:bottom w:val="single" w:sz="4" w:space="0" w:color="auto"/>
              <w:right w:val="single" w:sz="4" w:space="0" w:color="auto"/>
            </w:tcBorders>
            <w:vAlign w:val="center"/>
          </w:tcPr>
          <w:p w14:paraId="1C4D488B"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1B0DF038" w14:textId="77777777" w:rsidTr="002B4848">
        <w:trPr>
          <w:trHeight w:val="340"/>
          <w:jc w:val="center"/>
        </w:trPr>
        <w:tc>
          <w:tcPr>
            <w:tcW w:w="1418" w:type="dxa"/>
            <w:vMerge/>
            <w:tcBorders>
              <w:top w:val="nil"/>
              <w:left w:val="single" w:sz="4" w:space="0" w:color="auto"/>
              <w:bottom w:val="single" w:sz="4" w:space="0" w:color="000000"/>
              <w:right w:val="nil"/>
            </w:tcBorders>
            <w:vAlign w:val="center"/>
          </w:tcPr>
          <w:p w14:paraId="6E8D7D25" w14:textId="77777777" w:rsidR="00D60851" w:rsidRPr="00F32CDD" w:rsidRDefault="00D60851" w:rsidP="002B4848">
            <w:pPr>
              <w:jc w:val="center"/>
              <w:rPr>
                <w:rFonts w:ascii="Microsoft YaHei" w:eastAsia="Microsoft YaHei" w:hAnsi="Microsoft YaHei" w:cs="FangSong_GB2312"/>
                <w:sz w:val="18"/>
                <w:szCs w:val="18"/>
              </w:rPr>
            </w:pPr>
          </w:p>
        </w:tc>
        <w:tc>
          <w:tcPr>
            <w:tcW w:w="2388" w:type="dxa"/>
            <w:tcBorders>
              <w:top w:val="nil"/>
              <w:left w:val="single" w:sz="4" w:space="0" w:color="auto"/>
              <w:bottom w:val="single" w:sz="4" w:space="0" w:color="auto"/>
              <w:right w:val="single" w:sz="4" w:space="0" w:color="auto"/>
            </w:tcBorders>
            <w:vAlign w:val="center"/>
          </w:tcPr>
          <w:p w14:paraId="4506E728"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行政区域内按关键字搜索</w:t>
            </w:r>
          </w:p>
        </w:tc>
        <w:tc>
          <w:tcPr>
            <w:tcW w:w="4416" w:type="dxa"/>
            <w:tcBorders>
              <w:top w:val="nil"/>
              <w:left w:val="nil"/>
              <w:bottom w:val="single" w:sz="4" w:space="0" w:color="auto"/>
              <w:right w:val="single" w:sz="4" w:space="0" w:color="auto"/>
            </w:tcBorders>
            <w:vAlign w:val="center"/>
          </w:tcPr>
          <w:p w14:paraId="34DEC6F8"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200~1000ms</w:t>
            </w:r>
          </w:p>
        </w:tc>
        <w:tc>
          <w:tcPr>
            <w:tcW w:w="851" w:type="dxa"/>
            <w:tcBorders>
              <w:top w:val="nil"/>
              <w:left w:val="nil"/>
              <w:bottom w:val="single" w:sz="4" w:space="0" w:color="auto"/>
              <w:right w:val="single" w:sz="4" w:space="0" w:color="auto"/>
            </w:tcBorders>
            <w:vAlign w:val="center"/>
          </w:tcPr>
          <w:p w14:paraId="6183DEF9"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1C905F71" w14:textId="77777777" w:rsidTr="002B4848">
        <w:trPr>
          <w:trHeight w:val="73"/>
          <w:jc w:val="center"/>
        </w:trPr>
        <w:tc>
          <w:tcPr>
            <w:tcW w:w="1418" w:type="dxa"/>
            <w:vMerge/>
            <w:tcBorders>
              <w:top w:val="nil"/>
              <w:left w:val="single" w:sz="4" w:space="0" w:color="auto"/>
              <w:bottom w:val="single" w:sz="4" w:space="0" w:color="000000"/>
              <w:right w:val="nil"/>
            </w:tcBorders>
            <w:vAlign w:val="center"/>
          </w:tcPr>
          <w:p w14:paraId="00C54E31" w14:textId="77777777" w:rsidR="00D60851" w:rsidRPr="00F32CDD" w:rsidRDefault="00D60851" w:rsidP="002B4848">
            <w:pPr>
              <w:jc w:val="center"/>
              <w:rPr>
                <w:rFonts w:ascii="Microsoft YaHei" w:eastAsia="Microsoft YaHei" w:hAnsi="Microsoft YaHei" w:cs="FangSong_GB2312"/>
                <w:sz w:val="18"/>
                <w:szCs w:val="18"/>
              </w:rPr>
            </w:pPr>
          </w:p>
        </w:tc>
        <w:tc>
          <w:tcPr>
            <w:tcW w:w="6804" w:type="dxa"/>
            <w:gridSpan w:val="2"/>
            <w:tcBorders>
              <w:top w:val="nil"/>
              <w:left w:val="single" w:sz="4" w:space="0" w:color="auto"/>
              <w:bottom w:val="single" w:sz="4" w:space="0" w:color="auto"/>
              <w:right w:val="single" w:sz="4" w:space="0" w:color="auto"/>
            </w:tcBorders>
            <w:vAlign w:val="center"/>
          </w:tcPr>
          <w:p w14:paraId="2C5569F8"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周边搜索</w:t>
            </w:r>
          </w:p>
        </w:tc>
        <w:tc>
          <w:tcPr>
            <w:tcW w:w="851" w:type="dxa"/>
            <w:tcBorders>
              <w:top w:val="nil"/>
              <w:left w:val="nil"/>
              <w:bottom w:val="single" w:sz="4" w:space="0" w:color="auto"/>
              <w:right w:val="single" w:sz="4" w:space="0" w:color="auto"/>
            </w:tcBorders>
            <w:vAlign w:val="center"/>
          </w:tcPr>
          <w:p w14:paraId="63CF2376"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4831F622" w14:textId="77777777" w:rsidTr="002B4848">
        <w:trPr>
          <w:trHeight w:val="333"/>
          <w:jc w:val="center"/>
        </w:trPr>
        <w:tc>
          <w:tcPr>
            <w:tcW w:w="1418" w:type="dxa"/>
            <w:vMerge/>
            <w:tcBorders>
              <w:top w:val="nil"/>
              <w:left w:val="single" w:sz="4" w:space="0" w:color="auto"/>
              <w:bottom w:val="single" w:sz="4" w:space="0" w:color="000000"/>
              <w:right w:val="nil"/>
            </w:tcBorders>
            <w:vAlign w:val="center"/>
          </w:tcPr>
          <w:p w14:paraId="69AA2DB1" w14:textId="77777777" w:rsidR="00D60851" w:rsidRPr="00F32CDD" w:rsidRDefault="00D60851" w:rsidP="002B4848">
            <w:pPr>
              <w:jc w:val="center"/>
              <w:rPr>
                <w:rFonts w:ascii="Microsoft YaHei" w:eastAsia="Microsoft YaHei" w:hAnsi="Microsoft YaHei" w:cs="FangSong_GB2312"/>
                <w:sz w:val="18"/>
                <w:szCs w:val="18"/>
              </w:rPr>
            </w:pPr>
          </w:p>
        </w:tc>
        <w:tc>
          <w:tcPr>
            <w:tcW w:w="2388" w:type="dxa"/>
            <w:tcBorders>
              <w:top w:val="nil"/>
              <w:left w:val="single" w:sz="4" w:space="0" w:color="auto"/>
              <w:bottom w:val="single" w:sz="4" w:space="0" w:color="auto"/>
              <w:right w:val="single" w:sz="4" w:space="0" w:color="auto"/>
            </w:tcBorders>
            <w:vAlign w:val="center"/>
          </w:tcPr>
          <w:p w14:paraId="40A7CF9E"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周边按类别搜索</w:t>
            </w:r>
          </w:p>
        </w:tc>
        <w:tc>
          <w:tcPr>
            <w:tcW w:w="4416" w:type="dxa"/>
            <w:tcBorders>
              <w:top w:val="nil"/>
              <w:left w:val="nil"/>
              <w:bottom w:val="single" w:sz="4" w:space="0" w:color="auto"/>
              <w:right w:val="single" w:sz="4" w:space="0" w:color="auto"/>
            </w:tcBorders>
            <w:vAlign w:val="center"/>
          </w:tcPr>
          <w:p w14:paraId="00D4C4F5"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500~1000ms</w:t>
            </w:r>
          </w:p>
        </w:tc>
        <w:tc>
          <w:tcPr>
            <w:tcW w:w="851" w:type="dxa"/>
            <w:tcBorders>
              <w:top w:val="nil"/>
              <w:left w:val="nil"/>
              <w:bottom w:val="single" w:sz="4" w:space="0" w:color="auto"/>
              <w:right w:val="single" w:sz="4" w:space="0" w:color="auto"/>
            </w:tcBorders>
            <w:vAlign w:val="center"/>
          </w:tcPr>
          <w:p w14:paraId="7D949556"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5EDF6E3D" w14:textId="77777777" w:rsidTr="002B4848">
        <w:trPr>
          <w:trHeight w:val="267"/>
          <w:jc w:val="center"/>
        </w:trPr>
        <w:tc>
          <w:tcPr>
            <w:tcW w:w="1418" w:type="dxa"/>
            <w:vMerge/>
            <w:tcBorders>
              <w:top w:val="nil"/>
              <w:left w:val="single" w:sz="4" w:space="0" w:color="auto"/>
              <w:bottom w:val="single" w:sz="4" w:space="0" w:color="000000"/>
              <w:right w:val="nil"/>
            </w:tcBorders>
            <w:vAlign w:val="center"/>
          </w:tcPr>
          <w:p w14:paraId="3FBC5F54" w14:textId="77777777" w:rsidR="00D60851" w:rsidRPr="00F32CDD" w:rsidRDefault="00D60851" w:rsidP="002B4848">
            <w:pPr>
              <w:jc w:val="center"/>
              <w:rPr>
                <w:rFonts w:ascii="Microsoft YaHei" w:eastAsia="Microsoft YaHei" w:hAnsi="Microsoft YaHei" w:cs="FangSong_GB2312"/>
                <w:sz w:val="18"/>
                <w:szCs w:val="18"/>
              </w:rPr>
            </w:pPr>
          </w:p>
        </w:tc>
        <w:tc>
          <w:tcPr>
            <w:tcW w:w="2388" w:type="dxa"/>
            <w:tcBorders>
              <w:top w:val="nil"/>
              <w:left w:val="single" w:sz="4" w:space="0" w:color="auto"/>
              <w:bottom w:val="single" w:sz="4" w:space="0" w:color="auto"/>
              <w:right w:val="single" w:sz="4" w:space="0" w:color="auto"/>
            </w:tcBorders>
            <w:vAlign w:val="center"/>
          </w:tcPr>
          <w:p w14:paraId="38A1DF59"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周边按关键字搜索</w:t>
            </w:r>
          </w:p>
        </w:tc>
        <w:tc>
          <w:tcPr>
            <w:tcW w:w="4416" w:type="dxa"/>
            <w:tcBorders>
              <w:top w:val="nil"/>
              <w:left w:val="nil"/>
              <w:bottom w:val="single" w:sz="4" w:space="0" w:color="auto"/>
              <w:right w:val="single" w:sz="4" w:space="0" w:color="auto"/>
            </w:tcBorders>
            <w:vAlign w:val="center"/>
          </w:tcPr>
          <w:p w14:paraId="35023E43"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500~1000ms</w:t>
            </w:r>
          </w:p>
        </w:tc>
        <w:tc>
          <w:tcPr>
            <w:tcW w:w="851" w:type="dxa"/>
            <w:tcBorders>
              <w:top w:val="nil"/>
              <w:left w:val="nil"/>
              <w:bottom w:val="single" w:sz="4" w:space="0" w:color="auto"/>
              <w:right w:val="single" w:sz="4" w:space="0" w:color="auto"/>
            </w:tcBorders>
            <w:vAlign w:val="center"/>
          </w:tcPr>
          <w:p w14:paraId="321B5D84"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7078DE66" w14:textId="77777777" w:rsidTr="002B4848">
        <w:trPr>
          <w:trHeight w:val="1220"/>
          <w:jc w:val="center"/>
        </w:trPr>
        <w:tc>
          <w:tcPr>
            <w:tcW w:w="1418" w:type="dxa"/>
            <w:vMerge w:val="restart"/>
            <w:tcBorders>
              <w:top w:val="single" w:sz="4" w:space="0" w:color="auto"/>
              <w:left w:val="single" w:sz="4" w:space="0" w:color="auto"/>
              <w:bottom w:val="single" w:sz="4" w:space="0" w:color="000000"/>
              <w:right w:val="single" w:sz="4" w:space="0" w:color="auto"/>
            </w:tcBorders>
            <w:vAlign w:val="center"/>
          </w:tcPr>
          <w:p w14:paraId="3C94F978" w14:textId="77777777" w:rsidR="00D60851" w:rsidRPr="00F32CDD" w:rsidRDefault="00D60851" w:rsidP="002B4848">
            <w:pPr>
              <w:jc w:val="cente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路径</w:t>
            </w:r>
          </w:p>
        </w:tc>
        <w:tc>
          <w:tcPr>
            <w:tcW w:w="6804" w:type="dxa"/>
            <w:gridSpan w:val="2"/>
            <w:tcBorders>
              <w:top w:val="single" w:sz="4" w:space="0" w:color="auto"/>
              <w:left w:val="nil"/>
              <w:bottom w:val="single" w:sz="4" w:space="0" w:color="auto"/>
              <w:right w:val="single" w:sz="4" w:space="0" w:color="000000"/>
            </w:tcBorders>
            <w:vAlign w:val="center"/>
          </w:tcPr>
          <w:p w14:paraId="3A334C3B"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单条路径计算</w:t>
            </w:r>
            <w:r w:rsidRPr="00F32CDD">
              <w:rPr>
                <w:rFonts w:ascii="Microsoft YaHei" w:eastAsia="Microsoft YaHei" w:hAnsi="Microsoft YaHei" w:cs="FangSong_GB2312" w:hint="eastAsia"/>
                <w:sz w:val="18"/>
                <w:szCs w:val="18"/>
              </w:rPr>
              <w:br/>
              <w:t>&lt;= 1s 路径距离 &lt; 20km</w:t>
            </w:r>
            <w:r w:rsidRPr="00F32CDD">
              <w:rPr>
                <w:rFonts w:ascii="Microsoft YaHei" w:eastAsia="Microsoft YaHei" w:hAnsi="Microsoft YaHei" w:cs="FangSong_GB2312" w:hint="eastAsia"/>
                <w:sz w:val="18"/>
                <w:szCs w:val="18"/>
              </w:rPr>
              <w:br/>
              <w:t xml:space="preserve">&lt;= </w:t>
            </w:r>
            <w:r w:rsidRPr="00F32CDD">
              <w:rPr>
                <w:rFonts w:ascii="Microsoft YaHei" w:eastAsia="Microsoft YaHei" w:hAnsi="Microsoft YaHei" w:cs="FangSong_GB2312"/>
                <w:sz w:val="18"/>
                <w:szCs w:val="18"/>
              </w:rPr>
              <w:t>2</w:t>
            </w:r>
            <w:r w:rsidRPr="00F32CDD">
              <w:rPr>
                <w:rFonts w:ascii="Microsoft YaHei" w:eastAsia="Microsoft YaHei" w:hAnsi="Microsoft YaHei" w:cs="FangSong_GB2312" w:hint="eastAsia"/>
                <w:sz w:val="18"/>
                <w:szCs w:val="18"/>
              </w:rPr>
              <w:t>s 路径距离 &lt; 1000km</w:t>
            </w:r>
            <w:r w:rsidRPr="00F32CDD">
              <w:rPr>
                <w:rFonts w:ascii="Microsoft YaHei" w:eastAsia="Microsoft YaHei" w:hAnsi="Microsoft YaHei" w:cs="FangSong_GB2312" w:hint="eastAsia"/>
                <w:sz w:val="18"/>
                <w:szCs w:val="18"/>
              </w:rPr>
              <w:br/>
              <w:t xml:space="preserve">&lt;= </w:t>
            </w:r>
            <w:r w:rsidRPr="00F32CDD">
              <w:rPr>
                <w:rFonts w:ascii="Microsoft YaHei" w:eastAsia="Microsoft YaHei" w:hAnsi="Microsoft YaHei" w:cs="FangSong_GB2312"/>
                <w:sz w:val="18"/>
                <w:szCs w:val="18"/>
              </w:rPr>
              <w:t>3</w:t>
            </w:r>
            <w:r w:rsidRPr="00F32CDD">
              <w:rPr>
                <w:rFonts w:ascii="Microsoft YaHei" w:eastAsia="Microsoft YaHei" w:hAnsi="Microsoft YaHei" w:cs="FangSong_GB2312" w:hint="eastAsia"/>
                <w:sz w:val="18"/>
                <w:szCs w:val="18"/>
              </w:rPr>
              <w:t>s 路径距离 &gt; 1000km</w:t>
            </w:r>
          </w:p>
        </w:tc>
        <w:tc>
          <w:tcPr>
            <w:tcW w:w="851" w:type="dxa"/>
            <w:tcBorders>
              <w:top w:val="nil"/>
              <w:left w:val="single" w:sz="4" w:space="0" w:color="auto"/>
              <w:bottom w:val="single" w:sz="4" w:space="0" w:color="auto"/>
              <w:right w:val="single" w:sz="4" w:space="0" w:color="auto"/>
            </w:tcBorders>
            <w:vAlign w:val="center"/>
          </w:tcPr>
          <w:p w14:paraId="5D0052E4"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30EC80CB" w14:textId="77777777" w:rsidTr="002B4848">
        <w:trPr>
          <w:trHeight w:val="1233"/>
          <w:jc w:val="center"/>
        </w:trPr>
        <w:tc>
          <w:tcPr>
            <w:tcW w:w="1418" w:type="dxa"/>
            <w:vMerge/>
            <w:tcBorders>
              <w:top w:val="single" w:sz="4" w:space="0" w:color="auto"/>
              <w:left w:val="single" w:sz="4" w:space="0" w:color="auto"/>
              <w:bottom w:val="single" w:sz="4" w:space="0" w:color="000000"/>
              <w:right w:val="single" w:sz="4" w:space="0" w:color="auto"/>
            </w:tcBorders>
            <w:vAlign w:val="center"/>
          </w:tcPr>
          <w:p w14:paraId="67F8ECA2" w14:textId="77777777" w:rsidR="00D60851" w:rsidRPr="00F32CDD" w:rsidRDefault="00D60851" w:rsidP="002B4848">
            <w:pPr>
              <w:jc w:val="center"/>
              <w:rPr>
                <w:rFonts w:ascii="Microsoft YaHei" w:eastAsia="Microsoft YaHei" w:hAnsi="Microsoft YaHei" w:cs="FangSong_GB2312"/>
                <w:sz w:val="18"/>
                <w:szCs w:val="18"/>
              </w:rPr>
            </w:pPr>
          </w:p>
        </w:tc>
        <w:tc>
          <w:tcPr>
            <w:tcW w:w="6804" w:type="dxa"/>
            <w:gridSpan w:val="2"/>
            <w:tcBorders>
              <w:top w:val="single" w:sz="4" w:space="0" w:color="auto"/>
              <w:left w:val="nil"/>
              <w:bottom w:val="single" w:sz="4" w:space="0" w:color="auto"/>
              <w:right w:val="single" w:sz="4" w:space="0" w:color="000000"/>
            </w:tcBorders>
            <w:vAlign w:val="center"/>
          </w:tcPr>
          <w:p w14:paraId="539AED2D"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多条路径计算（最少3条）</w:t>
            </w:r>
            <w:r w:rsidRPr="00F32CDD">
              <w:rPr>
                <w:rFonts w:ascii="Microsoft YaHei" w:eastAsia="Microsoft YaHei" w:hAnsi="Microsoft YaHei" w:cs="FangSong_GB2312" w:hint="eastAsia"/>
                <w:sz w:val="18"/>
                <w:szCs w:val="18"/>
              </w:rPr>
              <w:br/>
              <w:t>&lt;= 2s 路径距离 &lt; 20km</w:t>
            </w:r>
            <w:r w:rsidRPr="00F32CDD">
              <w:rPr>
                <w:rFonts w:ascii="Microsoft YaHei" w:eastAsia="Microsoft YaHei" w:hAnsi="Microsoft YaHei" w:cs="FangSong_GB2312" w:hint="eastAsia"/>
                <w:sz w:val="18"/>
                <w:szCs w:val="18"/>
              </w:rPr>
              <w:br/>
              <w:t xml:space="preserve">&lt;= </w:t>
            </w:r>
            <w:r w:rsidRPr="00F32CDD">
              <w:rPr>
                <w:rFonts w:ascii="Microsoft YaHei" w:eastAsia="Microsoft YaHei" w:hAnsi="Microsoft YaHei" w:cs="FangSong_GB2312"/>
                <w:sz w:val="18"/>
                <w:szCs w:val="18"/>
              </w:rPr>
              <w:t>3</w:t>
            </w:r>
            <w:r w:rsidRPr="00F32CDD">
              <w:rPr>
                <w:rFonts w:ascii="Microsoft YaHei" w:eastAsia="Microsoft YaHei" w:hAnsi="Microsoft YaHei" w:cs="FangSong_GB2312" w:hint="eastAsia"/>
                <w:sz w:val="18"/>
                <w:szCs w:val="18"/>
              </w:rPr>
              <w:t>s 路径距离 &lt; 100km</w:t>
            </w:r>
            <w:r w:rsidRPr="00F32CDD">
              <w:rPr>
                <w:rFonts w:ascii="Microsoft YaHei" w:eastAsia="Microsoft YaHei" w:hAnsi="Microsoft YaHei" w:cs="FangSong_GB2312" w:hint="eastAsia"/>
                <w:sz w:val="18"/>
                <w:szCs w:val="18"/>
              </w:rPr>
              <w:br/>
              <w:t>&lt;= 5s 路径距离 &gt; 100km</w:t>
            </w:r>
          </w:p>
        </w:tc>
        <w:tc>
          <w:tcPr>
            <w:tcW w:w="851" w:type="dxa"/>
            <w:tcBorders>
              <w:top w:val="nil"/>
              <w:left w:val="single" w:sz="4" w:space="0" w:color="auto"/>
              <w:bottom w:val="single" w:sz="4" w:space="0" w:color="auto"/>
              <w:right w:val="single" w:sz="4" w:space="0" w:color="auto"/>
            </w:tcBorders>
            <w:vAlign w:val="center"/>
          </w:tcPr>
          <w:p w14:paraId="7989A785"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39585961" w14:textId="77777777" w:rsidTr="002B4848">
        <w:trPr>
          <w:trHeight w:val="973"/>
          <w:jc w:val="center"/>
        </w:trPr>
        <w:tc>
          <w:tcPr>
            <w:tcW w:w="1418" w:type="dxa"/>
            <w:vMerge/>
            <w:tcBorders>
              <w:top w:val="single" w:sz="4" w:space="0" w:color="auto"/>
              <w:left w:val="single" w:sz="4" w:space="0" w:color="auto"/>
              <w:bottom w:val="single" w:sz="4" w:space="0" w:color="000000"/>
              <w:right w:val="single" w:sz="4" w:space="0" w:color="auto"/>
            </w:tcBorders>
            <w:vAlign w:val="center"/>
          </w:tcPr>
          <w:p w14:paraId="7C15BFBD" w14:textId="77777777" w:rsidR="00D60851" w:rsidRPr="00F32CDD" w:rsidRDefault="00D60851" w:rsidP="002B4848">
            <w:pPr>
              <w:jc w:val="center"/>
              <w:rPr>
                <w:rFonts w:ascii="Microsoft YaHei" w:eastAsia="Microsoft YaHei" w:hAnsi="Microsoft YaHei" w:cs="FangSong_GB2312"/>
                <w:sz w:val="18"/>
                <w:szCs w:val="18"/>
              </w:rPr>
            </w:pPr>
          </w:p>
        </w:tc>
        <w:tc>
          <w:tcPr>
            <w:tcW w:w="6804" w:type="dxa"/>
            <w:gridSpan w:val="2"/>
            <w:tcBorders>
              <w:top w:val="single" w:sz="4" w:space="0" w:color="auto"/>
              <w:left w:val="nil"/>
              <w:bottom w:val="single" w:sz="4" w:space="0" w:color="auto"/>
              <w:right w:val="single" w:sz="4" w:space="0" w:color="000000"/>
            </w:tcBorders>
            <w:vAlign w:val="center"/>
          </w:tcPr>
          <w:p w14:paraId="6969A740"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 xml:space="preserve">路径重算时间       </w:t>
            </w:r>
          </w:p>
          <w:p w14:paraId="15422A2E"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&lt;= 0.5s 距离 &lt; 20km</w:t>
            </w:r>
            <w:r w:rsidRPr="00F32CDD">
              <w:rPr>
                <w:rFonts w:ascii="Microsoft YaHei" w:eastAsia="Microsoft YaHei" w:hAnsi="Microsoft YaHei" w:cs="FangSong_GB2312" w:hint="eastAsia"/>
                <w:sz w:val="18"/>
                <w:szCs w:val="18"/>
              </w:rPr>
              <w:br/>
              <w:t>&lt;= 1s   距离 &lt; 1000km</w:t>
            </w:r>
            <w:r w:rsidRPr="00F32CDD">
              <w:rPr>
                <w:rFonts w:ascii="Microsoft YaHei" w:eastAsia="Microsoft YaHei" w:hAnsi="Microsoft YaHei" w:cs="FangSong_GB2312" w:hint="eastAsia"/>
                <w:sz w:val="18"/>
                <w:szCs w:val="18"/>
              </w:rPr>
              <w:br/>
              <w:t>&lt;= 2s   距离 &gt; 1000km</w:t>
            </w:r>
          </w:p>
        </w:tc>
        <w:tc>
          <w:tcPr>
            <w:tcW w:w="851" w:type="dxa"/>
            <w:tcBorders>
              <w:top w:val="nil"/>
              <w:left w:val="single" w:sz="4" w:space="0" w:color="auto"/>
              <w:bottom w:val="single" w:sz="4" w:space="0" w:color="auto"/>
              <w:right w:val="single" w:sz="4" w:space="0" w:color="auto"/>
            </w:tcBorders>
            <w:vAlign w:val="center"/>
          </w:tcPr>
          <w:p w14:paraId="2658D7B7"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454A9388" w14:textId="77777777" w:rsidTr="002B4848">
        <w:trPr>
          <w:trHeight w:val="297"/>
          <w:jc w:val="center"/>
        </w:trPr>
        <w:tc>
          <w:tcPr>
            <w:tcW w:w="1418" w:type="dxa"/>
            <w:vMerge/>
            <w:tcBorders>
              <w:top w:val="single" w:sz="4" w:space="0" w:color="auto"/>
              <w:left w:val="single" w:sz="4" w:space="0" w:color="auto"/>
              <w:bottom w:val="single" w:sz="4" w:space="0" w:color="000000"/>
              <w:right w:val="single" w:sz="4" w:space="0" w:color="auto"/>
            </w:tcBorders>
            <w:vAlign w:val="center"/>
          </w:tcPr>
          <w:p w14:paraId="0D69A62C" w14:textId="77777777" w:rsidR="00D60851" w:rsidRPr="00F32CDD" w:rsidRDefault="00D60851" w:rsidP="002B4848">
            <w:pPr>
              <w:jc w:val="center"/>
              <w:rPr>
                <w:rFonts w:ascii="Microsoft YaHei" w:eastAsia="Microsoft YaHei" w:hAnsi="Microsoft YaHei" w:cs="FangSong_GB2312"/>
                <w:sz w:val="18"/>
                <w:szCs w:val="18"/>
              </w:rPr>
            </w:pPr>
          </w:p>
        </w:tc>
        <w:tc>
          <w:tcPr>
            <w:tcW w:w="6804" w:type="dxa"/>
            <w:gridSpan w:val="2"/>
            <w:tcBorders>
              <w:top w:val="single" w:sz="4" w:space="0" w:color="auto"/>
              <w:left w:val="nil"/>
              <w:bottom w:val="single" w:sz="4" w:space="0" w:color="auto"/>
              <w:right w:val="single" w:sz="4" w:space="0" w:color="000000"/>
            </w:tcBorders>
            <w:vAlign w:val="center"/>
          </w:tcPr>
          <w:p w14:paraId="2918A7D9"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恢复上一条路径时间 &lt;500ms</w:t>
            </w:r>
          </w:p>
        </w:tc>
        <w:tc>
          <w:tcPr>
            <w:tcW w:w="851" w:type="dxa"/>
            <w:tcBorders>
              <w:top w:val="nil"/>
              <w:left w:val="single" w:sz="4" w:space="0" w:color="auto"/>
              <w:bottom w:val="single" w:sz="4" w:space="0" w:color="auto"/>
              <w:right w:val="single" w:sz="4" w:space="0" w:color="auto"/>
            </w:tcBorders>
            <w:vAlign w:val="center"/>
          </w:tcPr>
          <w:p w14:paraId="31EBFCB6"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3DC8026D" w14:textId="77777777" w:rsidTr="002B4848">
        <w:trPr>
          <w:trHeight w:val="117"/>
          <w:jc w:val="center"/>
        </w:trPr>
        <w:tc>
          <w:tcPr>
            <w:tcW w:w="1418" w:type="dxa"/>
            <w:vMerge w:val="restart"/>
            <w:tcBorders>
              <w:top w:val="single" w:sz="4" w:space="0" w:color="auto"/>
              <w:left w:val="single" w:sz="4" w:space="0" w:color="auto"/>
              <w:bottom w:val="single" w:sz="4" w:space="0" w:color="000000"/>
              <w:right w:val="single" w:sz="4" w:space="0" w:color="auto"/>
            </w:tcBorders>
            <w:vAlign w:val="center"/>
          </w:tcPr>
          <w:p w14:paraId="590A91D6" w14:textId="77777777" w:rsidR="00D60851" w:rsidRPr="00F32CDD" w:rsidRDefault="00D60851" w:rsidP="002B4848">
            <w:pPr>
              <w:jc w:val="cente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定位</w:t>
            </w:r>
          </w:p>
        </w:tc>
        <w:tc>
          <w:tcPr>
            <w:tcW w:w="6804" w:type="dxa"/>
            <w:gridSpan w:val="2"/>
            <w:tcBorders>
              <w:top w:val="single" w:sz="4" w:space="0" w:color="auto"/>
              <w:left w:val="nil"/>
              <w:bottom w:val="single" w:sz="4" w:space="0" w:color="auto"/>
              <w:right w:val="single" w:sz="4" w:space="0" w:color="000000"/>
            </w:tcBorders>
            <w:vAlign w:val="center"/>
          </w:tcPr>
          <w:p w14:paraId="058998E3"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航向累计误差小于0.05°/s</w:t>
            </w:r>
          </w:p>
        </w:tc>
        <w:tc>
          <w:tcPr>
            <w:tcW w:w="851" w:type="dxa"/>
            <w:tcBorders>
              <w:top w:val="nil"/>
              <w:left w:val="single" w:sz="4" w:space="0" w:color="auto"/>
              <w:bottom w:val="single" w:sz="4" w:space="0" w:color="auto"/>
              <w:right w:val="single" w:sz="4" w:space="0" w:color="auto"/>
            </w:tcBorders>
            <w:vAlign w:val="center"/>
          </w:tcPr>
          <w:p w14:paraId="0ABADD49" w14:textId="77777777" w:rsidR="00D60851" w:rsidRPr="00F32CDD" w:rsidRDefault="00D60851" w:rsidP="002B4848">
            <w:pPr>
              <w:rPr>
                <w:rFonts w:ascii="Microsoft YaHei" w:eastAsia="Microsoft YaHei" w:hAnsi="Microsoft YaHei" w:cs="FangSong_GB2312"/>
                <w:sz w:val="18"/>
                <w:szCs w:val="18"/>
              </w:rPr>
            </w:pPr>
          </w:p>
        </w:tc>
      </w:tr>
      <w:tr w:rsidR="00D60851" w:rsidRPr="00F32CDD" w14:paraId="6FF7FF90" w14:textId="77777777" w:rsidTr="002B4848">
        <w:trPr>
          <w:trHeight w:val="528"/>
          <w:jc w:val="center"/>
        </w:trPr>
        <w:tc>
          <w:tcPr>
            <w:tcW w:w="1418" w:type="dxa"/>
            <w:vMerge/>
            <w:tcBorders>
              <w:top w:val="single" w:sz="4" w:space="0" w:color="auto"/>
              <w:left w:val="single" w:sz="4" w:space="0" w:color="auto"/>
              <w:bottom w:val="single" w:sz="4" w:space="0" w:color="auto"/>
              <w:right w:val="single" w:sz="4" w:space="0" w:color="auto"/>
            </w:tcBorders>
            <w:vAlign w:val="center"/>
          </w:tcPr>
          <w:p w14:paraId="3D11DF52" w14:textId="77777777" w:rsidR="00D60851" w:rsidRPr="00F32CDD" w:rsidRDefault="00D60851" w:rsidP="002B4848">
            <w:pPr>
              <w:rPr>
                <w:rFonts w:ascii="Microsoft YaHei" w:eastAsia="Microsoft YaHei" w:hAnsi="Microsoft YaHei" w:cs="FangSong_GB2312"/>
                <w:sz w:val="18"/>
                <w:szCs w:val="18"/>
              </w:rPr>
            </w:pPr>
          </w:p>
        </w:tc>
        <w:tc>
          <w:tcPr>
            <w:tcW w:w="6804" w:type="dxa"/>
            <w:gridSpan w:val="2"/>
            <w:tcBorders>
              <w:top w:val="single" w:sz="4" w:space="0" w:color="auto"/>
              <w:left w:val="nil"/>
              <w:bottom w:val="single" w:sz="4" w:space="0" w:color="auto"/>
              <w:right w:val="single" w:sz="4" w:space="0" w:color="auto"/>
            </w:tcBorders>
            <w:vAlign w:val="center"/>
          </w:tcPr>
          <w:p w14:paraId="71B130D1" w14:textId="77777777" w:rsidR="00D60851" w:rsidRPr="00F32CDD" w:rsidRDefault="00D60851" w:rsidP="002B4848">
            <w:pPr>
              <w:rPr>
                <w:rFonts w:ascii="Microsoft YaHei" w:eastAsia="Microsoft YaHei" w:hAnsi="Microsoft YaHei" w:cs="FangSong_GB2312"/>
                <w:sz w:val="18"/>
                <w:szCs w:val="18"/>
              </w:rPr>
            </w:pPr>
            <w:r w:rsidRPr="00F32CDD">
              <w:rPr>
                <w:rFonts w:ascii="Microsoft YaHei" w:eastAsia="Microsoft YaHei" w:hAnsi="Microsoft YaHei" w:cs="FangSong_GB2312" w:hint="eastAsia"/>
                <w:sz w:val="18"/>
                <w:szCs w:val="18"/>
              </w:rPr>
              <w:t>距离累计误差小于3%</w:t>
            </w:r>
          </w:p>
        </w:tc>
        <w:tc>
          <w:tcPr>
            <w:tcW w:w="851" w:type="dxa"/>
            <w:tcBorders>
              <w:top w:val="single" w:sz="4" w:space="0" w:color="auto"/>
              <w:left w:val="single" w:sz="4" w:space="0" w:color="auto"/>
              <w:bottom w:val="single" w:sz="4" w:space="0" w:color="auto"/>
              <w:right w:val="single" w:sz="4" w:space="0" w:color="auto"/>
            </w:tcBorders>
            <w:vAlign w:val="center"/>
          </w:tcPr>
          <w:p w14:paraId="35AAAE93" w14:textId="77777777" w:rsidR="00D60851" w:rsidRPr="00F32CDD" w:rsidRDefault="00D60851" w:rsidP="002B4848">
            <w:pPr>
              <w:rPr>
                <w:rFonts w:ascii="Microsoft YaHei" w:eastAsia="Microsoft YaHei" w:hAnsi="Microsoft YaHei" w:cs="FangSong_GB2312"/>
                <w:sz w:val="18"/>
                <w:szCs w:val="18"/>
              </w:rPr>
            </w:pPr>
          </w:p>
        </w:tc>
      </w:tr>
    </w:tbl>
    <w:p w14:paraId="4C5963AF" w14:textId="2BE781E0" w:rsidR="00963A19" w:rsidRDefault="00963A19" w:rsidP="00B7468B">
      <w:pPr>
        <w:spacing w:after="0"/>
        <w:ind w:left="1440"/>
        <w:rPr>
          <w:rFonts w:ascii="Microsoft YaHei" w:eastAsia="Microsoft YaHei" w:hAnsi="Microsoft YaHei"/>
          <w:sz w:val="18"/>
          <w:szCs w:val="18"/>
        </w:rPr>
      </w:pPr>
    </w:p>
    <w:p w14:paraId="6B6E352E" w14:textId="6B5D093F" w:rsidR="00963A19" w:rsidRDefault="00963A19" w:rsidP="00B7468B">
      <w:pPr>
        <w:spacing w:after="0"/>
        <w:ind w:left="1440"/>
        <w:rPr>
          <w:rFonts w:ascii="Microsoft YaHei" w:eastAsia="Microsoft YaHei" w:hAnsi="Microsoft YaHei"/>
          <w:sz w:val="18"/>
          <w:szCs w:val="18"/>
        </w:rPr>
      </w:pPr>
    </w:p>
    <w:p w14:paraId="6B3894BE" w14:textId="06680B8D" w:rsidR="00963A19" w:rsidRDefault="00963A19" w:rsidP="00B7468B">
      <w:pPr>
        <w:spacing w:after="0"/>
        <w:ind w:left="1440"/>
        <w:rPr>
          <w:rFonts w:ascii="Microsoft YaHei" w:eastAsia="Microsoft YaHei" w:hAnsi="Microsoft YaHei"/>
          <w:sz w:val="18"/>
          <w:szCs w:val="18"/>
        </w:rPr>
      </w:pPr>
    </w:p>
    <w:p w14:paraId="608FC370" w14:textId="72656782" w:rsidR="00963A19" w:rsidRDefault="00963A19" w:rsidP="00B7468B">
      <w:pPr>
        <w:spacing w:after="0"/>
        <w:ind w:left="1440"/>
        <w:rPr>
          <w:rFonts w:ascii="Microsoft YaHei" w:eastAsia="Microsoft YaHei" w:hAnsi="Microsoft YaHei"/>
          <w:sz w:val="18"/>
          <w:szCs w:val="18"/>
        </w:rPr>
      </w:pPr>
    </w:p>
    <w:p w14:paraId="3740CE4E" w14:textId="77777777" w:rsidR="00963A19" w:rsidRDefault="00963A19" w:rsidP="00B7468B">
      <w:pPr>
        <w:spacing w:after="0"/>
        <w:ind w:left="1440"/>
        <w:rPr>
          <w:rFonts w:ascii="Microsoft YaHei" w:eastAsia="Microsoft YaHei" w:hAnsi="Microsoft YaHei"/>
          <w:sz w:val="18"/>
          <w:szCs w:val="18"/>
        </w:rPr>
      </w:pPr>
    </w:p>
    <w:p w14:paraId="5FFC357E" w14:textId="77777777" w:rsidR="00D60851" w:rsidRDefault="00D60851" w:rsidP="00B7468B">
      <w:pPr>
        <w:spacing w:after="0"/>
        <w:ind w:left="1440"/>
        <w:rPr>
          <w:rFonts w:ascii="Microsoft YaHei" w:eastAsia="Microsoft YaHei" w:hAnsi="Microsoft YaHei"/>
          <w:sz w:val="18"/>
          <w:szCs w:val="18"/>
        </w:rPr>
      </w:pPr>
    </w:p>
    <w:p w14:paraId="48CA2B3B" w14:textId="77777777" w:rsidR="00D60851" w:rsidRDefault="00D60851" w:rsidP="00B7468B">
      <w:pPr>
        <w:spacing w:after="0"/>
        <w:ind w:left="1440"/>
        <w:rPr>
          <w:rFonts w:ascii="Microsoft YaHei" w:eastAsia="Microsoft YaHei" w:hAnsi="Microsoft YaHei"/>
          <w:sz w:val="18"/>
          <w:szCs w:val="18"/>
        </w:rPr>
      </w:pPr>
    </w:p>
    <w:p w14:paraId="26B98A9D" w14:textId="77777777" w:rsidR="00D60851" w:rsidRDefault="00D60851" w:rsidP="00B7468B">
      <w:pPr>
        <w:spacing w:after="0"/>
        <w:ind w:left="1440"/>
        <w:rPr>
          <w:rFonts w:ascii="Microsoft YaHei" w:eastAsia="Microsoft YaHei" w:hAnsi="Microsoft YaHei"/>
          <w:sz w:val="18"/>
          <w:szCs w:val="18"/>
        </w:rPr>
      </w:pPr>
    </w:p>
    <w:p w14:paraId="339C9AEC" w14:textId="77777777" w:rsidR="00D60851" w:rsidRDefault="00D60851" w:rsidP="00B7468B">
      <w:pPr>
        <w:spacing w:after="0"/>
        <w:ind w:left="1440"/>
        <w:rPr>
          <w:rFonts w:ascii="Microsoft YaHei" w:eastAsia="Microsoft YaHei" w:hAnsi="Microsoft YaHei"/>
          <w:sz w:val="18"/>
          <w:szCs w:val="18"/>
        </w:rPr>
      </w:pPr>
    </w:p>
    <w:p w14:paraId="2C556B23" w14:textId="77777777" w:rsidR="00D60851" w:rsidRDefault="00D60851" w:rsidP="00B7468B">
      <w:pPr>
        <w:spacing w:after="0"/>
        <w:ind w:left="1440"/>
        <w:rPr>
          <w:rFonts w:ascii="Microsoft YaHei" w:eastAsia="Microsoft YaHei" w:hAnsi="Microsoft YaHei"/>
          <w:sz w:val="18"/>
          <w:szCs w:val="18"/>
        </w:rPr>
      </w:pPr>
    </w:p>
    <w:p w14:paraId="53663EFE" w14:textId="77777777" w:rsidR="00D60851" w:rsidRDefault="00D60851" w:rsidP="00B7468B">
      <w:pPr>
        <w:spacing w:after="0"/>
        <w:ind w:left="1440"/>
        <w:rPr>
          <w:rFonts w:ascii="Microsoft YaHei" w:eastAsia="Microsoft YaHei" w:hAnsi="Microsoft YaHei"/>
          <w:sz w:val="18"/>
          <w:szCs w:val="18"/>
        </w:rPr>
      </w:pPr>
    </w:p>
    <w:p w14:paraId="43CC008B" w14:textId="77777777" w:rsidR="00D60851" w:rsidRDefault="00D60851" w:rsidP="00B7468B">
      <w:pPr>
        <w:spacing w:after="0"/>
        <w:ind w:left="1440"/>
        <w:rPr>
          <w:rFonts w:ascii="Microsoft YaHei" w:eastAsia="Microsoft YaHei" w:hAnsi="Microsoft YaHei"/>
          <w:sz w:val="18"/>
          <w:szCs w:val="18"/>
        </w:rPr>
      </w:pPr>
    </w:p>
    <w:p w14:paraId="4D9E06E2" w14:textId="77777777" w:rsidR="00932488" w:rsidRDefault="00932488" w:rsidP="00B7468B">
      <w:pPr>
        <w:spacing w:after="0"/>
        <w:ind w:left="1440"/>
        <w:rPr>
          <w:rFonts w:ascii="Microsoft YaHei" w:eastAsia="Microsoft YaHei" w:hAnsi="Microsoft YaHei"/>
          <w:sz w:val="18"/>
          <w:szCs w:val="18"/>
        </w:rPr>
      </w:pPr>
    </w:p>
    <w:p w14:paraId="018BEC71" w14:textId="77777777" w:rsidR="00932488" w:rsidRDefault="00932488" w:rsidP="00B7468B">
      <w:pPr>
        <w:spacing w:after="0"/>
        <w:ind w:left="1440"/>
        <w:rPr>
          <w:rFonts w:ascii="Microsoft YaHei" w:eastAsia="Microsoft YaHei" w:hAnsi="Microsoft YaHei"/>
          <w:sz w:val="18"/>
          <w:szCs w:val="18"/>
        </w:rPr>
      </w:pPr>
    </w:p>
    <w:p w14:paraId="7076F054" w14:textId="77777777" w:rsidR="00932488" w:rsidRDefault="00932488" w:rsidP="00B7468B">
      <w:pPr>
        <w:spacing w:after="0"/>
        <w:ind w:left="1440"/>
        <w:rPr>
          <w:rFonts w:ascii="Microsoft YaHei" w:eastAsia="Microsoft YaHei" w:hAnsi="Microsoft YaHei"/>
          <w:sz w:val="18"/>
          <w:szCs w:val="18"/>
        </w:rPr>
      </w:pPr>
    </w:p>
    <w:p w14:paraId="6BA959D5" w14:textId="77777777" w:rsidR="00932488" w:rsidRDefault="00932488" w:rsidP="00B7468B">
      <w:pPr>
        <w:spacing w:after="0"/>
        <w:ind w:left="1440"/>
        <w:rPr>
          <w:rFonts w:ascii="Microsoft YaHei" w:eastAsia="Microsoft YaHei" w:hAnsi="Microsoft YaHei"/>
          <w:sz w:val="18"/>
          <w:szCs w:val="18"/>
        </w:rPr>
      </w:pPr>
    </w:p>
    <w:p w14:paraId="1653BBE2" w14:textId="77777777" w:rsidR="00932488" w:rsidRDefault="00932488" w:rsidP="00B7468B">
      <w:pPr>
        <w:spacing w:after="0"/>
        <w:ind w:left="1440"/>
        <w:rPr>
          <w:rFonts w:ascii="Microsoft YaHei" w:eastAsia="Microsoft YaHei" w:hAnsi="Microsoft YaHei"/>
          <w:sz w:val="18"/>
          <w:szCs w:val="18"/>
        </w:rPr>
      </w:pPr>
    </w:p>
    <w:p w14:paraId="41F9ECF7" w14:textId="77777777" w:rsidR="00963A19" w:rsidRPr="00985305" w:rsidRDefault="00963A19" w:rsidP="006077F6">
      <w:pPr>
        <w:spacing w:after="0"/>
        <w:rPr>
          <w:rFonts w:ascii="Microsoft YaHei" w:eastAsia="Microsoft YaHei" w:hAnsi="Microsoft YaHei"/>
          <w:sz w:val="18"/>
          <w:szCs w:val="18"/>
        </w:rPr>
      </w:pPr>
    </w:p>
    <w:p w14:paraId="21359C71" w14:textId="661157E9" w:rsidR="00154D93" w:rsidRDefault="004A710C" w:rsidP="00154D93">
      <w:pPr>
        <w:pStyle w:val="ListParagraph"/>
        <w:numPr>
          <w:ilvl w:val="0"/>
          <w:numId w:val="1"/>
        </w:numPr>
        <w:outlineLvl w:val="0"/>
        <w:rPr>
          <w:rFonts w:ascii="Microsoft YaHei" w:eastAsia="Microsoft YaHei" w:hAnsi="Microsoft YaHei" w:cstheme="majorBidi"/>
          <w:color w:val="2F5496" w:themeColor="accent1" w:themeShade="BF"/>
          <w:sz w:val="32"/>
          <w:szCs w:val="32"/>
        </w:rPr>
      </w:pPr>
      <w:bookmarkStart w:id="12" w:name="_Toc111561932"/>
      <w:r w:rsidRPr="00932488">
        <w:rPr>
          <w:rFonts w:ascii="Microsoft YaHei" w:eastAsia="Microsoft YaHei" w:hAnsi="Microsoft YaHei" w:cstheme="majorBidi" w:hint="eastAsia"/>
          <w:color w:val="2F5496" w:themeColor="accent1" w:themeShade="BF"/>
          <w:sz w:val="32"/>
          <w:szCs w:val="32"/>
        </w:rPr>
        <w:t>Service Timeline 项目时间表要求</w:t>
      </w:r>
      <w:bookmarkEnd w:id="12"/>
    </w:p>
    <w:p w14:paraId="6D94DC44" w14:textId="77777777" w:rsidR="00751F66" w:rsidRPr="00751F66" w:rsidRDefault="00751F66" w:rsidP="00751F66">
      <w:pPr>
        <w:rPr>
          <w:rFonts w:ascii="Microsoft YaHei" w:eastAsia="Microsoft YaHei" w:hAnsi="Microsoft YaHei" w:cs="Arial"/>
          <w:sz w:val="24"/>
          <w:szCs w:val="20"/>
        </w:rPr>
      </w:pPr>
      <w:r w:rsidRPr="00751F66">
        <w:rPr>
          <w:rFonts w:ascii="Microsoft YaHei" w:eastAsia="Microsoft YaHei" w:hAnsi="Microsoft YaHei" w:cs="Arial" w:hint="eastAsia"/>
          <w:sz w:val="24"/>
          <w:szCs w:val="20"/>
        </w:rPr>
        <w:t>深度定制的百度导航的开发交付时间需满足各个业务以及项目交付节点</w:t>
      </w:r>
    </w:p>
    <w:p w14:paraId="5D40EE36" w14:textId="67216D9E" w:rsidR="00751F66" w:rsidRPr="00751F66" w:rsidRDefault="00A45674" w:rsidP="00751F66">
      <w:pPr>
        <w:pStyle w:val="ListParagraph"/>
        <w:numPr>
          <w:ilvl w:val="1"/>
          <w:numId w:val="1"/>
        </w:numPr>
        <w:ind w:left="768"/>
        <w:outlineLvl w:val="0"/>
        <w:rPr>
          <w:rFonts w:ascii="Microsoft YaHei" w:eastAsia="Microsoft YaHei" w:hAnsi="Microsoft YaHei" w:cstheme="majorBidi"/>
          <w:color w:val="2F5496" w:themeColor="accent1" w:themeShade="BF"/>
          <w:sz w:val="26"/>
          <w:szCs w:val="26"/>
        </w:rPr>
      </w:pPr>
      <w:r>
        <w:rPr>
          <w:rFonts w:ascii="Microsoft YaHei" w:eastAsia="Microsoft YaHei" w:hAnsi="Microsoft YaHei" w:cstheme="majorBidi"/>
          <w:color w:val="2F5496" w:themeColor="accent1" w:themeShade="BF"/>
          <w:sz w:val="26"/>
          <w:szCs w:val="26"/>
        </w:rPr>
        <w:t xml:space="preserve"> </w:t>
      </w:r>
      <w:r w:rsidR="00751F66" w:rsidRPr="00751F66">
        <w:rPr>
          <w:rFonts w:ascii="Microsoft YaHei" w:eastAsia="Microsoft YaHei" w:hAnsi="Microsoft YaHei" w:cstheme="majorBidi" w:hint="eastAsia"/>
          <w:color w:val="2F5496" w:themeColor="accent1" w:themeShade="BF"/>
          <w:sz w:val="26"/>
          <w:szCs w:val="26"/>
        </w:rPr>
        <w:t>CX821</w:t>
      </w:r>
    </w:p>
    <w:p w14:paraId="1488FB82" w14:textId="16CFB868" w:rsidR="00751F66" w:rsidRDefault="00751F66" w:rsidP="00751F66">
      <w:pPr>
        <w:pStyle w:val="ListParagraph"/>
        <w:numPr>
          <w:ilvl w:val="0"/>
          <w:numId w:val="51"/>
        </w:numPr>
        <w:ind w:left="768"/>
        <w:rPr>
          <w:rFonts w:ascii="Microsoft YaHei" w:eastAsia="Microsoft YaHei" w:hAnsi="Microsoft YaHei" w:cs="Arial"/>
          <w:sz w:val="24"/>
          <w:szCs w:val="20"/>
        </w:rPr>
      </w:pPr>
      <w:r w:rsidRPr="00751F66">
        <w:rPr>
          <w:rFonts w:ascii="Microsoft YaHei" w:eastAsia="Microsoft YaHei" w:hAnsi="Microsoft YaHei" w:cs="Arial" w:hint="eastAsia"/>
          <w:sz w:val="24"/>
          <w:szCs w:val="20"/>
        </w:rPr>
        <w:t>按照</w:t>
      </w:r>
      <w:r w:rsidRPr="004F2F30">
        <w:rPr>
          <w:rFonts w:ascii="Microsoft YaHei" w:eastAsia="Microsoft YaHei" w:hAnsi="Microsoft YaHei" w:cs="Arial" w:hint="eastAsia"/>
          <w:sz w:val="24"/>
          <w:szCs w:val="20"/>
        </w:rPr>
        <w:t>C</w:t>
      </w:r>
      <w:r w:rsidRPr="004F2F30">
        <w:rPr>
          <w:rFonts w:ascii="Microsoft YaHei" w:eastAsia="Microsoft YaHei" w:hAnsi="Microsoft YaHei" w:cs="Arial"/>
          <w:sz w:val="24"/>
          <w:szCs w:val="20"/>
        </w:rPr>
        <w:t>X</w:t>
      </w:r>
      <w:r>
        <w:rPr>
          <w:rFonts w:ascii="Microsoft YaHei" w:eastAsia="Microsoft YaHei" w:hAnsi="Microsoft YaHei" w:cs="Arial"/>
          <w:sz w:val="24"/>
          <w:szCs w:val="20"/>
        </w:rPr>
        <w:t>82</w:t>
      </w:r>
      <w:r w:rsidRPr="004F2F30">
        <w:rPr>
          <w:rFonts w:ascii="Microsoft YaHei" w:eastAsia="Microsoft YaHei" w:hAnsi="Microsoft YaHei" w:cs="Arial"/>
          <w:sz w:val="24"/>
          <w:szCs w:val="20"/>
        </w:rPr>
        <w:t xml:space="preserve">1 </w:t>
      </w:r>
      <w:r w:rsidRPr="004F2F30">
        <w:rPr>
          <w:rFonts w:ascii="Microsoft YaHei" w:eastAsia="Microsoft YaHei" w:hAnsi="Microsoft YaHei" w:cs="Arial" w:hint="eastAsia"/>
          <w:sz w:val="24"/>
          <w:szCs w:val="20"/>
        </w:rPr>
        <w:t>VPP，要求</w:t>
      </w:r>
    </w:p>
    <w:p w14:paraId="39E22E72" w14:textId="14378324" w:rsidR="00A65059" w:rsidRPr="00A65059" w:rsidRDefault="00A65059" w:rsidP="00A65059">
      <w:pPr>
        <w:rPr>
          <w:rFonts w:ascii="Microsoft YaHei" w:eastAsia="Microsoft YaHei" w:hAnsi="Microsoft YaHei" w:cs="Arial"/>
          <w:sz w:val="24"/>
          <w:szCs w:val="20"/>
        </w:rPr>
      </w:pPr>
      <w:r>
        <w:rPr>
          <w:noProof/>
        </w:rPr>
        <w:drawing>
          <wp:inline distT="0" distB="0" distL="0" distR="0" wp14:anchorId="30AEB46D" wp14:editId="78905726">
            <wp:extent cx="5422900" cy="7969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2900" cy="796925"/>
                    </a:xfrm>
                    <a:prstGeom prst="rect">
                      <a:avLst/>
                    </a:prstGeom>
                  </pic:spPr>
                </pic:pic>
              </a:graphicData>
            </a:graphic>
          </wp:inline>
        </w:drawing>
      </w:r>
    </w:p>
    <w:p w14:paraId="66257959" w14:textId="5CB32D95" w:rsidR="00751F66" w:rsidRPr="00932488" w:rsidRDefault="00751F66" w:rsidP="00751F66">
      <w:pPr>
        <w:pStyle w:val="ListParagraph"/>
        <w:numPr>
          <w:ilvl w:val="0"/>
          <w:numId w:val="51"/>
        </w:numPr>
        <w:ind w:left="768"/>
        <w:rPr>
          <w:rFonts w:ascii="Microsoft YaHei" w:eastAsia="Microsoft YaHei" w:hAnsi="Microsoft YaHei" w:cs="Arial"/>
          <w:b/>
          <w:bCs/>
          <w:sz w:val="24"/>
          <w:szCs w:val="20"/>
          <w:u w:val="single"/>
        </w:rPr>
      </w:pPr>
      <w:r w:rsidRPr="00932488">
        <w:rPr>
          <w:rFonts w:ascii="Microsoft YaHei" w:eastAsia="Microsoft YaHei" w:hAnsi="Microsoft YaHei" w:cs="Arial" w:hint="eastAsia"/>
          <w:b/>
          <w:bCs/>
          <w:sz w:val="24"/>
          <w:szCs w:val="20"/>
          <w:u w:val="single"/>
        </w:rPr>
        <w:t>2</w:t>
      </w:r>
      <w:r w:rsidRPr="00932488">
        <w:rPr>
          <w:rFonts w:ascii="Microsoft YaHei" w:eastAsia="Microsoft YaHei" w:hAnsi="Microsoft YaHei" w:cs="Arial"/>
          <w:b/>
          <w:bCs/>
          <w:sz w:val="24"/>
          <w:szCs w:val="20"/>
          <w:u w:val="single"/>
        </w:rPr>
        <w:t>023</w:t>
      </w:r>
      <w:r w:rsidRPr="00932488">
        <w:rPr>
          <w:rFonts w:ascii="Microsoft YaHei" w:eastAsia="Microsoft YaHei" w:hAnsi="Microsoft YaHei" w:cs="Arial" w:hint="eastAsia"/>
          <w:b/>
          <w:bCs/>
          <w:sz w:val="24"/>
          <w:szCs w:val="20"/>
          <w:u w:val="single"/>
        </w:rPr>
        <w:t>年</w:t>
      </w:r>
      <w:r w:rsidR="00A65059">
        <w:rPr>
          <w:rFonts w:ascii="Microsoft YaHei" w:eastAsia="Microsoft YaHei" w:hAnsi="Microsoft YaHei" w:cs="Arial"/>
          <w:b/>
          <w:bCs/>
          <w:sz w:val="24"/>
          <w:szCs w:val="20"/>
          <w:u w:val="single"/>
        </w:rPr>
        <w:t>3</w:t>
      </w:r>
      <w:r w:rsidRPr="00932488">
        <w:rPr>
          <w:rFonts w:ascii="Microsoft YaHei" w:eastAsia="Microsoft YaHei" w:hAnsi="Microsoft YaHei" w:cs="Arial" w:hint="eastAsia"/>
          <w:b/>
          <w:bCs/>
          <w:sz w:val="24"/>
          <w:szCs w:val="20"/>
          <w:u w:val="single"/>
        </w:rPr>
        <w:t>月</w:t>
      </w:r>
      <w:r w:rsidR="00A65059">
        <w:rPr>
          <w:rFonts w:ascii="Microsoft YaHei" w:eastAsia="Microsoft YaHei" w:hAnsi="Microsoft YaHei" w:cs="Arial"/>
          <w:b/>
          <w:bCs/>
          <w:sz w:val="24"/>
          <w:szCs w:val="20"/>
          <w:u w:val="single"/>
        </w:rPr>
        <w:t>1</w:t>
      </w:r>
      <w:r w:rsidRPr="00932488">
        <w:rPr>
          <w:rFonts w:ascii="Microsoft YaHei" w:eastAsia="Microsoft YaHei" w:hAnsi="Microsoft YaHei" w:cs="Arial" w:hint="eastAsia"/>
          <w:b/>
          <w:bCs/>
          <w:sz w:val="24"/>
          <w:szCs w:val="20"/>
          <w:u w:val="single"/>
        </w:rPr>
        <w:t>日</w:t>
      </w:r>
      <w:r w:rsidR="00372835">
        <w:rPr>
          <w:rFonts w:ascii="Microsoft YaHei" w:eastAsia="Microsoft YaHei" w:hAnsi="Microsoft YaHei" w:cs="Arial" w:hint="eastAsia"/>
          <w:b/>
          <w:bCs/>
          <w:sz w:val="24"/>
          <w:szCs w:val="20"/>
          <w:u w:val="single"/>
        </w:rPr>
        <w:t>前</w:t>
      </w:r>
      <w:r w:rsidR="00372835" w:rsidRPr="00932488">
        <w:rPr>
          <w:rFonts w:ascii="Microsoft YaHei" w:eastAsia="Microsoft YaHei" w:hAnsi="Microsoft YaHei" w:cs="Arial" w:hint="eastAsia"/>
          <w:b/>
          <w:bCs/>
          <w:sz w:val="24"/>
          <w:szCs w:val="20"/>
          <w:u w:val="single"/>
        </w:rPr>
        <w:t>地图功能详细设计完成</w:t>
      </w:r>
      <w:r w:rsidRPr="00932488">
        <w:rPr>
          <w:rFonts w:ascii="Microsoft YaHei" w:eastAsia="Microsoft YaHei" w:hAnsi="Microsoft YaHei" w:cs="Arial" w:hint="eastAsia"/>
          <w:b/>
          <w:bCs/>
          <w:sz w:val="24"/>
          <w:szCs w:val="20"/>
          <w:u w:val="single"/>
        </w:rPr>
        <w:t>1</w:t>
      </w:r>
      <w:r w:rsidRPr="00932488">
        <w:rPr>
          <w:rFonts w:ascii="Microsoft YaHei" w:eastAsia="Microsoft YaHei" w:hAnsi="Microsoft YaHei" w:cs="Arial"/>
          <w:b/>
          <w:bCs/>
          <w:sz w:val="24"/>
          <w:szCs w:val="20"/>
          <w:u w:val="single"/>
        </w:rPr>
        <w:t xml:space="preserve">00% DI </w:t>
      </w:r>
    </w:p>
    <w:p w14:paraId="46AD4457" w14:textId="2A582725" w:rsidR="00751F66" w:rsidRPr="00932488" w:rsidRDefault="00751F66" w:rsidP="00751F66">
      <w:pPr>
        <w:pStyle w:val="ListParagraph"/>
        <w:numPr>
          <w:ilvl w:val="0"/>
          <w:numId w:val="51"/>
        </w:numPr>
        <w:ind w:left="768"/>
        <w:rPr>
          <w:rFonts w:ascii="Microsoft YaHei" w:eastAsia="Microsoft YaHei" w:hAnsi="Microsoft YaHei" w:cs="Arial"/>
          <w:b/>
          <w:bCs/>
          <w:sz w:val="24"/>
          <w:szCs w:val="20"/>
          <w:u w:val="single"/>
        </w:rPr>
      </w:pPr>
      <w:r w:rsidRPr="00932488">
        <w:rPr>
          <w:rFonts w:ascii="Microsoft YaHei" w:eastAsia="Microsoft YaHei" w:hAnsi="Microsoft YaHei" w:cs="Arial" w:hint="eastAsia"/>
          <w:b/>
          <w:bCs/>
          <w:sz w:val="24"/>
          <w:szCs w:val="20"/>
          <w:u w:val="single"/>
        </w:rPr>
        <w:t>2</w:t>
      </w:r>
      <w:r w:rsidRPr="00932488">
        <w:rPr>
          <w:rFonts w:ascii="Microsoft YaHei" w:eastAsia="Microsoft YaHei" w:hAnsi="Microsoft YaHei" w:cs="Arial"/>
          <w:b/>
          <w:bCs/>
          <w:sz w:val="24"/>
          <w:szCs w:val="20"/>
          <w:u w:val="single"/>
        </w:rPr>
        <w:t>02</w:t>
      </w:r>
      <w:r w:rsidR="00A65059">
        <w:rPr>
          <w:rFonts w:ascii="Microsoft YaHei" w:eastAsia="Microsoft YaHei" w:hAnsi="Microsoft YaHei" w:cs="Arial"/>
          <w:b/>
          <w:bCs/>
          <w:sz w:val="24"/>
          <w:szCs w:val="20"/>
          <w:u w:val="single"/>
        </w:rPr>
        <w:t>3</w:t>
      </w:r>
      <w:r w:rsidRPr="00932488">
        <w:rPr>
          <w:rFonts w:ascii="Microsoft YaHei" w:eastAsia="Microsoft YaHei" w:hAnsi="Microsoft YaHei" w:cs="Arial" w:hint="eastAsia"/>
          <w:b/>
          <w:bCs/>
          <w:sz w:val="24"/>
          <w:szCs w:val="20"/>
          <w:u w:val="single"/>
        </w:rPr>
        <w:t>年</w:t>
      </w:r>
      <w:r w:rsidR="00A65059">
        <w:rPr>
          <w:rFonts w:ascii="Microsoft YaHei" w:eastAsia="Microsoft YaHei" w:hAnsi="Microsoft YaHei" w:cs="Arial"/>
          <w:b/>
          <w:bCs/>
          <w:sz w:val="24"/>
          <w:szCs w:val="20"/>
          <w:u w:val="single"/>
        </w:rPr>
        <w:t>3</w:t>
      </w:r>
      <w:r w:rsidRPr="00932488">
        <w:rPr>
          <w:rFonts w:ascii="Microsoft YaHei" w:eastAsia="Microsoft YaHei" w:hAnsi="Microsoft YaHei" w:cs="Arial" w:hint="eastAsia"/>
          <w:b/>
          <w:bCs/>
          <w:sz w:val="24"/>
          <w:szCs w:val="20"/>
          <w:u w:val="single"/>
        </w:rPr>
        <w:t>月</w:t>
      </w:r>
      <w:r w:rsidR="00A65059">
        <w:rPr>
          <w:rFonts w:ascii="Microsoft YaHei" w:eastAsia="Microsoft YaHei" w:hAnsi="Microsoft YaHei" w:cs="Arial"/>
          <w:b/>
          <w:bCs/>
          <w:sz w:val="24"/>
          <w:szCs w:val="20"/>
          <w:u w:val="single"/>
        </w:rPr>
        <w:t>2</w:t>
      </w:r>
      <w:r w:rsidRPr="00932488">
        <w:rPr>
          <w:rFonts w:ascii="Microsoft YaHei" w:eastAsia="Microsoft YaHei" w:hAnsi="Microsoft YaHei" w:cs="Arial"/>
          <w:b/>
          <w:bCs/>
          <w:sz w:val="24"/>
          <w:szCs w:val="20"/>
          <w:u w:val="single"/>
        </w:rPr>
        <w:t>0</w:t>
      </w:r>
      <w:r w:rsidRPr="00932488">
        <w:rPr>
          <w:rFonts w:ascii="Microsoft YaHei" w:eastAsia="Microsoft YaHei" w:hAnsi="Microsoft YaHei" w:cs="Arial" w:hint="eastAsia"/>
          <w:b/>
          <w:bCs/>
          <w:sz w:val="24"/>
          <w:szCs w:val="20"/>
          <w:u w:val="single"/>
        </w:rPr>
        <w:t>日提交地图</w:t>
      </w:r>
      <w:r w:rsidR="00667978">
        <w:rPr>
          <w:rFonts w:ascii="Microsoft YaHei" w:eastAsia="Microsoft YaHei" w:hAnsi="Microsoft YaHei" w:cs="Arial" w:hint="eastAsia"/>
          <w:b/>
          <w:bCs/>
          <w:sz w:val="24"/>
          <w:szCs w:val="20"/>
          <w:u w:val="single"/>
        </w:rPr>
        <w:t>公版</w:t>
      </w:r>
      <w:r w:rsidRPr="00932488">
        <w:rPr>
          <w:rFonts w:ascii="Microsoft YaHei" w:eastAsia="Microsoft YaHei" w:hAnsi="Microsoft YaHei" w:cs="Arial" w:hint="eastAsia"/>
          <w:b/>
          <w:bCs/>
          <w:sz w:val="24"/>
          <w:szCs w:val="20"/>
          <w:u w:val="single"/>
        </w:rPr>
        <w:t>导航软件</w:t>
      </w:r>
    </w:p>
    <w:p w14:paraId="0023A4DC" w14:textId="63EE5762" w:rsidR="00751F66" w:rsidRPr="00932488" w:rsidRDefault="00751F66" w:rsidP="00751F66">
      <w:pPr>
        <w:pStyle w:val="ListParagraph"/>
        <w:numPr>
          <w:ilvl w:val="0"/>
          <w:numId w:val="51"/>
        </w:numPr>
        <w:ind w:left="768"/>
        <w:rPr>
          <w:rFonts w:ascii="Microsoft YaHei" w:eastAsia="Microsoft YaHei" w:hAnsi="Microsoft YaHei" w:cs="Arial"/>
          <w:b/>
          <w:bCs/>
          <w:sz w:val="24"/>
          <w:szCs w:val="20"/>
          <w:u w:val="single"/>
        </w:rPr>
      </w:pPr>
      <w:r w:rsidRPr="00932488">
        <w:rPr>
          <w:rFonts w:ascii="Microsoft YaHei" w:eastAsia="Microsoft YaHei" w:hAnsi="Microsoft YaHei" w:cs="Arial" w:hint="eastAsia"/>
          <w:b/>
          <w:bCs/>
          <w:sz w:val="24"/>
          <w:szCs w:val="20"/>
          <w:u w:val="single"/>
        </w:rPr>
        <w:t>2</w:t>
      </w:r>
      <w:r w:rsidRPr="00932488">
        <w:rPr>
          <w:rFonts w:ascii="Microsoft YaHei" w:eastAsia="Microsoft YaHei" w:hAnsi="Microsoft YaHei" w:cs="Arial"/>
          <w:b/>
          <w:bCs/>
          <w:sz w:val="24"/>
          <w:szCs w:val="20"/>
          <w:u w:val="single"/>
        </w:rPr>
        <w:t>023</w:t>
      </w:r>
      <w:r w:rsidRPr="00932488">
        <w:rPr>
          <w:rFonts w:ascii="Microsoft YaHei" w:eastAsia="Microsoft YaHei" w:hAnsi="Microsoft YaHei" w:cs="Arial" w:hint="eastAsia"/>
          <w:b/>
          <w:bCs/>
          <w:sz w:val="24"/>
          <w:szCs w:val="20"/>
          <w:u w:val="single"/>
        </w:rPr>
        <w:t>年</w:t>
      </w:r>
      <w:r w:rsidR="00A65059">
        <w:rPr>
          <w:rFonts w:ascii="Microsoft YaHei" w:eastAsia="Microsoft YaHei" w:hAnsi="Microsoft YaHei" w:cs="Arial"/>
          <w:b/>
          <w:bCs/>
          <w:sz w:val="24"/>
          <w:szCs w:val="20"/>
          <w:u w:val="single"/>
        </w:rPr>
        <w:t>6</w:t>
      </w:r>
      <w:r w:rsidRPr="00932488">
        <w:rPr>
          <w:rFonts w:ascii="Microsoft YaHei" w:eastAsia="Microsoft YaHei" w:hAnsi="Microsoft YaHei" w:cs="Arial" w:hint="eastAsia"/>
          <w:b/>
          <w:bCs/>
          <w:sz w:val="24"/>
          <w:szCs w:val="20"/>
          <w:u w:val="single"/>
        </w:rPr>
        <w:t>月</w:t>
      </w:r>
      <w:r w:rsidRPr="00932488">
        <w:rPr>
          <w:rFonts w:ascii="Microsoft YaHei" w:eastAsia="Microsoft YaHei" w:hAnsi="Microsoft YaHei" w:cs="Arial"/>
          <w:b/>
          <w:bCs/>
          <w:sz w:val="24"/>
          <w:szCs w:val="20"/>
          <w:u w:val="single"/>
        </w:rPr>
        <w:t>20</w:t>
      </w:r>
      <w:r w:rsidRPr="00932488">
        <w:rPr>
          <w:rFonts w:ascii="Microsoft YaHei" w:eastAsia="Microsoft YaHei" w:hAnsi="Microsoft YaHei" w:cs="Arial" w:hint="eastAsia"/>
          <w:b/>
          <w:bCs/>
          <w:sz w:val="24"/>
          <w:szCs w:val="20"/>
          <w:u w:val="single"/>
        </w:rPr>
        <w:t>日提交第一版适配后的导航软件</w:t>
      </w:r>
    </w:p>
    <w:p w14:paraId="72784AEF" w14:textId="5EDF6581" w:rsidR="00751F66" w:rsidRPr="00932488" w:rsidRDefault="00751F66" w:rsidP="00751F66">
      <w:pPr>
        <w:pStyle w:val="ListParagraph"/>
        <w:numPr>
          <w:ilvl w:val="0"/>
          <w:numId w:val="51"/>
        </w:numPr>
        <w:ind w:left="768"/>
        <w:rPr>
          <w:rFonts w:ascii="Microsoft YaHei" w:eastAsia="Microsoft YaHei" w:hAnsi="Microsoft YaHei" w:cs="Arial"/>
          <w:b/>
          <w:bCs/>
          <w:sz w:val="24"/>
          <w:szCs w:val="20"/>
          <w:u w:val="single"/>
        </w:rPr>
      </w:pPr>
      <w:r w:rsidRPr="00932488">
        <w:rPr>
          <w:rFonts w:ascii="Microsoft YaHei" w:eastAsia="Microsoft YaHei" w:hAnsi="Microsoft YaHei" w:cs="Arial" w:hint="eastAsia"/>
          <w:b/>
          <w:bCs/>
          <w:sz w:val="24"/>
          <w:szCs w:val="20"/>
          <w:u w:val="single"/>
        </w:rPr>
        <w:t>2</w:t>
      </w:r>
      <w:r w:rsidRPr="00932488">
        <w:rPr>
          <w:rFonts w:ascii="Microsoft YaHei" w:eastAsia="Microsoft YaHei" w:hAnsi="Microsoft YaHei" w:cs="Arial"/>
          <w:b/>
          <w:bCs/>
          <w:sz w:val="24"/>
          <w:szCs w:val="20"/>
          <w:u w:val="single"/>
        </w:rPr>
        <w:t>023</w:t>
      </w:r>
      <w:r w:rsidRPr="00932488">
        <w:rPr>
          <w:rFonts w:ascii="Microsoft YaHei" w:eastAsia="Microsoft YaHei" w:hAnsi="Microsoft YaHei" w:cs="Arial" w:hint="eastAsia"/>
          <w:b/>
          <w:bCs/>
          <w:sz w:val="24"/>
          <w:szCs w:val="20"/>
          <w:u w:val="single"/>
        </w:rPr>
        <w:t>年</w:t>
      </w:r>
      <w:r w:rsidR="00526E7A">
        <w:rPr>
          <w:rFonts w:ascii="Microsoft YaHei" w:eastAsia="Microsoft YaHei" w:hAnsi="Microsoft YaHei" w:cs="Arial"/>
          <w:b/>
          <w:bCs/>
          <w:sz w:val="24"/>
          <w:szCs w:val="20"/>
          <w:u w:val="single"/>
        </w:rPr>
        <w:t>7</w:t>
      </w:r>
      <w:r w:rsidRPr="00932488">
        <w:rPr>
          <w:rFonts w:ascii="Microsoft YaHei" w:eastAsia="Microsoft YaHei" w:hAnsi="Microsoft YaHei" w:cs="Arial" w:hint="eastAsia"/>
          <w:b/>
          <w:bCs/>
          <w:sz w:val="24"/>
          <w:szCs w:val="20"/>
          <w:u w:val="single"/>
        </w:rPr>
        <w:t>月</w:t>
      </w:r>
      <w:r w:rsidR="00A65059">
        <w:rPr>
          <w:rFonts w:ascii="Microsoft YaHei" w:eastAsia="Microsoft YaHei" w:hAnsi="Microsoft YaHei" w:cs="Arial"/>
          <w:b/>
          <w:bCs/>
          <w:sz w:val="24"/>
          <w:szCs w:val="20"/>
          <w:u w:val="single"/>
        </w:rPr>
        <w:t>2</w:t>
      </w:r>
      <w:r w:rsidRPr="00932488">
        <w:rPr>
          <w:rFonts w:ascii="Microsoft YaHei" w:eastAsia="Microsoft YaHei" w:hAnsi="Microsoft YaHei" w:cs="Arial"/>
          <w:b/>
          <w:bCs/>
          <w:sz w:val="24"/>
          <w:szCs w:val="20"/>
          <w:u w:val="single"/>
        </w:rPr>
        <w:t>0</w:t>
      </w:r>
      <w:r w:rsidRPr="00932488">
        <w:rPr>
          <w:rFonts w:ascii="Microsoft YaHei" w:eastAsia="Microsoft YaHei" w:hAnsi="Microsoft YaHei" w:cs="Arial" w:hint="eastAsia"/>
          <w:b/>
          <w:bCs/>
          <w:sz w:val="24"/>
          <w:szCs w:val="20"/>
          <w:u w:val="single"/>
        </w:rPr>
        <w:t>日提交</w:t>
      </w:r>
      <w:r w:rsidR="00852246">
        <w:rPr>
          <w:rFonts w:ascii="Microsoft YaHei" w:eastAsia="Microsoft YaHei" w:hAnsi="Microsoft YaHei" w:cs="Arial" w:hint="eastAsia"/>
          <w:b/>
          <w:bCs/>
          <w:sz w:val="24"/>
          <w:szCs w:val="20"/>
          <w:u w:val="single"/>
        </w:rPr>
        <w:t>基础</w:t>
      </w:r>
      <w:r w:rsidRPr="00932488">
        <w:rPr>
          <w:rFonts w:ascii="Microsoft YaHei" w:eastAsia="Microsoft YaHei" w:hAnsi="Microsoft YaHei" w:cs="Arial" w:hint="eastAsia"/>
          <w:b/>
          <w:bCs/>
          <w:sz w:val="24"/>
          <w:szCs w:val="20"/>
          <w:u w:val="single"/>
        </w:rPr>
        <w:t>功能导航软件，GPS适配完成</w:t>
      </w:r>
    </w:p>
    <w:p w14:paraId="0BDFA9D1" w14:textId="73A11726" w:rsidR="00751F66" w:rsidRPr="00932488" w:rsidRDefault="00751F66" w:rsidP="00751F66">
      <w:pPr>
        <w:pStyle w:val="ListParagraph"/>
        <w:numPr>
          <w:ilvl w:val="0"/>
          <w:numId w:val="51"/>
        </w:numPr>
        <w:ind w:left="768"/>
        <w:rPr>
          <w:rFonts w:ascii="Microsoft YaHei" w:eastAsia="Microsoft YaHei" w:hAnsi="Microsoft YaHei" w:cs="Arial"/>
          <w:b/>
          <w:bCs/>
          <w:sz w:val="24"/>
          <w:szCs w:val="20"/>
          <w:u w:val="single"/>
        </w:rPr>
      </w:pPr>
      <w:r w:rsidRPr="00932488">
        <w:rPr>
          <w:rFonts w:ascii="Microsoft YaHei" w:eastAsia="Microsoft YaHei" w:hAnsi="Microsoft YaHei" w:cs="Arial" w:hint="eastAsia"/>
          <w:b/>
          <w:bCs/>
          <w:sz w:val="24"/>
          <w:szCs w:val="20"/>
          <w:u w:val="single"/>
        </w:rPr>
        <w:t>2</w:t>
      </w:r>
      <w:r w:rsidRPr="00932488">
        <w:rPr>
          <w:rFonts w:ascii="Microsoft YaHei" w:eastAsia="Microsoft YaHei" w:hAnsi="Microsoft YaHei" w:cs="Arial"/>
          <w:b/>
          <w:bCs/>
          <w:sz w:val="24"/>
          <w:szCs w:val="20"/>
          <w:u w:val="single"/>
        </w:rPr>
        <w:t>023</w:t>
      </w:r>
      <w:r w:rsidRPr="00932488">
        <w:rPr>
          <w:rFonts w:ascii="Microsoft YaHei" w:eastAsia="Microsoft YaHei" w:hAnsi="Microsoft YaHei" w:cs="Arial" w:hint="eastAsia"/>
          <w:b/>
          <w:bCs/>
          <w:sz w:val="24"/>
          <w:szCs w:val="20"/>
          <w:u w:val="single"/>
        </w:rPr>
        <w:t>年</w:t>
      </w:r>
      <w:r w:rsidR="00526E7A">
        <w:rPr>
          <w:rFonts w:ascii="Microsoft YaHei" w:eastAsia="Microsoft YaHei" w:hAnsi="Microsoft YaHei" w:cs="Arial"/>
          <w:b/>
          <w:bCs/>
          <w:sz w:val="24"/>
          <w:szCs w:val="20"/>
          <w:u w:val="single"/>
        </w:rPr>
        <w:t>10</w:t>
      </w:r>
      <w:r w:rsidRPr="00932488">
        <w:rPr>
          <w:rFonts w:ascii="Microsoft YaHei" w:eastAsia="Microsoft YaHei" w:hAnsi="Microsoft YaHei" w:cs="Arial" w:hint="eastAsia"/>
          <w:b/>
          <w:bCs/>
          <w:sz w:val="24"/>
          <w:szCs w:val="20"/>
          <w:u w:val="single"/>
        </w:rPr>
        <w:t>月</w:t>
      </w:r>
      <w:r w:rsidRPr="00932488">
        <w:rPr>
          <w:rFonts w:ascii="Microsoft YaHei" w:eastAsia="Microsoft YaHei" w:hAnsi="Microsoft YaHei" w:cs="Arial"/>
          <w:b/>
          <w:bCs/>
          <w:sz w:val="24"/>
          <w:szCs w:val="20"/>
          <w:u w:val="single"/>
        </w:rPr>
        <w:t>20</w:t>
      </w:r>
      <w:r w:rsidRPr="00932488">
        <w:rPr>
          <w:rFonts w:ascii="Microsoft YaHei" w:eastAsia="Microsoft YaHei" w:hAnsi="Microsoft YaHei" w:cs="Arial" w:hint="eastAsia"/>
          <w:b/>
          <w:bCs/>
          <w:sz w:val="24"/>
          <w:szCs w:val="20"/>
          <w:u w:val="single"/>
        </w:rPr>
        <w:t>日提交全功能导航软件，DR调参完成</w:t>
      </w:r>
    </w:p>
    <w:p w14:paraId="1E826383" w14:textId="11337037" w:rsidR="00751F66" w:rsidRDefault="00751F66" w:rsidP="00847B24">
      <w:pPr>
        <w:pStyle w:val="ListParagraph"/>
        <w:numPr>
          <w:ilvl w:val="0"/>
          <w:numId w:val="51"/>
        </w:numPr>
        <w:ind w:left="768"/>
        <w:rPr>
          <w:rFonts w:ascii="Microsoft YaHei" w:eastAsia="Microsoft YaHei" w:hAnsi="Microsoft YaHei" w:cs="Arial"/>
          <w:b/>
          <w:bCs/>
          <w:sz w:val="24"/>
          <w:szCs w:val="20"/>
          <w:u w:val="single"/>
        </w:rPr>
      </w:pPr>
      <w:r w:rsidRPr="00526E7A">
        <w:rPr>
          <w:rFonts w:ascii="Microsoft YaHei" w:eastAsia="Microsoft YaHei" w:hAnsi="Microsoft YaHei" w:cs="Arial" w:hint="eastAsia"/>
          <w:b/>
          <w:bCs/>
          <w:sz w:val="24"/>
          <w:szCs w:val="20"/>
          <w:u w:val="single"/>
        </w:rPr>
        <w:t>2</w:t>
      </w:r>
      <w:r w:rsidRPr="00526E7A">
        <w:rPr>
          <w:rFonts w:ascii="Microsoft YaHei" w:eastAsia="Microsoft YaHei" w:hAnsi="Microsoft YaHei" w:cs="Arial"/>
          <w:b/>
          <w:bCs/>
          <w:sz w:val="24"/>
          <w:szCs w:val="20"/>
          <w:u w:val="single"/>
        </w:rPr>
        <w:t>02</w:t>
      </w:r>
      <w:r w:rsidR="002A7C18">
        <w:rPr>
          <w:rFonts w:ascii="Microsoft YaHei" w:eastAsia="Microsoft YaHei" w:hAnsi="Microsoft YaHei" w:cs="Arial"/>
          <w:b/>
          <w:bCs/>
          <w:sz w:val="24"/>
          <w:szCs w:val="20"/>
          <w:u w:val="single"/>
        </w:rPr>
        <w:t>3</w:t>
      </w:r>
      <w:r w:rsidRPr="00526E7A">
        <w:rPr>
          <w:rFonts w:ascii="Microsoft YaHei" w:eastAsia="Microsoft YaHei" w:hAnsi="Microsoft YaHei" w:cs="Arial" w:hint="eastAsia"/>
          <w:b/>
          <w:bCs/>
          <w:sz w:val="24"/>
          <w:szCs w:val="20"/>
          <w:u w:val="single"/>
        </w:rPr>
        <w:t>年</w:t>
      </w:r>
      <w:r w:rsidR="002A7C18">
        <w:rPr>
          <w:rFonts w:ascii="Microsoft YaHei" w:eastAsia="Microsoft YaHei" w:hAnsi="Microsoft YaHei" w:cs="Arial"/>
          <w:b/>
          <w:bCs/>
          <w:sz w:val="24"/>
          <w:szCs w:val="20"/>
          <w:u w:val="single"/>
        </w:rPr>
        <w:t>11</w:t>
      </w:r>
      <w:r w:rsidRPr="00526E7A">
        <w:rPr>
          <w:rFonts w:ascii="Microsoft YaHei" w:eastAsia="Microsoft YaHei" w:hAnsi="Microsoft YaHei" w:cs="Arial" w:hint="eastAsia"/>
          <w:b/>
          <w:bCs/>
          <w:sz w:val="24"/>
          <w:szCs w:val="20"/>
          <w:u w:val="single"/>
        </w:rPr>
        <w:t>月</w:t>
      </w:r>
      <w:r w:rsidR="002A7C18">
        <w:rPr>
          <w:rFonts w:ascii="Microsoft YaHei" w:eastAsia="Microsoft YaHei" w:hAnsi="Microsoft YaHei" w:cs="Arial"/>
          <w:b/>
          <w:bCs/>
          <w:sz w:val="24"/>
          <w:szCs w:val="20"/>
          <w:u w:val="single"/>
        </w:rPr>
        <w:t>20</w:t>
      </w:r>
      <w:r w:rsidRPr="00526E7A">
        <w:rPr>
          <w:rFonts w:ascii="Microsoft YaHei" w:eastAsia="Microsoft YaHei" w:hAnsi="Microsoft YaHei" w:cs="Arial" w:hint="eastAsia"/>
          <w:b/>
          <w:bCs/>
          <w:sz w:val="24"/>
          <w:szCs w:val="20"/>
          <w:u w:val="single"/>
        </w:rPr>
        <w:t>日</w:t>
      </w:r>
      <w:r w:rsidR="005C7023">
        <w:rPr>
          <w:rFonts w:ascii="Microsoft YaHei" w:eastAsia="Microsoft YaHei" w:hAnsi="Microsoft YaHei" w:cs="Arial" w:hint="eastAsia"/>
          <w:b/>
          <w:bCs/>
          <w:sz w:val="24"/>
          <w:szCs w:val="20"/>
          <w:u w:val="single"/>
        </w:rPr>
        <w:t>全功能+</w:t>
      </w:r>
      <w:r w:rsidR="00526E7A">
        <w:rPr>
          <w:rFonts w:ascii="Microsoft YaHei" w:eastAsia="Microsoft YaHei" w:hAnsi="Microsoft YaHei" w:cs="Arial" w:hint="eastAsia"/>
          <w:b/>
          <w:bCs/>
          <w:sz w:val="24"/>
          <w:szCs w:val="20"/>
          <w:u w:val="single"/>
        </w:rPr>
        <w:t>UI</w:t>
      </w:r>
      <w:r w:rsidR="00526E7A">
        <w:rPr>
          <w:rFonts w:ascii="Microsoft YaHei" w:eastAsia="Microsoft YaHei" w:hAnsi="Microsoft YaHei" w:cs="Arial"/>
          <w:b/>
          <w:bCs/>
          <w:sz w:val="24"/>
          <w:szCs w:val="20"/>
          <w:u w:val="single"/>
        </w:rPr>
        <w:t>/UE</w:t>
      </w:r>
      <w:r w:rsidR="00526E7A">
        <w:rPr>
          <w:rFonts w:ascii="Microsoft YaHei" w:eastAsia="Microsoft YaHei" w:hAnsi="Microsoft YaHei" w:cs="Arial" w:hint="eastAsia"/>
          <w:b/>
          <w:bCs/>
          <w:sz w:val="24"/>
          <w:szCs w:val="20"/>
          <w:u w:val="single"/>
        </w:rPr>
        <w:t>适配完成</w:t>
      </w:r>
      <w:r w:rsidR="005C7023">
        <w:rPr>
          <w:rFonts w:ascii="Microsoft YaHei" w:eastAsia="Microsoft YaHei" w:hAnsi="Microsoft YaHei" w:cs="Arial" w:hint="eastAsia"/>
          <w:b/>
          <w:bCs/>
          <w:sz w:val="24"/>
          <w:szCs w:val="20"/>
          <w:u w:val="single"/>
        </w:rPr>
        <w:t>+</w:t>
      </w:r>
      <w:r w:rsidR="005C7023">
        <w:rPr>
          <w:rFonts w:ascii="Microsoft YaHei" w:eastAsia="Microsoft YaHei" w:hAnsi="Microsoft YaHei" w:cs="Arial"/>
          <w:b/>
          <w:bCs/>
          <w:sz w:val="24"/>
          <w:szCs w:val="20"/>
          <w:u w:val="single"/>
        </w:rPr>
        <w:t>IG/G Bug Free</w:t>
      </w:r>
      <w:r w:rsidR="008B55F9">
        <w:rPr>
          <w:rFonts w:ascii="Microsoft YaHei" w:eastAsia="Microsoft YaHei" w:hAnsi="Microsoft YaHei" w:cs="Arial"/>
          <w:b/>
          <w:bCs/>
          <w:sz w:val="24"/>
          <w:szCs w:val="20"/>
          <w:u w:val="single"/>
        </w:rPr>
        <w:t xml:space="preserve"> 100</w:t>
      </w:r>
      <w:r w:rsidR="008B55F9">
        <w:rPr>
          <w:rFonts w:ascii="Microsoft YaHei" w:eastAsia="Microsoft YaHei" w:hAnsi="Microsoft YaHei" w:cs="Arial" w:hint="eastAsia"/>
          <w:b/>
          <w:bCs/>
          <w:sz w:val="24"/>
          <w:szCs w:val="20"/>
          <w:u w:val="single"/>
        </w:rPr>
        <w:t>%PI</w:t>
      </w:r>
    </w:p>
    <w:p w14:paraId="60616349" w14:textId="1F04757B" w:rsidR="00526E7A" w:rsidRDefault="00526E7A" w:rsidP="00526E7A">
      <w:pPr>
        <w:pStyle w:val="ListParagraph"/>
        <w:numPr>
          <w:ilvl w:val="0"/>
          <w:numId w:val="51"/>
        </w:numPr>
        <w:ind w:left="768"/>
        <w:rPr>
          <w:rFonts w:ascii="Microsoft YaHei" w:eastAsia="Microsoft YaHei" w:hAnsi="Microsoft YaHei" w:cs="Arial"/>
          <w:b/>
          <w:bCs/>
          <w:sz w:val="24"/>
          <w:szCs w:val="20"/>
          <w:u w:val="single"/>
        </w:rPr>
      </w:pPr>
      <w:r w:rsidRPr="00526E7A">
        <w:rPr>
          <w:rFonts w:ascii="Microsoft YaHei" w:eastAsia="Microsoft YaHei" w:hAnsi="Microsoft YaHei" w:cs="Arial" w:hint="eastAsia"/>
          <w:b/>
          <w:bCs/>
          <w:sz w:val="24"/>
          <w:szCs w:val="20"/>
          <w:u w:val="single"/>
        </w:rPr>
        <w:t>2</w:t>
      </w:r>
      <w:r w:rsidRPr="00526E7A">
        <w:rPr>
          <w:rFonts w:ascii="Microsoft YaHei" w:eastAsia="Microsoft YaHei" w:hAnsi="Microsoft YaHei" w:cs="Arial"/>
          <w:b/>
          <w:bCs/>
          <w:sz w:val="24"/>
          <w:szCs w:val="20"/>
          <w:u w:val="single"/>
        </w:rPr>
        <w:t>02</w:t>
      </w:r>
      <w:r>
        <w:rPr>
          <w:rFonts w:ascii="Microsoft YaHei" w:eastAsia="Microsoft YaHei" w:hAnsi="Microsoft YaHei" w:cs="Arial"/>
          <w:b/>
          <w:bCs/>
          <w:sz w:val="24"/>
          <w:szCs w:val="20"/>
          <w:u w:val="single"/>
        </w:rPr>
        <w:t>4</w:t>
      </w:r>
      <w:r w:rsidRPr="00526E7A">
        <w:rPr>
          <w:rFonts w:ascii="Microsoft YaHei" w:eastAsia="Microsoft YaHei" w:hAnsi="Microsoft YaHei" w:cs="Arial" w:hint="eastAsia"/>
          <w:b/>
          <w:bCs/>
          <w:sz w:val="24"/>
          <w:szCs w:val="20"/>
          <w:u w:val="single"/>
        </w:rPr>
        <w:t>年</w:t>
      </w:r>
      <w:r>
        <w:rPr>
          <w:rFonts w:ascii="Microsoft YaHei" w:eastAsia="Microsoft YaHei" w:hAnsi="Microsoft YaHei" w:cs="Arial"/>
          <w:b/>
          <w:bCs/>
          <w:sz w:val="24"/>
          <w:szCs w:val="20"/>
          <w:u w:val="single"/>
        </w:rPr>
        <w:t>3</w:t>
      </w:r>
      <w:r w:rsidRPr="00526E7A">
        <w:rPr>
          <w:rFonts w:ascii="Microsoft YaHei" w:eastAsia="Microsoft YaHei" w:hAnsi="Microsoft YaHei" w:cs="Arial" w:hint="eastAsia"/>
          <w:b/>
          <w:bCs/>
          <w:sz w:val="24"/>
          <w:szCs w:val="20"/>
          <w:u w:val="single"/>
        </w:rPr>
        <w:t>月</w:t>
      </w:r>
      <w:r>
        <w:rPr>
          <w:rFonts w:ascii="Microsoft YaHei" w:eastAsia="Microsoft YaHei" w:hAnsi="Microsoft YaHei" w:cs="Arial"/>
          <w:b/>
          <w:bCs/>
          <w:sz w:val="24"/>
          <w:szCs w:val="20"/>
          <w:u w:val="single"/>
        </w:rPr>
        <w:t>30</w:t>
      </w:r>
      <w:r w:rsidRPr="00526E7A">
        <w:rPr>
          <w:rFonts w:ascii="Microsoft YaHei" w:eastAsia="Microsoft YaHei" w:hAnsi="Microsoft YaHei" w:cs="Arial" w:hint="eastAsia"/>
          <w:b/>
          <w:bCs/>
          <w:sz w:val="24"/>
          <w:szCs w:val="20"/>
          <w:u w:val="single"/>
        </w:rPr>
        <w:t>日提交全功能导航软件</w:t>
      </w:r>
      <w:r w:rsidR="00067EFD">
        <w:rPr>
          <w:rFonts w:ascii="Microsoft YaHei" w:eastAsia="Microsoft YaHei" w:hAnsi="Microsoft YaHei" w:cs="Arial" w:hint="eastAsia"/>
          <w:b/>
          <w:bCs/>
          <w:sz w:val="24"/>
          <w:szCs w:val="20"/>
          <w:u w:val="single"/>
        </w:rPr>
        <w:t>完成</w:t>
      </w:r>
      <w:r w:rsidR="005C7023">
        <w:rPr>
          <w:rFonts w:ascii="Microsoft YaHei" w:eastAsia="Microsoft YaHei" w:hAnsi="Microsoft YaHei" w:cs="Arial" w:hint="eastAsia"/>
          <w:b/>
          <w:bCs/>
          <w:sz w:val="24"/>
          <w:szCs w:val="20"/>
          <w:u w:val="single"/>
        </w:rPr>
        <w:t>性能优化+</w:t>
      </w:r>
      <w:r>
        <w:rPr>
          <w:rFonts w:ascii="Microsoft YaHei" w:eastAsia="Microsoft YaHei" w:hAnsi="Microsoft YaHei" w:cs="Arial"/>
          <w:b/>
          <w:bCs/>
          <w:sz w:val="24"/>
          <w:szCs w:val="20"/>
          <w:u w:val="single"/>
        </w:rPr>
        <w:t>Bug Free</w:t>
      </w:r>
    </w:p>
    <w:p w14:paraId="34EF4685" w14:textId="77777777" w:rsidR="00526E7A" w:rsidRPr="00932488" w:rsidRDefault="00526E7A" w:rsidP="00751F66">
      <w:pPr>
        <w:pStyle w:val="ListParagraph"/>
        <w:numPr>
          <w:ilvl w:val="0"/>
          <w:numId w:val="51"/>
        </w:numPr>
        <w:ind w:left="768"/>
        <w:rPr>
          <w:rFonts w:ascii="Microsoft YaHei" w:eastAsia="Microsoft YaHei" w:hAnsi="Microsoft YaHei" w:cs="Arial"/>
          <w:b/>
          <w:bCs/>
          <w:sz w:val="24"/>
          <w:szCs w:val="20"/>
          <w:u w:val="single"/>
        </w:rPr>
      </w:pPr>
    </w:p>
    <w:p w14:paraId="04999644" w14:textId="62EA4E32" w:rsidR="00751F66" w:rsidRDefault="003831FD" w:rsidP="00751F66">
      <w:pPr>
        <w:pStyle w:val="ListParagraph"/>
        <w:numPr>
          <w:ilvl w:val="1"/>
          <w:numId w:val="1"/>
        </w:numPr>
        <w:ind w:left="768"/>
        <w:outlineLvl w:val="0"/>
        <w:rPr>
          <w:rFonts w:ascii="Microsoft YaHei" w:eastAsia="Microsoft YaHei" w:hAnsi="Microsoft YaHei" w:cstheme="majorBidi"/>
          <w:color w:val="2F5496" w:themeColor="accent1" w:themeShade="BF"/>
          <w:sz w:val="26"/>
          <w:szCs w:val="26"/>
        </w:rPr>
      </w:pPr>
      <w:r>
        <w:rPr>
          <w:rFonts w:ascii="Microsoft YaHei" w:eastAsia="Microsoft YaHei" w:hAnsi="Microsoft YaHei" w:cstheme="majorBidi"/>
          <w:color w:val="2F5496" w:themeColor="accent1" w:themeShade="BF"/>
          <w:sz w:val="26"/>
          <w:szCs w:val="26"/>
        </w:rPr>
        <w:t xml:space="preserve"> </w:t>
      </w:r>
      <w:r w:rsidR="00751F66" w:rsidRPr="00751F66">
        <w:rPr>
          <w:rFonts w:ascii="Microsoft YaHei" w:eastAsia="Microsoft YaHei" w:hAnsi="Microsoft YaHei" w:cstheme="majorBidi" w:hint="eastAsia"/>
          <w:color w:val="2F5496" w:themeColor="accent1" w:themeShade="BF"/>
          <w:sz w:val="26"/>
          <w:szCs w:val="26"/>
        </w:rPr>
        <w:t>CX</w:t>
      </w:r>
      <w:r w:rsidR="00751F66" w:rsidRPr="00751F66">
        <w:rPr>
          <w:rFonts w:ascii="Microsoft YaHei" w:eastAsia="Microsoft YaHei" w:hAnsi="Microsoft YaHei" w:cstheme="majorBidi"/>
          <w:color w:val="2F5496" w:themeColor="accent1" w:themeShade="BF"/>
          <w:sz w:val="26"/>
          <w:szCs w:val="26"/>
        </w:rPr>
        <w:t>771</w:t>
      </w:r>
    </w:p>
    <w:p w14:paraId="697B68DA" w14:textId="00CFC49C" w:rsidR="00751F66" w:rsidRDefault="00751F66" w:rsidP="00751F66">
      <w:pPr>
        <w:pStyle w:val="ListParagraph"/>
        <w:numPr>
          <w:ilvl w:val="0"/>
          <w:numId w:val="52"/>
        </w:numPr>
        <w:ind w:left="768"/>
        <w:rPr>
          <w:rFonts w:ascii="Microsoft YaHei" w:eastAsia="Microsoft YaHei" w:hAnsi="Microsoft YaHei" w:cs="Arial"/>
          <w:sz w:val="24"/>
          <w:szCs w:val="20"/>
        </w:rPr>
      </w:pPr>
      <w:r w:rsidRPr="00751F66">
        <w:rPr>
          <w:rFonts w:ascii="Microsoft YaHei" w:eastAsia="Microsoft YaHei" w:hAnsi="Microsoft YaHei" w:cs="Arial" w:hint="eastAsia"/>
          <w:sz w:val="24"/>
          <w:szCs w:val="20"/>
        </w:rPr>
        <w:t>按照</w:t>
      </w:r>
      <w:r w:rsidRPr="004F2F30">
        <w:rPr>
          <w:rFonts w:ascii="Microsoft YaHei" w:eastAsia="Microsoft YaHei" w:hAnsi="Microsoft YaHei" w:cs="Arial" w:hint="eastAsia"/>
          <w:sz w:val="24"/>
          <w:szCs w:val="20"/>
        </w:rPr>
        <w:t>C</w:t>
      </w:r>
      <w:r w:rsidRPr="004F2F30">
        <w:rPr>
          <w:rFonts w:ascii="Microsoft YaHei" w:eastAsia="Microsoft YaHei" w:hAnsi="Microsoft YaHei" w:cs="Arial"/>
          <w:sz w:val="24"/>
          <w:szCs w:val="20"/>
        </w:rPr>
        <w:t>X</w:t>
      </w:r>
      <w:r w:rsidR="00D869E2">
        <w:rPr>
          <w:rFonts w:ascii="Microsoft YaHei" w:eastAsia="Microsoft YaHei" w:hAnsi="Microsoft YaHei" w:cs="Arial"/>
          <w:sz w:val="24"/>
          <w:szCs w:val="20"/>
        </w:rPr>
        <w:t>771</w:t>
      </w:r>
      <w:r w:rsidRPr="004F2F30">
        <w:rPr>
          <w:rFonts w:ascii="Microsoft YaHei" w:eastAsia="Microsoft YaHei" w:hAnsi="Microsoft YaHei" w:cs="Arial"/>
          <w:sz w:val="24"/>
          <w:szCs w:val="20"/>
        </w:rPr>
        <w:t xml:space="preserve"> </w:t>
      </w:r>
      <w:r w:rsidRPr="004F2F30">
        <w:rPr>
          <w:rFonts w:ascii="Microsoft YaHei" w:eastAsia="Microsoft YaHei" w:hAnsi="Microsoft YaHei" w:cs="Arial" w:hint="eastAsia"/>
          <w:sz w:val="24"/>
          <w:szCs w:val="20"/>
        </w:rPr>
        <w:t>VPP，要求</w:t>
      </w:r>
    </w:p>
    <w:p w14:paraId="3DB64D2B" w14:textId="297E1048" w:rsidR="0045374F" w:rsidRDefault="0045374F" w:rsidP="00D2246D">
      <w:pPr>
        <w:pStyle w:val="ListParagraph"/>
        <w:numPr>
          <w:ilvl w:val="0"/>
          <w:numId w:val="52"/>
        </w:numPr>
        <w:rPr>
          <w:rFonts w:ascii="Microsoft YaHei" w:eastAsia="Microsoft YaHei" w:hAnsi="Microsoft YaHei" w:cs="Arial"/>
          <w:sz w:val="24"/>
          <w:szCs w:val="20"/>
        </w:rPr>
      </w:pPr>
      <w:r>
        <w:rPr>
          <w:noProof/>
        </w:rPr>
        <w:drawing>
          <wp:inline distT="0" distB="0" distL="0" distR="0" wp14:anchorId="64436635" wp14:editId="26F2AB19">
            <wp:extent cx="5448780" cy="820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4379" cy="821263"/>
                    </a:xfrm>
                    <a:prstGeom prst="rect">
                      <a:avLst/>
                    </a:prstGeom>
                  </pic:spPr>
                </pic:pic>
              </a:graphicData>
            </a:graphic>
          </wp:inline>
        </w:drawing>
      </w:r>
    </w:p>
    <w:p w14:paraId="5E8792D9" w14:textId="77777777" w:rsidR="003443F3" w:rsidRPr="00932488" w:rsidRDefault="00751F66" w:rsidP="003443F3">
      <w:pPr>
        <w:pStyle w:val="ListParagraph"/>
        <w:numPr>
          <w:ilvl w:val="0"/>
          <w:numId w:val="51"/>
        </w:numPr>
        <w:ind w:left="768"/>
        <w:rPr>
          <w:rFonts w:ascii="Microsoft YaHei" w:eastAsia="Microsoft YaHei" w:hAnsi="Microsoft YaHei" w:cs="Arial"/>
          <w:b/>
          <w:bCs/>
          <w:sz w:val="24"/>
          <w:szCs w:val="20"/>
          <w:u w:val="single"/>
        </w:rPr>
      </w:pPr>
      <w:r w:rsidRPr="003443F3">
        <w:rPr>
          <w:rFonts w:ascii="Microsoft YaHei" w:eastAsia="Microsoft YaHei" w:hAnsi="Microsoft YaHei" w:cs="Arial" w:hint="eastAsia"/>
          <w:b/>
          <w:bCs/>
          <w:sz w:val="24"/>
          <w:szCs w:val="20"/>
          <w:u w:val="single"/>
        </w:rPr>
        <w:t>2</w:t>
      </w:r>
      <w:r w:rsidRPr="003443F3">
        <w:rPr>
          <w:rFonts w:ascii="Microsoft YaHei" w:eastAsia="Microsoft YaHei" w:hAnsi="Microsoft YaHei" w:cs="Arial"/>
          <w:b/>
          <w:bCs/>
          <w:sz w:val="24"/>
          <w:szCs w:val="20"/>
          <w:u w:val="single"/>
        </w:rPr>
        <w:t>02</w:t>
      </w:r>
      <w:r w:rsidR="00473A97" w:rsidRPr="003443F3">
        <w:rPr>
          <w:rFonts w:ascii="Microsoft YaHei" w:eastAsia="Microsoft YaHei" w:hAnsi="Microsoft YaHei" w:cs="Arial"/>
          <w:b/>
          <w:bCs/>
          <w:sz w:val="24"/>
          <w:szCs w:val="20"/>
          <w:u w:val="single"/>
        </w:rPr>
        <w:t>3</w:t>
      </w:r>
      <w:r w:rsidRPr="003443F3">
        <w:rPr>
          <w:rFonts w:ascii="Microsoft YaHei" w:eastAsia="Microsoft YaHei" w:hAnsi="Microsoft YaHei" w:cs="Arial" w:hint="eastAsia"/>
          <w:b/>
          <w:bCs/>
          <w:sz w:val="24"/>
          <w:szCs w:val="20"/>
          <w:u w:val="single"/>
        </w:rPr>
        <w:t>年</w:t>
      </w:r>
      <w:r w:rsidR="00B7621D" w:rsidRPr="003443F3">
        <w:rPr>
          <w:rFonts w:ascii="Microsoft YaHei" w:eastAsia="Microsoft YaHei" w:hAnsi="Microsoft YaHei" w:cs="Arial"/>
          <w:b/>
          <w:bCs/>
          <w:sz w:val="24"/>
          <w:szCs w:val="20"/>
          <w:u w:val="single"/>
        </w:rPr>
        <w:t>3</w:t>
      </w:r>
      <w:r w:rsidRPr="003443F3">
        <w:rPr>
          <w:rFonts w:ascii="Microsoft YaHei" w:eastAsia="Microsoft YaHei" w:hAnsi="Microsoft YaHei" w:cs="Arial" w:hint="eastAsia"/>
          <w:b/>
          <w:bCs/>
          <w:sz w:val="24"/>
          <w:szCs w:val="20"/>
          <w:u w:val="single"/>
        </w:rPr>
        <w:t>月</w:t>
      </w:r>
      <w:r w:rsidR="00AF3A38" w:rsidRPr="003443F3">
        <w:rPr>
          <w:rFonts w:ascii="Microsoft YaHei" w:eastAsia="Microsoft YaHei" w:hAnsi="Microsoft YaHei" w:cs="Arial"/>
          <w:b/>
          <w:bCs/>
          <w:sz w:val="24"/>
          <w:szCs w:val="20"/>
          <w:u w:val="single"/>
        </w:rPr>
        <w:t>1</w:t>
      </w:r>
      <w:r w:rsidR="003443F3" w:rsidRPr="00932488">
        <w:rPr>
          <w:rFonts w:ascii="Microsoft YaHei" w:eastAsia="Microsoft YaHei" w:hAnsi="Microsoft YaHei" w:cs="Arial" w:hint="eastAsia"/>
          <w:b/>
          <w:bCs/>
          <w:sz w:val="24"/>
          <w:szCs w:val="20"/>
          <w:u w:val="single"/>
        </w:rPr>
        <w:t>日</w:t>
      </w:r>
      <w:r w:rsidR="003443F3">
        <w:rPr>
          <w:rFonts w:ascii="Microsoft YaHei" w:eastAsia="Microsoft YaHei" w:hAnsi="Microsoft YaHei" w:cs="Arial" w:hint="eastAsia"/>
          <w:b/>
          <w:bCs/>
          <w:sz w:val="24"/>
          <w:szCs w:val="20"/>
          <w:u w:val="single"/>
        </w:rPr>
        <w:t>前</w:t>
      </w:r>
      <w:r w:rsidR="003443F3" w:rsidRPr="00932488">
        <w:rPr>
          <w:rFonts w:ascii="Microsoft YaHei" w:eastAsia="Microsoft YaHei" w:hAnsi="Microsoft YaHei" w:cs="Arial" w:hint="eastAsia"/>
          <w:b/>
          <w:bCs/>
          <w:sz w:val="24"/>
          <w:szCs w:val="20"/>
          <w:u w:val="single"/>
        </w:rPr>
        <w:t>地图功能详细设计完成1</w:t>
      </w:r>
      <w:r w:rsidR="003443F3" w:rsidRPr="00932488">
        <w:rPr>
          <w:rFonts w:ascii="Microsoft YaHei" w:eastAsia="Microsoft YaHei" w:hAnsi="Microsoft YaHei" w:cs="Arial"/>
          <w:b/>
          <w:bCs/>
          <w:sz w:val="24"/>
          <w:szCs w:val="20"/>
          <w:u w:val="single"/>
        </w:rPr>
        <w:t xml:space="preserve">00% DI </w:t>
      </w:r>
    </w:p>
    <w:p w14:paraId="43A01152" w14:textId="12198646" w:rsidR="00751F66" w:rsidRPr="003443F3" w:rsidRDefault="00751F66" w:rsidP="00B27A0C">
      <w:pPr>
        <w:pStyle w:val="ListParagraph"/>
        <w:numPr>
          <w:ilvl w:val="0"/>
          <w:numId w:val="52"/>
        </w:numPr>
        <w:ind w:left="768"/>
        <w:rPr>
          <w:rFonts w:ascii="Microsoft YaHei" w:eastAsia="Microsoft YaHei" w:hAnsi="Microsoft YaHei" w:cs="Arial"/>
          <w:b/>
          <w:bCs/>
          <w:sz w:val="24"/>
          <w:szCs w:val="20"/>
          <w:u w:val="single"/>
        </w:rPr>
      </w:pPr>
      <w:r w:rsidRPr="003443F3">
        <w:rPr>
          <w:rFonts w:ascii="Microsoft YaHei" w:eastAsia="Microsoft YaHei" w:hAnsi="Microsoft YaHei" w:cs="Arial" w:hint="eastAsia"/>
          <w:b/>
          <w:bCs/>
          <w:sz w:val="24"/>
          <w:szCs w:val="20"/>
          <w:u w:val="single"/>
        </w:rPr>
        <w:t>2</w:t>
      </w:r>
      <w:r w:rsidRPr="003443F3">
        <w:rPr>
          <w:rFonts w:ascii="Microsoft YaHei" w:eastAsia="Microsoft YaHei" w:hAnsi="Microsoft YaHei" w:cs="Arial"/>
          <w:b/>
          <w:bCs/>
          <w:sz w:val="24"/>
          <w:szCs w:val="20"/>
          <w:u w:val="single"/>
        </w:rPr>
        <w:t>02</w:t>
      </w:r>
      <w:r w:rsidR="00473A97" w:rsidRPr="003443F3">
        <w:rPr>
          <w:rFonts w:ascii="Microsoft YaHei" w:eastAsia="Microsoft YaHei" w:hAnsi="Microsoft YaHei" w:cs="Arial"/>
          <w:b/>
          <w:bCs/>
          <w:sz w:val="24"/>
          <w:szCs w:val="20"/>
          <w:u w:val="single"/>
        </w:rPr>
        <w:t>3</w:t>
      </w:r>
      <w:r w:rsidRPr="003443F3">
        <w:rPr>
          <w:rFonts w:ascii="Microsoft YaHei" w:eastAsia="Microsoft YaHei" w:hAnsi="Microsoft YaHei" w:cs="Arial" w:hint="eastAsia"/>
          <w:b/>
          <w:bCs/>
          <w:sz w:val="24"/>
          <w:szCs w:val="20"/>
          <w:u w:val="single"/>
        </w:rPr>
        <w:t>年</w:t>
      </w:r>
      <w:r w:rsidR="00B64E49" w:rsidRPr="003443F3">
        <w:rPr>
          <w:rFonts w:ascii="Microsoft YaHei" w:eastAsia="Microsoft YaHei" w:hAnsi="Microsoft YaHei" w:cs="Arial"/>
          <w:b/>
          <w:bCs/>
          <w:sz w:val="24"/>
          <w:szCs w:val="20"/>
          <w:u w:val="single"/>
        </w:rPr>
        <w:t>2</w:t>
      </w:r>
      <w:r w:rsidRPr="003443F3">
        <w:rPr>
          <w:rFonts w:ascii="Microsoft YaHei" w:eastAsia="Microsoft YaHei" w:hAnsi="Microsoft YaHei" w:cs="Arial" w:hint="eastAsia"/>
          <w:b/>
          <w:bCs/>
          <w:sz w:val="24"/>
          <w:szCs w:val="20"/>
          <w:u w:val="single"/>
        </w:rPr>
        <w:t>月</w:t>
      </w:r>
      <w:r w:rsidR="00B64E49" w:rsidRPr="003443F3">
        <w:rPr>
          <w:rFonts w:ascii="Microsoft YaHei" w:eastAsia="Microsoft YaHei" w:hAnsi="Microsoft YaHei" w:cs="Arial"/>
          <w:b/>
          <w:bCs/>
          <w:sz w:val="24"/>
          <w:szCs w:val="20"/>
          <w:u w:val="single"/>
        </w:rPr>
        <w:t>28</w:t>
      </w:r>
      <w:r w:rsidRPr="003443F3">
        <w:rPr>
          <w:rFonts w:ascii="Microsoft YaHei" w:eastAsia="Microsoft YaHei" w:hAnsi="Microsoft YaHei" w:cs="Arial" w:hint="eastAsia"/>
          <w:b/>
          <w:bCs/>
          <w:sz w:val="24"/>
          <w:szCs w:val="20"/>
          <w:u w:val="single"/>
        </w:rPr>
        <w:t>日提交地图</w:t>
      </w:r>
      <w:r w:rsidR="00667978" w:rsidRPr="003443F3">
        <w:rPr>
          <w:rFonts w:ascii="Microsoft YaHei" w:eastAsia="Microsoft YaHei" w:hAnsi="Microsoft YaHei" w:cs="Arial" w:hint="eastAsia"/>
          <w:b/>
          <w:bCs/>
          <w:sz w:val="24"/>
          <w:szCs w:val="20"/>
          <w:u w:val="single"/>
        </w:rPr>
        <w:t>公版</w:t>
      </w:r>
      <w:r w:rsidRPr="003443F3">
        <w:rPr>
          <w:rFonts w:ascii="Microsoft YaHei" w:eastAsia="Microsoft YaHei" w:hAnsi="Microsoft YaHei" w:cs="Arial" w:hint="eastAsia"/>
          <w:b/>
          <w:bCs/>
          <w:sz w:val="24"/>
          <w:szCs w:val="20"/>
          <w:u w:val="single"/>
        </w:rPr>
        <w:t>导航软件</w:t>
      </w:r>
    </w:p>
    <w:p w14:paraId="6EC53E31" w14:textId="035D6F88" w:rsidR="00751F66" w:rsidRPr="00932488" w:rsidRDefault="00751F66" w:rsidP="00751F66">
      <w:pPr>
        <w:pStyle w:val="ListParagraph"/>
        <w:numPr>
          <w:ilvl w:val="0"/>
          <w:numId w:val="52"/>
        </w:numPr>
        <w:ind w:left="768"/>
        <w:rPr>
          <w:rFonts w:ascii="Microsoft YaHei" w:eastAsia="Microsoft YaHei" w:hAnsi="Microsoft YaHei" w:cs="Arial"/>
          <w:b/>
          <w:bCs/>
          <w:sz w:val="24"/>
          <w:szCs w:val="20"/>
          <w:u w:val="single"/>
        </w:rPr>
      </w:pPr>
      <w:r w:rsidRPr="00932488">
        <w:rPr>
          <w:rFonts w:ascii="Microsoft YaHei" w:eastAsia="Microsoft YaHei" w:hAnsi="Microsoft YaHei" w:cs="Arial" w:hint="eastAsia"/>
          <w:b/>
          <w:bCs/>
          <w:sz w:val="24"/>
          <w:szCs w:val="20"/>
          <w:u w:val="single"/>
        </w:rPr>
        <w:t>2</w:t>
      </w:r>
      <w:r w:rsidRPr="00932488">
        <w:rPr>
          <w:rFonts w:ascii="Microsoft YaHei" w:eastAsia="Microsoft YaHei" w:hAnsi="Microsoft YaHei" w:cs="Arial"/>
          <w:b/>
          <w:bCs/>
          <w:sz w:val="24"/>
          <w:szCs w:val="20"/>
          <w:u w:val="single"/>
        </w:rPr>
        <w:t>023</w:t>
      </w:r>
      <w:r w:rsidRPr="00932488">
        <w:rPr>
          <w:rFonts w:ascii="Microsoft YaHei" w:eastAsia="Microsoft YaHei" w:hAnsi="Microsoft YaHei" w:cs="Arial" w:hint="eastAsia"/>
          <w:b/>
          <w:bCs/>
          <w:sz w:val="24"/>
          <w:szCs w:val="20"/>
          <w:u w:val="single"/>
        </w:rPr>
        <w:t>年</w:t>
      </w:r>
      <w:r w:rsidR="00735707">
        <w:rPr>
          <w:rFonts w:ascii="Microsoft YaHei" w:eastAsia="Microsoft YaHei" w:hAnsi="Microsoft YaHei" w:cs="Arial"/>
          <w:b/>
          <w:bCs/>
          <w:sz w:val="24"/>
          <w:szCs w:val="20"/>
          <w:u w:val="single"/>
        </w:rPr>
        <w:t>5</w:t>
      </w:r>
      <w:r w:rsidRPr="00932488">
        <w:rPr>
          <w:rFonts w:ascii="Microsoft YaHei" w:eastAsia="Microsoft YaHei" w:hAnsi="Microsoft YaHei" w:cs="Arial" w:hint="eastAsia"/>
          <w:b/>
          <w:bCs/>
          <w:sz w:val="24"/>
          <w:szCs w:val="20"/>
          <w:u w:val="single"/>
        </w:rPr>
        <w:t>月</w:t>
      </w:r>
      <w:r w:rsidR="00735707">
        <w:rPr>
          <w:rFonts w:ascii="Microsoft YaHei" w:eastAsia="Microsoft YaHei" w:hAnsi="Microsoft YaHei" w:cs="Arial"/>
          <w:b/>
          <w:bCs/>
          <w:sz w:val="24"/>
          <w:szCs w:val="20"/>
          <w:u w:val="single"/>
        </w:rPr>
        <w:t>30</w:t>
      </w:r>
      <w:r w:rsidRPr="00932488">
        <w:rPr>
          <w:rFonts w:ascii="Microsoft YaHei" w:eastAsia="Microsoft YaHei" w:hAnsi="Microsoft YaHei" w:cs="Arial" w:hint="eastAsia"/>
          <w:b/>
          <w:bCs/>
          <w:sz w:val="24"/>
          <w:szCs w:val="20"/>
          <w:u w:val="single"/>
        </w:rPr>
        <w:t>日提交第一版适配后的导航软件</w:t>
      </w:r>
    </w:p>
    <w:p w14:paraId="1FEFE1FA" w14:textId="473B4320" w:rsidR="00751F66" w:rsidRPr="00932488" w:rsidRDefault="00751F66" w:rsidP="00751F66">
      <w:pPr>
        <w:pStyle w:val="ListParagraph"/>
        <w:numPr>
          <w:ilvl w:val="0"/>
          <w:numId w:val="52"/>
        </w:numPr>
        <w:ind w:left="768"/>
        <w:rPr>
          <w:rFonts w:ascii="Microsoft YaHei" w:eastAsia="Microsoft YaHei" w:hAnsi="Microsoft YaHei" w:cs="Arial"/>
          <w:b/>
          <w:bCs/>
          <w:sz w:val="24"/>
          <w:szCs w:val="20"/>
          <w:u w:val="single"/>
        </w:rPr>
      </w:pPr>
      <w:r w:rsidRPr="00932488">
        <w:rPr>
          <w:rFonts w:ascii="Microsoft YaHei" w:eastAsia="Microsoft YaHei" w:hAnsi="Microsoft YaHei" w:cs="Arial" w:hint="eastAsia"/>
          <w:b/>
          <w:bCs/>
          <w:sz w:val="24"/>
          <w:szCs w:val="20"/>
          <w:u w:val="single"/>
        </w:rPr>
        <w:t>2</w:t>
      </w:r>
      <w:r w:rsidRPr="00932488">
        <w:rPr>
          <w:rFonts w:ascii="Microsoft YaHei" w:eastAsia="Microsoft YaHei" w:hAnsi="Microsoft YaHei" w:cs="Arial"/>
          <w:b/>
          <w:bCs/>
          <w:sz w:val="24"/>
          <w:szCs w:val="20"/>
          <w:u w:val="single"/>
        </w:rPr>
        <w:t>023</w:t>
      </w:r>
      <w:r w:rsidRPr="00932488">
        <w:rPr>
          <w:rFonts w:ascii="Microsoft YaHei" w:eastAsia="Microsoft YaHei" w:hAnsi="Microsoft YaHei" w:cs="Arial" w:hint="eastAsia"/>
          <w:b/>
          <w:bCs/>
          <w:sz w:val="24"/>
          <w:szCs w:val="20"/>
          <w:u w:val="single"/>
        </w:rPr>
        <w:t>年</w:t>
      </w:r>
      <w:r w:rsidRPr="00932488">
        <w:rPr>
          <w:rFonts w:ascii="Microsoft YaHei" w:eastAsia="Microsoft YaHei" w:hAnsi="Microsoft YaHei" w:cs="Arial"/>
          <w:b/>
          <w:bCs/>
          <w:sz w:val="24"/>
          <w:szCs w:val="20"/>
          <w:u w:val="single"/>
        </w:rPr>
        <w:t>6</w:t>
      </w:r>
      <w:r w:rsidRPr="00932488">
        <w:rPr>
          <w:rFonts w:ascii="Microsoft YaHei" w:eastAsia="Microsoft YaHei" w:hAnsi="Microsoft YaHei" w:cs="Arial" w:hint="eastAsia"/>
          <w:b/>
          <w:bCs/>
          <w:sz w:val="24"/>
          <w:szCs w:val="20"/>
          <w:u w:val="single"/>
        </w:rPr>
        <w:t>月</w:t>
      </w:r>
      <w:r w:rsidRPr="00932488">
        <w:rPr>
          <w:rFonts w:ascii="Microsoft YaHei" w:eastAsia="Microsoft YaHei" w:hAnsi="Microsoft YaHei" w:cs="Arial"/>
          <w:b/>
          <w:bCs/>
          <w:sz w:val="24"/>
          <w:szCs w:val="20"/>
          <w:u w:val="single"/>
        </w:rPr>
        <w:t>30</w:t>
      </w:r>
      <w:r w:rsidRPr="00932488">
        <w:rPr>
          <w:rFonts w:ascii="Microsoft YaHei" w:eastAsia="Microsoft YaHei" w:hAnsi="Microsoft YaHei" w:cs="Arial" w:hint="eastAsia"/>
          <w:b/>
          <w:bCs/>
          <w:sz w:val="24"/>
          <w:szCs w:val="20"/>
          <w:u w:val="single"/>
        </w:rPr>
        <w:t>日提交</w:t>
      </w:r>
      <w:r w:rsidR="00852246">
        <w:rPr>
          <w:rFonts w:ascii="Microsoft YaHei" w:eastAsia="Microsoft YaHei" w:hAnsi="Microsoft YaHei" w:cs="Arial" w:hint="eastAsia"/>
          <w:b/>
          <w:bCs/>
          <w:sz w:val="24"/>
          <w:szCs w:val="20"/>
          <w:u w:val="single"/>
        </w:rPr>
        <w:t>基础功</w:t>
      </w:r>
      <w:r w:rsidRPr="00932488">
        <w:rPr>
          <w:rFonts w:ascii="Microsoft YaHei" w:eastAsia="Microsoft YaHei" w:hAnsi="Microsoft YaHei" w:cs="Arial" w:hint="eastAsia"/>
          <w:b/>
          <w:bCs/>
          <w:sz w:val="24"/>
          <w:szCs w:val="20"/>
          <w:u w:val="single"/>
        </w:rPr>
        <w:t>能导航软件，GPS适配完成</w:t>
      </w:r>
    </w:p>
    <w:p w14:paraId="50BCF72E" w14:textId="18EFA3C0" w:rsidR="00751F66" w:rsidRDefault="00751F66" w:rsidP="00751F66">
      <w:pPr>
        <w:pStyle w:val="ListParagraph"/>
        <w:numPr>
          <w:ilvl w:val="0"/>
          <w:numId w:val="52"/>
        </w:numPr>
        <w:ind w:left="768"/>
        <w:rPr>
          <w:rFonts w:ascii="Microsoft YaHei" w:eastAsia="Microsoft YaHei" w:hAnsi="Microsoft YaHei" w:cs="Arial"/>
          <w:b/>
          <w:bCs/>
          <w:sz w:val="24"/>
          <w:szCs w:val="20"/>
          <w:u w:val="single"/>
        </w:rPr>
      </w:pPr>
      <w:r w:rsidRPr="00932488">
        <w:rPr>
          <w:rFonts w:ascii="Microsoft YaHei" w:eastAsia="Microsoft YaHei" w:hAnsi="Microsoft YaHei" w:cs="Arial" w:hint="eastAsia"/>
          <w:b/>
          <w:bCs/>
          <w:sz w:val="24"/>
          <w:szCs w:val="20"/>
          <w:u w:val="single"/>
        </w:rPr>
        <w:t>2</w:t>
      </w:r>
      <w:r w:rsidRPr="00932488">
        <w:rPr>
          <w:rFonts w:ascii="Microsoft YaHei" w:eastAsia="Microsoft YaHei" w:hAnsi="Microsoft YaHei" w:cs="Arial"/>
          <w:b/>
          <w:bCs/>
          <w:sz w:val="24"/>
          <w:szCs w:val="20"/>
          <w:u w:val="single"/>
        </w:rPr>
        <w:t>023</w:t>
      </w:r>
      <w:r w:rsidRPr="00932488">
        <w:rPr>
          <w:rFonts w:ascii="Microsoft YaHei" w:eastAsia="Microsoft YaHei" w:hAnsi="Microsoft YaHei" w:cs="Arial" w:hint="eastAsia"/>
          <w:b/>
          <w:bCs/>
          <w:sz w:val="24"/>
          <w:szCs w:val="20"/>
          <w:u w:val="single"/>
        </w:rPr>
        <w:t>年</w:t>
      </w:r>
      <w:r w:rsidR="00735707">
        <w:rPr>
          <w:rFonts w:ascii="Microsoft YaHei" w:eastAsia="Microsoft YaHei" w:hAnsi="Microsoft YaHei" w:cs="Arial"/>
          <w:b/>
          <w:bCs/>
          <w:sz w:val="24"/>
          <w:szCs w:val="20"/>
          <w:u w:val="single"/>
        </w:rPr>
        <w:t>9</w:t>
      </w:r>
      <w:r w:rsidRPr="00932488">
        <w:rPr>
          <w:rFonts w:ascii="Microsoft YaHei" w:eastAsia="Microsoft YaHei" w:hAnsi="Microsoft YaHei" w:cs="Arial" w:hint="eastAsia"/>
          <w:b/>
          <w:bCs/>
          <w:sz w:val="24"/>
          <w:szCs w:val="20"/>
          <w:u w:val="single"/>
        </w:rPr>
        <w:t>月</w:t>
      </w:r>
      <w:r w:rsidR="00735707">
        <w:rPr>
          <w:rFonts w:ascii="Microsoft YaHei" w:eastAsia="Microsoft YaHei" w:hAnsi="Microsoft YaHei" w:cs="Arial"/>
          <w:b/>
          <w:bCs/>
          <w:sz w:val="24"/>
          <w:szCs w:val="20"/>
          <w:u w:val="single"/>
        </w:rPr>
        <w:t>3</w:t>
      </w:r>
      <w:r w:rsidRPr="00932488">
        <w:rPr>
          <w:rFonts w:ascii="Microsoft YaHei" w:eastAsia="Microsoft YaHei" w:hAnsi="Microsoft YaHei" w:cs="Arial"/>
          <w:b/>
          <w:bCs/>
          <w:sz w:val="24"/>
          <w:szCs w:val="20"/>
          <w:u w:val="single"/>
        </w:rPr>
        <w:t>0</w:t>
      </w:r>
      <w:r w:rsidRPr="00932488">
        <w:rPr>
          <w:rFonts w:ascii="Microsoft YaHei" w:eastAsia="Microsoft YaHei" w:hAnsi="Microsoft YaHei" w:cs="Arial" w:hint="eastAsia"/>
          <w:b/>
          <w:bCs/>
          <w:sz w:val="24"/>
          <w:szCs w:val="20"/>
          <w:u w:val="single"/>
        </w:rPr>
        <w:t>日提交全功能导航软件，DR调参完成</w:t>
      </w:r>
    </w:p>
    <w:p w14:paraId="749A14CB" w14:textId="37B3213C" w:rsidR="00473A97" w:rsidRPr="00162F19" w:rsidRDefault="00473A97" w:rsidP="007A62EC">
      <w:pPr>
        <w:pStyle w:val="ListParagraph"/>
        <w:numPr>
          <w:ilvl w:val="0"/>
          <w:numId w:val="52"/>
        </w:numPr>
        <w:ind w:left="768"/>
        <w:rPr>
          <w:rFonts w:ascii="Microsoft YaHei" w:eastAsia="Microsoft YaHei" w:hAnsi="Microsoft YaHei" w:cs="Arial"/>
          <w:b/>
          <w:bCs/>
          <w:sz w:val="24"/>
          <w:szCs w:val="20"/>
          <w:u w:val="single"/>
        </w:rPr>
      </w:pPr>
      <w:r w:rsidRPr="00162F19">
        <w:rPr>
          <w:rFonts w:ascii="Microsoft YaHei" w:eastAsia="Microsoft YaHei" w:hAnsi="Microsoft YaHei" w:cs="Arial" w:hint="eastAsia"/>
          <w:b/>
          <w:bCs/>
          <w:sz w:val="24"/>
          <w:szCs w:val="20"/>
          <w:u w:val="single"/>
        </w:rPr>
        <w:t>2</w:t>
      </w:r>
      <w:r w:rsidRPr="00162F19">
        <w:rPr>
          <w:rFonts w:ascii="Microsoft YaHei" w:eastAsia="Microsoft YaHei" w:hAnsi="Microsoft YaHei" w:cs="Arial"/>
          <w:b/>
          <w:bCs/>
          <w:sz w:val="24"/>
          <w:szCs w:val="20"/>
          <w:u w:val="single"/>
        </w:rPr>
        <w:t>02</w:t>
      </w:r>
      <w:r w:rsidR="00982BC5">
        <w:rPr>
          <w:rFonts w:ascii="Microsoft YaHei" w:eastAsia="Microsoft YaHei" w:hAnsi="Microsoft YaHei" w:cs="Arial"/>
          <w:b/>
          <w:bCs/>
          <w:sz w:val="24"/>
          <w:szCs w:val="20"/>
          <w:u w:val="single"/>
        </w:rPr>
        <w:t>3</w:t>
      </w:r>
      <w:r w:rsidRPr="00162F19">
        <w:rPr>
          <w:rFonts w:ascii="Microsoft YaHei" w:eastAsia="Microsoft YaHei" w:hAnsi="Microsoft YaHei" w:cs="Arial" w:hint="eastAsia"/>
          <w:b/>
          <w:bCs/>
          <w:sz w:val="24"/>
          <w:szCs w:val="20"/>
          <w:u w:val="single"/>
        </w:rPr>
        <w:t>年</w:t>
      </w:r>
      <w:r w:rsidR="00162F19" w:rsidRPr="00162F19">
        <w:rPr>
          <w:rFonts w:ascii="Microsoft YaHei" w:eastAsia="Microsoft YaHei" w:hAnsi="Microsoft YaHei" w:cs="Arial"/>
          <w:b/>
          <w:bCs/>
          <w:sz w:val="24"/>
          <w:szCs w:val="20"/>
          <w:u w:val="single"/>
        </w:rPr>
        <w:t>10</w:t>
      </w:r>
      <w:r w:rsidRPr="00162F19">
        <w:rPr>
          <w:rFonts w:ascii="Microsoft YaHei" w:eastAsia="Microsoft YaHei" w:hAnsi="Microsoft YaHei" w:cs="Arial" w:hint="eastAsia"/>
          <w:b/>
          <w:bCs/>
          <w:sz w:val="24"/>
          <w:szCs w:val="20"/>
          <w:u w:val="single"/>
        </w:rPr>
        <w:t>月</w:t>
      </w:r>
      <w:r w:rsidR="00162F19" w:rsidRPr="00162F19">
        <w:rPr>
          <w:rFonts w:ascii="Microsoft YaHei" w:eastAsia="Microsoft YaHei" w:hAnsi="Microsoft YaHei" w:cs="Arial"/>
          <w:b/>
          <w:bCs/>
          <w:sz w:val="24"/>
          <w:szCs w:val="20"/>
          <w:u w:val="single"/>
        </w:rPr>
        <w:t>30</w:t>
      </w:r>
      <w:r w:rsidR="00162F19" w:rsidRPr="00162F19">
        <w:rPr>
          <w:rFonts w:ascii="Microsoft YaHei" w:eastAsia="Microsoft YaHei" w:hAnsi="Microsoft YaHei" w:cs="Arial" w:hint="eastAsia"/>
          <w:b/>
          <w:bCs/>
          <w:sz w:val="24"/>
          <w:szCs w:val="20"/>
          <w:u w:val="single"/>
        </w:rPr>
        <w:t>日全功能+UI</w:t>
      </w:r>
      <w:r w:rsidR="00162F19" w:rsidRPr="00162F19">
        <w:rPr>
          <w:rFonts w:ascii="Microsoft YaHei" w:eastAsia="Microsoft YaHei" w:hAnsi="Microsoft YaHei" w:cs="Arial"/>
          <w:b/>
          <w:bCs/>
          <w:sz w:val="24"/>
          <w:szCs w:val="20"/>
          <w:u w:val="single"/>
        </w:rPr>
        <w:t>/UE</w:t>
      </w:r>
      <w:r w:rsidR="00162F19" w:rsidRPr="00162F19">
        <w:rPr>
          <w:rFonts w:ascii="Microsoft YaHei" w:eastAsia="Microsoft YaHei" w:hAnsi="Microsoft YaHei" w:cs="Arial" w:hint="eastAsia"/>
          <w:b/>
          <w:bCs/>
          <w:sz w:val="24"/>
          <w:szCs w:val="20"/>
          <w:u w:val="single"/>
        </w:rPr>
        <w:t>适配完成+</w:t>
      </w:r>
      <w:r w:rsidR="00162F19" w:rsidRPr="00162F19">
        <w:rPr>
          <w:rFonts w:ascii="Microsoft YaHei" w:eastAsia="Microsoft YaHei" w:hAnsi="Microsoft YaHei" w:cs="Arial"/>
          <w:b/>
          <w:bCs/>
          <w:sz w:val="24"/>
          <w:szCs w:val="20"/>
          <w:u w:val="single"/>
        </w:rPr>
        <w:t>IG/G Bug Free 100</w:t>
      </w:r>
      <w:r w:rsidR="00162F19" w:rsidRPr="00162F19">
        <w:rPr>
          <w:rFonts w:ascii="Microsoft YaHei" w:eastAsia="Microsoft YaHei" w:hAnsi="Microsoft YaHei" w:cs="Arial" w:hint="eastAsia"/>
          <w:b/>
          <w:bCs/>
          <w:sz w:val="24"/>
          <w:szCs w:val="20"/>
          <w:u w:val="single"/>
        </w:rPr>
        <w:t>%PI</w:t>
      </w:r>
    </w:p>
    <w:p w14:paraId="7C6384DC" w14:textId="58FCE5CC" w:rsidR="00751F66" w:rsidRPr="009B109B" w:rsidRDefault="00751F66" w:rsidP="00BC3D94">
      <w:pPr>
        <w:pStyle w:val="ListParagraph"/>
        <w:numPr>
          <w:ilvl w:val="0"/>
          <w:numId w:val="52"/>
        </w:numPr>
        <w:ind w:left="768"/>
        <w:rPr>
          <w:rFonts w:ascii="Microsoft YaHei" w:eastAsia="Microsoft YaHei" w:hAnsi="Microsoft YaHei" w:cs="Arial"/>
          <w:b/>
          <w:bCs/>
          <w:sz w:val="24"/>
          <w:szCs w:val="20"/>
          <w:u w:val="single"/>
        </w:rPr>
      </w:pPr>
      <w:r w:rsidRPr="009B109B">
        <w:rPr>
          <w:rFonts w:ascii="Microsoft YaHei" w:eastAsia="Microsoft YaHei" w:hAnsi="Microsoft YaHei" w:cs="Arial" w:hint="eastAsia"/>
          <w:b/>
          <w:bCs/>
          <w:sz w:val="24"/>
          <w:szCs w:val="20"/>
          <w:u w:val="single"/>
        </w:rPr>
        <w:t>2</w:t>
      </w:r>
      <w:r w:rsidRPr="009B109B">
        <w:rPr>
          <w:rFonts w:ascii="Microsoft YaHei" w:eastAsia="Microsoft YaHei" w:hAnsi="Microsoft YaHei" w:cs="Arial"/>
          <w:b/>
          <w:bCs/>
          <w:sz w:val="24"/>
          <w:szCs w:val="20"/>
          <w:u w:val="single"/>
        </w:rPr>
        <w:t>02</w:t>
      </w:r>
      <w:r w:rsidR="00473A97" w:rsidRPr="009B109B">
        <w:rPr>
          <w:rFonts w:ascii="Microsoft YaHei" w:eastAsia="Microsoft YaHei" w:hAnsi="Microsoft YaHei" w:cs="Arial"/>
          <w:b/>
          <w:bCs/>
          <w:sz w:val="24"/>
          <w:szCs w:val="20"/>
          <w:u w:val="single"/>
        </w:rPr>
        <w:t>4</w:t>
      </w:r>
      <w:r w:rsidRPr="009B109B">
        <w:rPr>
          <w:rFonts w:ascii="Microsoft YaHei" w:eastAsia="Microsoft YaHei" w:hAnsi="Microsoft YaHei" w:cs="Arial" w:hint="eastAsia"/>
          <w:b/>
          <w:bCs/>
          <w:sz w:val="24"/>
          <w:szCs w:val="20"/>
          <w:u w:val="single"/>
        </w:rPr>
        <w:t>年</w:t>
      </w:r>
      <w:r w:rsidR="00473A97" w:rsidRPr="009B109B">
        <w:rPr>
          <w:rFonts w:ascii="Microsoft YaHei" w:eastAsia="Microsoft YaHei" w:hAnsi="Microsoft YaHei" w:cs="Arial"/>
          <w:b/>
          <w:bCs/>
          <w:sz w:val="24"/>
          <w:szCs w:val="20"/>
          <w:u w:val="single"/>
        </w:rPr>
        <w:t>3</w:t>
      </w:r>
      <w:r w:rsidRPr="009B109B">
        <w:rPr>
          <w:rFonts w:ascii="Microsoft YaHei" w:eastAsia="Microsoft YaHei" w:hAnsi="Microsoft YaHei" w:cs="Arial" w:hint="eastAsia"/>
          <w:b/>
          <w:bCs/>
          <w:sz w:val="24"/>
          <w:szCs w:val="20"/>
          <w:u w:val="single"/>
        </w:rPr>
        <w:t>月</w:t>
      </w:r>
      <w:r w:rsidR="00473A97" w:rsidRPr="009B109B">
        <w:rPr>
          <w:rFonts w:ascii="Microsoft YaHei" w:eastAsia="Microsoft YaHei" w:hAnsi="Microsoft YaHei" w:cs="Arial"/>
          <w:b/>
          <w:bCs/>
          <w:sz w:val="24"/>
          <w:szCs w:val="20"/>
          <w:u w:val="single"/>
        </w:rPr>
        <w:t>30</w:t>
      </w:r>
      <w:r w:rsidR="009B109B" w:rsidRPr="009B109B">
        <w:rPr>
          <w:rFonts w:ascii="Microsoft YaHei" w:eastAsia="Microsoft YaHei" w:hAnsi="Microsoft YaHei" w:cs="Arial" w:hint="eastAsia"/>
          <w:b/>
          <w:bCs/>
          <w:sz w:val="24"/>
          <w:szCs w:val="20"/>
          <w:u w:val="single"/>
        </w:rPr>
        <w:t>日提交全功能导航软件完成性能优化+</w:t>
      </w:r>
      <w:r w:rsidR="009B109B" w:rsidRPr="009B109B">
        <w:rPr>
          <w:rFonts w:ascii="Microsoft YaHei" w:eastAsia="Microsoft YaHei" w:hAnsi="Microsoft YaHei" w:cs="Arial"/>
          <w:b/>
          <w:bCs/>
          <w:sz w:val="24"/>
          <w:szCs w:val="20"/>
          <w:u w:val="single"/>
        </w:rPr>
        <w:t>Bug Free</w:t>
      </w:r>
    </w:p>
    <w:p w14:paraId="1FA73B70" w14:textId="77777777" w:rsidR="00751F66" w:rsidRDefault="00751F66" w:rsidP="00751F66">
      <w:pPr>
        <w:pStyle w:val="ListParagraph"/>
        <w:numPr>
          <w:ilvl w:val="0"/>
          <w:numId w:val="50"/>
        </w:numPr>
        <w:rPr>
          <w:rFonts w:ascii="Microsoft YaHei" w:eastAsia="Microsoft YaHei" w:hAnsi="Microsoft YaHei" w:cs="Arial"/>
          <w:sz w:val="24"/>
          <w:szCs w:val="20"/>
        </w:rPr>
      </w:pPr>
    </w:p>
    <w:p w14:paraId="3DD21C9B" w14:textId="77777777" w:rsidR="00154D93" w:rsidRDefault="00154D93" w:rsidP="006063AE">
      <w:pPr>
        <w:pStyle w:val="ListParagraph"/>
        <w:numPr>
          <w:ilvl w:val="0"/>
          <w:numId w:val="16"/>
        </w:numPr>
        <w:rPr>
          <w:rFonts w:ascii="Microsoft YaHei" w:eastAsia="Microsoft YaHei" w:hAnsi="Microsoft YaHei" w:cs="Arial"/>
          <w:sz w:val="24"/>
          <w:szCs w:val="20"/>
        </w:rPr>
      </w:pPr>
      <w:r>
        <w:rPr>
          <w:rFonts w:ascii="Microsoft YaHei" w:eastAsia="Microsoft YaHei" w:hAnsi="Microsoft YaHei" w:cs="Arial" w:hint="eastAsia"/>
          <w:sz w:val="24"/>
          <w:szCs w:val="20"/>
        </w:rPr>
        <w:t>注:</w:t>
      </w:r>
      <w:r>
        <w:rPr>
          <w:rFonts w:ascii="Microsoft YaHei" w:eastAsia="Microsoft YaHei" w:hAnsi="Microsoft YaHei" w:cs="Arial"/>
          <w:sz w:val="24"/>
          <w:szCs w:val="20"/>
        </w:rPr>
        <w:t xml:space="preserve"> </w:t>
      </w:r>
    </w:p>
    <w:p w14:paraId="40A048D7" w14:textId="77777777" w:rsidR="00154D93" w:rsidRPr="004F2F30" w:rsidRDefault="00154D93" w:rsidP="006063AE">
      <w:pPr>
        <w:pStyle w:val="ListParagraph"/>
        <w:numPr>
          <w:ilvl w:val="0"/>
          <w:numId w:val="16"/>
        </w:numPr>
        <w:rPr>
          <w:rFonts w:ascii="Microsoft YaHei" w:eastAsia="Microsoft YaHei" w:hAnsi="Microsoft YaHei" w:cs="Arial"/>
          <w:sz w:val="16"/>
          <w:szCs w:val="16"/>
        </w:rPr>
      </w:pPr>
      <w:r w:rsidRPr="004F2F30">
        <w:rPr>
          <w:rFonts w:ascii="Microsoft YaHei" w:eastAsia="Microsoft YaHei" w:hAnsi="Microsoft YaHei" w:cs="Arial"/>
          <w:sz w:val="16"/>
          <w:szCs w:val="16"/>
        </w:rPr>
        <w:lastRenderedPageBreak/>
        <w:t xml:space="preserve">DI </w:t>
      </w:r>
    </w:p>
    <w:p w14:paraId="60173479" w14:textId="77777777" w:rsidR="00154D93" w:rsidRPr="004F2F30" w:rsidRDefault="00154D93" w:rsidP="006063AE">
      <w:pPr>
        <w:pStyle w:val="ListParagraph"/>
        <w:numPr>
          <w:ilvl w:val="0"/>
          <w:numId w:val="16"/>
        </w:numPr>
        <w:rPr>
          <w:rFonts w:ascii="Microsoft YaHei" w:eastAsia="Microsoft YaHei" w:hAnsi="Microsoft YaHei" w:cs="Arial"/>
          <w:sz w:val="16"/>
          <w:szCs w:val="16"/>
        </w:rPr>
      </w:pPr>
      <w:r w:rsidRPr="004F2F30">
        <w:rPr>
          <w:rFonts w:ascii="Microsoft YaHei" w:eastAsia="Microsoft YaHei" w:hAnsi="Microsoft YaHei" w:cs="Arial"/>
          <w:sz w:val="16"/>
          <w:szCs w:val="16"/>
        </w:rPr>
        <w:t xml:space="preserve">Design Intent </w:t>
      </w:r>
    </w:p>
    <w:p w14:paraId="7544F406" w14:textId="77777777" w:rsidR="00154D93" w:rsidRPr="004F2F30" w:rsidRDefault="00154D93" w:rsidP="006063AE">
      <w:pPr>
        <w:pStyle w:val="ListParagraph"/>
        <w:numPr>
          <w:ilvl w:val="0"/>
          <w:numId w:val="16"/>
        </w:numPr>
        <w:rPr>
          <w:rFonts w:ascii="Microsoft YaHei" w:eastAsia="Microsoft YaHei" w:hAnsi="Microsoft YaHei" w:cs="Arial"/>
          <w:sz w:val="16"/>
          <w:szCs w:val="16"/>
        </w:rPr>
      </w:pPr>
      <w:r w:rsidRPr="004F2F30">
        <w:rPr>
          <w:rFonts w:ascii="Microsoft YaHei" w:eastAsia="Microsoft YaHei" w:hAnsi="Microsoft YaHei" w:cs="Arial"/>
          <w:sz w:val="16"/>
          <w:szCs w:val="16"/>
        </w:rPr>
        <w:t xml:space="preserve">Coding of Feature complete and per feature deployment feature verification performed by Supplier on component level. </w:t>
      </w:r>
    </w:p>
    <w:p w14:paraId="715283DC" w14:textId="77777777" w:rsidR="00154D93" w:rsidRPr="004F2F30" w:rsidRDefault="00154D93" w:rsidP="006063AE">
      <w:pPr>
        <w:pStyle w:val="ListParagraph"/>
        <w:numPr>
          <w:ilvl w:val="0"/>
          <w:numId w:val="16"/>
        </w:numPr>
        <w:rPr>
          <w:rFonts w:ascii="Microsoft YaHei" w:eastAsia="Microsoft YaHei" w:hAnsi="Microsoft YaHei" w:cs="Arial"/>
          <w:sz w:val="16"/>
          <w:szCs w:val="16"/>
        </w:rPr>
      </w:pPr>
      <w:r w:rsidRPr="004F2F30">
        <w:rPr>
          <w:rFonts w:ascii="Microsoft YaHei" w:eastAsia="Microsoft YaHei" w:hAnsi="Microsoft YaHei" w:cs="Arial"/>
          <w:sz w:val="16"/>
          <w:szCs w:val="16"/>
        </w:rPr>
        <w:t xml:space="preserve">PI </w:t>
      </w:r>
    </w:p>
    <w:p w14:paraId="05998E87" w14:textId="77777777" w:rsidR="00154D93" w:rsidRPr="004F2F30" w:rsidRDefault="00154D93" w:rsidP="006063AE">
      <w:pPr>
        <w:pStyle w:val="ListParagraph"/>
        <w:numPr>
          <w:ilvl w:val="0"/>
          <w:numId w:val="16"/>
        </w:numPr>
        <w:rPr>
          <w:rFonts w:ascii="Microsoft YaHei" w:eastAsia="Microsoft YaHei" w:hAnsi="Microsoft YaHei" w:cs="Arial"/>
          <w:sz w:val="16"/>
          <w:szCs w:val="16"/>
        </w:rPr>
      </w:pPr>
      <w:r w:rsidRPr="004F2F30">
        <w:rPr>
          <w:rFonts w:ascii="Microsoft YaHei" w:eastAsia="Microsoft YaHei" w:hAnsi="Microsoft YaHei" w:cs="Arial"/>
          <w:sz w:val="16"/>
          <w:szCs w:val="16"/>
        </w:rPr>
        <w:t xml:space="preserve">Production Intent </w:t>
      </w:r>
    </w:p>
    <w:p w14:paraId="10C01DBF" w14:textId="1E4F7AF4" w:rsidR="00154D93" w:rsidRPr="00932488" w:rsidRDefault="00154D93" w:rsidP="00932488">
      <w:pPr>
        <w:pStyle w:val="ListParagraph"/>
        <w:numPr>
          <w:ilvl w:val="0"/>
          <w:numId w:val="16"/>
        </w:numPr>
        <w:rPr>
          <w:rFonts w:ascii="Microsoft YaHei" w:eastAsia="Microsoft YaHei" w:hAnsi="Microsoft YaHei" w:cs="Arial"/>
          <w:sz w:val="16"/>
          <w:szCs w:val="16"/>
        </w:rPr>
      </w:pPr>
      <w:r w:rsidRPr="004F2F30">
        <w:rPr>
          <w:rFonts w:ascii="Microsoft YaHei" w:eastAsia="Microsoft YaHei" w:hAnsi="Microsoft YaHei" w:cs="Arial"/>
          <w:sz w:val="16"/>
          <w:szCs w:val="16"/>
        </w:rPr>
        <w:t xml:space="preserve">Feature fully verified as per deployment on component level by Suppliers DV. Feature is subject to system level verification test. </w:t>
      </w:r>
    </w:p>
    <w:p w14:paraId="715E2842" w14:textId="64726072" w:rsidR="00154D93" w:rsidRPr="00932488" w:rsidRDefault="00154D93" w:rsidP="00932488">
      <w:pPr>
        <w:pStyle w:val="ListParagraph"/>
        <w:rPr>
          <w:rFonts w:ascii="Microsoft YaHei" w:eastAsia="Microsoft YaHei" w:hAnsi="Microsoft YaHei" w:cs="Arial"/>
          <w:sz w:val="24"/>
          <w:szCs w:val="20"/>
        </w:rPr>
      </w:pPr>
      <w:r w:rsidRPr="0075263E">
        <w:rPr>
          <w:rFonts w:ascii="Microsoft YaHei" w:eastAsia="Microsoft YaHei" w:hAnsi="Microsoft YaHei" w:cs="Arial" w:hint="eastAsia"/>
          <w:sz w:val="24"/>
          <w:szCs w:val="20"/>
        </w:rPr>
        <w:t>具体计划内容需由供应商基于提案的业务整体策略进行进一步深入规划与详细制定</w:t>
      </w:r>
    </w:p>
    <w:p w14:paraId="526F68B5" w14:textId="13266A33" w:rsidR="00154D93" w:rsidRDefault="00154D93" w:rsidP="00154D93">
      <w:pPr>
        <w:rPr>
          <w:rFonts w:ascii="Microsoft YaHei" w:eastAsia="Microsoft YaHei" w:hAnsi="Microsoft YaHei" w:cs="Arial"/>
          <w:sz w:val="24"/>
          <w:szCs w:val="20"/>
        </w:rPr>
      </w:pPr>
    </w:p>
    <w:p w14:paraId="1F75AC9C" w14:textId="77777777" w:rsidR="00154D93" w:rsidRDefault="00154D93" w:rsidP="00154D93">
      <w:pPr>
        <w:rPr>
          <w:rFonts w:ascii="Microsoft YaHei" w:eastAsia="Microsoft YaHei" w:hAnsi="Microsoft YaHei" w:cs="Arial"/>
          <w:sz w:val="24"/>
          <w:szCs w:val="20"/>
        </w:rPr>
      </w:pPr>
    </w:p>
    <w:p w14:paraId="5CF44E09" w14:textId="671EA23B" w:rsidR="00963A19" w:rsidRPr="004F2F30" w:rsidRDefault="00963A19" w:rsidP="006063AE">
      <w:pPr>
        <w:pStyle w:val="ListParagraph"/>
        <w:numPr>
          <w:ilvl w:val="0"/>
          <w:numId w:val="16"/>
        </w:numPr>
        <w:rPr>
          <w:rFonts w:ascii="Microsoft YaHei" w:eastAsia="Microsoft YaHei" w:hAnsi="Microsoft YaHei" w:cs="Arial"/>
          <w:sz w:val="24"/>
          <w:szCs w:val="20"/>
        </w:rPr>
      </w:pPr>
    </w:p>
    <w:p w14:paraId="2CE74674" w14:textId="77777777" w:rsidR="00963A19" w:rsidRDefault="00963A19" w:rsidP="006063AE">
      <w:pPr>
        <w:pStyle w:val="ListParagraph"/>
        <w:numPr>
          <w:ilvl w:val="0"/>
          <w:numId w:val="16"/>
        </w:numPr>
        <w:rPr>
          <w:rFonts w:ascii="Microsoft YaHei" w:eastAsia="Microsoft YaHei" w:hAnsi="Microsoft YaHei" w:cs="Arial"/>
          <w:sz w:val="24"/>
          <w:szCs w:val="20"/>
        </w:rPr>
      </w:pPr>
    </w:p>
    <w:p w14:paraId="15EBE305" w14:textId="298F7B40" w:rsidR="00D16FB0" w:rsidRDefault="00D16FB0" w:rsidP="00D16FB0">
      <w:pPr>
        <w:rPr>
          <w:rFonts w:ascii="Microsoft YaHei" w:eastAsia="Microsoft YaHei" w:hAnsi="Microsoft YaHei" w:cs="Arial"/>
          <w:sz w:val="24"/>
          <w:szCs w:val="20"/>
        </w:rPr>
      </w:pPr>
    </w:p>
    <w:p w14:paraId="007809C4" w14:textId="61B78320" w:rsidR="00D16FB0" w:rsidRDefault="00D16FB0" w:rsidP="00D16FB0">
      <w:pPr>
        <w:rPr>
          <w:rFonts w:ascii="Microsoft YaHei" w:eastAsia="Microsoft YaHei" w:hAnsi="Microsoft YaHei" w:cs="Arial"/>
          <w:sz w:val="24"/>
          <w:szCs w:val="20"/>
        </w:rPr>
      </w:pPr>
    </w:p>
    <w:p w14:paraId="120AA05C" w14:textId="77777777" w:rsidR="00932488" w:rsidRDefault="00932488" w:rsidP="00D16FB0">
      <w:pPr>
        <w:rPr>
          <w:rFonts w:ascii="Microsoft YaHei" w:eastAsia="Microsoft YaHei" w:hAnsi="Microsoft YaHei" w:cs="Arial"/>
          <w:sz w:val="24"/>
          <w:szCs w:val="20"/>
        </w:rPr>
      </w:pPr>
    </w:p>
    <w:p w14:paraId="4717F96C" w14:textId="77777777" w:rsidR="00932488" w:rsidRDefault="00932488" w:rsidP="00D16FB0">
      <w:pPr>
        <w:rPr>
          <w:rFonts w:ascii="Microsoft YaHei" w:eastAsia="Microsoft YaHei" w:hAnsi="Microsoft YaHei" w:cs="Arial"/>
          <w:sz w:val="24"/>
          <w:szCs w:val="20"/>
        </w:rPr>
      </w:pPr>
    </w:p>
    <w:p w14:paraId="0E0914B0" w14:textId="77777777" w:rsidR="00DA4B90" w:rsidRPr="00D16FB0" w:rsidRDefault="00DA4B90" w:rsidP="00D16FB0">
      <w:pPr>
        <w:rPr>
          <w:rFonts w:ascii="Microsoft YaHei" w:eastAsia="Microsoft YaHei" w:hAnsi="Microsoft YaHei" w:cs="Arial"/>
          <w:sz w:val="24"/>
          <w:szCs w:val="20"/>
        </w:rPr>
      </w:pPr>
    </w:p>
    <w:p w14:paraId="044CE61A" w14:textId="1E78F55A" w:rsidR="00B72051" w:rsidRPr="0075263E" w:rsidRDefault="274604D8" w:rsidP="002A0EB0">
      <w:pPr>
        <w:pStyle w:val="ListParagraph"/>
        <w:numPr>
          <w:ilvl w:val="0"/>
          <w:numId w:val="1"/>
        </w:numPr>
        <w:outlineLvl w:val="0"/>
        <w:rPr>
          <w:rFonts w:ascii="Microsoft YaHei" w:eastAsia="Microsoft YaHei" w:hAnsi="Microsoft YaHei"/>
          <w:color w:val="2F5496" w:themeColor="accent1" w:themeShade="BF"/>
          <w:sz w:val="32"/>
          <w:szCs w:val="32"/>
        </w:rPr>
      </w:pPr>
      <w:bookmarkStart w:id="13" w:name="_Toc78325215"/>
      <w:bookmarkStart w:id="14" w:name="_Toc111561933"/>
      <w:r w:rsidRPr="0075263E">
        <w:rPr>
          <w:rFonts w:ascii="Microsoft YaHei" w:eastAsia="Microsoft YaHei" w:hAnsi="Microsoft YaHei" w:cstheme="majorBidi"/>
          <w:color w:val="2F5496" w:themeColor="accent1" w:themeShade="BF"/>
          <w:sz w:val="32"/>
          <w:szCs w:val="32"/>
        </w:rPr>
        <w:t xml:space="preserve">Platform </w:t>
      </w:r>
      <w:r w:rsidR="02F68DBA" w:rsidRPr="0075263E">
        <w:rPr>
          <w:rFonts w:ascii="Microsoft YaHei" w:eastAsia="Microsoft YaHei" w:hAnsi="Microsoft YaHei" w:cstheme="majorBidi"/>
          <w:color w:val="2F5496" w:themeColor="accent1" w:themeShade="BF"/>
          <w:sz w:val="32"/>
          <w:szCs w:val="32"/>
        </w:rPr>
        <w:t>Non-Functional</w:t>
      </w:r>
      <w:r w:rsidRPr="0075263E">
        <w:rPr>
          <w:rFonts w:ascii="Microsoft YaHei" w:eastAsia="Microsoft YaHei" w:hAnsi="Microsoft YaHei" w:cstheme="majorBidi"/>
          <w:color w:val="2F5496" w:themeColor="accent1" w:themeShade="BF"/>
          <w:sz w:val="32"/>
          <w:szCs w:val="32"/>
        </w:rPr>
        <w:t xml:space="preserve"> Requirement</w:t>
      </w:r>
      <w:r w:rsidR="4E62A2C2" w:rsidRPr="0075263E">
        <w:rPr>
          <w:rFonts w:ascii="Microsoft YaHei" w:eastAsia="Microsoft YaHei" w:hAnsi="Microsoft YaHei" w:cstheme="majorBidi"/>
          <w:color w:val="2F5496" w:themeColor="accent1" w:themeShade="BF"/>
          <w:sz w:val="32"/>
          <w:szCs w:val="32"/>
        </w:rPr>
        <w:t xml:space="preserve"> </w:t>
      </w:r>
      <w:r w:rsidR="6BBF263E" w:rsidRPr="0075263E">
        <w:rPr>
          <w:rFonts w:ascii="Microsoft YaHei" w:eastAsia="Microsoft YaHei" w:hAnsi="Microsoft YaHei" w:cstheme="majorBidi"/>
          <w:color w:val="2F5496" w:themeColor="accent1" w:themeShade="BF"/>
          <w:sz w:val="32"/>
          <w:szCs w:val="32"/>
        </w:rPr>
        <w:t>平台</w:t>
      </w:r>
      <w:r w:rsidR="2E25FE6D" w:rsidRPr="0075263E">
        <w:rPr>
          <w:rFonts w:ascii="Microsoft YaHei" w:eastAsia="Microsoft YaHei" w:hAnsi="Microsoft YaHei" w:cstheme="majorBidi"/>
          <w:color w:val="2F5496" w:themeColor="accent1" w:themeShade="BF"/>
          <w:sz w:val="32"/>
          <w:szCs w:val="32"/>
        </w:rPr>
        <w:t>非功能需求</w:t>
      </w:r>
      <w:bookmarkEnd w:id="13"/>
      <w:bookmarkEnd w:id="14"/>
    </w:p>
    <w:p w14:paraId="0DE9F1CF" w14:textId="3E621B5C" w:rsidR="00F462CB" w:rsidRPr="0075263E" w:rsidRDefault="004B79C8" w:rsidP="004B79C8">
      <w:pPr>
        <w:pStyle w:val="Heading2"/>
        <w:rPr>
          <w:rFonts w:ascii="Microsoft YaHei" w:eastAsia="Microsoft YaHei" w:hAnsi="Microsoft YaHei"/>
        </w:rPr>
      </w:pPr>
      <w:bookmarkStart w:id="15" w:name="_Toc111561934"/>
      <w:r>
        <w:rPr>
          <w:rFonts w:ascii="Microsoft YaHei" w:eastAsia="Microsoft YaHei" w:hAnsi="Microsoft YaHei" w:hint="eastAsia"/>
        </w:rPr>
        <w:t>7</w:t>
      </w:r>
      <w:r>
        <w:rPr>
          <w:rFonts w:ascii="Microsoft YaHei" w:eastAsia="Microsoft YaHei" w:hAnsi="Microsoft YaHei"/>
        </w:rPr>
        <w:t xml:space="preserve">.1 </w:t>
      </w:r>
      <w:r w:rsidR="00F462CB" w:rsidRPr="0075263E">
        <w:rPr>
          <w:rFonts w:ascii="Microsoft YaHei" w:eastAsia="Microsoft YaHei" w:hAnsi="Microsoft YaHei" w:hint="eastAsia"/>
        </w:rPr>
        <w:t>设计考量</w:t>
      </w:r>
      <w:bookmarkEnd w:id="15"/>
    </w:p>
    <w:p w14:paraId="78DFD451" w14:textId="3FB322DB" w:rsidR="00B72051" w:rsidRPr="009B03F6" w:rsidRDefault="00E12453" w:rsidP="00FD1AFC">
      <w:pPr>
        <w:rPr>
          <w:rFonts w:ascii="Microsoft YaHei" w:eastAsia="Microsoft YaHei" w:hAnsi="Microsoft YaHei" w:cs="Arial"/>
          <w:sz w:val="20"/>
          <w:szCs w:val="20"/>
        </w:rPr>
      </w:pPr>
      <w:r>
        <w:rPr>
          <w:rFonts w:ascii="Microsoft YaHei" w:eastAsia="Microsoft YaHei" w:hAnsi="Microsoft YaHei" w:cs="Arial" w:hint="eastAsia"/>
          <w:sz w:val="20"/>
          <w:szCs w:val="20"/>
        </w:rPr>
        <w:t>百度</w:t>
      </w:r>
      <w:r w:rsidR="00EE4CD2" w:rsidRPr="009B03F6">
        <w:rPr>
          <w:rFonts w:ascii="Microsoft YaHei" w:eastAsia="Microsoft YaHei" w:hAnsi="Microsoft YaHei" w:cs="Arial" w:hint="eastAsia"/>
          <w:sz w:val="20"/>
          <w:szCs w:val="20"/>
        </w:rPr>
        <w:t>导航底层能力具有开放性，可</w:t>
      </w:r>
      <w:r w:rsidR="00865E57" w:rsidRPr="009B03F6">
        <w:rPr>
          <w:rFonts w:ascii="Microsoft YaHei" w:eastAsia="Microsoft YaHei" w:hAnsi="Microsoft YaHei" w:cs="Arial" w:hint="eastAsia"/>
          <w:sz w:val="20"/>
          <w:szCs w:val="20"/>
        </w:rPr>
        <w:t>灵活接入各个小程序</w:t>
      </w:r>
    </w:p>
    <w:p w14:paraId="4EF55C4D" w14:textId="352CC2BE" w:rsidR="00B72051" w:rsidRPr="004B79C8" w:rsidRDefault="004B79C8" w:rsidP="004B79C8">
      <w:pPr>
        <w:pStyle w:val="Heading2"/>
        <w:rPr>
          <w:rFonts w:ascii="Microsoft YaHei" w:eastAsia="Microsoft YaHei" w:hAnsi="Microsoft YaHei"/>
        </w:rPr>
      </w:pPr>
      <w:bookmarkStart w:id="16" w:name="_Toc78325219"/>
      <w:bookmarkStart w:id="17" w:name="_Toc111561935"/>
      <w:r>
        <w:rPr>
          <w:rFonts w:ascii="Microsoft YaHei" w:eastAsia="Microsoft YaHei" w:hAnsi="Microsoft YaHei"/>
        </w:rPr>
        <w:t xml:space="preserve">7.2 </w:t>
      </w:r>
      <w:r w:rsidR="485651F4" w:rsidRPr="004B79C8">
        <w:rPr>
          <w:rFonts w:ascii="Microsoft YaHei" w:eastAsia="Microsoft YaHei" w:hAnsi="Microsoft YaHei"/>
        </w:rPr>
        <w:t>System</w:t>
      </w:r>
      <w:r w:rsidR="0E0D51C4" w:rsidRPr="004B79C8">
        <w:rPr>
          <w:rFonts w:ascii="Microsoft YaHei" w:eastAsia="Microsoft YaHei" w:hAnsi="Microsoft YaHei"/>
        </w:rPr>
        <w:t xml:space="preserve"> </w:t>
      </w:r>
      <w:r w:rsidR="34CE13B5" w:rsidRPr="004B79C8">
        <w:rPr>
          <w:rFonts w:ascii="Microsoft YaHei" w:eastAsia="Microsoft YaHei" w:hAnsi="Microsoft YaHei"/>
        </w:rPr>
        <w:t>Integration</w:t>
      </w:r>
      <w:r w:rsidR="0E0D51C4" w:rsidRPr="004B79C8">
        <w:rPr>
          <w:rFonts w:ascii="Microsoft YaHei" w:eastAsia="Microsoft YaHei" w:hAnsi="Microsoft YaHei"/>
        </w:rPr>
        <w:t xml:space="preserve"> </w:t>
      </w:r>
      <w:r w:rsidR="395CA72C" w:rsidRPr="004B79C8">
        <w:rPr>
          <w:rFonts w:ascii="Microsoft YaHei" w:eastAsia="Microsoft YaHei" w:hAnsi="Microsoft YaHei"/>
        </w:rPr>
        <w:t>系统整合</w:t>
      </w:r>
      <w:bookmarkEnd w:id="16"/>
      <w:bookmarkEnd w:id="17"/>
    </w:p>
    <w:p w14:paraId="089D2F63" w14:textId="77F65B94" w:rsidR="4D13FF95" w:rsidRPr="009B03F6" w:rsidRDefault="4D13FF95" w:rsidP="54322304">
      <w:pPr>
        <w:spacing w:line="257" w:lineRule="auto"/>
        <w:rPr>
          <w:rFonts w:ascii="Microsoft YaHei" w:eastAsia="Microsoft YaHei" w:hAnsi="Microsoft YaHei" w:cs="Arial"/>
          <w:color w:val="333333"/>
          <w:sz w:val="20"/>
          <w:szCs w:val="20"/>
        </w:rPr>
      </w:pPr>
      <w:r w:rsidRPr="004B79C8">
        <w:rPr>
          <w:rFonts w:ascii="Microsoft YaHei" w:eastAsia="Microsoft YaHei" w:hAnsi="Microsoft YaHei" w:cs="Arial"/>
          <w:color w:val="333333"/>
          <w:sz w:val="21"/>
          <w:szCs w:val="21"/>
        </w:rPr>
        <w:t xml:space="preserve">1. </w:t>
      </w:r>
      <w:r w:rsidRPr="009B03F6">
        <w:rPr>
          <w:rFonts w:ascii="Microsoft YaHei" w:eastAsia="Microsoft YaHei" w:hAnsi="Microsoft YaHei" w:cs="Arial"/>
          <w:color w:val="333333"/>
          <w:sz w:val="20"/>
          <w:szCs w:val="20"/>
        </w:rPr>
        <w:t xml:space="preserve">所有开发的接口都需要符合福特 API 标准进行定义，支持后期的扩展和定制。 </w:t>
      </w:r>
    </w:p>
    <w:p w14:paraId="7E126D2B" w14:textId="13E3928D" w:rsidR="4D13FF95" w:rsidRPr="009B03F6" w:rsidRDefault="4D13FF95" w:rsidP="54322304">
      <w:pPr>
        <w:spacing w:line="257" w:lineRule="auto"/>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2. 提供的接口要求是健壮的、功能完善的可以便于和业内标准的第三方工具或福特系统进行集成。 </w:t>
      </w:r>
    </w:p>
    <w:p w14:paraId="64EE3F67" w14:textId="57A7A81F" w:rsidR="4D13FF95" w:rsidRPr="009B03F6" w:rsidRDefault="4D13FF95" w:rsidP="54322304">
      <w:pPr>
        <w:spacing w:line="257" w:lineRule="auto"/>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3. 根据 IT 系统整体架构设计，如下的福特现有系统(不限于)有可能需要进行集成和数据联通： </w:t>
      </w:r>
    </w:p>
    <w:p w14:paraId="0A7E239F" w14:textId="2E3FCCAB" w:rsidR="4D13FF95" w:rsidRPr="009B03F6" w:rsidRDefault="4D13FF95" w:rsidP="54322304">
      <w:pPr>
        <w:spacing w:line="257" w:lineRule="auto"/>
        <w:ind w:firstLine="716"/>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•第三方系统(包含但不限于：</w:t>
      </w:r>
      <w:proofErr w:type="gramStart"/>
      <w:r w:rsidRPr="009B03F6">
        <w:rPr>
          <w:rFonts w:ascii="Microsoft YaHei" w:eastAsia="Microsoft YaHei" w:hAnsi="Microsoft YaHei" w:cs="Arial"/>
          <w:color w:val="333333"/>
          <w:sz w:val="20"/>
          <w:szCs w:val="20"/>
        </w:rPr>
        <w:t>车厂平台,供应商平台等</w:t>
      </w:r>
      <w:proofErr w:type="gramEnd"/>
      <w:r w:rsidRPr="009B03F6">
        <w:rPr>
          <w:rFonts w:ascii="Microsoft YaHei" w:eastAsia="Microsoft YaHei" w:hAnsi="Microsoft YaHei" w:cs="Arial"/>
          <w:color w:val="333333"/>
          <w:sz w:val="20"/>
          <w:szCs w:val="20"/>
        </w:rPr>
        <w:t xml:space="preserve">)  </w:t>
      </w:r>
    </w:p>
    <w:p w14:paraId="52FF5260" w14:textId="6702ED1B" w:rsidR="4D13FF95" w:rsidRPr="009B03F6" w:rsidRDefault="4D13FF95" w:rsidP="54322304">
      <w:pPr>
        <w:spacing w:line="257" w:lineRule="auto"/>
        <w:ind w:firstLine="716"/>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 </w:t>
      </w:r>
      <w:proofErr w:type="spellStart"/>
      <w:r w:rsidRPr="009B03F6">
        <w:rPr>
          <w:rFonts w:ascii="Microsoft YaHei" w:eastAsia="Microsoft YaHei" w:hAnsi="Microsoft YaHei" w:cs="Arial"/>
          <w:color w:val="333333"/>
          <w:sz w:val="20"/>
          <w:szCs w:val="20"/>
        </w:rPr>
        <w:t>OneID</w:t>
      </w:r>
      <w:proofErr w:type="spellEnd"/>
      <w:r w:rsidRPr="009B03F6">
        <w:rPr>
          <w:rFonts w:ascii="Microsoft YaHei" w:eastAsia="Microsoft YaHei" w:hAnsi="Microsoft YaHei" w:cs="Arial"/>
          <w:color w:val="333333"/>
          <w:sz w:val="20"/>
          <w:szCs w:val="20"/>
        </w:rPr>
        <w:t xml:space="preserve"> 管理系统 </w:t>
      </w:r>
    </w:p>
    <w:p w14:paraId="0D86B7F7" w14:textId="0E63F116" w:rsidR="00B72051" w:rsidRPr="009B03F6" w:rsidRDefault="4D13FF95" w:rsidP="00C57997">
      <w:pPr>
        <w:spacing w:line="257" w:lineRule="auto"/>
        <w:rPr>
          <w:rFonts w:ascii="Microsoft YaHei" w:eastAsia="Microsoft YaHei" w:hAnsi="Microsoft YaHei" w:cs="Arial"/>
          <w:color w:val="333333"/>
          <w:sz w:val="20"/>
          <w:szCs w:val="20"/>
        </w:rPr>
      </w:pPr>
      <w:r w:rsidRPr="004B79C8">
        <w:rPr>
          <w:rFonts w:ascii="Microsoft YaHei" w:eastAsia="Microsoft YaHei" w:hAnsi="Microsoft YaHei" w:cs="Arial"/>
          <w:color w:val="333333"/>
          <w:sz w:val="21"/>
          <w:szCs w:val="21"/>
        </w:rPr>
        <w:lastRenderedPageBreak/>
        <w:t xml:space="preserve">4. </w:t>
      </w:r>
      <w:r w:rsidRPr="009B03F6">
        <w:rPr>
          <w:rFonts w:ascii="Microsoft YaHei" w:eastAsia="Microsoft YaHei" w:hAnsi="Microsoft YaHei" w:cs="Arial"/>
          <w:color w:val="333333"/>
          <w:sz w:val="20"/>
          <w:szCs w:val="20"/>
        </w:rPr>
        <w:t>接口需要提供完善描述文档，默认基于 OAuth2 进行安全认证。并且通过福特内部接口文档的规范以及安全扫描。</w:t>
      </w:r>
    </w:p>
    <w:p w14:paraId="044C29E5" w14:textId="6634AF1E" w:rsidR="00B72051" w:rsidRPr="00DA4B90" w:rsidRDefault="00DA4B90" w:rsidP="00DA4B90">
      <w:pPr>
        <w:pStyle w:val="Heading2"/>
        <w:rPr>
          <w:rFonts w:ascii="Microsoft YaHei" w:eastAsia="Microsoft YaHei" w:hAnsi="Microsoft YaHei"/>
        </w:rPr>
      </w:pPr>
      <w:bookmarkStart w:id="18" w:name="_Toc78325220"/>
      <w:bookmarkStart w:id="19" w:name="_Toc111561936"/>
      <w:r>
        <w:rPr>
          <w:rFonts w:ascii="Microsoft YaHei" w:eastAsia="Microsoft YaHei" w:hAnsi="Microsoft YaHei"/>
        </w:rPr>
        <w:t xml:space="preserve">7.3 </w:t>
      </w:r>
      <w:r w:rsidR="394F5D57" w:rsidRPr="00DA4B90">
        <w:rPr>
          <w:rFonts w:ascii="Microsoft YaHei" w:eastAsia="Microsoft YaHei" w:hAnsi="Microsoft YaHei"/>
        </w:rPr>
        <w:t>System</w:t>
      </w:r>
      <w:r w:rsidR="12D84152" w:rsidRPr="00DA4B90">
        <w:rPr>
          <w:rFonts w:ascii="Microsoft YaHei" w:eastAsia="Microsoft YaHei" w:hAnsi="Microsoft YaHei"/>
        </w:rPr>
        <w:t xml:space="preserve"> Security</w:t>
      </w:r>
      <w:r w:rsidR="2F46E8F8" w:rsidRPr="00DA4B90">
        <w:rPr>
          <w:rFonts w:ascii="Microsoft YaHei" w:eastAsia="Microsoft YaHei" w:hAnsi="Microsoft YaHei"/>
        </w:rPr>
        <w:t xml:space="preserve"> </w:t>
      </w:r>
      <w:r w:rsidR="395CA72C" w:rsidRPr="00DA4B90">
        <w:rPr>
          <w:rFonts w:ascii="Microsoft YaHei" w:eastAsia="Microsoft YaHei" w:hAnsi="Microsoft YaHei"/>
        </w:rPr>
        <w:t>系统安全</w:t>
      </w:r>
      <w:bookmarkEnd w:id="18"/>
      <w:bookmarkEnd w:id="19"/>
    </w:p>
    <w:p w14:paraId="77B1799C" w14:textId="72CB7C19" w:rsidR="4D13FF95" w:rsidRPr="009B03F6" w:rsidRDefault="4D13FF95" w:rsidP="54322304">
      <w:pPr>
        <w:spacing w:line="257" w:lineRule="auto"/>
        <w:rPr>
          <w:rFonts w:ascii="Microsoft YaHei" w:eastAsia="Microsoft YaHei" w:hAnsi="Microsoft YaHei"/>
          <w:sz w:val="20"/>
          <w:szCs w:val="20"/>
        </w:rPr>
      </w:pPr>
      <w:r w:rsidRPr="004B79C8">
        <w:rPr>
          <w:rFonts w:ascii="Microsoft YaHei" w:eastAsia="Microsoft YaHei" w:hAnsi="Microsoft YaHei" w:cs="Arial"/>
          <w:color w:val="333333"/>
          <w:sz w:val="21"/>
          <w:szCs w:val="21"/>
        </w:rPr>
        <w:t>1.</w:t>
      </w:r>
      <w:r w:rsidRPr="009B03F6">
        <w:rPr>
          <w:rFonts w:ascii="Microsoft YaHei" w:eastAsia="Microsoft YaHei" w:hAnsi="Microsoft YaHei" w:cs="Arial"/>
          <w:color w:val="333333"/>
          <w:sz w:val="20"/>
          <w:szCs w:val="20"/>
        </w:rPr>
        <w:t xml:space="preserve">解决方案中需要提供健壮的安全体系结构，并且描述具体的过程和技术以确保存储在系统中的数据机密性，使其不被必要的系统访问控制公开。 </w:t>
      </w:r>
    </w:p>
    <w:p w14:paraId="1F49BEFB" w14:textId="5F3155D4" w:rsidR="4D13FF95" w:rsidRPr="009B03F6" w:rsidRDefault="4D13FF95" w:rsidP="54322304">
      <w:pPr>
        <w:spacing w:line="257" w:lineRule="auto"/>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2. 对于所提供产品或服务，供应商提供第三方独立的威胁建模和端对端渗透测试报告。威胁建模设计需符合福特的安全标准并获得安全团队认可；供应商对端对端渗透测试结果的真实性及其安全结果负责。 </w:t>
      </w:r>
    </w:p>
    <w:p w14:paraId="4FB73AA9" w14:textId="42070DB7" w:rsidR="4D13FF95" w:rsidRPr="009B03F6" w:rsidRDefault="4D13FF95" w:rsidP="54322304">
      <w:pPr>
        <w:spacing w:line="257" w:lineRule="auto"/>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3. 针对于福特安全团队进行的集成性安全评估，供应商有责任按照项目时间要求进行最高优先级支持： </w:t>
      </w:r>
    </w:p>
    <w:p w14:paraId="317B0A3B" w14:textId="7FC4AE44" w:rsidR="4D13FF95" w:rsidRPr="009B03F6" w:rsidRDefault="4D13FF95" w:rsidP="54322304">
      <w:pPr>
        <w:spacing w:line="257" w:lineRule="auto"/>
        <w:ind w:firstLine="716"/>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 支持 TARA，提供产品服务设计文档，服务接口文档和所需支持 </w:t>
      </w:r>
    </w:p>
    <w:p w14:paraId="4E97FD9E" w14:textId="0B1E608F" w:rsidR="4D13FF95" w:rsidRPr="009B03F6" w:rsidRDefault="4D13FF95" w:rsidP="54322304">
      <w:pPr>
        <w:spacing w:line="257" w:lineRule="auto"/>
        <w:ind w:firstLine="716"/>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 支持渗透测试，提供一切所需测试环境，数据，文档和所需支持 </w:t>
      </w:r>
    </w:p>
    <w:p w14:paraId="09386734" w14:textId="1F2E630C" w:rsidR="4D13FF95" w:rsidRPr="009B03F6" w:rsidRDefault="4D13FF95" w:rsidP="00C57997">
      <w:pPr>
        <w:spacing w:line="257" w:lineRule="auto"/>
        <w:ind w:firstLine="716"/>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 对发现设计和产品安全漏洞，遵循福特安全标准和项目时间进行及时修复。  </w:t>
      </w:r>
    </w:p>
    <w:p w14:paraId="7BD9E1B3" w14:textId="32F2462F" w:rsidR="4D13FF95" w:rsidRPr="009B03F6" w:rsidRDefault="00C57997" w:rsidP="54322304">
      <w:pPr>
        <w:spacing w:line="257" w:lineRule="auto"/>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4</w:t>
      </w:r>
      <w:r w:rsidR="4D13FF95" w:rsidRPr="009B03F6">
        <w:rPr>
          <w:rFonts w:ascii="Microsoft YaHei" w:eastAsia="Microsoft YaHei" w:hAnsi="Microsoft YaHei" w:cs="Arial"/>
          <w:color w:val="333333"/>
          <w:sz w:val="20"/>
          <w:szCs w:val="20"/>
        </w:rPr>
        <w:t xml:space="preserve">. 在与福特的系统进行交换数据时需要遵循福特的安全标准及合规要求。 </w:t>
      </w:r>
    </w:p>
    <w:p w14:paraId="5A5898E8" w14:textId="7BF23AA5" w:rsidR="4D13FF95" w:rsidRPr="009B03F6" w:rsidRDefault="00C57997" w:rsidP="54322304">
      <w:pPr>
        <w:spacing w:line="257" w:lineRule="auto"/>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5</w:t>
      </w:r>
      <w:r w:rsidR="4D13FF95" w:rsidRPr="009B03F6">
        <w:rPr>
          <w:rFonts w:ascii="Microsoft YaHei" w:eastAsia="Microsoft YaHei" w:hAnsi="Microsoft YaHei" w:cs="Arial"/>
          <w:color w:val="333333"/>
          <w:sz w:val="20"/>
          <w:szCs w:val="20"/>
        </w:rPr>
        <w:t xml:space="preserve">. 负责提供福特认可的第三方专业安全测试方渗透性测试通过结果认证，以及支持福特内部进行的安全测试及合规要求 </w:t>
      </w:r>
    </w:p>
    <w:p w14:paraId="68D16B74" w14:textId="7B08D458" w:rsidR="4D13FF95" w:rsidRPr="009B03F6" w:rsidRDefault="00C57997" w:rsidP="54322304">
      <w:pPr>
        <w:spacing w:line="257" w:lineRule="auto"/>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6</w:t>
      </w:r>
      <w:r w:rsidR="4D13FF95" w:rsidRPr="009B03F6">
        <w:rPr>
          <w:rFonts w:ascii="Microsoft YaHei" w:eastAsia="Microsoft YaHei" w:hAnsi="Microsoft YaHei" w:cs="Arial"/>
          <w:color w:val="333333"/>
          <w:sz w:val="20"/>
          <w:szCs w:val="20"/>
        </w:rPr>
        <w:t xml:space="preserve">. 针对敏感信息处理需要提供完善且可操作的解决方案，且符合中国法律法规相关要求。 </w:t>
      </w:r>
    </w:p>
    <w:p w14:paraId="4424FCC0" w14:textId="79A4DDF5" w:rsidR="00B72051" w:rsidRPr="00DA4B90" w:rsidRDefault="00DA4B90" w:rsidP="00DA4B90">
      <w:pPr>
        <w:pStyle w:val="Heading2"/>
        <w:rPr>
          <w:rFonts w:ascii="Microsoft YaHei" w:eastAsia="Microsoft YaHei" w:hAnsi="Microsoft YaHei"/>
        </w:rPr>
      </w:pPr>
      <w:bookmarkStart w:id="20" w:name="_Toc78325221"/>
      <w:bookmarkStart w:id="21" w:name="_Toc111561937"/>
      <w:r>
        <w:rPr>
          <w:rFonts w:ascii="Microsoft YaHei" w:eastAsia="Microsoft YaHei" w:hAnsi="Microsoft YaHei"/>
        </w:rPr>
        <w:t xml:space="preserve">7.4 </w:t>
      </w:r>
      <w:r w:rsidR="61C926B8" w:rsidRPr="00DA4B90">
        <w:rPr>
          <w:rFonts w:ascii="Microsoft YaHei" w:eastAsia="Microsoft YaHei" w:hAnsi="Microsoft YaHei"/>
        </w:rPr>
        <w:t xml:space="preserve">Confidentiality requirements </w:t>
      </w:r>
      <w:r w:rsidR="2CB717B7" w:rsidRPr="00DA4B90">
        <w:rPr>
          <w:rFonts w:ascii="Microsoft YaHei" w:eastAsia="Microsoft YaHei" w:hAnsi="Microsoft YaHei"/>
        </w:rPr>
        <w:t>保密需求</w:t>
      </w:r>
      <w:bookmarkEnd w:id="20"/>
      <w:bookmarkEnd w:id="21"/>
    </w:p>
    <w:p w14:paraId="77AE38F9" w14:textId="48F6BC6C" w:rsidR="7C4255F7" w:rsidRPr="009B03F6" w:rsidRDefault="7C4255F7" w:rsidP="54322304">
      <w:pPr>
        <w:spacing w:line="257" w:lineRule="auto"/>
        <w:rPr>
          <w:rFonts w:ascii="Microsoft YaHei" w:eastAsia="Microsoft YaHei" w:hAnsi="Microsoft YaHei" w:cs="Arial"/>
          <w:color w:val="333333"/>
          <w:sz w:val="20"/>
          <w:szCs w:val="20"/>
        </w:rPr>
      </w:pPr>
      <w:r w:rsidRPr="004B79C8">
        <w:rPr>
          <w:rFonts w:ascii="Microsoft YaHei" w:eastAsia="Microsoft YaHei" w:hAnsi="Microsoft YaHei" w:cs="Arial"/>
          <w:color w:val="333333"/>
          <w:sz w:val="21"/>
          <w:szCs w:val="21"/>
        </w:rPr>
        <w:t>1.</w:t>
      </w:r>
      <w:proofErr w:type="gramStart"/>
      <w:r w:rsidRPr="009B03F6">
        <w:rPr>
          <w:rFonts w:ascii="Microsoft YaHei" w:eastAsia="Microsoft YaHei" w:hAnsi="Microsoft YaHei" w:cs="Arial"/>
          <w:color w:val="333333"/>
          <w:sz w:val="20"/>
          <w:szCs w:val="20"/>
        </w:rPr>
        <w:t>参考ISO27001执行标准；</w:t>
      </w:r>
      <w:proofErr w:type="gramEnd"/>
      <w:r w:rsidRPr="009B03F6">
        <w:rPr>
          <w:rFonts w:ascii="Microsoft YaHei" w:eastAsia="Microsoft YaHei" w:hAnsi="Microsoft YaHei" w:cs="Arial"/>
          <w:color w:val="333333"/>
          <w:sz w:val="20"/>
          <w:szCs w:val="20"/>
        </w:rPr>
        <w:t xml:space="preserve"> </w:t>
      </w:r>
    </w:p>
    <w:p w14:paraId="50C5E9B0" w14:textId="2071567A" w:rsidR="7C4255F7" w:rsidRPr="009B03F6" w:rsidRDefault="7C4255F7" w:rsidP="54322304">
      <w:pPr>
        <w:spacing w:line="257" w:lineRule="auto"/>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2. 应用安全性满足OWASP（Open Web Application Security Project）定义的应用安全标准 （SQL注入、XSS、CSRF等）； 用户身份等敏感信息必须使用安全通信协议传输（如：HTTPS），存储时必须加密存储。 </w:t>
      </w:r>
    </w:p>
    <w:p w14:paraId="0139730D" w14:textId="5477D408" w:rsidR="7C4255F7" w:rsidRPr="009B03F6" w:rsidRDefault="7C4255F7" w:rsidP="54322304">
      <w:pPr>
        <w:spacing w:line="257" w:lineRule="auto"/>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3.账号权限控制： </w:t>
      </w:r>
    </w:p>
    <w:p w14:paraId="520C66A4" w14:textId="523441E8" w:rsidR="7C4255F7" w:rsidRPr="009B03F6" w:rsidRDefault="7C4255F7" w:rsidP="002A0EB0">
      <w:pPr>
        <w:pStyle w:val="ListParagraph"/>
        <w:numPr>
          <w:ilvl w:val="0"/>
          <w:numId w:val="11"/>
        </w:numPr>
        <w:spacing w:line="257" w:lineRule="auto"/>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每个功能都须账号认证后才能访问； </w:t>
      </w:r>
    </w:p>
    <w:p w14:paraId="7591F375" w14:textId="1CEA34AB" w:rsidR="7C4255F7" w:rsidRPr="009B03F6" w:rsidRDefault="7C4255F7" w:rsidP="002A0EB0">
      <w:pPr>
        <w:pStyle w:val="ListParagraph"/>
        <w:numPr>
          <w:ilvl w:val="0"/>
          <w:numId w:val="11"/>
        </w:numPr>
        <w:spacing w:line="257" w:lineRule="auto"/>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 支持账号可禁用； </w:t>
      </w:r>
    </w:p>
    <w:p w14:paraId="28F9230D" w14:textId="0F806714" w:rsidR="7C4255F7" w:rsidRPr="009B03F6" w:rsidRDefault="7C4255F7" w:rsidP="002A0EB0">
      <w:pPr>
        <w:pStyle w:val="ListParagraph"/>
        <w:numPr>
          <w:ilvl w:val="0"/>
          <w:numId w:val="11"/>
        </w:numPr>
        <w:spacing w:line="257" w:lineRule="auto"/>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 源代码不可从前端获取； </w:t>
      </w:r>
    </w:p>
    <w:p w14:paraId="4984DF4A" w14:textId="31EEA9D0" w:rsidR="7C4255F7" w:rsidRPr="009B03F6" w:rsidRDefault="7C4255F7" w:rsidP="54322304">
      <w:pPr>
        <w:spacing w:line="257" w:lineRule="auto"/>
        <w:rPr>
          <w:rFonts w:ascii="Microsoft YaHei" w:eastAsia="Microsoft YaHei" w:hAnsi="Microsoft YaHei" w:cs="Arial"/>
          <w:color w:val="333333"/>
          <w:sz w:val="20"/>
          <w:szCs w:val="20"/>
        </w:rPr>
      </w:pPr>
      <w:r w:rsidRPr="004B79C8">
        <w:rPr>
          <w:rFonts w:ascii="Microsoft YaHei" w:eastAsia="Microsoft YaHei" w:hAnsi="Microsoft YaHei" w:cs="Arial"/>
          <w:color w:val="333333"/>
          <w:sz w:val="21"/>
          <w:szCs w:val="21"/>
        </w:rPr>
        <w:t>4.</w:t>
      </w:r>
      <w:r w:rsidRPr="009B03F6">
        <w:rPr>
          <w:rFonts w:ascii="Microsoft YaHei" w:eastAsia="Microsoft YaHei" w:hAnsi="Microsoft YaHei" w:cs="Arial"/>
          <w:color w:val="333333"/>
          <w:sz w:val="20"/>
          <w:szCs w:val="20"/>
        </w:rPr>
        <w:t xml:space="preserve">业务连续性： </w:t>
      </w:r>
    </w:p>
    <w:p w14:paraId="46D984B3" w14:textId="771FBD1C" w:rsidR="7C4255F7" w:rsidRPr="009B03F6" w:rsidRDefault="7C4255F7" w:rsidP="002A0EB0">
      <w:pPr>
        <w:pStyle w:val="ListParagraph"/>
        <w:numPr>
          <w:ilvl w:val="0"/>
          <w:numId w:val="10"/>
        </w:numPr>
        <w:spacing w:line="257" w:lineRule="auto"/>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 应用服务及数据服务均支持集群，避免单点； </w:t>
      </w:r>
    </w:p>
    <w:p w14:paraId="60FEEF0B" w14:textId="562FDEAC" w:rsidR="7C4255F7" w:rsidRPr="009B03F6" w:rsidRDefault="7C4255F7" w:rsidP="002A0EB0">
      <w:pPr>
        <w:pStyle w:val="ListParagraph"/>
        <w:numPr>
          <w:ilvl w:val="0"/>
          <w:numId w:val="10"/>
        </w:numPr>
        <w:spacing w:line="257" w:lineRule="auto"/>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 数据支持福特中国统一的备份软件策略应用； </w:t>
      </w:r>
    </w:p>
    <w:p w14:paraId="52C6CA6D" w14:textId="6D8DF287" w:rsidR="7C4255F7" w:rsidRPr="009B03F6" w:rsidRDefault="7C4255F7" w:rsidP="54322304">
      <w:pPr>
        <w:spacing w:line="257" w:lineRule="auto"/>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5.数据传输: </w:t>
      </w:r>
    </w:p>
    <w:p w14:paraId="0FE879B5" w14:textId="078809BD" w:rsidR="7C4255F7" w:rsidRPr="009B03F6" w:rsidRDefault="7C4255F7" w:rsidP="002A0EB0">
      <w:pPr>
        <w:pStyle w:val="ListParagraph"/>
        <w:numPr>
          <w:ilvl w:val="0"/>
          <w:numId w:val="9"/>
        </w:numPr>
        <w:spacing w:line="257" w:lineRule="auto"/>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 网络传递数据应经过加密； </w:t>
      </w:r>
    </w:p>
    <w:p w14:paraId="3DB59A6C" w14:textId="6FC79B1F" w:rsidR="7C4255F7" w:rsidRPr="009B03F6" w:rsidRDefault="7C4255F7" w:rsidP="002A0EB0">
      <w:pPr>
        <w:pStyle w:val="ListParagraph"/>
        <w:numPr>
          <w:ilvl w:val="0"/>
          <w:numId w:val="9"/>
        </w:numPr>
        <w:spacing w:line="257" w:lineRule="auto"/>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 需要保证数据在采集、传输和处理过程中不被偷窥、窃取、篡改； </w:t>
      </w:r>
    </w:p>
    <w:p w14:paraId="6AFF2482" w14:textId="4BDA08B8" w:rsidR="7C4255F7" w:rsidRPr="004B79C8" w:rsidRDefault="7C4255F7" w:rsidP="002A0EB0">
      <w:pPr>
        <w:pStyle w:val="ListParagraph"/>
        <w:numPr>
          <w:ilvl w:val="0"/>
          <w:numId w:val="9"/>
        </w:numPr>
        <w:spacing w:line="257" w:lineRule="auto"/>
        <w:rPr>
          <w:rFonts w:ascii="Microsoft YaHei" w:eastAsia="Microsoft YaHei" w:hAnsi="Microsoft YaHei" w:cs="Arial"/>
          <w:color w:val="333333"/>
          <w:sz w:val="21"/>
          <w:szCs w:val="21"/>
        </w:rPr>
      </w:pPr>
      <w:r w:rsidRPr="009B03F6">
        <w:rPr>
          <w:rFonts w:ascii="Microsoft YaHei" w:eastAsia="Microsoft YaHei" w:hAnsi="Microsoft YaHei" w:cs="Arial"/>
          <w:color w:val="333333"/>
          <w:sz w:val="20"/>
          <w:szCs w:val="20"/>
        </w:rPr>
        <w:t xml:space="preserve"> 业务数据需要在存储时进行加密，确保不可破解； </w:t>
      </w:r>
    </w:p>
    <w:p w14:paraId="79E2CD97" w14:textId="03205A87" w:rsidR="00B72051" w:rsidRPr="009B03F6" w:rsidRDefault="7C4255F7" w:rsidP="004B79C8">
      <w:pPr>
        <w:spacing w:line="257" w:lineRule="auto"/>
        <w:rPr>
          <w:rFonts w:ascii="Microsoft YaHei" w:eastAsia="Microsoft YaHei" w:hAnsi="Microsoft YaHei" w:cs="Arial"/>
          <w:color w:val="333333"/>
          <w:sz w:val="20"/>
          <w:szCs w:val="20"/>
        </w:rPr>
      </w:pPr>
      <w:r w:rsidRPr="004B79C8">
        <w:rPr>
          <w:rFonts w:ascii="Microsoft YaHei" w:eastAsia="Microsoft YaHei" w:hAnsi="Microsoft YaHei" w:cs="Arial"/>
          <w:color w:val="333333"/>
          <w:sz w:val="21"/>
          <w:szCs w:val="21"/>
        </w:rPr>
        <w:lastRenderedPageBreak/>
        <w:t>6.</w:t>
      </w:r>
      <w:r w:rsidRPr="009B03F6">
        <w:rPr>
          <w:rFonts w:ascii="Microsoft YaHei" w:eastAsia="Microsoft YaHei" w:hAnsi="Microsoft YaHei" w:cs="Arial"/>
          <w:color w:val="333333"/>
          <w:sz w:val="20"/>
          <w:szCs w:val="20"/>
        </w:rPr>
        <w:t>安全审计，安全审计方面主要包括： 可配置操作日志审计报表，可根据时间段、</w:t>
      </w:r>
      <w:proofErr w:type="gramStart"/>
      <w:r w:rsidRPr="009B03F6">
        <w:rPr>
          <w:rFonts w:ascii="Microsoft YaHei" w:eastAsia="Microsoft YaHei" w:hAnsi="Microsoft YaHei" w:cs="Arial"/>
          <w:color w:val="333333"/>
          <w:sz w:val="20"/>
          <w:szCs w:val="20"/>
        </w:rPr>
        <w:t>关键内容或操作用户等关键字段筛查 ;用户操作日志内容至少包括且不限于</w:t>
      </w:r>
      <w:proofErr w:type="gramEnd"/>
      <w:r w:rsidRPr="009B03F6">
        <w:rPr>
          <w:rFonts w:ascii="Microsoft YaHei" w:eastAsia="Microsoft YaHei" w:hAnsi="Microsoft YaHei" w:cs="Arial"/>
          <w:color w:val="333333"/>
          <w:sz w:val="20"/>
          <w:szCs w:val="20"/>
        </w:rPr>
        <w:t>：访问用户、访问时间、IP 地址、请求方式、详细操作内 容、访问的结果。用户操作日志不可通过系统账号删改，可进行归档，归档可另行查询</w:t>
      </w:r>
    </w:p>
    <w:p w14:paraId="3D72C964" w14:textId="2821FB36" w:rsidR="00B72051" w:rsidRPr="00DA4B90" w:rsidRDefault="00DA4B90" w:rsidP="00DA4B90">
      <w:pPr>
        <w:pStyle w:val="Heading2"/>
        <w:rPr>
          <w:rFonts w:ascii="Microsoft YaHei" w:eastAsia="Microsoft YaHei" w:hAnsi="Microsoft YaHei"/>
        </w:rPr>
      </w:pPr>
      <w:bookmarkStart w:id="22" w:name="_Toc78325226"/>
      <w:bookmarkStart w:id="23" w:name="_Toc111561938"/>
      <w:r>
        <w:rPr>
          <w:rFonts w:ascii="Microsoft YaHei" w:eastAsia="Microsoft YaHei" w:hAnsi="Microsoft YaHei"/>
        </w:rPr>
        <w:t xml:space="preserve">7.5 </w:t>
      </w:r>
      <w:r w:rsidR="55851BEF" w:rsidRPr="00DA4B90">
        <w:rPr>
          <w:rFonts w:ascii="Microsoft YaHei" w:eastAsia="Microsoft YaHei" w:hAnsi="Microsoft YaHei"/>
        </w:rPr>
        <w:t>High-Scalable 系统高扩展</w:t>
      </w:r>
      <w:bookmarkEnd w:id="22"/>
      <w:bookmarkEnd w:id="23"/>
    </w:p>
    <w:p w14:paraId="34D7EBDE" w14:textId="5AD6C15D" w:rsidR="44E8C8DC" w:rsidRPr="009B03F6" w:rsidRDefault="44E8C8DC" w:rsidP="54322304">
      <w:pPr>
        <w:spacing w:line="257" w:lineRule="auto"/>
        <w:rPr>
          <w:rFonts w:ascii="Microsoft YaHei" w:eastAsia="Microsoft YaHei" w:hAnsi="Microsoft YaHei" w:cs="Arial"/>
          <w:color w:val="333333"/>
          <w:sz w:val="20"/>
          <w:szCs w:val="20"/>
        </w:rPr>
      </w:pPr>
      <w:r w:rsidRPr="004B79C8">
        <w:rPr>
          <w:rFonts w:ascii="Microsoft YaHei" w:eastAsia="Microsoft YaHei" w:hAnsi="Microsoft YaHei" w:cs="Arial"/>
          <w:color w:val="333333"/>
          <w:sz w:val="21"/>
          <w:szCs w:val="21"/>
        </w:rPr>
        <w:t>1.</w:t>
      </w:r>
      <w:r w:rsidRPr="009B03F6">
        <w:rPr>
          <w:rFonts w:ascii="Microsoft YaHei" w:eastAsia="Microsoft YaHei" w:hAnsi="Microsoft YaHei" w:cs="Arial"/>
          <w:color w:val="333333"/>
          <w:sz w:val="20"/>
          <w:szCs w:val="20"/>
        </w:rPr>
        <w:t>制定高扩展、易扩展解决方案，制定应对系统迭代升级以及后期扩展设计方案，提供包含但不限于UML类设计图，详细设计图等设计文档</w:t>
      </w:r>
    </w:p>
    <w:p w14:paraId="72FAB9DF" w14:textId="56AA2307" w:rsidR="00B72051" w:rsidRPr="00DA4B90" w:rsidRDefault="00DA4B90" w:rsidP="00DA4B90">
      <w:pPr>
        <w:pStyle w:val="Heading2"/>
        <w:rPr>
          <w:rFonts w:ascii="Microsoft YaHei" w:eastAsia="Microsoft YaHei" w:hAnsi="Microsoft YaHei"/>
        </w:rPr>
      </w:pPr>
      <w:bookmarkStart w:id="24" w:name="_Toc78325227"/>
      <w:bookmarkStart w:id="25" w:name="_Toc111561939"/>
      <w:r>
        <w:rPr>
          <w:rFonts w:ascii="Microsoft YaHei" w:eastAsia="Microsoft YaHei" w:hAnsi="Microsoft YaHei"/>
        </w:rPr>
        <w:t xml:space="preserve">7.6 </w:t>
      </w:r>
      <w:r w:rsidR="55851BEF" w:rsidRPr="00DA4B90">
        <w:rPr>
          <w:rFonts w:ascii="Microsoft YaHei" w:eastAsia="Microsoft YaHei" w:hAnsi="Microsoft YaHei"/>
        </w:rPr>
        <w:t>Maintainability 系统可维护</w:t>
      </w:r>
      <w:bookmarkEnd w:id="24"/>
      <w:bookmarkEnd w:id="25"/>
    </w:p>
    <w:p w14:paraId="2A362FB1" w14:textId="5025F33D" w:rsidR="44E8C8DC" w:rsidRPr="009B03F6" w:rsidRDefault="44E8C8DC" w:rsidP="54322304">
      <w:pPr>
        <w:spacing w:line="257" w:lineRule="auto"/>
        <w:rPr>
          <w:rFonts w:ascii="Microsoft YaHei" w:eastAsia="Microsoft YaHei" w:hAnsi="Microsoft YaHei" w:cs="Arial"/>
          <w:color w:val="333333"/>
          <w:sz w:val="20"/>
          <w:szCs w:val="20"/>
        </w:rPr>
      </w:pPr>
      <w:r w:rsidRPr="004B79C8">
        <w:rPr>
          <w:rFonts w:ascii="Microsoft YaHei" w:eastAsia="Microsoft YaHei" w:hAnsi="Microsoft YaHei" w:cs="Arial"/>
          <w:color w:val="333333"/>
          <w:sz w:val="21"/>
          <w:szCs w:val="21"/>
        </w:rPr>
        <w:t>1.</w:t>
      </w:r>
      <w:r w:rsidRPr="009B03F6">
        <w:rPr>
          <w:rFonts w:ascii="Microsoft YaHei" w:eastAsia="Microsoft YaHei" w:hAnsi="Microsoft YaHei" w:cs="Arial"/>
          <w:color w:val="333333"/>
          <w:sz w:val="20"/>
          <w:szCs w:val="20"/>
        </w:rPr>
        <w:t xml:space="preserve">代码的圈复杂度必须在10以内。 </w:t>
      </w:r>
    </w:p>
    <w:p w14:paraId="45480A47" w14:textId="3D3451BB" w:rsidR="44E8C8DC" w:rsidRPr="009B03F6" w:rsidRDefault="44E8C8DC" w:rsidP="54322304">
      <w:pPr>
        <w:spacing w:line="257" w:lineRule="auto"/>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2.遵循良好的编码规范,</w:t>
      </w:r>
      <w:r w:rsidR="00840A03" w:rsidRPr="009B03F6">
        <w:rPr>
          <w:rFonts w:ascii="Microsoft YaHei" w:eastAsia="Microsoft YaHei" w:hAnsi="Microsoft YaHei" w:cs="Arial"/>
          <w:color w:val="333333"/>
          <w:sz w:val="20"/>
          <w:szCs w:val="20"/>
        </w:rPr>
        <w:t xml:space="preserve"> </w:t>
      </w:r>
      <w:r w:rsidRPr="009B03F6">
        <w:rPr>
          <w:rFonts w:ascii="Microsoft YaHei" w:eastAsia="Microsoft YaHei" w:hAnsi="Microsoft YaHei" w:cs="Arial"/>
          <w:color w:val="333333"/>
          <w:sz w:val="20"/>
          <w:szCs w:val="20"/>
        </w:rPr>
        <w:t xml:space="preserve">任何对象的任何方法都不允许超过200行代码。 </w:t>
      </w:r>
    </w:p>
    <w:p w14:paraId="1A1790AA" w14:textId="127728C4" w:rsidR="44E8C8DC" w:rsidRPr="009B03F6" w:rsidRDefault="44E8C8DC" w:rsidP="54322304">
      <w:pPr>
        <w:spacing w:line="257" w:lineRule="auto"/>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3.安装新版本必须保持所有的数据库内容和所有个人设置不变。</w:t>
      </w:r>
    </w:p>
    <w:p w14:paraId="7A409FFB" w14:textId="68202027" w:rsidR="00B72051" w:rsidRPr="00DA4B90" w:rsidRDefault="00DA4B90" w:rsidP="00DA4B90">
      <w:pPr>
        <w:pStyle w:val="Heading2"/>
        <w:rPr>
          <w:rFonts w:ascii="Microsoft YaHei" w:eastAsia="Microsoft YaHei" w:hAnsi="Microsoft YaHei"/>
        </w:rPr>
      </w:pPr>
      <w:bookmarkStart w:id="26" w:name="_Toc78325228"/>
      <w:bookmarkStart w:id="27" w:name="_Toc111561940"/>
      <w:r>
        <w:rPr>
          <w:rFonts w:ascii="Microsoft YaHei" w:eastAsia="Microsoft YaHei" w:hAnsi="Microsoft YaHei"/>
        </w:rPr>
        <w:t xml:space="preserve">7.7 </w:t>
      </w:r>
      <w:r w:rsidR="55851BEF" w:rsidRPr="00DA4B90">
        <w:rPr>
          <w:rFonts w:ascii="Microsoft YaHei" w:eastAsia="Microsoft YaHei" w:hAnsi="Microsoft YaHei"/>
        </w:rPr>
        <w:t>Testability 系统可测试</w:t>
      </w:r>
      <w:bookmarkEnd w:id="26"/>
      <w:bookmarkEnd w:id="27"/>
      <w:r w:rsidR="003A4426" w:rsidRPr="00DA4B90">
        <w:rPr>
          <w:rFonts w:ascii="Microsoft YaHei" w:eastAsia="Microsoft YaHei" w:hAnsi="Microsoft YaHei" w:hint="eastAsia"/>
        </w:rPr>
        <w:t xml:space="preserve"> </w:t>
      </w:r>
    </w:p>
    <w:p w14:paraId="0B7954B0" w14:textId="0E37B524" w:rsidR="00B72051" w:rsidRPr="004C79A5" w:rsidRDefault="55851BEF" w:rsidP="2FE9A524">
      <w:pPr>
        <w:spacing w:line="257" w:lineRule="auto"/>
        <w:rPr>
          <w:rFonts w:ascii="Microsoft YaHei" w:eastAsia="Microsoft YaHei" w:hAnsi="Microsoft YaHei" w:cs="Arial"/>
          <w:color w:val="333333"/>
          <w:sz w:val="21"/>
          <w:szCs w:val="21"/>
        </w:rPr>
      </w:pPr>
      <w:r w:rsidRPr="004B79C8">
        <w:rPr>
          <w:rFonts w:ascii="Microsoft YaHei" w:eastAsia="Microsoft YaHei" w:hAnsi="Microsoft YaHei" w:cs="Arial"/>
          <w:color w:val="333333"/>
          <w:sz w:val="21"/>
          <w:szCs w:val="21"/>
        </w:rPr>
        <w:t>1</w:t>
      </w:r>
      <w:r w:rsidR="001270F6" w:rsidRPr="004C79A5">
        <w:rPr>
          <w:rFonts w:ascii="Microsoft YaHei" w:eastAsia="Microsoft YaHei" w:hAnsi="Microsoft YaHei" w:cs="Arial" w:hint="eastAsia"/>
          <w:color w:val="333333"/>
          <w:sz w:val="21"/>
          <w:szCs w:val="21"/>
        </w:rPr>
        <w:t>测试覆盖度需包含</w:t>
      </w:r>
      <w:r w:rsidR="004C79A5" w:rsidRPr="004C79A5">
        <w:rPr>
          <w:rFonts w:ascii="Microsoft YaHei" w:eastAsia="Microsoft YaHei" w:hAnsi="Microsoft YaHei" w:cs="Arial" w:hint="eastAsia"/>
          <w:color w:val="333333"/>
          <w:sz w:val="21"/>
          <w:szCs w:val="21"/>
        </w:rPr>
        <w:t>所有功能以及所涉及的场景</w:t>
      </w:r>
    </w:p>
    <w:p w14:paraId="4CEB76CC" w14:textId="76216891" w:rsidR="00B72051" w:rsidRPr="004C79A5" w:rsidRDefault="00126897" w:rsidP="2FE9A524">
      <w:pPr>
        <w:spacing w:line="257" w:lineRule="auto"/>
        <w:rPr>
          <w:rFonts w:ascii="Microsoft YaHei" w:eastAsia="Microsoft YaHei" w:hAnsi="Microsoft YaHei" w:cs="Arial"/>
          <w:color w:val="333333"/>
          <w:sz w:val="21"/>
          <w:szCs w:val="21"/>
        </w:rPr>
      </w:pPr>
      <w:r>
        <w:rPr>
          <w:rFonts w:ascii="Microsoft YaHei" w:eastAsia="Microsoft YaHei" w:hAnsi="Microsoft YaHei" w:cs="Arial"/>
          <w:color w:val="333333"/>
          <w:sz w:val="21"/>
          <w:szCs w:val="21"/>
        </w:rPr>
        <w:t>2</w:t>
      </w:r>
      <w:r w:rsidR="55851BEF" w:rsidRPr="004C79A5">
        <w:rPr>
          <w:rFonts w:ascii="Microsoft YaHei" w:eastAsia="Microsoft YaHei" w:hAnsi="Microsoft YaHei" w:cs="Arial"/>
          <w:color w:val="333333"/>
          <w:sz w:val="21"/>
          <w:szCs w:val="21"/>
        </w:rPr>
        <w:t>.</w:t>
      </w:r>
      <w:r w:rsidR="746F6E85" w:rsidRPr="004C79A5">
        <w:rPr>
          <w:rFonts w:ascii="Microsoft YaHei" w:eastAsia="Microsoft YaHei" w:hAnsi="Microsoft YaHei" w:cs="Arial"/>
          <w:color w:val="333333"/>
          <w:sz w:val="21"/>
          <w:szCs w:val="21"/>
        </w:rPr>
        <w:t>制定集成测试计划书以及集成测试报告</w:t>
      </w:r>
      <w:r w:rsidR="71406BBA" w:rsidRPr="004C79A5">
        <w:rPr>
          <w:rFonts w:ascii="Microsoft YaHei" w:eastAsia="Microsoft YaHei" w:hAnsi="Microsoft YaHei" w:cs="Arial"/>
          <w:color w:val="333333"/>
          <w:sz w:val="21"/>
          <w:szCs w:val="21"/>
        </w:rPr>
        <w:t>。</w:t>
      </w:r>
    </w:p>
    <w:p w14:paraId="778C8A43" w14:textId="7B0818C0" w:rsidR="00B72051" w:rsidRPr="00DA4B90" w:rsidRDefault="00DA4B90" w:rsidP="00DA4B90">
      <w:pPr>
        <w:pStyle w:val="Heading2"/>
        <w:rPr>
          <w:rFonts w:ascii="Microsoft YaHei" w:eastAsia="Microsoft YaHei" w:hAnsi="Microsoft YaHei"/>
        </w:rPr>
      </w:pPr>
      <w:bookmarkStart w:id="28" w:name="_Toc78325229"/>
      <w:bookmarkStart w:id="29" w:name="_Toc111561941"/>
      <w:r>
        <w:rPr>
          <w:rFonts w:ascii="Microsoft YaHei" w:eastAsia="Microsoft YaHei" w:hAnsi="Microsoft YaHei"/>
        </w:rPr>
        <w:t xml:space="preserve">7.8 </w:t>
      </w:r>
      <w:r w:rsidR="71406BBA" w:rsidRPr="00DA4B90">
        <w:rPr>
          <w:rFonts w:ascii="Microsoft YaHei" w:eastAsia="Microsoft YaHei" w:hAnsi="Microsoft YaHei"/>
        </w:rPr>
        <w:t>Internationalization 系统国际化</w:t>
      </w:r>
      <w:bookmarkEnd w:id="28"/>
      <w:bookmarkEnd w:id="29"/>
    </w:p>
    <w:p w14:paraId="60CEAC26" w14:textId="458C0235" w:rsidR="44E8C8DC" w:rsidRPr="009B03F6" w:rsidRDefault="44E8C8DC" w:rsidP="54322304">
      <w:pPr>
        <w:spacing w:line="257" w:lineRule="auto"/>
        <w:rPr>
          <w:rFonts w:ascii="Microsoft YaHei" w:eastAsia="Microsoft YaHei" w:hAnsi="Microsoft YaHei" w:cs="Arial"/>
          <w:color w:val="333333"/>
          <w:sz w:val="20"/>
          <w:szCs w:val="20"/>
        </w:rPr>
      </w:pPr>
      <w:r w:rsidRPr="004B79C8">
        <w:rPr>
          <w:rFonts w:ascii="Microsoft YaHei" w:eastAsia="Microsoft YaHei" w:hAnsi="Microsoft YaHei" w:cs="Arial"/>
          <w:color w:val="333333"/>
          <w:sz w:val="21"/>
          <w:szCs w:val="21"/>
        </w:rPr>
        <w:t xml:space="preserve">1. </w:t>
      </w:r>
      <w:r w:rsidRPr="009B03F6">
        <w:rPr>
          <w:rFonts w:ascii="Microsoft YaHei" w:eastAsia="Microsoft YaHei" w:hAnsi="Microsoft YaHei" w:cs="Arial"/>
          <w:color w:val="333333"/>
          <w:sz w:val="20"/>
          <w:szCs w:val="20"/>
        </w:rPr>
        <w:t>需要支持对接福特内部全球系统的可扩展性。</w:t>
      </w:r>
    </w:p>
    <w:p w14:paraId="415A4A89" w14:textId="4B6CFA66" w:rsidR="00B72051" w:rsidRPr="00DA4B90" w:rsidRDefault="00DA4B90" w:rsidP="00DA4B90">
      <w:pPr>
        <w:pStyle w:val="Heading2"/>
        <w:rPr>
          <w:rFonts w:ascii="Microsoft YaHei" w:eastAsia="Microsoft YaHei" w:hAnsi="Microsoft YaHei"/>
        </w:rPr>
      </w:pPr>
      <w:bookmarkStart w:id="30" w:name="_Toc78325231"/>
      <w:bookmarkStart w:id="31" w:name="_Toc111561942"/>
      <w:r>
        <w:rPr>
          <w:rFonts w:ascii="Microsoft YaHei" w:eastAsia="Microsoft YaHei" w:hAnsi="Microsoft YaHei"/>
        </w:rPr>
        <w:t xml:space="preserve">7.9 </w:t>
      </w:r>
      <w:r w:rsidR="7E0014B4" w:rsidRPr="00DA4B90">
        <w:rPr>
          <w:rFonts w:ascii="Microsoft YaHei" w:eastAsia="Microsoft YaHei" w:hAnsi="Microsoft YaHei"/>
        </w:rPr>
        <w:t>Other Non-</w:t>
      </w:r>
      <w:r w:rsidR="5C85BE00" w:rsidRPr="00DA4B90">
        <w:rPr>
          <w:rFonts w:ascii="Microsoft YaHei" w:eastAsia="Microsoft YaHei" w:hAnsi="Microsoft YaHei"/>
        </w:rPr>
        <w:t>Functional</w:t>
      </w:r>
      <w:r w:rsidR="7E0014B4" w:rsidRPr="00DA4B90">
        <w:rPr>
          <w:rFonts w:ascii="Microsoft YaHei" w:eastAsia="Microsoft YaHei" w:hAnsi="Microsoft YaHei"/>
        </w:rPr>
        <w:t xml:space="preserve"> Requirements 其他非功能需求</w:t>
      </w:r>
      <w:bookmarkEnd w:id="30"/>
      <w:bookmarkEnd w:id="31"/>
    </w:p>
    <w:p w14:paraId="65AB436D" w14:textId="554E72EF" w:rsidR="66BD8DB1" w:rsidRPr="009B03F6" w:rsidRDefault="66BD8DB1" w:rsidP="54322304">
      <w:pPr>
        <w:spacing w:line="257" w:lineRule="auto"/>
        <w:rPr>
          <w:rFonts w:ascii="Microsoft YaHei" w:eastAsia="Microsoft YaHei" w:hAnsi="Microsoft YaHei" w:cs="Arial"/>
          <w:color w:val="333333"/>
          <w:sz w:val="20"/>
          <w:szCs w:val="20"/>
        </w:rPr>
      </w:pPr>
      <w:r w:rsidRPr="004B79C8">
        <w:rPr>
          <w:rFonts w:ascii="Microsoft YaHei" w:eastAsia="Microsoft YaHei" w:hAnsi="Microsoft YaHei" w:cs="Arial"/>
          <w:color w:val="333333"/>
          <w:sz w:val="21"/>
          <w:szCs w:val="21"/>
        </w:rPr>
        <w:t xml:space="preserve">1. </w:t>
      </w:r>
      <w:r w:rsidRPr="009B03F6">
        <w:rPr>
          <w:rFonts w:ascii="Microsoft YaHei" w:eastAsia="Microsoft YaHei" w:hAnsi="Microsoft YaHei" w:cs="Arial"/>
          <w:color w:val="333333"/>
          <w:sz w:val="20"/>
          <w:szCs w:val="20"/>
        </w:rPr>
        <w:t xml:space="preserve">系统需要支持业务的沉淀和持续发展以及新业务模式快速尝试。 </w:t>
      </w:r>
    </w:p>
    <w:p w14:paraId="24DF6F95" w14:textId="6A29C1E2" w:rsidR="66BD8DB1" w:rsidRPr="009B03F6" w:rsidRDefault="66BD8DB1" w:rsidP="54322304">
      <w:pPr>
        <w:spacing w:line="257" w:lineRule="auto"/>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2. 定制化开发的代码在每一个开发周期结束后三个工作日内需要提交最新的、稳定的源代码及核心功能架构设计图到福特的 GitHub 仓库中。 </w:t>
      </w:r>
    </w:p>
    <w:p w14:paraId="3E0E7950" w14:textId="456AB37F" w:rsidR="66BD8DB1" w:rsidRPr="009B03F6" w:rsidRDefault="66BD8DB1" w:rsidP="54322304">
      <w:pPr>
        <w:spacing w:line="257" w:lineRule="auto"/>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3. 供应商拥有开发环境和测试环境的部署及数据库操作权限（但所有权归福特所拥有</w:t>
      </w:r>
      <w:r w:rsidR="72325291" w:rsidRPr="009B03F6">
        <w:rPr>
          <w:rFonts w:ascii="Microsoft YaHei" w:eastAsia="Microsoft YaHei" w:hAnsi="Microsoft YaHei" w:cs="Arial"/>
          <w:color w:val="333333"/>
          <w:sz w:val="20"/>
          <w:szCs w:val="20"/>
        </w:rPr>
        <w:t>），</w:t>
      </w:r>
      <w:r w:rsidRPr="009B03F6">
        <w:rPr>
          <w:rFonts w:ascii="Microsoft YaHei" w:eastAsia="Microsoft YaHei" w:hAnsi="Microsoft YaHei" w:cs="Arial"/>
          <w:color w:val="333333"/>
          <w:sz w:val="20"/>
          <w:szCs w:val="20"/>
        </w:rPr>
        <w:t xml:space="preserve">福特团队拥有生产环境部署和数据库操作权限。 </w:t>
      </w:r>
    </w:p>
    <w:p w14:paraId="5FDD7383" w14:textId="63C9D4D9" w:rsidR="66BD8DB1" w:rsidRPr="009B03F6" w:rsidRDefault="66BD8DB1" w:rsidP="54322304">
      <w:pPr>
        <w:spacing w:line="257" w:lineRule="auto"/>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4. 供应商需要提供基础架构环境搭建文档及基础架构相关数据，脚本/代码，有义务协助福特团队完 </w:t>
      </w:r>
    </w:p>
    <w:p w14:paraId="63E1D763" w14:textId="3C799E4D" w:rsidR="66BD8DB1" w:rsidRPr="009B03F6" w:rsidRDefault="66BD8DB1" w:rsidP="54322304">
      <w:pPr>
        <w:spacing w:line="257" w:lineRule="auto"/>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成 Stage/生产环境搭建工作。 </w:t>
      </w:r>
    </w:p>
    <w:p w14:paraId="0CA1DC6E" w14:textId="6B53D60B" w:rsidR="00B72051" w:rsidRPr="00DA4B90" w:rsidRDefault="66BD8DB1" w:rsidP="006063AE">
      <w:pPr>
        <w:pStyle w:val="ListParagraph"/>
        <w:numPr>
          <w:ilvl w:val="0"/>
          <w:numId w:val="19"/>
        </w:numPr>
        <w:spacing w:line="257" w:lineRule="auto"/>
        <w:rPr>
          <w:rFonts w:ascii="Microsoft YaHei" w:eastAsia="Microsoft YaHei" w:hAnsi="Microsoft YaHei" w:cs="Arial"/>
          <w:color w:val="333333"/>
          <w:sz w:val="20"/>
          <w:szCs w:val="20"/>
        </w:rPr>
      </w:pPr>
      <w:r w:rsidRPr="00DA4B90">
        <w:rPr>
          <w:rFonts w:ascii="Microsoft YaHei" w:eastAsia="Microsoft YaHei" w:hAnsi="Microsoft YaHei" w:cs="Arial"/>
          <w:color w:val="333333"/>
          <w:sz w:val="20"/>
          <w:szCs w:val="20"/>
        </w:rPr>
        <w:t xml:space="preserve">供应商有义务协助福特数字化团队进行系统整体的技术学习、运维实践等工作。 </w:t>
      </w:r>
    </w:p>
    <w:p w14:paraId="537268FA" w14:textId="3B773EE2" w:rsidR="00DA4B90" w:rsidRDefault="00DA4B90" w:rsidP="00DA4B90">
      <w:pPr>
        <w:spacing w:line="257" w:lineRule="auto"/>
        <w:rPr>
          <w:rFonts w:ascii="Microsoft YaHei" w:eastAsia="Microsoft YaHei" w:hAnsi="Microsoft YaHei" w:cs="Arial"/>
          <w:color w:val="333333"/>
          <w:sz w:val="20"/>
          <w:szCs w:val="20"/>
        </w:rPr>
      </w:pPr>
    </w:p>
    <w:p w14:paraId="68B448BA" w14:textId="127557DF" w:rsidR="00DA4B90" w:rsidRDefault="00DA4B90" w:rsidP="00DA4B90">
      <w:pPr>
        <w:spacing w:line="257" w:lineRule="auto"/>
        <w:rPr>
          <w:rFonts w:ascii="Microsoft YaHei" w:eastAsia="Microsoft YaHei" w:hAnsi="Microsoft YaHei" w:cs="Arial"/>
          <w:color w:val="333333"/>
          <w:sz w:val="20"/>
          <w:szCs w:val="20"/>
        </w:rPr>
      </w:pPr>
    </w:p>
    <w:p w14:paraId="3AB8CEC5" w14:textId="4CA10521" w:rsidR="00DA4B90" w:rsidRDefault="00DA4B90" w:rsidP="00DA4B90">
      <w:pPr>
        <w:spacing w:line="257" w:lineRule="auto"/>
        <w:rPr>
          <w:rFonts w:ascii="Microsoft YaHei" w:eastAsia="Microsoft YaHei" w:hAnsi="Microsoft YaHei" w:cs="Arial"/>
          <w:color w:val="333333"/>
          <w:sz w:val="20"/>
          <w:szCs w:val="20"/>
        </w:rPr>
      </w:pPr>
    </w:p>
    <w:p w14:paraId="584EA2F8" w14:textId="3B699C5E" w:rsidR="00DA4B90" w:rsidRDefault="00DA4B90" w:rsidP="00DA4B90">
      <w:pPr>
        <w:spacing w:line="257" w:lineRule="auto"/>
        <w:rPr>
          <w:rFonts w:ascii="Microsoft YaHei" w:eastAsia="Microsoft YaHei" w:hAnsi="Microsoft YaHei" w:cs="Arial"/>
          <w:color w:val="333333"/>
          <w:sz w:val="20"/>
          <w:szCs w:val="20"/>
        </w:rPr>
      </w:pPr>
    </w:p>
    <w:p w14:paraId="5DA0A008" w14:textId="43CDDA91" w:rsidR="00DA4B90" w:rsidRDefault="00DA4B90" w:rsidP="00DA4B90">
      <w:pPr>
        <w:spacing w:line="257" w:lineRule="auto"/>
        <w:rPr>
          <w:rFonts w:ascii="Microsoft YaHei" w:eastAsia="Microsoft YaHei" w:hAnsi="Microsoft YaHei" w:cs="Arial"/>
          <w:color w:val="333333"/>
          <w:sz w:val="20"/>
          <w:szCs w:val="20"/>
        </w:rPr>
      </w:pPr>
    </w:p>
    <w:p w14:paraId="4B46C10C" w14:textId="362059E3" w:rsidR="00DA4B90" w:rsidRDefault="00DA4B90" w:rsidP="00DA4B90">
      <w:pPr>
        <w:spacing w:line="257" w:lineRule="auto"/>
        <w:rPr>
          <w:rFonts w:ascii="Microsoft YaHei" w:eastAsia="Microsoft YaHei" w:hAnsi="Microsoft YaHei" w:cs="Arial"/>
          <w:color w:val="333333"/>
          <w:sz w:val="20"/>
          <w:szCs w:val="20"/>
        </w:rPr>
      </w:pPr>
    </w:p>
    <w:p w14:paraId="122520BA" w14:textId="005879D7" w:rsidR="00DA4B90" w:rsidRDefault="00DA4B90" w:rsidP="00DA4B90">
      <w:pPr>
        <w:spacing w:line="257" w:lineRule="auto"/>
        <w:rPr>
          <w:rFonts w:ascii="Microsoft YaHei" w:eastAsia="Microsoft YaHei" w:hAnsi="Microsoft YaHei" w:cs="Arial"/>
          <w:color w:val="333333"/>
          <w:sz w:val="20"/>
          <w:szCs w:val="20"/>
        </w:rPr>
      </w:pPr>
    </w:p>
    <w:p w14:paraId="5D46EFDD" w14:textId="41CAD70B" w:rsidR="00DA4B90" w:rsidRDefault="00DA4B90" w:rsidP="00DA4B90">
      <w:pPr>
        <w:spacing w:line="257" w:lineRule="auto"/>
        <w:rPr>
          <w:rFonts w:ascii="Microsoft YaHei" w:eastAsia="Microsoft YaHei" w:hAnsi="Microsoft YaHei" w:cs="Arial"/>
          <w:color w:val="333333"/>
          <w:sz w:val="20"/>
          <w:szCs w:val="20"/>
        </w:rPr>
      </w:pPr>
    </w:p>
    <w:p w14:paraId="1DA8A5A1" w14:textId="24BE8EFB" w:rsidR="00DA4B90" w:rsidRDefault="00DA4B90" w:rsidP="00DA4B90">
      <w:pPr>
        <w:spacing w:line="257" w:lineRule="auto"/>
        <w:rPr>
          <w:rFonts w:ascii="Microsoft YaHei" w:eastAsia="Microsoft YaHei" w:hAnsi="Microsoft YaHei" w:cs="Arial"/>
          <w:color w:val="333333"/>
          <w:sz w:val="20"/>
          <w:szCs w:val="20"/>
        </w:rPr>
      </w:pPr>
    </w:p>
    <w:p w14:paraId="3D7FF68B" w14:textId="3A5E2FF7" w:rsidR="00DA4B90" w:rsidRDefault="00DA4B90" w:rsidP="00DA4B90">
      <w:pPr>
        <w:spacing w:line="257" w:lineRule="auto"/>
        <w:rPr>
          <w:rFonts w:ascii="Microsoft YaHei" w:eastAsia="Microsoft YaHei" w:hAnsi="Microsoft YaHei" w:cs="Arial"/>
          <w:color w:val="333333"/>
          <w:sz w:val="20"/>
          <w:szCs w:val="20"/>
        </w:rPr>
      </w:pPr>
    </w:p>
    <w:p w14:paraId="4A62D7C5" w14:textId="72B84B55" w:rsidR="00DA4B90" w:rsidRDefault="00DA4B90" w:rsidP="00DA4B90">
      <w:pPr>
        <w:spacing w:line="257" w:lineRule="auto"/>
        <w:rPr>
          <w:rFonts w:ascii="Microsoft YaHei" w:eastAsia="Microsoft YaHei" w:hAnsi="Microsoft YaHei" w:cs="Arial"/>
          <w:color w:val="333333"/>
          <w:sz w:val="20"/>
          <w:szCs w:val="20"/>
        </w:rPr>
      </w:pPr>
    </w:p>
    <w:p w14:paraId="232EFCC2" w14:textId="1A0661D6" w:rsidR="00DA4B90" w:rsidRDefault="00DA4B90" w:rsidP="00DA4B90">
      <w:pPr>
        <w:spacing w:line="257" w:lineRule="auto"/>
        <w:rPr>
          <w:rFonts w:ascii="Microsoft YaHei" w:eastAsia="Microsoft YaHei" w:hAnsi="Microsoft YaHei" w:cs="Arial"/>
          <w:color w:val="333333"/>
          <w:sz w:val="20"/>
          <w:szCs w:val="20"/>
        </w:rPr>
      </w:pPr>
    </w:p>
    <w:p w14:paraId="01E4212B" w14:textId="06137DE0" w:rsidR="00DA4B90" w:rsidRDefault="00DA4B90" w:rsidP="00DA4B90">
      <w:pPr>
        <w:spacing w:line="257" w:lineRule="auto"/>
        <w:rPr>
          <w:rFonts w:ascii="Microsoft YaHei" w:eastAsia="Microsoft YaHei" w:hAnsi="Microsoft YaHei" w:cs="Arial"/>
          <w:color w:val="333333"/>
          <w:sz w:val="20"/>
          <w:szCs w:val="20"/>
        </w:rPr>
      </w:pPr>
    </w:p>
    <w:p w14:paraId="34D0C05C" w14:textId="176252F2" w:rsidR="00DA4B90" w:rsidRDefault="00DA4B90" w:rsidP="00DA4B90">
      <w:pPr>
        <w:spacing w:line="257" w:lineRule="auto"/>
        <w:rPr>
          <w:rFonts w:ascii="Microsoft YaHei" w:eastAsia="Microsoft YaHei" w:hAnsi="Microsoft YaHei" w:cs="Arial"/>
          <w:color w:val="333333"/>
          <w:sz w:val="20"/>
          <w:szCs w:val="20"/>
        </w:rPr>
      </w:pPr>
    </w:p>
    <w:p w14:paraId="3214BFD1" w14:textId="57D48E4B" w:rsidR="00DA4B90" w:rsidRDefault="00DA4B90" w:rsidP="00DA4B90">
      <w:pPr>
        <w:spacing w:line="257" w:lineRule="auto"/>
        <w:rPr>
          <w:rFonts w:ascii="Microsoft YaHei" w:eastAsia="Microsoft YaHei" w:hAnsi="Microsoft YaHei" w:cs="Arial"/>
          <w:color w:val="333333"/>
          <w:sz w:val="20"/>
          <w:szCs w:val="20"/>
        </w:rPr>
      </w:pPr>
    </w:p>
    <w:p w14:paraId="1063C298" w14:textId="6B08B739" w:rsidR="00DA4B90" w:rsidRDefault="00DA4B90" w:rsidP="00DA4B90">
      <w:pPr>
        <w:spacing w:line="257" w:lineRule="auto"/>
        <w:rPr>
          <w:rFonts w:ascii="Microsoft YaHei" w:eastAsia="Microsoft YaHei" w:hAnsi="Microsoft YaHei" w:cs="Arial"/>
          <w:color w:val="333333"/>
          <w:sz w:val="20"/>
          <w:szCs w:val="20"/>
        </w:rPr>
      </w:pPr>
    </w:p>
    <w:p w14:paraId="4869EAA3" w14:textId="1DACC13D" w:rsidR="00DA4B90" w:rsidRDefault="00DA4B90" w:rsidP="00DA4B90">
      <w:pPr>
        <w:spacing w:line="257" w:lineRule="auto"/>
        <w:rPr>
          <w:rFonts w:ascii="Microsoft YaHei" w:eastAsia="Microsoft YaHei" w:hAnsi="Microsoft YaHei" w:cs="Arial"/>
          <w:color w:val="333333"/>
          <w:sz w:val="20"/>
          <w:szCs w:val="20"/>
        </w:rPr>
      </w:pPr>
    </w:p>
    <w:p w14:paraId="077DF6D0" w14:textId="08C070AB" w:rsidR="00DA4B90" w:rsidRDefault="00DA4B90" w:rsidP="00DA4B90">
      <w:pPr>
        <w:spacing w:line="257" w:lineRule="auto"/>
        <w:rPr>
          <w:rFonts w:ascii="Microsoft YaHei" w:eastAsia="Microsoft YaHei" w:hAnsi="Microsoft YaHei" w:cs="Arial"/>
          <w:color w:val="333333"/>
          <w:sz w:val="20"/>
          <w:szCs w:val="20"/>
        </w:rPr>
      </w:pPr>
    </w:p>
    <w:p w14:paraId="59AF0279" w14:textId="430A228C" w:rsidR="00DA4B90" w:rsidRDefault="00DA4B90" w:rsidP="00DA4B90">
      <w:pPr>
        <w:spacing w:line="257" w:lineRule="auto"/>
        <w:rPr>
          <w:rFonts w:ascii="Microsoft YaHei" w:eastAsia="Microsoft YaHei" w:hAnsi="Microsoft YaHei" w:cs="Arial"/>
          <w:color w:val="333333"/>
          <w:sz w:val="20"/>
          <w:szCs w:val="20"/>
        </w:rPr>
      </w:pPr>
    </w:p>
    <w:p w14:paraId="76DC2F12" w14:textId="1EFF6E0F" w:rsidR="00DA4B90" w:rsidRDefault="00DA4B90" w:rsidP="00DA4B90">
      <w:pPr>
        <w:spacing w:line="257" w:lineRule="auto"/>
        <w:rPr>
          <w:rFonts w:ascii="Microsoft YaHei" w:eastAsia="Microsoft YaHei" w:hAnsi="Microsoft YaHei" w:cs="Arial"/>
          <w:color w:val="333333"/>
          <w:sz w:val="20"/>
          <w:szCs w:val="20"/>
        </w:rPr>
      </w:pPr>
    </w:p>
    <w:p w14:paraId="482DF271" w14:textId="77777777" w:rsidR="00DA4B90" w:rsidRPr="00DA4B90" w:rsidRDefault="00DA4B90" w:rsidP="00DA4B90">
      <w:pPr>
        <w:spacing w:line="257" w:lineRule="auto"/>
        <w:rPr>
          <w:rFonts w:ascii="Microsoft YaHei" w:eastAsia="Microsoft YaHei" w:hAnsi="Microsoft YaHei" w:cs="Arial"/>
          <w:color w:val="333333"/>
          <w:sz w:val="20"/>
          <w:szCs w:val="20"/>
        </w:rPr>
      </w:pPr>
    </w:p>
    <w:p w14:paraId="5E6C5C2E" w14:textId="756BE3EA" w:rsidR="3D0D0F6D" w:rsidRPr="00DA4B90" w:rsidRDefault="3D0D0F6D" w:rsidP="00DA4B90">
      <w:pPr>
        <w:pStyle w:val="ListParagraph"/>
        <w:numPr>
          <w:ilvl w:val="0"/>
          <w:numId w:val="1"/>
        </w:numPr>
        <w:outlineLvl w:val="0"/>
        <w:rPr>
          <w:rFonts w:ascii="Microsoft YaHei" w:eastAsia="Microsoft YaHei" w:hAnsi="Microsoft YaHei" w:cstheme="majorBidi"/>
          <w:color w:val="2F5496" w:themeColor="accent1" w:themeShade="BF"/>
          <w:sz w:val="32"/>
          <w:szCs w:val="32"/>
        </w:rPr>
      </w:pPr>
      <w:bookmarkStart w:id="32" w:name="_Toc111561943"/>
      <w:r w:rsidRPr="00DA4B90">
        <w:rPr>
          <w:rFonts w:ascii="Microsoft YaHei" w:eastAsia="Microsoft YaHei" w:hAnsi="Microsoft YaHei" w:cstheme="majorBidi"/>
          <w:color w:val="2F5496" w:themeColor="accent1" w:themeShade="BF"/>
          <w:sz w:val="32"/>
          <w:szCs w:val="32"/>
        </w:rPr>
        <w:t>Project Management Requirement/项目管理要求</w:t>
      </w:r>
      <w:bookmarkEnd w:id="32"/>
    </w:p>
    <w:p w14:paraId="3D812663" w14:textId="625B3D11" w:rsidR="20F5C76F" w:rsidRPr="003A4426" w:rsidRDefault="00601E21" w:rsidP="003A4426">
      <w:pPr>
        <w:pStyle w:val="ListParagraph"/>
        <w:ind w:left="0"/>
        <w:outlineLvl w:val="1"/>
        <w:rPr>
          <w:rFonts w:ascii="Microsoft YaHei" w:eastAsia="Microsoft YaHei" w:hAnsi="Microsoft YaHei" w:cs="Arial"/>
          <w:color w:val="4472C4" w:themeColor="accent1"/>
          <w:sz w:val="24"/>
          <w:szCs w:val="24"/>
        </w:rPr>
      </w:pPr>
      <w:bookmarkStart w:id="33" w:name="_Toc111561944"/>
      <w:r>
        <w:rPr>
          <w:rFonts w:ascii="Microsoft YaHei" w:eastAsia="Microsoft YaHei" w:hAnsi="Microsoft YaHei" w:cs="Arial"/>
          <w:color w:val="4472C4" w:themeColor="accent1"/>
          <w:sz w:val="24"/>
          <w:szCs w:val="24"/>
        </w:rPr>
        <w:t xml:space="preserve">8.1 </w:t>
      </w:r>
      <w:r w:rsidR="20F5C76F" w:rsidRPr="003A4426">
        <w:rPr>
          <w:rFonts w:ascii="Microsoft YaHei" w:eastAsia="Microsoft YaHei" w:hAnsi="Microsoft YaHei" w:cs="Arial"/>
          <w:color w:val="4472C4" w:themeColor="accent1"/>
          <w:sz w:val="24"/>
          <w:szCs w:val="24"/>
        </w:rPr>
        <w:t>整合管理</w:t>
      </w:r>
      <w:bookmarkEnd w:id="33"/>
    </w:p>
    <w:p w14:paraId="2B9F078F" w14:textId="1914D1E2" w:rsidR="20F5C76F" w:rsidRPr="009B03F6" w:rsidRDefault="20F5C76F" w:rsidP="3A5CA23A">
      <w:pPr>
        <w:ind w:left="384"/>
        <w:rPr>
          <w:rFonts w:ascii="Microsoft YaHei" w:eastAsia="Microsoft YaHei" w:hAnsi="Microsoft YaHei" w:cs="Arial"/>
          <w:color w:val="333333"/>
          <w:sz w:val="20"/>
          <w:szCs w:val="20"/>
        </w:rPr>
      </w:pPr>
      <w:r w:rsidRPr="004B79C8">
        <w:rPr>
          <w:rFonts w:ascii="Microsoft YaHei" w:eastAsia="Microsoft YaHei" w:hAnsi="Microsoft YaHei" w:cs="Arial"/>
          <w:color w:val="333333"/>
          <w:sz w:val="21"/>
          <w:szCs w:val="21"/>
        </w:rPr>
        <w:t xml:space="preserve">1. </w:t>
      </w:r>
      <w:r w:rsidRPr="009B03F6">
        <w:rPr>
          <w:rFonts w:ascii="Microsoft YaHei" w:eastAsia="Microsoft YaHei" w:hAnsi="Microsoft YaHei" w:cs="Arial"/>
          <w:color w:val="333333"/>
          <w:sz w:val="20"/>
          <w:szCs w:val="20"/>
        </w:rPr>
        <w:t>构建Program Management Structure项目管理结构，建立高效的监管流程，确保跨多个公司、部门、团队的组织的协作与沟通，有力的整合多方资源与优势，有效管理风险</w:t>
      </w:r>
    </w:p>
    <w:p w14:paraId="7B4C82A0" w14:textId="0A166139" w:rsidR="00F438B0" w:rsidRPr="009B03F6" w:rsidRDefault="20F5C76F" w:rsidP="003A4426">
      <w:pPr>
        <w:ind w:left="384"/>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2. 如果项目存在分包情况，供应商有义务将分包商整合管理，有责任将分包商的背景情况、人员情况、开发情况等如实及时汇报给Ford</w:t>
      </w:r>
    </w:p>
    <w:p w14:paraId="2BF22945" w14:textId="72648B10" w:rsidR="20F5C76F" w:rsidRPr="003A4426" w:rsidRDefault="00601E21" w:rsidP="003A4426">
      <w:pPr>
        <w:pStyle w:val="ListParagraph"/>
        <w:ind w:left="0"/>
        <w:outlineLvl w:val="1"/>
        <w:rPr>
          <w:rFonts w:ascii="Microsoft YaHei" w:eastAsia="Microsoft YaHei" w:hAnsi="Microsoft YaHei" w:cs="Arial"/>
          <w:color w:val="4472C4" w:themeColor="accent1"/>
          <w:sz w:val="24"/>
          <w:szCs w:val="24"/>
        </w:rPr>
      </w:pPr>
      <w:bookmarkStart w:id="34" w:name="_Toc111561945"/>
      <w:r>
        <w:rPr>
          <w:rFonts w:ascii="Microsoft YaHei" w:eastAsia="Microsoft YaHei" w:hAnsi="Microsoft YaHei" w:cs="Arial"/>
          <w:color w:val="4472C4" w:themeColor="accent1"/>
          <w:sz w:val="24"/>
          <w:szCs w:val="24"/>
        </w:rPr>
        <w:t>8.</w:t>
      </w:r>
      <w:r w:rsidR="003A4426">
        <w:rPr>
          <w:rFonts w:ascii="Microsoft YaHei" w:eastAsia="Microsoft YaHei" w:hAnsi="Microsoft YaHei" w:cs="Arial"/>
          <w:color w:val="4472C4" w:themeColor="accent1"/>
          <w:sz w:val="24"/>
          <w:szCs w:val="24"/>
        </w:rPr>
        <w:t>2</w:t>
      </w:r>
      <w:r w:rsidR="20F5C76F" w:rsidRPr="003A4426">
        <w:rPr>
          <w:rFonts w:ascii="Microsoft YaHei" w:eastAsia="Microsoft YaHei" w:hAnsi="Microsoft YaHei" w:cs="Arial"/>
          <w:color w:val="4472C4" w:themeColor="accent1"/>
          <w:sz w:val="24"/>
          <w:szCs w:val="24"/>
        </w:rPr>
        <w:t>文档管理</w:t>
      </w:r>
      <w:bookmarkEnd w:id="34"/>
    </w:p>
    <w:p w14:paraId="627DB732" w14:textId="349F62E9" w:rsidR="3A5CA23A" w:rsidRPr="009B03F6" w:rsidRDefault="003A4426" w:rsidP="003A4426">
      <w:pPr>
        <w:ind w:left="384"/>
        <w:rPr>
          <w:rFonts w:ascii="Microsoft YaHei" w:eastAsia="Microsoft YaHei" w:hAnsi="Microsoft YaHei" w:cs="Arial"/>
          <w:color w:val="333333"/>
          <w:sz w:val="20"/>
          <w:szCs w:val="20"/>
        </w:rPr>
      </w:pPr>
      <w:r>
        <w:rPr>
          <w:rFonts w:ascii="Microsoft YaHei" w:eastAsia="Microsoft YaHei" w:hAnsi="Microsoft YaHei" w:cs="Arial" w:hint="eastAsia"/>
          <w:color w:val="333333"/>
          <w:sz w:val="21"/>
          <w:szCs w:val="21"/>
        </w:rPr>
        <w:t>1</w:t>
      </w:r>
      <w:r>
        <w:rPr>
          <w:rFonts w:ascii="Microsoft YaHei" w:eastAsia="Microsoft YaHei" w:hAnsi="Microsoft YaHei" w:cs="Arial"/>
          <w:color w:val="333333"/>
          <w:sz w:val="21"/>
          <w:szCs w:val="21"/>
        </w:rPr>
        <w:t xml:space="preserve">.  </w:t>
      </w:r>
      <w:r w:rsidR="20F5C76F" w:rsidRPr="009B03F6">
        <w:rPr>
          <w:rFonts w:ascii="Microsoft YaHei" w:eastAsia="Microsoft YaHei" w:hAnsi="Microsoft YaHei" w:cs="Arial"/>
          <w:color w:val="333333"/>
          <w:sz w:val="20"/>
          <w:szCs w:val="20"/>
        </w:rPr>
        <w:t>供应商提供产品或服务应当按照相关国家标准，法律法规和行业标准的强制性要求，如《中华人民共和国网络安全法》等，需由具备资格的机构安全认证合格或者安全检测符合要求后，方可提供解决方案和服务</w:t>
      </w:r>
    </w:p>
    <w:p w14:paraId="3E8957A1" w14:textId="4E0A4E48" w:rsidR="20F5C76F" w:rsidRPr="009B03F6" w:rsidRDefault="20F5C76F" w:rsidP="3A5CA23A">
      <w:pPr>
        <w:ind w:left="384"/>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2.  </w:t>
      </w:r>
      <w:proofErr w:type="gramStart"/>
      <w:r w:rsidRPr="009B03F6">
        <w:rPr>
          <w:rFonts w:ascii="Microsoft YaHei" w:eastAsia="Microsoft YaHei" w:hAnsi="Microsoft YaHei" w:cs="Arial"/>
          <w:color w:val="333333"/>
          <w:sz w:val="20"/>
          <w:szCs w:val="20"/>
        </w:rPr>
        <w:t>收集客户隐私数据须遵守‘</w:t>
      </w:r>
      <w:proofErr w:type="gramEnd"/>
      <w:r w:rsidRPr="009B03F6">
        <w:rPr>
          <w:rFonts w:ascii="Microsoft YaHei" w:eastAsia="Microsoft YaHei" w:hAnsi="Microsoft YaHei" w:cs="Arial"/>
          <w:color w:val="333333"/>
          <w:sz w:val="20"/>
          <w:szCs w:val="20"/>
        </w:rPr>
        <w:t>App违法违规收集使用个人信息自评估指南’。遵守关于用户权限许可等各方面的法律法规，如</w:t>
      </w:r>
    </w:p>
    <w:p w14:paraId="379DE2B1" w14:textId="433E4DA2" w:rsidR="20F5C76F" w:rsidRPr="009B03F6" w:rsidRDefault="20F5C76F" w:rsidP="002A0EB0">
      <w:pPr>
        <w:pStyle w:val="ListParagraph"/>
        <w:numPr>
          <w:ilvl w:val="0"/>
          <w:numId w:val="14"/>
        </w:numPr>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收集用户个人信息时需获得用户许可，许可必须记录</w:t>
      </w:r>
    </w:p>
    <w:p w14:paraId="637B791E" w14:textId="2C9E752A" w:rsidR="20F5C76F" w:rsidRPr="009B03F6" w:rsidRDefault="20F5C76F" w:rsidP="002A0EB0">
      <w:pPr>
        <w:pStyle w:val="ListParagraph"/>
        <w:numPr>
          <w:ilvl w:val="0"/>
          <w:numId w:val="14"/>
        </w:numPr>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允许用户更新或删除个人信息</w:t>
      </w:r>
    </w:p>
    <w:p w14:paraId="0E82A6F2" w14:textId="654287EE" w:rsidR="20F5C76F" w:rsidRPr="009B03F6" w:rsidRDefault="20F5C76F" w:rsidP="002A0EB0">
      <w:pPr>
        <w:pStyle w:val="ListParagraph"/>
        <w:numPr>
          <w:ilvl w:val="0"/>
          <w:numId w:val="14"/>
        </w:numPr>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lastRenderedPageBreak/>
        <w:t>请求的用户权限必须与产品申明收集的和实际收集存储的信息一致，不得收集存储使用超出申明并由用户同意的信息内容</w:t>
      </w:r>
    </w:p>
    <w:p w14:paraId="33C07200" w14:textId="4A94E259" w:rsidR="20F5C76F" w:rsidRPr="009B03F6" w:rsidRDefault="20F5C76F" w:rsidP="3A5CA23A">
      <w:pPr>
        <w:rPr>
          <w:rFonts w:ascii="Microsoft YaHei" w:eastAsia="Microsoft YaHei" w:hAnsi="Microsoft YaHei" w:cs="Arial"/>
          <w:color w:val="333333"/>
          <w:sz w:val="18"/>
          <w:szCs w:val="18"/>
        </w:rPr>
      </w:pPr>
      <w:r w:rsidRPr="009B03F6">
        <w:rPr>
          <w:rFonts w:ascii="Microsoft YaHei" w:eastAsia="Microsoft YaHei" w:hAnsi="Microsoft YaHei" w:cs="Arial"/>
          <w:color w:val="333333"/>
          <w:sz w:val="20"/>
          <w:szCs w:val="20"/>
        </w:rPr>
        <w:t xml:space="preserve">        3. </w:t>
      </w:r>
      <w:r w:rsidRPr="009B03F6">
        <w:rPr>
          <w:rFonts w:ascii="Microsoft YaHei" w:eastAsia="Microsoft YaHei" w:hAnsi="Microsoft YaHei" w:cs="Arial"/>
          <w:color w:val="333333"/>
          <w:sz w:val="18"/>
          <w:szCs w:val="18"/>
        </w:rPr>
        <w:t>允许用户拥有权力拒绝接收定向的消息发送</w:t>
      </w:r>
    </w:p>
    <w:p w14:paraId="6C95AAF5" w14:textId="248F71CC" w:rsidR="20F5C76F" w:rsidRPr="009B03F6" w:rsidRDefault="20F5C76F" w:rsidP="3A5CA23A">
      <w:pPr>
        <w:ind w:left="384"/>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4. 相关的系统日志必须保留6个月及以上</w:t>
      </w:r>
    </w:p>
    <w:p w14:paraId="38EA697C" w14:textId="108BB273" w:rsidR="00F438B0" w:rsidRPr="009B03F6" w:rsidRDefault="20F5C76F" w:rsidP="003A4426">
      <w:pPr>
        <w:ind w:left="384"/>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5. 符合Ford Motor Company的相关法律及内部规定要求</w:t>
      </w:r>
    </w:p>
    <w:p w14:paraId="6C7FB0F8" w14:textId="79599C32" w:rsidR="20F5C76F" w:rsidRPr="003A4426" w:rsidRDefault="00601E21" w:rsidP="003A4426">
      <w:pPr>
        <w:pStyle w:val="ListParagraph"/>
        <w:ind w:left="0"/>
        <w:outlineLvl w:val="1"/>
        <w:rPr>
          <w:rFonts w:ascii="Microsoft YaHei" w:eastAsia="Microsoft YaHei" w:hAnsi="Microsoft YaHei" w:cs="Arial"/>
          <w:color w:val="4472C4" w:themeColor="accent1"/>
          <w:sz w:val="24"/>
          <w:szCs w:val="24"/>
        </w:rPr>
      </w:pPr>
      <w:bookmarkStart w:id="35" w:name="_Toc111561946"/>
      <w:r>
        <w:rPr>
          <w:rFonts w:ascii="Microsoft YaHei" w:eastAsia="Microsoft YaHei" w:hAnsi="Microsoft YaHei" w:cs="Arial"/>
          <w:color w:val="4472C4" w:themeColor="accent1"/>
          <w:sz w:val="24"/>
          <w:szCs w:val="24"/>
        </w:rPr>
        <w:t>8</w:t>
      </w:r>
      <w:r w:rsidR="003A4426">
        <w:rPr>
          <w:rFonts w:ascii="Microsoft YaHei" w:eastAsia="Microsoft YaHei" w:hAnsi="Microsoft YaHei" w:cs="Arial"/>
          <w:color w:val="4472C4" w:themeColor="accent1"/>
          <w:sz w:val="24"/>
          <w:szCs w:val="24"/>
        </w:rPr>
        <w:t>.3</w:t>
      </w:r>
      <w:r w:rsidR="20F5C76F" w:rsidRPr="003A4426">
        <w:rPr>
          <w:rFonts w:ascii="Microsoft YaHei" w:eastAsia="Microsoft YaHei" w:hAnsi="Microsoft YaHei" w:cs="Arial"/>
          <w:color w:val="4472C4" w:themeColor="accent1"/>
          <w:sz w:val="24"/>
          <w:szCs w:val="24"/>
        </w:rPr>
        <w:t>需求管理</w:t>
      </w:r>
      <w:bookmarkEnd w:id="35"/>
    </w:p>
    <w:p w14:paraId="37DFF97D" w14:textId="1CFE781E" w:rsidR="20F5C76F" w:rsidRPr="009B03F6" w:rsidRDefault="20F5C76F" w:rsidP="3A5CA23A">
      <w:pPr>
        <w:ind w:left="384"/>
        <w:rPr>
          <w:rFonts w:ascii="Microsoft YaHei" w:eastAsia="Microsoft YaHei" w:hAnsi="Microsoft YaHei" w:cs="Arial"/>
          <w:color w:val="333333"/>
          <w:sz w:val="20"/>
          <w:szCs w:val="20"/>
        </w:rPr>
      </w:pPr>
      <w:r w:rsidRPr="004B79C8">
        <w:rPr>
          <w:rFonts w:ascii="Microsoft YaHei" w:eastAsia="Microsoft YaHei" w:hAnsi="Microsoft YaHei" w:cs="Arial"/>
          <w:color w:val="333333"/>
          <w:sz w:val="21"/>
          <w:szCs w:val="21"/>
        </w:rPr>
        <w:t xml:space="preserve">1. </w:t>
      </w:r>
      <w:r w:rsidRPr="009B03F6">
        <w:rPr>
          <w:rFonts w:ascii="Microsoft YaHei" w:eastAsia="Microsoft YaHei" w:hAnsi="Microsoft YaHei" w:cs="Arial"/>
          <w:color w:val="333333"/>
          <w:sz w:val="20"/>
          <w:szCs w:val="20"/>
        </w:rPr>
        <w:t>项目范围书和业务需求文档需经过Ford Project Manager审核批准</w:t>
      </w:r>
    </w:p>
    <w:p w14:paraId="3F2434D8" w14:textId="36FEE2C4" w:rsidR="20F5C76F" w:rsidRPr="009B03F6" w:rsidRDefault="20F5C76F" w:rsidP="3A5CA23A">
      <w:pPr>
        <w:ind w:left="384"/>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2. 项目范围和需求变化包含但不限于：</w:t>
      </w:r>
    </w:p>
    <w:p w14:paraId="1EDA97A5" w14:textId="5129F35A" w:rsidR="20F5C76F" w:rsidRPr="009B03F6" w:rsidRDefault="20F5C76F" w:rsidP="002A0EB0">
      <w:pPr>
        <w:pStyle w:val="ListParagraph"/>
        <w:numPr>
          <w:ilvl w:val="0"/>
          <w:numId w:val="13"/>
        </w:numPr>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对SOW内的范围和交付物的更新</w:t>
      </w:r>
    </w:p>
    <w:p w14:paraId="184CAD6F" w14:textId="0DB84AF4" w:rsidR="20F5C76F" w:rsidRPr="009B03F6" w:rsidRDefault="20F5C76F" w:rsidP="002A0EB0">
      <w:pPr>
        <w:pStyle w:val="ListParagraph"/>
        <w:numPr>
          <w:ilvl w:val="0"/>
          <w:numId w:val="13"/>
        </w:numPr>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对SOW内的范围和交付物的增加</w:t>
      </w:r>
    </w:p>
    <w:p w14:paraId="75605DB0" w14:textId="3D87315D" w:rsidR="20F5C76F" w:rsidRPr="009B03F6" w:rsidRDefault="20F5C76F" w:rsidP="002A0EB0">
      <w:pPr>
        <w:pStyle w:val="ListParagraph"/>
        <w:numPr>
          <w:ilvl w:val="0"/>
          <w:numId w:val="13"/>
        </w:numPr>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前提条件发生变化导致的变更</w:t>
      </w:r>
    </w:p>
    <w:p w14:paraId="730AA773" w14:textId="040EF436" w:rsidR="20F5C76F" w:rsidRPr="009B03F6" w:rsidRDefault="20F5C76F" w:rsidP="002A0EB0">
      <w:pPr>
        <w:pStyle w:val="ListParagraph"/>
        <w:numPr>
          <w:ilvl w:val="0"/>
          <w:numId w:val="13"/>
        </w:numPr>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引入新的技术方案和技术架构</w:t>
      </w:r>
    </w:p>
    <w:p w14:paraId="125EFD7A" w14:textId="5E2C1A19" w:rsidR="20F5C76F" w:rsidRPr="009B03F6" w:rsidRDefault="20F5C76F" w:rsidP="3A5CA23A">
      <w:pPr>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        3. 任何对项目范围和需求的变化，都必须由Ford提出，经过Change Request Process需求变更流程，由Change Management Board需求变更组批准，并立即更新文档</w:t>
      </w:r>
    </w:p>
    <w:p w14:paraId="015FCED2" w14:textId="4DD5777C" w:rsidR="00F438B0" w:rsidRPr="009B03F6" w:rsidRDefault="20F5C76F" w:rsidP="00F438B0">
      <w:pPr>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         4. 具有一定的管理灵活度应对需求优先级的调整，优化原有项目计划或尽可能减少影响</w:t>
      </w:r>
    </w:p>
    <w:p w14:paraId="7AF49B15" w14:textId="50C23EB8" w:rsidR="20F5C76F" w:rsidRPr="003A4426" w:rsidRDefault="00601E21" w:rsidP="003A4426">
      <w:pPr>
        <w:pStyle w:val="ListParagraph"/>
        <w:ind w:left="0"/>
        <w:outlineLvl w:val="1"/>
        <w:rPr>
          <w:rFonts w:ascii="Microsoft YaHei" w:eastAsia="Microsoft YaHei" w:hAnsi="Microsoft YaHei" w:cs="Arial"/>
          <w:color w:val="4472C4" w:themeColor="accent1"/>
          <w:sz w:val="24"/>
          <w:szCs w:val="24"/>
        </w:rPr>
      </w:pPr>
      <w:bookmarkStart w:id="36" w:name="_Toc111561947"/>
      <w:r>
        <w:rPr>
          <w:rFonts w:ascii="Microsoft YaHei" w:eastAsia="Microsoft YaHei" w:hAnsi="Microsoft YaHei" w:cs="Arial"/>
          <w:color w:val="4472C4" w:themeColor="accent1"/>
          <w:sz w:val="24"/>
          <w:szCs w:val="24"/>
        </w:rPr>
        <w:t>8</w:t>
      </w:r>
      <w:r w:rsidR="003A4426">
        <w:rPr>
          <w:rFonts w:ascii="Microsoft YaHei" w:eastAsia="Microsoft YaHei" w:hAnsi="Microsoft YaHei" w:cs="Arial"/>
          <w:color w:val="4472C4" w:themeColor="accent1"/>
          <w:sz w:val="24"/>
          <w:szCs w:val="24"/>
        </w:rPr>
        <w:t>.4</w:t>
      </w:r>
      <w:r w:rsidR="20F5C76F" w:rsidRPr="003A4426">
        <w:rPr>
          <w:rFonts w:ascii="Microsoft YaHei" w:eastAsia="Microsoft YaHei" w:hAnsi="Microsoft YaHei" w:cs="Arial"/>
          <w:color w:val="4472C4" w:themeColor="accent1"/>
          <w:sz w:val="24"/>
          <w:szCs w:val="24"/>
        </w:rPr>
        <w:t>汇报管理</w:t>
      </w:r>
      <w:bookmarkEnd w:id="36"/>
    </w:p>
    <w:p w14:paraId="0AEF01FB" w14:textId="2005E709" w:rsidR="00F438B0" w:rsidRPr="009B03F6" w:rsidRDefault="6F491811" w:rsidP="00F438B0">
      <w:pPr>
        <w:pStyle w:val="ListParagraph"/>
        <w:ind w:left="384"/>
        <w:rPr>
          <w:rFonts w:ascii="Microsoft YaHei" w:eastAsia="Microsoft YaHei" w:hAnsi="Microsoft YaHei" w:cs="Arial"/>
          <w:color w:val="333333"/>
          <w:sz w:val="20"/>
          <w:szCs w:val="20"/>
        </w:rPr>
      </w:pPr>
      <w:r w:rsidRPr="004B79C8">
        <w:rPr>
          <w:rFonts w:ascii="Microsoft YaHei" w:eastAsia="Microsoft YaHei" w:hAnsi="Microsoft YaHei" w:cs="Arial"/>
          <w:color w:val="333333"/>
          <w:sz w:val="21"/>
          <w:szCs w:val="21"/>
        </w:rPr>
        <w:t xml:space="preserve">1. </w:t>
      </w:r>
      <w:r w:rsidR="597C666A" w:rsidRPr="009B03F6">
        <w:rPr>
          <w:rFonts w:ascii="Microsoft YaHei" w:eastAsia="Microsoft YaHei" w:hAnsi="Microsoft YaHei" w:cs="Arial"/>
          <w:color w:val="333333"/>
          <w:sz w:val="20"/>
          <w:szCs w:val="20"/>
        </w:rPr>
        <w:t>设计符合项目情况的汇报管理体系，及时汇报项目情况，分级沟通风险与问题</w:t>
      </w:r>
    </w:p>
    <w:p w14:paraId="0E2BBD2C" w14:textId="6DCB56A2" w:rsidR="00F438B0" w:rsidRPr="009B03F6" w:rsidRDefault="00F438B0" w:rsidP="00F438B0">
      <w:pPr>
        <w:pStyle w:val="ListParagraph"/>
        <w:ind w:left="384"/>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 xml:space="preserve">2. </w:t>
      </w:r>
      <w:r w:rsidR="67031DC1" w:rsidRPr="009B03F6">
        <w:rPr>
          <w:rFonts w:ascii="Microsoft YaHei" w:eastAsia="Microsoft YaHei" w:hAnsi="Microsoft YaHei" w:cs="Arial"/>
          <w:color w:val="333333"/>
          <w:sz w:val="20"/>
          <w:szCs w:val="20"/>
        </w:rPr>
        <w:t>要求至少做到：</w:t>
      </w:r>
    </w:p>
    <w:p w14:paraId="435E6774" w14:textId="1A552765" w:rsidR="67031DC1" w:rsidRPr="009B03F6" w:rsidRDefault="67031DC1" w:rsidP="002A0EB0">
      <w:pPr>
        <w:pStyle w:val="ListParagraph"/>
        <w:numPr>
          <w:ilvl w:val="0"/>
          <w:numId w:val="3"/>
        </w:numPr>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每天进度状态更新（口头或邮件）</w:t>
      </w:r>
    </w:p>
    <w:p w14:paraId="0D7042DF" w14:textId="4137B0ED" w:rsidR="67031DC1" w:rsidRPr="009B03F6" w:rsidRDefault="67031DC1" w:rsidP="002A0EB0">
      <w:pPr>
        <w:pStyle w:val="ListParagraph"/>
        <w:numPr>
          <w:ilvl w:val="0"/>
          <w:numId w:val="3"/>
        </w:numPr>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每周项目汇报（正式会议）</w:t>
      </w:r>
    </w:p>
    <w:p w14:paraId="2F02A63E" w14:textId="3E00EB90" w:rsidR="67031DC1" w:rsidRPr="009B03F6" w:rsidRDefault="67031DC1" w:rsidP="002A0EB0">
      <w:pPr>
        <w:pStyle w:val="ListParagraph"/>
        <w:numPr>
          <w:ilvl w:val="0"/>
          <w:numId w:val="3"/>
        </w:numPr>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定期（如两周一次）Live Demo 可运行功能展示</w:t>
      </w:r>
    </w:p>
    <w:p w14:paraId="51EFF34F" w14:textId="77735B3F" w:rsidR="67031DC1" w:rsidRPr="009B03F6" w:rsidRDefault="67031DC1" w:rsidP="002A0EB0">
      <w:pPr>
        <w:pStyle w:val="ListParagraph"/>
        <w:numPr>
          <w:ilvl w:val="0"/>
          <w:numId w:val="3"/>
        </w:numPr>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月度总结（正式会议）</w:t>
      </w:r>
    </w:p>
    <w:p w14:paraId="75CA6D76" w14:textId="73AA6CCD" w:rsidR="00F438B0" w:rsidRPr="009B03F6" w:rsidRDefault="67031DC1" w:rsidP="00F438B0">
      <w:pPr>
        <w:pStyle w:val="ListParagraph"/>
        <w:numPr>
          <w:ilvl w:val="0"/>
          <w:numId w:val="3"/>
        </w:numPr>
        <w:rPr>
          <w:rFonts w:ascii="Microsoft YaHei" w:eastAsia="Microsoft YaHei" w:hAnsi="Microsoft YaHei" w:cs="Arial"/>
          <w:color w:val="333333"/>
          <w:sz w:val="20"/>
          <w:szCs w:val="20"/>
        </w:rPr>
      </w:pPr>
      <w:r w:rsidRPr="009B03F6">
        <w:rPr>
          <w:rFonts w:ascii="Microsoft YaHei" w:eastAsia="Microsoft YaHei" w:hAnsi="Microsoft YaHei" w:cs="Arial"/>
          <w:color w:val="333333"/>
          <w:sz w:val="20"/>
          <w:szCs w:val="20"/>
        </w:rPr>
        <w:t>项目阶段总结（正式会议）</w:t>
      </w:r>
    </w:p>
    <w:p w14:paraId="62D191CB" w14:textId="0B3274BB" w:rsidR="67031DC1" w:rsidRPr="003A4426" w:rsidRDefault="00601E21" w:rsidP="003A4426">
      <w:pPr>
        <w:pStyle w:val="ListParagraph"/>
        <w:ind w:left="0"/>
        <w:outlineLvl w:val="1"/>
        <w:rPr>
          <w:rFonts w:ascii="Microsoft YaHei" w:eastAsia="Microsoft YaHei" w:hAnsi="Microsoft YaHei" w:cs="Arial"/>
          <w:color w:val="4472C4" w:themeColor="accent1"/>
          <w:sz w:val="24"/>
          <w:szCs w:val="24"/>
        </w:rPr>
      </w:pPr>
      <w:bookmarkStart w:id="37" w:name="_Toc111561948"/>
      <w:r>
        <w:rPr>
          <w:rFonts w:ascii="Microsoft YaHei" w:eastAsia="Microsoft YaHei" w:hAnsi="Microsoft YaHei" w:cs="Arial"/>
          <w:color w:val="4472C4" w:themeColor="accent1"/>
          <w:sz w:val="24"/>
          <w:szCs w:val="24"/>
        </w:rPr>
        <w:t>8</w:t>
      </w:r>
      <w:r w:rsidR="003A4426">
        <w:rPr>
          <w:rFonts w:ascii="Microsoft YaHei" w:eastAsia="Microsoft YaHei" w:hAnsi="Microsoft YaHei" w:cs="Arial"/>
          <w:color w:val="4472C4" w:themeColor="accent1"/>
          <w:sz w:val="24"/>
          <w:szCs w:val="24"/>
        </w:rPr>
        <w:t>.5</w:t>
      </w:r>
      <w:r w:rsidR="67031DC1" w:rsidRPr="003A4426">
        <w:rPr>
          <w:rFonts w:ascii="Microsoft YaHei" w:eastAsia="Microsoft YaHei" w:hAnsi="Microsoft YaHei" w:cs="Arial"/>
          <w:color w:val="4472C4" w:themeColor="accent1"/>
          <w:sz w:val="24"/>
          <w:szCs w:val="24"/>
        </w:rPr>
        <w:t>人员管理</w:t>
      </w:r>
      <w:bookmarkEnd w:id="37"/>
    </w:p>
    <w:p w14:paraId="23B778F4" w14:textId="0D39F317" w:rsidR="67031DC1" w:rsidRPr="00CB706A" w:rsidRDefault="67031DC1" w:rsidP="3A5CA23A">
      <w:pPr>
        <w:ind w:left="384"/>
        <w:rPr>
          <w:rFonts w:ascii="Microsoft YaHei" w:eastAsia="Microsoft YaHei" w:hAnsi="Microsoft YaHei" w:cs="Arial"/>
          <w:color w:val="333333"/>
          <w:sz w:val="20"/>
          <w:szCs w:val="20"/>
        </w:rPr>
      </w:pPr>
      <w:r w:rsidRPr="004B79C8">
        <w:rPr>
          <w:rFonts w:ascii="Microsoft YaHei" w:eastAsia="Microsoft YaHei" w:hAnsi="Microsoft YaHei" w:cs="Arial"/>
          <w:color w:val="333333"/>
          <w:sz w:val="21"/>
          <w:szCs w:val="21"/>
        </w:rPr>
        <w:t>1</w:t>
      </w:r>
      <w:r w:rsidRPr="00CB706A">
        <w:rPr>
          <w:rFonts w:ascii="Microsoft YaHei" w:eastAsia="Microsoft YaHei" w:hAnsi="Microsoft YaHei" w:cs="Arial"/>
          <w:color w:val="333333"/>
          <w:sz w:val="20"/>
          <w:szCs w:val="20"/>
        </w:rPr>
        <w:t>. 关键岗位人员需由Ford Project Manager项目经理面试通过，并且必须是Full Time在本项目</w:t>
      </w:r>
    </w:p>
    <w:p w14:paraId="75FACCC1" w14:textId="7BB6C4EE" w:rsidR="67031DC1" w:rsidRPr="00CB706A" w:rsidRDefault="67031DC1" w:rsidP="3A5CA23A">
      <w:pPr>
        <w:ind w:left="384"/>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2. Ford有权利要求更换供应商工作人员</w:t>
      </w:r>
    </w:p>
    <w:p w14:paraId="7FAC7D51" w14:textId="7B68802B" w:rsidR="67031DC1" w:rsidRPr="00CB706A" w:rsidRDefault="67031DC1" w:rsidP="3A5CA23A">
      <w:pPr>
        <w:ind w:left="384"/>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3. 关键岗位人员变动，需提前30天通知Ford Project Manager，并妥善做好人员交接工作</w:t>
      </w:r>
    </w:p>
    <w:p w14:paraId="370FA2F9" w14:textId="16C03281" w:rsidR="67031DC1" w:rsidRPr="00CB706A" w:rsidRDefault="67031DC1" w:rsidP="3A5CA23A">
      <w:pPr>
        <w:ind w:left="384"/>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4. 关键岗位人员（如account manager, project manager, 产品核心交付人员等），需在inhouse工作；其他人员根据项目计划要求或Ford Project Manager要求，进行onsite协同工作</w:t>
      </w:r>
    </w:p>
    <w:p w14:paraId="5551671A" w14:textId="67FC2156" w:rsidR="67031DC1" w:rsidRPr="00CB706A" w:rsidRDefault="67031DC1" w:rsidP="3A5CA23A">
      <w:pPr>
        <w:ind w:left="384"/>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5. 具有一定的人力资源灵活度，可以根据需求变化或项目范围变化，临时增加或调整人力资源数量和组成结构</w:t>
      </w:r>
    </w:p>
    <w:p w14:paraId="7E9DFED3" w14:textId="4A0CAB9A" w:rsidR="67031DC1" w:rsidRPr="00CB706A" w:rsidRDefault="67031DC1" w:rsidP="3A5CA23A">
      <w:pPr>
        <w:ind w:left="384"/>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lastRenderedPageBreak/>
        <w:t>6. 根据整合Ford有关全球系统的情况，一些关键岗位人员需具备英语写作和口头沟通的能力</w:t>
      </w:r>
    </w:p>
    <w:p w14:paraId="0D306620" w14:textId="77777777" w:rsidR="00F438B0" w:rsidRPr="00CB706A" w:rsidRDefault="00F438B0" w:rsidP="00F438B0">
      <w:pPr>
        <w:pStyle w:val="ListParagraph"/>
        <w:spacing w:after="0"/>
        <w:ind w:left="384"/>
        <w:rPr>
          <w:rFonts w:ascii="Microsoft YaHei" w:eastAsia="Microsoft YaHei" w:hAnsi="Microsoft YaHei" w:cs="Arial"/>
          <w:color w:val="333333"/>
          <w:sz w:val="20"/>
          <w:szCs w:val="20"/>
        </w:rPr>
      </w:pPr>
    </w:p>
    <w:p w14:paraId="725DD974" w14:textId="1DD4F1D5" w:rsidR="67031DC1" w:rsidRPr="003A4426" w:rsidRDefault="00601E21" w:rsidP="003A4426">
      <w:pPr>
        <w:pStyle w:val="ListParagraph"/>
        <w:ind w:left="0"/>
        <w:outlineLvl w:val="1"/>
        <w:rPr>
          <w:rFonts w:ascii="Microsoft YaHei" w:eastAsia="Microsoft YaHei" w:hAnsi="Microsoft YaHei" w:cs="Arial"/>
          <w:color w:val="4472C4" w:themeColor="accent1"/>
          <w:sz w:val="24"/>
          <w:szCs w:val="24"/>
        </w:rPr>
      </w:pPr>
      <w:bookmarkStart w:id="38" w:name="_Toc111561949"/>
      <w:r>
        <w:rPr>
          <w:rFonts w:ascii="Microsoft YaHei" w:eastAsia="Microsoft YaHei" w:hAnsi="Microsoft YaHei" w:cs="Arial"/>
          <w:color w:val="4472C4" w:themeColor="accent1"/>
          <w:sz w:val="24"/>
          <w:szCs w:val="24"/>
        </w:rPr>
        <w:t>8</w:t>
      </w:r>
      <w:r w:rsidR="003A4426">
        <w:rPr>
          <w:rFonts w:ascii="Microsoft YaHei" w:eastAsia="Microsoft YaHei" w:hAnsi="Microsoft YaHei" w:cs="Arial"/>
          <w:color w:val="4472C4" w:themeColor="accent1"/>
          <w:sz w:val="24"/>
          <w:szCs w:val="24"/>
        </w:rPr>
        <w:t>.6</w:t>
      </w:r>
      <w:r w:rsidR="67031DC1" w:rsidRPr="003A4426">
        <w:rPr>
          <w:rFonts w:ascii="Microsoft YaHei" w:eastAsia="Microsoft YaHei" w:hAnsi="Microsoft YaHei" w:cs="Arial"/>
          <w:color w:val="4472C4" w:themeColor="accent1"/>
          <w:sz w:val="24"/>
          <w:szCs w:val="24"/>
        </w:rPr>
        <w:t>文档管理</w:t>
      </w:r>
      <w:bookmarkEnd w:id="38"/>
    </w:p>
    <w:p w14:paraId="59E3D307" w14:textId="34D12A68" w:rsidR="67031DC1" w:rsidRPr="00CB706A" w:rsidRDefault="67031DC1" w:rsidP="3A5CA23A">
      <w:pPr>
        <w:ind w:left="384"/>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1. 所有系统文档仅当Ford Project Manager 福特项目经理接收并认可接受时才被认定为完成，并作为项目管理gating节点（phases &amp; milestones）控制的关键输入条件</w:t>
      </w:r>
    </w:p>
    <w:p w14:paraId="69BE51A8" w14:textId="559CC3D9" w:rsidR="67031DC1" w:rsidRPr="00CB706A" w:rsidRDefault="67031DC1" w:rsidP="3A5CA23A">
      <w:pPr>
        <w:ind w:left="384"/>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2. 所有系统文档应保持实时更新</w:t>
      </w:r>
    </w:p>
    <w:p w14:paraId="493716D7" w14:textId="7F82892D" w:rsidR="00F438B0" w:rsidRPr="00CB706A" w:rsidRDefault="67031DC1" w:rsidP="003A4426">
      <w:pPr>
        <w:ind w:left="384"/>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3. 当系统文档交付延迟或者没有被Ford Project Manager福特项目经理认可接受，将会影响到相应周期的Payment</w:t>
      </w:r>
    </w:p>
    <w:p w14:paraId="0C473EE4" w14:textId="0C7C30A5" w:rsidR="67031DC1" w:rsidRPr="003A4426" w:rsidRDefault="00601E21" w:rsidP="003A4426">
      <w:pPr>
        <w:pStyle w:val="ListParagraph"/>
        <w:ind w:left="0"/>
        <w:outlineLvl w:val="1"/>
        <w:rPr>
          <w:rFonts w:ascii="Microsoft YaHei" w:eastAsia="Microsoft YaHei" w:hAnsi="Microsoft YaHei" w:cs="Arial"/>
          <w:color w:val="4472C4" w:themeColor="accent1"/>
          <w:sz w:val="24"/>
          <w:szCs w:val="24"/>
        </w:rPr>
      </w:pPr>
      <w:bookmarkStart w:id="39" w:name="_Toc111561950"/>
      <w:r>
        <w:rPr>
          <w:rFonts w:ascii="Microsoft YaHei" w:eastAsia="Microsoft YaHei" w:hAnsi="Microsoft YaHei" w:cs="Arial"/>
          <w:color w:val="4472C4" w:themeColor="accent1"/>
          <w:sz w:val="24"/>
          <w:szCs w:val="24"/>
        </w:rPr>
        <w:t>8</w:t>
      </w:r>
      <w:r w:rsidR="003A4426">
        <w:rPr>
          <w:rFonts w:ascii="Microsoft YaHei" w:eastAsia="Microsoft YaHei" w:hAnsi="Microsoft YaHei" w:cs="Arial"/>
          <w:color w:val="4472C4" w:themeColor="accent1"/>
          <w:sz w:val="24"/>
          <w:szCs w:val="24"/>
        </w:rPr>
        <w:t>.7</w:t>
      </w:r>
      <w:r w:rsidR="67031DC1" w:rsidRPr="003A4426">
        <w:rPr>
          <w:rFonts w:ascii="Microsoft YaHei" w:eastAsia="Microsoft YaHei" w:hAnsi="Microsoft YaHei" w:cs="Arial"/>
          <w:color w:val="4472C4" w:themeColor="accent1"/>
          <w:sz w:val="24"/>
          <w:szCs w:val="24"/>
        </w:rPr>
        <w:t>质量管理</w:t>
      </w:r>
      <w:bookmarkEnd w:id="39"/>
    </w:p>
    <w:p w14:paraId="67408BEB" w14:textId="0982465B" w:rsidR="67031DC1" w:rsidRPr="00CB706A" w:rsidRDefault="67031DC1" w:rsidP="3A5CA23A">
      <w:pPr>
        <w:ind w:left="384"/>
        <w:rPr>
          <w:rFonts w:ascii="Microsoft YaHei" w:eastAsia="Microsoft YaHei" w:hAnsi="Microsoft YaHei" w:cs="Arial"/>
          <w:color w:val="333333"/>
          <w:sz w:val="20"/>
          <w:szCs w:val="20"/>
        </w:rPr>
      </w:pPr>
      <w:r w:rsidRPr="004B79C8">
        <w:rPr>
          <w:rFonts w:ascii="Microsoft YaHei" w:eastAsia="Microsoft YaHei" w:hAnsi="Microsoft YaHei" w:cs="Arial"/>
          <w:color w:val="333333"/>
          <w:sz w:val="21"/>
          <w:szCs w:val="21"/>
        </w:rPr>
        <w:t xml:space="preserve">1. </w:t>
      </w:r>
      <w:r w:rsidRPr="00CB706A">
        <w:rPr>
          <w:rFonts w:ascii="Microsoft YaHei" w:eastAsia="Microsoft YaHei" w:hAnsi="Microsoft YaHei" w:cs="Arial"/>
          <w:color w:val="333333"/>
          <w:sz w:val="20"/>
          <w:szCs w:val="20"/>
        </w:rPr>
        <w:t>在项目开发以及运维的全生命周期中实行Quality Assurance质量保证，并有流程确保进行持续的质量提升</w:t>
      </w:r>
    </w:p>
    <w:p w14:paraId="64964E5A" w14:textId="00F59E74" w:rsidR="67031DC1" w:rsidRPr="00CB706A" w:rsidRDefault="67031DC1" w:rsidP="3A5CA23A">
      <w:pPr>
        <w:ind w:left="384"/>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2. 质量管理中的测试范围包括但不限于：</w:t>
      </w:r>
    </w:p>
    <w:p w14:paraId="1E0C478D" w14:textId="541F5B10" w:rsidR="67031DC1" w:rsidRPr="00CB706A" w:rsidRDefault="67031DC1" w:rsidP="3A5CA23A">
      <w:pPr>
        <w:ind w:left="72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a. Unit Testing 单元测试</w:t>
      </w:r>
    </w:p>
    <w:p w14:paraId="34A2B24B" w14:textId="68CF14EE" w:rsidR="67031DC1" w:rsidRPr="00CB706A" w:rsidRDefault="67031DC1" w:rsidP="3A5CA23A">
      <w:pPr>
        <w:ind w:left="72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b. Functional Testing 功能测试</w:t>
      </w:r>
    </w:p>
    <w:p w14:paraId="773038BA" w14:textId="2383DA33" w:rsidR="67031DC1" w:rsidRPr="00CB706A" w:rsidRDefault="67031DC1" w:rsidP="3A5CA23A">
      <w:pPr>
        <w:ind w:left="72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c. Integration Testing 集成测试</w:t>
      </w:r>
    </w:p>
    <w:p w14:paraId="22F420A5" w14:textId="43E95875" w:rsidR="67031DC1" w:rsidRPr="00CB706A" w:rsidRDefault="67031DC1" w:rsidP="3A5CA23A">
      <w:pPr>
        <w:ind w:left="72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d. System Testing 系统测试</w:t>
      </w:r>
    </w:p>
    <w:p w14:paraId="709472EE" w14:textId="0CFA4E6A" w:rsidR="67031DC1" w:rsidRPr="00CB706A" w:rsidRDefault="67031DC1" w:rsidP="3A5CA23A">
      <w:pPr>
        <w:ind w:left="72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e. User Acceptance Testing 用户验收测试</w:t>
      </w:r>
    </w:p>
    <w:p w14:paraId="52701F86" w14:textId="4644F0EA" w:rsidR="67031DC1" w:rsidRPr="00CB706A" w:rsidRDefault="67031DC1" w:rsidP="002A0EB0">
      <w:pPr>
        <w:pStyle w:val="ListParagraph"/>
        <w:numPr>
          <w:ilvl w:val="0"/>
          <w:numId w:val="12"/>
        </w:numPr>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准备Test Case、Test Data &amp; Environment</w:t>
      </w:r>
    </w:p>
    <w:p w14:paraId="759C291F" w14:textId="4934174A" w:rsidR="67031DC1" w:rsidRPr="00CB706A" w:rsidRDefault="67031DC1" w:rsidP="002A0EB0">
      <w:pPr>
        <w:pStyle w:val="ListParagraph"/>
        <w:numPr>
          <w:ilvl w:val="0"/>
          <w:numId w:val="12"/>
        </w:numPr>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支持UAT中的defect记录、分析</w:t>
      </w:r>
    </w:p>
    <w:p w14:paraId="4252FEDA" w14:textId="30DBB55F" w:rsidR="67031DC1" w:rsidRPr="00CB706A" w:rsidRDefault="67031DC1" w:rsidP="002A0EB0">
      <w:pPr>
        <w:pStyle w:val="ListParagraph"/>
        <w:numPr>
          <w:ilvl w:val="0"/>
          <w:numId w:val="12"/>
        </w:numPr>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解决UAT中的defect</w:t>
      </w:r>
    </w:p>
    <w:p w14:paraId="30559C1F" w14:textId="70363D63" w:rsidR="67031DC1" w:rsidRPr="00CB706A" w:rsidRDefault="67031DC1" w:rsidP="3A5CA23A">
      <w:pPr>
        <w:ind w:left="72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f. Regression Testing 回滚测试</w:t>
      </w:r>
    </w:p>
    <w:p w14:paraId="4EEBFCBD" w14:textId="296C3DFD" w:rsidR="67031DC1" w:rsidRPr="00CB706A" w:rsidRDefault="67031DC1" w:rsidP="3A5CA23A">
      <w:pPr>
        <w:ind w:left="72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g. Performance/Load Testing 性能测试</w:t>
      </w:r>
    </w:p>
    <w:p w14:paraId="11D1C22D" w14:textId="124CF7DE" w:rsidR="67031DC1" w:rsidRPr="00CB706A" w:rsidRDefault="67031DC1" w:rsidP="3A5CA23A">
      <w:pPr>
        <w:ind w:left="72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h. Security &amp; Penetration 安全渗透测试（福特认可的第三方渗透测试供应商）</w:t>
      </w:r>
    </w:p>
    <w:p w14:paraId="6B141862" w14:textId="5033CC43" w:rsidR="67031DC1" w:rsidRPr="00CB706A" w:rsidRDefault="67031DC1" w:rsidP="3A5CA23A">
      <w:pPr>
        <w:ind w:left="72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 xml:space="preserve">        3. 在所有测试环节中发现的defects都按照统一的分类标准进行评分</w:t>
      </w:r>
    </w:p>
    <w:p w14:paraId="1A536224" w14:textId="6448A75C" w:rsidR="67031DC1" w:rsidRPr="00CB706A" w:rsidRDefault="67031DC1" w:rsidP="3A5CA23A">
      <w:pPr>
        <w:ind w:left="720" w:firstLine="72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a. Critical 致命</w:t>
      </w:r>
    </w:p>
    <w:p w14:paraId="61F27DB0" w14:textId="439C9335" w:rsidR="67031DC1" w:rsidRPr="00CB706A" w:rsidRDefault="67031DC1" w:rsidP="3A5CA23A">
      <w:pPr>
        <w:ind w:left="720" w:firstLine="72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b. Serious 严重</w:t>
      </w:r>
    </w:p>
    <w:p w14:paraId="1BACA195" w14:textId="4E148692" w:rsidR="67031DC1" w:rsidRPr="00CB706A" w:rsidRDefault="67031DC1" w:rsidP="3A5CA23A">
      <w:pPr>
        <w:ind w:left="720" w:firstLine="72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c. Moderate 一般</w:t>
      </w:r>
    </w:p>
    <w:p w14:paraId="6F179A7E" w14:textId="34392428" w:rsidR="67031DC1" w:rsidRPr="00CB706A" w:rsidRDefault="67031DC1" w:rsidP="3A5CA23A">
      <w:pPr>
        <w:ind w:left="720" w:firstLine="72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d. Cosmetic 轻微</w:t>
      </w:r>
    </w:p>
    <w:p w14:paraId="767BC52A" w14:textId="5F71B460" w:rsidR="67031DC1" w:rsidRPr="00CB706A" w:rsidRDefault="67031DC1" w:rsidP="3A5CA23A">
      <w:pPr>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 xml:space="preserve">        4. 在所有测试环节中发现的defects都需在Ford 批准的Testing Tool内进行记录管理，并根据项目管理计划和Ford要求汇报defects情况，及相应的改善措施</w:t>
      </w:r>
    </w:p>
    <w:p w14:paraId="63E45E44" w14:textId="2A556B3D" w:rsidR="00F438B0" w:rsidRDefault="67031DC1" w:rsidP="003A4426">
      <w:pPr>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lastRenderedPageBreak/>
        <w:t xml:space="preserve">        5. 交付的IT系统目标实现0 defects，在Acceptance Testing用户验收测试及Performance/Load Testing性能测试中必须不含有分类标准中的Critical致命和Serious严重defects，并承诺在发现后1个月内修复剩余的Moderate一般和Cosmetic轻微defects</w:t>
      </w:r>
    </w:p>
    <w:p w14:paraId="29FFD7D5" w14:textId="302811BE" w:rsidR="00194E16" w:rsidRPr="00194E16" w:rsidRDefault="00194E16" w:rsidP="003A4426">
      <w:r>
        <w:rPr>
          <w:rFonts w:ascii="Microsoft YaHei" w:eastAsia="Microsoft YaHei" w:hAnsi="Microsoft YaHei" w:cs="Arial"/>
          <w:color w:val="333333"/>
          <w:sz w:val="20"/>
          <w:szCs w:val="20"/>
        </w:rPr>
        <w:t xml:space="preserve">  </w:t>
      </w:r>
      <w:r w:rsidRPr="00CB706A">
        <w:rPr>
          <w:rFonts w:ascii="Microsoft YaHei" w:eastAsia="Microsoft YaHei" w:hAnsi="Microsoft YaHei" w:cs="Arial"/>
          <w:color w:val="333333"/>
          <w:sz w:val="20"/>
          <w:szCs w:val="20"/>
        </w:rPr>
        <w:t xml:space="preserve">     </w:t>
      </w:r>
      <w:r>
        <w:rPr>
          <w:rFonts w:ascii="Microsoft YaHei" w:eastAsia="Microsoft YaHei" w:hAnsi="Microsoft YaHei" w:cs="Arial"/>
          <w:color w:val="333333"/>
          <w:sz w:val="20"/>
          <w:szCs w:val="20"/>
        </w:rPr>
        <w:t>6</w:t>
      </w:r>
      <w:r w:rsidRPr="00932488">
        <w:rPr>
          <w:rFonts w:ascii="Microsoft YaHei" w:eastAsia="Microsoft YaHei" w:hAnsi="Microsoft YaHei" w:cs="Arial"/>
          <w:color w:val="333333"/>
          <w:sz w:val="20"/>
          <w:szCs w:val="20"/>
        </w:rPr>
        <w:t xml:space="preserve">.  </w:t>
      </w:r>
      <w:r w:rsidRPr="00932488">
        <w:rPr>
          <w:rFonts w:ascii="Microsoft YaHei" w:eastAsia="Microsoft YaHei" w:hAnsi="Microsoft YaHei" w:cs="Arial" w:hint="eastAsia"/>
          <w:color w:val="000000" w:themeColor="text1"/>
          <w:sz w:val="20"/>
          <w:szCs w:val="20"/>
        </w:rPr>
        <w:t>软件要根据F</w:t>
      </w:r>
      <w:r w:rsidRPr="00932488">
        <w:rPr>
          <w:rFonts w:ascii="Microsoft YaHei" w:eastAsia="Microsoft YaHei" w:hAnsi="Microsoft YaHei" w:cs="Arial"/>
          <w:color w:val="000000" w:themeColor="text1"/>
          <w:sz w:val="20"/>
          <w:szCs w:val="20"/>
        </w:rPr>
        <w:t>ord</w:t>
      </w:r>
      <w:r w:rsidRPr="00932488">
        <w:rPr>
          <w:rFonts w:ascii="Microsoft YaHei" w:eastAsia="Microsoft YaHei" w:hAnsi="Microsoft YaHei" w:cs="Arial" w:hint="eastAsia"/>
          <w:color w:val="000000" w:themeColor="text1"/>
          <w:sz w:val="20"/>
          <w:szCs w:val="20"/>
        </w:rPr>
        <w:t>工程团队要求按时交付，软件质量要通过</w:t>
      </w:r>
      <w:r w:rsidRPr="00932488">
        <w:rPr>
          <w:rFonts w:ascii="Microsoft YaHei" w:eastAsia="Microsoft YaHei" w:hAnsi="Microsoft YaHei" w:cs="Arial"/>
          <w:color w:val="000000" w:themeColor="text1"/>
          <w:sz w:val="20"/>
          <w:szCs w:val="20"/>
        </w:rPr>
        <w:t xml:space="preserve">Ford </w:t>
      </w:r>
      <w:r w:rsidRPr="00932488">
        <w:rPr>
          <w:rFonts w:ascii="Microsoft YaHei" w:eastAsia="Microsoft YaHei" w:hAnsi="Microsoft YaHei" w:cs="Arial" w:hint="eastAsia"/>
          <w:color w:val="000000" w:themeColor="text1"/>
          <w:sz w:val="20"/>
          <w:szCs w:val="20"/>
        </w:rPr>
        <w:t>工程团队，质量团队的验收。在交付软件前必须给出软件质量测试报告，并且要通过质量验证。对软件未按照F</w:t>
      </w:r>
      <w:r w:rsidRPr="00932488">
        <w:rPr>
          <w:rFonts w:ascii="Microsoft YaHei" w:eastAsia="Microsoft YaHei" w:hAnsi="Microsoft YaHei" w:cs="Arial"/>
          <w:color w:val="000000" w:themeColor="text1"/>
          <w:sz w:val="20"/>
          <w:szCs w:val="20"/>
        </w:rPr>
        <w:t>ord</w:t>
      </w:r>
      <w:r w:rsidRPr="00932488">
        <w:rPr>
          <w:rFonts w:ascii="Microsoft YaHei" w:eastAsia="Microsoft YaHei" w:hAnsi="Microsoft YaHei" w:cs="Arial" w:hint="eastAsia"/>
          <w:color w:val="000000" w:themeColor="text1"/>
          <w:sz w:val="20"/>
          <w:szCs w:val="20"/>
        </w:rPr>
        <w:t>工程团队计划时间交付，以及交付软件质量不合格无法通过</w:t>
      </w:r>
      <w:r w:rsidRPr="00932488">
        <w:rPr>
          <w:rFonts w:ascii="Microsoft YaHei" w:eastAsia="Microsoft YaHei" w:hAnsi="Microsoft YaHei" w:cs="Arial"/>
          <w:color w:val="000000" w:themeColor="text1"/>
          <w:sz w:val="20"/>
          <w:szCs w:val="20"/>
        </w:rPr>
        <w:t>Ford</w:t>
      </w:r>
      <w:r w:rsidRPr="00932488">
        <w:rPr>
          <w:rFonts w:ascii="Microsoft YaHei" w:eastAsia="Microsoft YaHei" w:hAnsi="Microsoft YaHei" w:cs="Arial" w:hint="eastAsia"/>
          <w:color w:val="000000" w:themeColor="text1"/>
          <w:sz w:val="20"/>
          <w:szCs w:val="20"/>
        </w:rPr>
        <w:t>工程团队和质量团队的验收的，需要根据F</w:t>
      </w:r>
      <w:r w:rsidRPr="00932488">
        <w:rPr>
          <w:rFonts w:ascii="Microsoft YaHei" w:eastAsia="Microsoft YaHei" w:hAnsi="Microsoft YaHei" w:cs="Arial"/>
          <w:color w:val="000000" w:themeColor="text1"/>
          <w:sz w:val="20"/>
          <w:szCs w:val="20"/>
        </w:rPr>
        <w:t>ord</w:t>
      </w:r>
      <w:r w:rsidRPr="00932488">
        <w:rPr>
          <w:rFonts w:ascii="Microsoft YaHei" w:eastAsia="Microsoft YaHei" w:hAnsi="Microsoft YaHei" w:cs="Arial" w:hint="eastAsia"/>
          <w:color w:val="000000" w:themeColor="text1"/>
          <w:sz w:val="20"/>
          <w:szCs w:val="20"/>
        </w:rPr>
        <w:t>商业合同相关规定进行处罚。</w:t>
      </w:r>
    </w:p>
    <w:p w14:paraId="4FCA5BAD" w14:textId="77777777" w:rsidR="00194E16" w:rsidRPr="00CB706A" w:rsidRDefault="00194E16" w:rsidP="003A4426">
      <w:pPr>
        <w:rPr>
          <w:rFonts w:ascii="Microsoft YaHei" w:eastAsia="Microsoft YaHei" w:hAnsi="Microsoft YaHei" w:cs="Arial"/>
          <w:color w:val="333333"/>
          <w:sz w:val="20"/>
          <w:szCs w:val="20"/>
        </w:rPr>
      </w:pPr>
    </w:p>
    <w:p w14:paraId="3948BA5F" w14:textId="5502CA74" w:rsidR="67031DC1" w:rsidRPr="003A4426" w:rsidRDefault="00601E21" w:rsidP="003A4426">
      <w:pPr>
        <w:pStyle w:val="ListParagraph"/>
        <w:ind w:left="0"/>
        <w:outlineLvl w:val="1"/>
        <w:rPr>
          <w:rFonts w:ascii="Microsoft YaHei" w:eastAsia="Microsoft YaHei" w:hAnsi="Microsoft YaHei" w:cs="Arial"/>
          <w:color w:val="4472C4" w:themeColor="accent1"/>
          <w:sz w:val="24"/>
          <w:szCs w:val="24"/>
        </w:rPr>
      </w:pPr>
      <w:bookmarkStart w:id="40" w:name="_Toc111561951"/>
      <w:r>
        <w:rPr>
          <w:rFonts w:ascii="Microsoft YaHei" w:eastAsia="Microsoft YaHei" w:hAnsi="Microsoft YaHei" w:cs="Arial"/>
          <w:color w:val="4472C4" w:themeColor="accent1"/>
          <w:sz w:val="24"/>
          <w:szCs w:val="24"/>
        </w:rPr>
        <w:t>8</w:t>
      </w:r>
      <w:r w:rsidR="003A4426">
        <w:rPr>
          <w:rFonts w:ascii="Microsoft YaHei" w:eastAsia="Microsoft YaHei" w:hAnsi="Microsoft YaHei" w:cs="Arial"/>
          <w:color w:val="4472C4" w:themeColor="accent1"/>
          <w:sz w:val="24"/>
          <w:szCs w:val="24"/>
        </w:rPr>
        <w:t>.8</w:t>
      </w:r>
      <w:r w:rsidR="67031DC1" w:rsidRPr="003A4426">
        <w:rPr>
          <w:rFonts w:ascii="Microsoft YaHei" w:eastAsia="Microsoft YaHei" w:hAnsi="Microsoft YaHei" w:cs="Arial"/>
          <w:color w:val="4472C4" w:themeColor="accent1"/>
          <w:sz w:val="24"/>
          <w:szCs w:val="24"/>
        </w:rPr>
        <w:t>培训管理</w:t>
      </w:r>
      <w:bookmarkEnd w:id="40"/>
    </w:p>
    <w:p w14:paraId="5AA97BEC" w14:textId="504E8A6E" w:rsidR="67031DC1" w:rsidRPr="00CB706A" w:rsidRDefault="67031DC1" w:rsidP="3A5CA23A">
      <w:pPr>
        <w:ind w:left="720"/>
        <w:rPr>
          <w:rFonts w:ascii="Microsoft YaHei" w:eastAsia="Microsoft YaHei" w:hAnsi="Microsoft YaHei" w:cs="Arial"/>
          <w:color w:val="333333"/>
          <w:sz w:val="20"/>
          <w:szCs w:val="20"/>
        </w:rPr>
      </w:pPr>
      <w:r w:rsidRPr="004B79C8">
        <w:rPr>
          <w:rFonts w:ascii="Microsoft YaHei" w:eastAsia="Microsoft YaHei" w:hAnsi="Microsoft YaHei" w:cs="Arial"/>
          <w:color w:val="333333"/>
          <w:sz w:val="21"/>
          <w:szCs w:val="21"/>
        </w:rPr>
        <w:t xml:space="preserve">1. </w:t>
      </w:r>
      <w:r w:rsidRPr="00CB706A">
        <w:rPr>
          <w:rFonts w:ascii="Microsoft YaHei" w:eastAsia="Microsoft YaHei" w:hAnsi="Microsoft YaHei" w:cs="Arial"/>
          <w:color w:val="333333"/>
          <w:sz w:val="20"/>
          <w:szCs w:val="20"/>
        </w:rPr>
        <w:t>制定培训管理计划，在IT系统正式商业运行前，完成对多个不同关系人群体的培训工作，包括但不限于：</w:t>
      </w:r>
    </w:p>
    <w:p w14:paraId="3487B54E" w14:textId="2A6E12E6" w:rsidR="67031DC1" w:rsidRPr="00CB706A" w:rsidRDefault="67031DC1" w:rsidP="3A5CA23A">
      <w:pPr>
        <w:ind w:left="144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a. Ford产品业务部门 Product Owners</w:t>
      </w:r>
    </w:p>
    <w:p w14:paraId="3604BFFB" w14:textId="217DE322" w:rsidR="67031DC1" w:rsidRPr="00CB706A" w:rsidRDefault="67031DC1" w:rsidP="3A5CA23A">
      <w:pPr>
        <w:ind w:left="144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b. 产品运营团队及代理 Product Operation</w:t>
      </w:r>
    </w:p>
    <w:p w14:paraId="03492FB9" w14:textId="1BDB06C3" w:rsidR="67031DC1" w:rsidRPr="00CB706A" w:rsidRDefault="67031DC1" w:rsidP="3A5CA23A">
      <w:pPr>
        <w:ind w:left="144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c. 产品内部使用团队及代理（如销售团队使用销售移动工具）Product Internal Users</w:t>
      </w:r>
    </w:p>
    <w:p w14:paraId="2F86A2A1" w14:textId="73A4DF98" w:rsidR="67031DC1" w:rsidRPr="00CB706A" w:rsidRDefault="67031DC1" w:rsidP="3A5CA23A">
      <w:pPr>
        <w:ind w:left="144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d. Ford 产品IT部门 Product IT</w:t>
      </w:r>
    </w:p>
    <w:p w14:paraId="0E99BFB2" w14:textId="6F3D17CE" w:rsidR="67031DC1" w:rsidRPr="00CB706A" w:rsidRDefault="67031DC1" w:rsidP="3A5CA23A">
      <w:pPr>
        <w:ind w:left="144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e. 产品运维团队Product Maintenance</w:t>
      </w:r>
    </w:p>
    <w:p w14:paraId="639C8998" w14:textId="2DD5AECC" w:rsidR="67031DC1" w:rsidRPr="00CB706A" w:rsidRDefault="67031DC1" w:rsidP="3A5CA23A">
      <w:pPr>
        <w:ind w:left="144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f. 产品支持团队 Product Support</w:t>
      </w:r>
    </w:p>
    <w:p w14:paraId="472BBD9B" w14:textId="3DF7DE3B" w:rsidR="67031DC1" w:rsidRPr="00CB706A" w:rsidRDefault="67031DC1" w:rsidP="3A5CA23A">
      <w:pPr>
        <w:ind w:left="72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 xml:space="preserve">2. 培训形式根据不同的关系人群体可以采用不同的方式，包括但不限于，研讨会Workshop，电脑/网上课程Computer Based Training, 文档Documents 以及可执行的测试环境 Testing </w:t>
      </w:r>
      <w:proofErr w:type="spellStart"/>
      <w:r w:rsidRPr="00CB706A">
        <w:rPr>
          <w:rFonts w:ascii="Microsoft YaHei" w:eastAsia="Microsoft YaHei" w:hAnsi="Microsoft YaHei" w:cs="Arial"/>
          <w:color w:val="333333"/>
          <w:sz w:val="20"/>
          <w:szCs w:val="20"/>
        </w:rPr>
        <w:t>Environement</w:t>
      </w:r>
      <w:proofErr w:type="spellEnd"/>
    </w:p>
    <w:p w14:paraId="00D6BA1C" w14:textId="440A4446" w:rsidR="00F438B0" w:rsidRPr="00CB706A" w:rsidRDefault="67031DC1" w:rsidP="003A4426">
      <w:pPr>
        <w:ind w:left="72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3. 培训资料和培训活动记录都需要保存在Ford文档系统中</w:t>
      </w:r>
    </w:p>
    <w:p w14:paraId="60D36CCD" w14:textId="7AB5668D" w:rsidR="67031DC1" w:rsidRPr="003A4426" w:rsidRDefault="00601E21" w:rsidP="003A4426">
      <w:pPr>
        <w:pStyle w:val="ListParagraph"/>
        <w:ind w:left="0"/>
        <w:outlineLvl w:val="1"/>
        <w:rPr>
          <w:rFonts w:ascii="Microsoft YaHei" w:eastAsia="Microsoft YaHei" w:hAnsi="Microsoft YaHei" w:cs="Arial"/>
          <w:color w:val="4472C4" w:themeColor="accent1"/>
          <w:sz w:val="24"/>
          <w:szCs w:val="24"/>
        </w:rPr>
      </w:pPr>
      <w:bookmarkStart w:id="41" w:name="_Toc111561952"/>
      <w:r>
        <w:rPr>
          <w:rFonts w:ascii="Microsoft YaHei" w:eastAsia="Microsoft YaHei" w:hAnsi="Microsoft YaHei" w:cs="Arial"/>
          <w:color w:val="4472C4" w:themeColor="accent1"/>
          <w:sz w:val="24"/>
          <w:szCs w:val="24"/>
        </w:rPr>
        <w:t>8</w:t>
      </w:r>
      <w:r w:rsidR="003A4426">
        <w:rPr>
          <w:rFonts w:ascii="Microsoft YaHei" w:eastAsia="Microsoft YaHei" w:hAnsi="Microsoft YaHei" w:cs="Arial"/>
          <w:color w:val="4472C4" w:themeColor="accent1"/>
          <w:sz w:val="24"/>
          <w:szCs w:val="24"/>
        </w:rPr>
        <w:t>.</w:t>
      </w:r>
      <w:r w:rsidR="003A4426" w:rsidRPr="00126897">
        <w:rPr>
          <w:rFonts w:ascii="Microsoft YaHei" w:eastAsia="Microsoft YaHei" w:hAnsi="Microsoft YaHei" w:cs="Arial"/>
          <w:color w:val="4472C4" w:themeColor="accent1"/>
          <w:sz w:val="24"/>
          <w:szCs w:val="24"/>
        </w:rPr>
        <w:t>9</w:t>
      </w:r>
      <w:r w:rsidR="67031DC1" w:rsidRPr="00126897">
        <w:rPr>
          <w:rFonts w:ascii="Microsoft YaHei" w:eastAsia="Microsoft YaHei" w:hAnsi="Microsoft YaHei" w:cs="Arial"/>
          <w:color w:val="4472C4" w:themeColor="accent1"/>
          <w:sz w:val="24"/>
          <w:szCs w:val="24"/>
        </w:rPr>
        <w:t>保质管理</w:t>
      </w:r>
      <w:bookmarkEnd w:id="41"/>
      <w:r w:rsidR="007B772D" w:rsidRPr="00126897">
        <w:rPr>
          <w:rFonts w:ascii="Microsoft YaHei" w:eastAsia="Microsoft YaHei" w:hAnsi="Microsoft YaHei" w:cs="Arial" w:hint="eastAsia"/>
          <w:color w:val="4472C4" w:themeColor="accent1"/>
          <w:sz w:val="24"/>
          <w:szCs w:val="24"/>
        </w:rPr>
        <w:t xml:space="preserve"> </w:t>
      </w:r>
    </w:p>
    <w:p w14:paraId="573B18DA" w14:textId="0F062C16" w:rsidR="67031DC1" w:rsidRPr="00CB706A" w:rsidRDefault="67031DC1" w:rsidP="3A5CA23A">
      <w:pPr>
        <w:ind w:left="720"/>
        <w:rPr>
          <w:rFonts w:ascii="Microsoft YaHei" w:eastAsia="Microsoft YaHei" w:hAnsi="Microsoft YaHei" w:cs="Arial"/>
          <w:color w:val="333333"/>
          <w:sz w:val="20"/>
          <w:szCs w:val="20"/>
        </w:rPr>
      </w:pPr>
      <w:r w:rsidRPr="004B79C8">
        <w:rPr>
          <w:rFonts w:ascii="Microsoft YaHei" w:eastAsia="Microsoft YaHei" w:hAnsi="Microsoft YaHei" w:cs="Arial"/>
          <w:color w:val="333333"/>
          <w:sz w:val="21"/>
          <w:szCs w:val="21"/>
        </w:rPr>
        <w:t>1</w:t>
      </w:r>
      <w:r w:rsidRPr="00CB706A">
        <w:rPr>
          <w:rFonts w:ascii="Microsoft YaHei" w:eastAsia="Microsoft YaHei" w:hAnsi="Microsoft YaHei" w:cs="Arial"/>
          <w:color w:val="333333"/>
          <w:sz w:val="20"/>
          <w:szCs w:val="20"/>
        </w:rPr>
        <w:t>. 交付的IT系统目标实现Major defect 当天修复，在系统进行正式商业运行后，提供90天的保质期，确保IT系统无defects。保质期费用由供应商承担。</w:t>
      </w:r>
    </w:p>
    <w:p w14:paraId="7E771289" w14:textId="63B71F65" w:rsidR="67031DC1" w:rsidRPr="00CB706A" w:rsidRDefault="67031DC1" w:rsidP="3A5CA23A">
      <w:pPr>
        <w:ind w:left="72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2. 在Acceptance Testing用户验收测试及Performance/Load Testing性能测试中发现的尚未修复的Moderate一般和Cosmetic轻微defects，在发现后1个月内修复</w:t>
      </w:r>
    </w:p>
    <w:p w14:paraId="6E5088A1" w14:textId="370DE2F4" w:rsidR="00F438B0" w:rsidRPr="00CB706A" w:rsidRDefault="67031DC1" w:rsidP="003A4426">
      <w:pPr>
        <w:ind w:left="72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3. 在90天的保质期内发现的任何defects，都需要修复、测试（包含回滚测试）并部署到生产环境。所有defects都需要在Ford批准的Tools内进行跟踪管理，并按照计划要求进行汇报</w:t>
      </w:r>
    </w:p>
    <w:p w14:paraId="7ED48BAC" w14:textId="71B638FC" w:rsidR="67031DC1" w:rsidRPr="003A4426" w:rsidRDefault="00601E21" w:rsidP="003A4426">
      <w:pPr>
        <w:pStyle w:val="ListParagraph"/>
        <w:ind w:left="0"/>
        <w:outlineLvl w:val="1"/>
        <w:rPr>
          <w:rFonts w:ascii="Microsoft YaHei" w:eastAsia="Microsoft YaHei" w:hAnsi="Microsoft YaHei" w:cs="Arial"/>
          <w:color w:val="4472C4" w:themeColor="accent1"/>
          <w:sz w:val="24"/>
          <w:szCs w:val="24"/>
        </w:rPr>
      </w:pPr>
      <w:bookmarkStart w:id="42" w:name="_Toc111561953"/>
      <w:r>
        <w:rPr>
          <w:rFonts w:ascii="Microsoft YaHei" w:eastAsia="Microsoft YaHei" w:hAnsi="Microsoft YaHei" w:cs="Arial"/>
          <w:color w:val="4472C4" w:themeColor="accent1"/>
          <w:sz w:val="24"/>
          <w:szCs w:val="24"/>
        </w:rPr>
        <w:t>8</w:t>
      </w:r>
      <w:r w:rsidR="003A4426">
        <w:rPr>
          <w:rFonts w:ascii="Microsoft YaHei" w:eastAsia="Microsoft YaHei" w:hAnsi="Microsoft YaHei" w:cs="Arial"/>
          <w:color w:val="4472C4" w:themeColor="accent1"/>
          <w:sz w:val="24"/>
          <w:szCs w:val="24"/>
        </w:rPr>
        <w:t>.10</w:t>
      </w:r>
      <w:r w:rsidR="67031DC1" w:rsidRPr="003A4426">
        <w:rPr>
          <w:rFonts w:ascii="Microsoft YaHei" w:eastAsia="Microsoft YaHei" w:hAnsi="Microsoft YaHei" w:cs="Arial"/>
          <w:color w:val="4472C4" w:themeColor="accent1"/>
          <w:sz w:val="24"/>
          <w:szCs w:val="24"/>
        </w:rPr>
        <w:t>财务管理</w:t>
      </w:r>
      <w:bookmarkEnd w:id="42"/>
    </w:p>
    <w:p w14:paraId="6969179F" w14:textId="633B7DEA" w:rsidR="67031DC1" w:rsidRPr="00CB706A" w:rsidRDefault="67031DC1" w:rsidP="3A5CA23A">
      <w:pPr>
        <w:ind w:left="720"/>
        <w:rPr>
          <w:rFonts w:ascii="Microsoft YaHei" w:eastAsia="Microsoft YaHei" w:hAnsi="Microsoft YaHei" w:cs="Arial"/>
          <w:color w:val="333333"/>
          <w:sz w:val="20"/>
          <w:szCs w:val="20"/>
        </w:rPr>
      </w:pPr>
      <w:r w:rsidRPr="004B79C8">
        <w:rPr>
          <w:rFonts w:ascii="Microsoft YaHei" w:eastAsia="Microsoft YaHei" w:hAnsi="Microsoft YaHei" w:cs="Arial"/>
          <w:color w:val="333333"/>
          <w:sz w:val="21"/>
          <w:szCs w:val="21"/>
        </w:rPr>
        <w:t>1</w:t>
      </w:r>
      <w:r w:rsidRPr="00CB706A">
        <w:rPr>
          <w:rFonts w:ascii="Microsoft YaHei" w:eastAsia="Microsoft YaHei" w:hAnsi="Microsoft YaHei" w:cs="Arial"/>
          <w:color w:val="333333"/>
          <w:sz w:val="20"/>
          <w:szCs w:val="20"/>
        </w:rPr>
        <w:t>. 采用最经济有效的方式，设计系统解决方案，安排项目阶段切分，合理配置人员结构</w:t>
      </w:r>
    </w:p>
    <w:p w14:paraId="1C4B119B" w14:textId="39C69216" w:rsidR="67031DC1" w:rsidRPr="00CB706A" w:rsidRDefault="67031DC1" w:rsidP="3A5CA23A">
      <w:pPr>
        <w:ind w:left="72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lastRenderedPageBreak/>
        <w:t>2. 制定符合项目实施方案的配套财务计划，按各个阶段的范围与内容提供财务预算</w:t>
      </w:r>
    </w:p>
    <w:p w14:paraId="635B6E9A" w14:textId="66E5F1B0" w:rsidR="0050484B" w:rsidRDefault="67031DC1" w:rsidP="00EE72E8">
      <w:pPr>
        <w:ind w:left="720"/>
        <w:rPr>
          <w:rFonts w:ascii="Microsoft YaHei" w:eastAsia="Microsoft YaHei" w:hAnsi="Microsoft YaHei" w:cs="Arial"/>
          <w:color w:val="333333"/>
          <w:sz w:val="20"/>
          <w:szCs w:val="20"/>
        </w:rPr>
      </w:pPr>
      <w:r w:rsidRPr="00CB706A">
        <w:rPr>
          <w:rFonts w:ascii="Microsoft YaHei" w:eastAsia="Microsoft YaHei" w:hAnsi="Microsoft YaHei" w:cs="Arial"/>
          <w:color w:val="333333"/>
          <w:sz w:val="20"/>
          <w:szCs w:val="20"/>
        </w:rPr>
        <w:t>3. 在预算范围内允许一定程度的需求变更与工作调整，严格遵循需求变更管理的流程</w:t>
      </w:r>
    </w:p>
    <w:p w14:paraId="1E75D1B8" w14:textId="7D505316" w:rsidR="00CB706A" w:rsidRDefault="00CB706A" w:rsidP="00EE72E8">
      <w:pPr>
        <w:ind w:left="720"/>
        <w:rPr>
          <w:rFonts w:ascii="Microsoft YaHei" w:eastAsia="Microsoft YaHei" w:hAnsi="Microsoft YaHei" w:cs="Arial"/>
          <w:color w:val="333333"/>
          <w:sz w:val="20"/>
          <w:szCs w:val="20"/>
        </w:rPr>
      </w:pPr>
    </w:p>
    <w:p w14:paraId="0D907C0A" w14:textId="31A7ED65" w:rsidR="00CB706A" w:rsidRDefault="00CB706A" w:rsidP="00EE72E8">
      <w:pPr>
        <w:ind w:left="720"/>
        <w:rPr>
          <w:rFonts w:ascii="Microsoft YaHei" w:eastAsia="Microsoft YaHei" w:hAnsi="Microsoft YaHei" w:cs="Arial"/>
          <w:color w:val="333333"/>
          <w:sz w:val="20"/>
          <w:szCs w:val="20"/>
        </w:rPr>
      </w:pPr>
    </w:p>
    <w:p w14:paraId="124B0E44" w14:textId="39A48397" w:rsidR="00CB706A" w:rsidRDefault="00CB706A" w:rsidP="00EE72E8">
      <w:pPr>
        <w:ind w:left="720"/>
        <w:rPr>
          <w:rFonts w:ascii="Microsoft YaHei" w:eastAsia="Microsoft YaHei" w:hAnsi="Microsoft YaHei" w:cs="Arial"/>
          <w:color w:val="333333"/>
          <w:sz w:val="20"/>
          <w:szCs w:val="20"/>
        </w:rPr>
      </w:pPr>
    </w:p>
    <w:p w14:paraId="7758FFEF" w14:textId="20D043E5" w:rsidR="00CB706A" w:rsidRDefault="00CB706A" w:rsidP="00EE72E8">
      <w:pPr>
        <w:ind w:left="720"/>
        <w:rPr>
          <w:rFonts w:ascii="Microsoft YaHei" w:eastAsia="Microsoft YaHei" w:hAnsi="Microsoft YaHei" w:cs="Arial"/>
          <w:color w:val="333333"/>
          <w:sz w:val="20"/>
          <w:szCs w:val="20"/>
        </w:rPr>
      </w:pPr>
    </w:p>
    <w:p w14:paraId="70C96674" w14:textId="469D7AF4" w:rsidR="00CB706A" w:rsidRDefault="00CB706A" w:rsidP="00EE72E8">
      <w:pPr>
        <w:ind w:left="720"/>
        <w:rPr>
          <w:rFonts w:ascii="Microsoft YaHei" w:eastAsia="Microsoft YaHei" w:hAnsi="Microsoft YaHei" w:cs="Arial"/>
          <w:color w:val="333333"/>
          <w:sz w:val="20"/>
          <w:szCs w:val="20"/>
        </w:rPr>
      </w:pPr>
    </w:p>
    <w:p w14:paraId="2282CB18" w14:textId="467D198B" w:rsidR="00CB706A" w:rsidRDefault="00CB706A" w:rsidP="00EE72E8">
      <w:pPr>
        <w:ind w:left="720"/>
        <w:rPr>
          <w:rFonts w:ascii="Microsoft YaHei" w:eastAsia="Microsoft YaHei" w:hAnsi="Microsoft YaHei" w:cs="Arial"/>
          <w:color w:val="333333"/>
          <w:sz w:val="20"/>
          <w:szCs w:val="20"/>
        </w:rPr>
      </w:pPr>
    </w:p>
    <w:p w14:paraId="4849B925" w14:textId="2790A0B5" w:rsidR="00CB706A" w:rsidRDefault="00CB706A" w:rsidP="00EE72E8">
      <w:pPr>
        <w:ind w:left="720"/>
        <w:rPr>
          <w:rFonts w:ascii="Microsoft YaHei" w:eastAsia="Microsoft YaHei" w:hAnsi="Microsoft YaHei" w:cs="Arial"/>
          <w:color w:val="333333"/>
          <w:sz w:val="20"/>
          <w:szCs w:val="20"/>
        </w:rPr>
      </w:pPr>
    </w:p>
    <w:p w14:paraId="7271F7B9" w14:textId="1C2C345F" w:rsidR="00CB706A" w:rsidRDefault="00CB706A" w:rsidP="00EE72E8">
      <w:pPr>
        <w:ind w:left="720"/>
        <w:rPr>
          <w:rFonts w:ascii="Microsoft YaHei" w:eastAsia="Microsoft YaHei" w:hAnsi="Microsoft YaHei" w:cs="Arial"/>
          <w:color w:val="333333"/>
          <w:sz w:val="20"/>
          <w:szCs w:val="20"/>
        </w:rPr>
      </w:pPr>
    </w:p>
    <w:p w14:paraId="66E1F1CF" w14:textId="573EB9FB" w:rsidR="00126897" w:rsidRDefault="00126897" w:rsidP="00EE72E8">
      <w:pPr>
        <w:ind w:left="720"/>
        <w:rPr>
          <w:rFonts w:ascii="Microsoft YaHei" w:eastAsia="Microsoft YaHei" w:hAnsi="Microsoft YaHei" w:cs="Arial"/>
          <w:color w:val="333333"/>
          <w:sz w:val="20"/>
          <w:szCs w:val="20"/>
        </w:rPr>
      </w:pPr>
    </w:p>
    <w:p w14:paraId="1C71AB0D" w14:textId="18DC3516" w:rsidR="00DA4B90" w:rsidRDefault="00DA4B90" w:rsidP="00EE72E8">
      <w:pPr>
        <w:ind w:left="720"/>
        <w:rPr>
          <w:rFonts w:ascii="Microsoft YaHei" w:eastAsia="Microsoft YaHei" w:hAnsi="Microsoft YaHei" w:cs="Arial"/>
          <w:color w:val="333333"/>
          <w:sz w:val="20"/>
          <w:szCs w:val="20"/>
        </w:rPr>
      </w:pPr>
    </w:p>
    <w:p w14:paraId="52ED39E0" w14:textId="6FD9AC2C" w:rsidR="00DA4B90" w:rsidRDefault="00DA4B90" w:rsidP="00EE72E8">
      <w:pPr>
        <w:ind w:left="720"/>
        <w:rPr>
          <w:rFonts w:ascii="Microsoft YaHei" w:eastAsia="Microsoft YaHei" w:hAnsi="Microsoft YaHei" w:cs="Arial"/>
          <w:color w:val="333333"/>
          <w:sz w:val="20"/>
          <w:szCs w:val="20"/>
        </w:rPr>
      </w:pPr>
    </w:p>
    <w:p w14:paraId="0CAF1012" w14:textId="0B88E564" w:rsidR="00DA4B90" w:rsidRDefault="00DA4B90" w:rsidP="00EE72E8">
      <w:pPr>
        <w:ind w:left="720"/>
        <w:rPr>
          <w:rFonts w:ascii="Microsoft YaHei" w:eastAsia="Microsoft YaHei" w:hAnsi="Microsoft YaHei" w:cs="Arial"/>
          <w:color w:val="333333"/>
          <w:sz w:val="20"/>
          <w:szCs w:val="20"/>
        </w:rPr>
      </w:pPr>
    </w:p>
    <w:p w14:paraId="52C02A0E" w14:textId="77777777" w:rsidR="00DA4B90" w:rsidRPr="00CB706A" w:rsidRDefault="00DA4B90" w:rsidP="00322D1B">
      <w:pPr>
        <w:rPr>
          <w:rFonts w:ascii="Microsoft YaHei" w:eastAsia="Microsoft YaHei" w:hAnsi="Microsoft YaHei" w:cs="Arial"/>
          <w:color w:val="333333"/>
          <w:sz w:val="20"/>
          <w:szCs w:val="20"/>
        </w:rPr>
      </w:pPr>
    </w:p>
    <w:p w14:paraId="20147D21" w14:textId="19875115" w:rsidR="00B72051" w:rsidRPr="00EE72E8" w:rsidRDefault="00EE72E8" w:rsidP="00EE72E8">
      <w:pPr>
        <w:outlineLvl w:val="0"/>
        <w:rPr>
          <w:rFonts w:ascii="Microsoft YaHei" w:eastAsia="Microsoft YaHei" w:hAnsi="Microsoft YaHei" w:cs="Arial"/>
          <w:color w:val="4472C4" w:themeColor="accent1"/>
          <w:sz w:val="28"/>
          <w:szCs w:val="28"/>
        </w:rPr>
      </w:pPr>
      <w:bookmarkStart w:id="43" w:name="_Toc72165708"/>
      <w:bookmarkStart w:id="44" w:name="_Toc78325252"/>
      <w:bookmarkStart w:id="45" w:name="_Toc111561954"/>
      <w:r>
        <w:rPr>
          <w:rFonts w:ascii="Microsoft YaHei" w:eastAsia="Microsoft YaHei" w:hAnsi="Microsoft YaHei" w:cs="Arial"/>
          <w:color w:val="4472C4" w:themeColor="accent1"/>
          <w:sz w:val="28"/>
          <w:szCs w:val="28"/>
        </w:rPr>
        <w:t>9.</w:t>
      </w:r>
      <w:r w:rsidR="00B72051" w:rsidRPr="00EE72E8">
        <w:rPr>
          <w:rFonts w:ascii="Microsoft YaHei" w:eastAsia="Microsoft YaHei" w:hAnsi="Microsoft YaHei" w:cs="Arial"/>
          <w:color w:val="4472C4" w:themeColor="accent1"/>
          <w:sz w:val="28"/>
          <w:szCs w:val="28"/>
        </w:rPr>
        <w:t>RFP</w:t>
      </w:r>
      <w:bookmarkEnd w:id="43"/>
      <w:bookmarkEnd w:id="44"/>
      <w:bookmarkEnd w:id="45"/>
      <w:r w:rsidR="00B72051" w:rsidRPr="00EE72E8">
        <w:rPr>
          <w:rFonts w:ascii="Microsoft YaHei" w:eastAsia="Microsoft YaHei" w:hAnsi="Microsoft YaHei" w:cs="Arial"/>
          <w:color w:val="4472C4" w:themeColor="accent1"/>
          <w:sz w:val="28"/>
          <w:szCs w:val="28"/>
        </w:rPr>
        <w:t xml:space="preserve"> </w:t>
      </w:r>
    </w:p>
    <w:p w14:paraId="4D112B3C" w14:textId="62382E61" w:rsidR="00B72051" w:rsidRPr="002B21C1" w:rsidRDefault="002B21C1" w:rsidP="002B21C1">
      <w:pPr>
        <w:pStyle w:val="ListParagraph"/>
        <w:ind w:left="0"/>
        <w:outlineLvl w:val="1"/>
        <w:rPr>
          <w:rFonts w:ascii="Microsoft YaHei" w:eastAsia="Microsoft YaHei" w:hAnsi="Microsoft YaHei" w:cs="Arial"/>
          <w:color w:val="4472C4" w:themeColor="accent1"/>
          <w:sz w:val="24"/>
          <w:szCs w:val="24"/>
        </w:rPr>
      </w:pPr>
      <w:bookmarkStart w:id="46" w:name="_Toc72165709"/>
      <w:bookmarkStart w:id="47" w:name="_Toc78325253"/>
      <w:bookmarkStart w:id="48" w:name="_Toc111561955"/>
      <w:r>
        <w:rPr>
          <w:rFonts w:ascii="Microsoft YaHei" w:eastAsia="Microsoft YaHei" w:hAnsi="Microsoft YaHei" w:cs="Arial"/>
          <w:color w:val="4472C4" w:themeColor="accent1"/>
          <w:sz w:val="24"/>
          <w:szCs w:val="24"/>
        </w:rPr>
        <w:t xml:space="preserve">9.1 </w:t>
      </w:r>
      <w:r w:rsidR="00B72051" w:rsidRPr="002B21C1">
        <w:rPr>
          <w:rFonts w:ascii="Microsoft YaHei" w:eastAsia="Microsoft YaHei" w:hAnsi="Microsoft YaHei" w:cs="Arial"/>
          <w:color w:val="4472C4" w:themeColor="accent1"/>
          <w:sz w:val="24"/>
          <w:szCs w:val="24"/>
        </w:rPr>
        <w:t>RFP Timeline</w:t>
      </w:r>
      <w:bookmarkEnd w:id="46"/>
      <w:r w:rsidR="00517C46" w:rsidRPr="002B21C1">
        <w:rPr>
          <w:rFonts w:ascii="Microsoft YaHei" w:eastAsia="Microsoft YaHei" w:hAnsi="Microsoft YaHei" w:cs="Arial"/>
          <w:color w:val="4472C4" w:themeColor="accent1"/>
          <w:sz w:val="24"/>
          <w:szCs w:val="24"/>
        </w:rPr>
        <w:t xml:space="preserve"> </w:t>
      </w:r>
      <w:r w:rsidR="009A445C" w:rsidRPr="002B21C1">
        <w:rPr>
          <w:rFonts w:ascii="Microsoft YaHei" w:eastAsia="Microsoft YaHei" w:hAnsi="Microsoft YaHei" w:cs="Arial" w:hint="eastAsia"/>
          <w:color w:val="4472C4" w:themeColor="accent1"/>
          <w:sz w:val="24"/>
          <w:szCs w:val="24"/>
        </w:rPr>
        <w:t>RFP时间计划</w:t>
      </w:r>
      <w:bookmarkEnd w:id="47"/>
      <w:bookmarkEnd w:id="48"/>
    </w:p>
    <w:tbl>
      <w:tblPr>
        <w:tblStyle w:val="GridTable7Colorful-Accent1"/>
        <w:tblW w:w="10800" w:type="dxa"/>
        <w:jc w:val="center"/>
        <w:tblLook w:val="04A0" w:firstRow="1" w:lastRow="0" w:firstColumn="1" w:lastColumn="0" w:noHBand="0" w:noVBand="1"/>
      </w:tblPr>
      <w:tblGrid>
        <w:gridCol w:w="1170"/>
        <w:gridCol w:w="1073"/>
        <w:gridCol w:w="1086"/>
        <w:gridCol w:w="1112"/>
        <w:gridCol w:w="1067"/>
        <w:gridCol w:w="1542"/>
        <w:gridCol w:w="1542"/>
        <w:gridCol w:w="1072"/>
        <w:gridCol w:w="1136"/>
      </w:tblGrid>
      <w:tr w:rsidR="002D2659" w:rsidRPr="0075263E" w14:paraId="1E0AB102" w14:textId="77777777" w:rsidTr="615BE81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0" w:type="dxa"/>
          </w:tcPr>
          <w:p w14:paraId="26B48B3E" w14:textId="42700C95" w:rsidR="00B72051" w:rsidRPr="0075263E" w:rsidRDefault="00B72051" w:rsidP="00EB1C0E">
            <w:pPr>
              <w:jc w:val="center"/>
              <w:rPr>
                <w:rFonts w:ascii="Microsoft YaHei" w:eastAsia="Microsoft YaHei" w:hAnsi="Microsoft YaHei" w:cs="Arial"/>
                <w:color w:val="auto"/>
                <w:sz w:val="24"/>
                <w:szCs w:val="20"/>
              </w:rPr>
            </w:pPr>
          </w:p>
        </w:tc>
        <w:tc>
          <w:tcPr>
            <w:tcW w:w="1073" w:type="dxa"/>
          </w:tcPr>
          <w:p w14:paraId="774E9952" w14:textId="5C40F125" w:rsidR="00B72051" w:rsidRPr="0075263E" w:rsidRDefault="00B72051" w:rsidP="00EB1C0E">
            <w:pPr>
              <w:jc w:val="cente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cs="Arial"/>
                <w:color w:val="auto"/>
                <w:sz w:val="24"/>
                <w:szCs w:val="20"/>
              </w:rPr>
            </w:pPr>
          </w:p>
        </w:tc>
        <w:tc>
          <w:tcPr>
            <w:tcW w:w="1086" w:type="dxa"/>
          </w:tcPr>
          <w:p w14:paraId="1D5CC9CA" w14:textId="53E39110" w:rsidR="00B72051" w:rsidRPr="0075263E" w:rsidRDefault="00B72051" w:rsidP="00EB1C0E">
            <w:pPr>
              <w:jc w:val="cente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cs="Arial"/>
                <w:color w:val="auto"/>
                <w:sz w:val="24"/>
                <w:szCs w:val="20"/>
              </w:rPr>
            </w:pPr>
          </w:p>
        </w:tc>
        <w:tc>
          <w:tcPr>
            <w:tcW w:w="1112" w:type="dxa"/>
          </w:tcPr>
          <w:p w14:paraId="0BB60C8C" w14:textId="7C729C50" w:rsidR="00B72051" w:rsidRPr="0075263E" w:rsidRDefault="00B72051" w:rsidP="00EB1C0E">
            <w:pPr>
              <w:jc w:val="cente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cs="Arial"/>
                <w:color w:val="auto"/>
                <w:sz w:val="24"/>
                <w:szCs w:val="20"/>
              </w:rPr>
            </w:pPr>
          </w:p>
        </w:tc>
        <w:tc>
          <w:tcPr>
            <w:tcW w:w="1067" w:type="dxa"/>
          </w:tcPr>
          <w:p w14:paraId="620C193E" w14:textId="257108FD" w:rsidR="00B72051" w:rsidRPr="0075263E" w:rsidRDefault="00B72051" w:rsidP="00EB1C0E">
            <w:pPr>
              <w:jc w:val="cente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cs="Arial"/>
                <w:sz w:val="24"/>
                <w:szCs w:val="20"/>
              </w:rPr>
            </w:pPr>
          </w:p>
        </w:tc>
        <w:tc>
          <w:tcPr>
            <w:tcW w:w="1542" w:type="dxa"/>
          </w:tcPr>
          <w:p w14:paraId="05315D2F" w14:textId="5E16A2D1" w:rsidR="00B72051" w:rsidRPr="0075263E" w:rsidRDefault="00B72051" w:rsidP="00EB1C0E">
            <w:pPr>
              <w:jc w:val="cente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cs="Arial"/>
                <w:color w:val="auto"/>
                <w:sz w:val="24"/>
                <w:szCs w:val="20"/>
              </w:rPr>
            </w:pPr>
          </w:p>
        </w:tc>
        <w:tc>
          <w:tcPr>
            <w:tcW w:w="1542" w:type="dxa"/>
          </w:tcPr>
          <w:p w14:paraId="51D078A3" w14:textId="2D7E3727" w:rsidR="00B72051" w:rsidRPr="0075263E" w:rsidRDefault="00B72051" w:rsidP="00EB1C0E">
            <w:pPr>
              <w:jc w:val="cente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cs="Arial"/>
                <w:sz w:val="24"/>
                <w:szCs w:val="20"/>
              </w:rPr>
            </w:pPr>
          </w:p>
        </w:tc>
        <w:tc>
          <w:tcPr>
            <w:tcW w:w="1072" w:type="dxa"/>
          </w:tcPr>
          <w:p w14:paraId="45B0F7A1" w14:textId="41EFF45C" w:rsidR="00B72051" w:rsidRPr="0075263E" w:rsidRDefault="00B72051" w:rsidP="00EB1C0E">
            <w:pPr>
              <w:jc w:val="cente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cs="Arial"/>
                <w:color w:val="auto"/>
                <w:sz w:val="24"/>
                <w:szCs w:val="20"/>
              </w:rPr>
            </w:pPr>
          </w:p>
        </w:tc>
        <w:tc>
          <w:tcPr>
            <w:tcW w:w="1136" w:type="dxa"/>
          </w:tcPr>
          <w:p w14:paraId="3118C357" w14:textId="23C46F56" w:rsidR="00B72051" w:rsidRPr="0075263E" w:rsidRDefault="00B72051" w:rsidP="00EB1C0E">
            <w:pPr>
              <w:jc w:val="cente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cs="Arial"/>
                <w:color w:val="auto"/>
                <w:sz w:val="24"/>
                <w:szCs w:val="20"/>
              </w:rPr>
            </w:pPr>
          </w:p>
        </w:tc>
      </w:tr>
      <w:tr w:rsidR="002D2659" w:rsidRPr="0075263E" w14:paraId="4C905E47" w14:textId="77777777" w:rsidTr="615BE8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0" w:type="dxa"/>
          </w:tcPr>
          <w:p w14:paraId="1B354962" w14:textId="1868C03D" w:rsidR="00B72051" w:rsidRPr="0075263E" w:rsidRDefault="002D2659" w:rsidP="00EB1C0E">
            <w:pPr>
              <w:jc w:val="center"/>
              <w:rPr>
                <w:rFonts w:ascii="Microsoft YaHei" w:eastAsia="Microsoft YaHei" w:hAnsi="Microsoft YaHei" w:cs="Arial"/>
                <w:color w:val="auto"/>
                <w:szCs w:val="20"/>
              </w:rPr>
            </w:pPr>
            <w:r w:rsidRPr="0075263E">
              <w:rPr>
                <w:rFonts w:ascii="Microsoft YaHei" w:eastAsia="Microsoft YaHei" w:hAnsi="Microsoft YaHei" w:cs="Arial" w:hint="eastAsia"/>
                <w:color w:val="auto"/>
                <w:szCs w:val="20"/>
              </w:rPr>
              <w:t>行动</w:t>
            </w:r>
          </w:p>
        </w:tc>
        <w:tc>
          <w:tcPr>
            <w:tcW w:w="1073" w:type="dxa"/>
          </w:tcPr>
          <w:p w14:paraId="664CFC28" w14:textId="7F2F002E" w:rsidR="00B72051" w:rsidRPr="0075263E" w:rsidRDefault="00B72051" w:rsidP="00EB1C0E">
            <w:pPr>
              <w:jc w:val="cente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s="Arial"/>
                <w:color w:val="auto"/>
                <w:szCs w:val="20"/>
              </w:rPr>
            </w:pPr>
            <w:r w:rsidRPr="0075263E">
              <w:rPr>
                <w:rFonts w:ascii="Microsoft YaHei" w:eastAsia="Microsoft YaHei" w:hAnsi="Microsoft YaHei" w:cs="Arial" w:hint="eastAsia"/>
                <w:color w:val="auto"/>
                <w:szCs w:val="20"/>
              </w:rPr>
              <w:t>F</w:t>
            </w:r>
            <w:r w:rsidRPr="0075263E">
              <w:rPr>
                <w:rFonts w:ascii="Microsoft YaHei" w:eastAsia="Microsoft YaHei" w:hAnsi="Microsoft YaHei" w:cs="Arial"/>
                <w:color w:val="auto"/>
                <w:szCs w:val="20"/>
              </w:rPr>
              <w:t xml:space="preserve">ord </w:t>
            </w:r>
            <w:r w:rsidR="00BF5186" w:rsidRPr="0075263E">
              <w:rPr>
                <w:rFonts w:ascii="Microsoft YaHei" w:eastAsia="Microsoft YaHei" w:hAnsi="Microsoft YaHei" w:cs="Arial" w:hint="eastAsia"/>
                <w:color w:val="auto"/>
                <w:szCs w:val="20"/>
              </w:rPr>
              <w:t>发</w:t>
            </w:r>
          </w:p>
          <w:p w14:paraId="32727647" w14:textId="77777777" w:rsidR="00B72051" w:rsidRPr="0075263E" w:rsidRDefault="00B72051" w:rsidP="00EB1C0E">
            <w:pPr>
              <w:jc w:val="cente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s="Arial"/>
                <w:color w:val="auto"/>
                <w:szCs w:val="20"/>
              </w:rPr>
            </w:pPr>
            <w:r w:rsidRPr="0075263E">
              <w:rPr>
                <w:rFonts w:ascii="Microsoft YaHei" w:eastAsia="Microsoft YaHei" w:hAnsi="Microsoft YaHei" w:cs="Arial"/>
                <w:color w:val="auto"/>
                <w:szCs w:val="20"/>
              </w:rPr>
              <w:t xml:space="preserve">RFP </w:t>
            </w:r>
          </w:p>
        </w:tc>
        <w:tc>
          <w:tcPr>
            <w:tcW w:w="1086" w:type="dxa"/>
          </w:tcPr>
          <w:p w14:paraId="735F49EA" w14:textId="1AB43705" w:rsidR="00B72051" w:rsidRPr="0075263E" w:rsidRDefault="00BF5186" w:rsidP="00BF5186">
            <w:pPr>
              <w:jc w:val="cente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s="Arial"/>
                <w:color w:val="auto"/>
                <w:szCs w:val="20"/>
              </w:rPr>
            </w:pPr>
            <w:r w:rsidRPr="0075263E">
              <w:rPr>
                <w:rFonts w:ascii="Microsoft YaHei" w:eastAsia="Microsoft YaHei" w:hAnsi="Microsoft YaHei" w:cs="Arial"/>
                <w:color w:val="auto"/>
                <w:szCs w:val="20"/>
              </w:rPr>
              <w:t>供应商</w:t>
            </w:r>
            <w:r w:rsidRPr="0075263E">
              <w:rPr>
                <w:rFonts w:ascii="Microsoft YaHei" w:eastAsia="Microsoft YaHei" w:hAnsi="Microsoft YaHei" w:cs="Arial" w:hint="eastAsia"/>
                <w:color w:val="auto"/>
                <w:szCs w:val="20"/>
              </w:rPr>
              <w:t>确认</w:t>
            </w:r>
            <w:r w:rsidR="00B72051" w:rsidRPr="0075263E">
              <w:rPr>
                <w:rFonts w:ascii="Microsoft YaHei" w:eastAsia="Microsoft YaHei" w:hAnsi="Microsoft YaHei" w:cs="Arial" w:hint="eastAsia"/>
                <w:color w:val="auto"/>
                <w:szCs w:val="20"/>
              </w:rPr>
              <w:t>R</w:t>
            </w:r>
            <w:r w:rsidR="00B72051" w:rsidRPr="0075263E">
              <w:rPr>
                <w:rFonts w:ascii="Microsoft YaHei" w:eastAsia="Microsoft YaHei" w:hAnsi="Microsoft YaHei" w:cs="Arial"/>
                <w:color w:val="auto"/>
                <w:szCs w:val="20"/>
              </w:rPr>
              <w:t>FP</w:t>
            </w:r>
          </w:p>
        </w:tc>
        <w:tc>
          <w:tcPr>
            <w:tcW w:w="1112" w:type="dxa"/>
          </w:tcPr>
          <w:p w14:paraId="29A38A73" w14:textId="0695FE2B" w:rsidR="00B72051" w:rsidRPr="0075263E" w:rsidRDefault="00BF5186" w:rsidP="00EB1C0E">
            <w:pPr>
              <w:jc w:val="cente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s="Arial"/>
                <w:color w:val="auto"/>
                <w:szCs w:val="20"/>
              </w:rPr>
            </w:pPr>
            <w:r w:rsidRPr="0075263E">
              <w:rPr>
                <w:rFonts w:ascii="Microsoft YaHei" w:eastAsia="Microsoft YaHei" w:hAnsi="Microsoft YaHei" w:cs="Arial"/>
                <w:color w:val="auto"/>
                <w:szCs w:val="20"/>
              </w:rPr>
              <w:t>供应商</w:t>
            </w:r>
            <w:r w:rsidR="00B72051" w:rsidRPr="0075263E">
              <w:rPr>
                <w:rFonts w:ascii="Microsoft YaHei" w:eastAsia="Microsoft YaHei" w:hAnsi="Microsoft YaHei" w:cs="Arial"/>
                <w:color w:val="auto"/>
                <w:szCs w:val="20"/>
              </w:rPr>
              <w:t xml:space="preserve"> Q&amp;A</w:t>
            </w:r>
          </w:p>
        </w:tc>
        <w:tc>
          <w:tcPr>
            <w:tcW w:w="1067" w:type="dxa"/>
          </w:tcPr>
          <w:p w14:paraId="02031BBF" w14:textId="1BE5FCC6" w:rsidR="00B72051" w:rsidRPr="0075263E" w:rsidRDefault="00726E49" w:rsidP="00EB1C0E">
            <w:pPr>
              <w:jc w:val="cente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s="Arial"/>
                <w:szCs w:val="20"/>
              </w:rPr>
            </w:pPr>
            <w:r w:rsidRPr="0075263E">
              <w:rPr>
                <w:rFonts w:ascii="Microsoft YaHei" w:eastAsia="Microsoft YaHei" w:hAnsi="Microsoft YaHei" w:cs="Arial" w:hint="eastAsia"/>
                <w:color w:val="auto"/>
                <w:szCs w:val="20"/>
              </w:rPr>
              <w:t>投标</w:t>
            </w:r>
          </w:p>
        </w:tc>
        <w:tc>
          <w:tcPr>
            <w:tcW w:w="1542" w:type="dxa"/>
          </w:tcPr>
          <w:p w14:paraId="4C4C2A2E" w14:textId="0EA8E54B" w:rsidR="00B72051" w:rsidRPr="0075263E" w:rsidRDefault="002D2659" w:rsidP="00EB1C0E">
            <w:pPr>
              <w:jc w:val="cente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s="Arial"/>
                <w:color w:val="auto"/>
                <w:szCs w:val="20"/>
              </w:rPr>
            </w:pPr>
            <w:r w:rsidRPr="0075263E">
              <w:rPr>
                <w:rFonts w:ascii="Microsoft YaHei" w:eastAsia="Microsoft YaHei" w:hAnsi="Microsoft YaHei" w:cs="Arial" w:hint="eastAsia"/>
                <w:color w:val="auto"/>
                <w:szCs w:val="20"/>
              </w:rPr>
              <w:t>展示</w:t>
            </w:r>
          </w:p>
          <w:p w14:paraId="20FAFE9B" w14:textId="60CC2692" w:rsidR="00B72051" w:rsidRPr="0075263E" w:rsidRDefault="00B72051" w:rsidP="00EB1C0E">
            <w:pPr>
              <w:jc w:val="cente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s="Arial"/>
                <w:color w:val="auto"/>
                <w:szCs w:val="20"/>
              </w:rPr>
            </w:pPr>
            <w:r w:rsidRPr="0075263E">
              <w:rPr>
                <w:rFonts w:ascii="Microsoft YaHei" w:eastAsia="Microsoft YaHei" w:hAnsi="Microsoft YaHei" w:cs="Arial" w:hint="eastAsia"/>
                <w:color w:val="auto"/>
                <w:szCs w:val="20"/>
              </w:rPr>
              <w:t>(</w:t>
            </w:r>
            <w:r w:rsidR="002D2659" w:rsidRPr="0075263E">
              <w:rPr>
                <w:rFonts w:ascii="Microsoft YaHei" w:eastAsia="Microsoft YaHei" w:hAnsi="Microsoft YaHei" w:cs="Arial" w:hint="eastAsia"/>
                <w:color w:val="auto"/>
                <w:szCs w:val="20"/>
              </w:rPr>
              <w:t>第1轮</w:t>
            </w:r>
            <w:r w:rsidRPr="0075263E">
              <w:rPr>
                <w:rFonts w:ascii="Microsoft YaHei" w:eastAsia="Microsoft YaHei" w:hAnsi="Microsoft YaHei" w:cs="Arial" w:hint="eastAsia"/>
                <w:color w:val="auto"/>
                <w:szCs w:val="20"/>
              </w:rPr>
              <w:t>)</w:t>
            </w:r>
          </w:p>
        </w:tc>
        <w:tc>
          <w:tcPr>
            <w:tcW w:w="1542" w:type="dxa"/>
          </w:tcPr>
          <w:p w14:paraId="58064D42" w14:textId="77777777" w:rsidR="00B72051" w:rsidRPr="0075263E" w:rsidRDefault="00B72051" w:rsidP="00EB1C0E">
            <w:pPr>
              <w:jc w:val="cente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s="Arial"/>
                <w:color w:val="auto"/>
                <w:szCs w:val="20"/>
              </w:rPr>
            </w:pPr>
            <w:r w:rsidRPr="0075263E">
              <w:rPr>
                <w:rFonts w:ascii="Microsoft YaHei" w:eastAsia="Microsoft YaHei" w:hAnsi="Microsoft YaHei" w:cs="Arial" w:hint="eastAsia"/>
                <w:color w:val="auto"/>
                <w:szCs w:val="20"/>
              </w:rPr>
              <w:t>P</w:t>
            </w:r>
            <w:r w:rsidRPr="0075263E">
              <w:rPr>
                <w:rFonts w:ascii="Microsoft YaHei" w:eastAsia="Microsoft YaHei" w:hAnsi="Microsoft YaHei" w:cs="Arial"/>
                <w:color w:val="auto"/>
                <w:szCs w:val="20"/>
              </w:rPr>
              <w:t>resentation</w:t>
            </w:r>
          </w:p>
          <w:p w14:paraId="04CECBB9" w14:textId="33222680" w:rsidR="00B72051" w:rsidRPr="0075263E" w:rsidRDefault="00B72051" w:rsidP="00EB1C0E">
            <w:pPr>
              <w:jc w:val="cente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s="Arial"/>
                <w:szCs w:val="20"/>
              </w:rPr>
            </w:pPr>
            <w:r w:rsidRPr="0075263E">
              <w:rPr>
                <w:rFonts w:ascii="Microsoft YaHei" w:eastAsia="Microsoft YaHei" w:hAnsi="Microsoft YaHei" w:cs="Arial" w:hint="eastAsia"/>
                <w:color w:val="auto"/>
                <w:szCs w:val="20"/>
              </w:rPr>
              <w:t>(</w:t>
            </w:r>
            <w:r w:rsidR="002D2659" w:rsidRPr="0075263E">
              <w:rPr>
                <w:rFonts w:ascii="Microsoft YaHei" w:eastAsia="Microsoft YaHei" w:hAnsi="Microsoft YaHei" w:cs="Arial" w:hint="eastAsia"/>
                <w:color w:val="auto"/>
                <w:szCs w:val="20"/>
              </w:rPr>
              <w:t>第2轮</w:t>
            </w:r>
            <w:r w:rsidRPr="0075263E">
              <w:rPr>
                <w:rFonts w:ascii="Microsoft YaHei" w:eastAsia="Microsoft YaHei" w:hAnsi="Microsoft YaHei" w:cs="Arial" w:hint="eastAsia"/>
                <w:color w:val="auto"/>
                <w:szCs w:val="20"/>
              </w:rPr>
              <w:t>)</w:t>
            </w:r>
          </w:p>
        </w:tc>
        <w:tc>
          <w:tcPr>
            <w:tcW w:w="1072" w:type="dxa"/>
          </w:tcPr>
          <w:p w14:paraId="2BE003A0" w14:textId="77777777" w:rsidR="002D2659" w:rsidRPr="0075263E" w:rsidRDefault="00B72051" w:rsidP="00EB1C0E">
            <w:pPr>
              <w:jc w:val="cente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s="Arial"/>
                <w:color w:val="auto"/>
                <w:szCs w:val="20"/>
              </w:rPr>
            </w:pPr>
            <w:r w:rsidRPr="0075263E">
              <w:rPr>
                <w:rFonts w:ascii="Microsoft YaHei" w:eastAsia="Microsoft YaHei" w:hAnsi="Microsoft YaHei" w:cs="Arial" w:hint="eastAsia"/>
                <w:color w:val="auto"/>
                <w:szCs w:val="20"/>
              </w:rPr>
              <w:t>F</w:t>
            </w:r>
            <w:r w:rsidRPr="0075263E">
              <w:rPr>
                <w:rFonts w:ascii="Microsoft YaHei" w:eastAsia="Microsoft YaHei" w:hAnsi="Microsoft YaHei" w:cs="Arial"/>
                <w:color w:val="auto"/>
                <w:szCs w:val="20"/>
              </w:rPr>
              <w:t>ord</w:t>
            </w:r>
          </w:p>
          <w:p w14:paraId="0C6A3D85" w14:textId="430B8452" w:rsidR="00B72051" w:rsidRPr="0075263E" w:rsidRDefault="00B72051" w:rsidP="00EB1C0E">
            <w:pPr>
              <w:jc w:val="cente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s="Arial"/>
                <w:color w:val="auto"/>
                <w:szCs w:val="20"/>
              </w:rPr>
            </w:pPr>
            <w:r w:rsidRPr="0075263E">
              <w:rPr>
                <w:rFonts w:ascii="Microsoft YaHei" w:eastAsia="Microsoft YaHei" w:hAnsi="Microsoft YaHei" w:cs="Arial"/>
                <w:color w:val="auto"/>
                <w:szCs w:val="20"/>
              </w:rPr>
              <w:t xml:space="preserve"> </w:t>
            </w:r>
            <w:r w:rsidR="002D2659" w:rsidRPr="0075263E">
              <w:rPr>
                <w:rFonts w:ascii="Microsoft YaHei" w:eastAsia="Microsoft YaHei" w:hAnsi="Microsoft YaHei" w:cs="Arial" w:hint="eastAsia"/>
                <w:color w:val="auto"/>
                <w:szCs w:val="20"/>
              </w:rPr>
              <w:t>评分</w:t>
            </w:r>
          </w:p>
        </w:tc>
        <w:tc>
          <w:tcPr>
            <w:tcW w:w="1136" w:type="dxa"/>
          </w:tcPr>
          <w:p w14:paraId="62C6CB77" w14:textId="3E8C0BCB" w:rsidR="00B72051" w:rsidRPr="0075263E" w:rsidRDefault="002D2659" w:rsidP="00EB1C0E">
            <w:pPr>
              <w:jc w:val="cente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s="Arial"/>
                <w:color w:val="auto"/>
                <w:szCs w:val="20"/>
              </w:rPr>
            </w:pPr>
            <w:r w:rsidRPr="0075263E">
              <w:rPr>
                <w:rFonts w:ascii="Microsoft YaHei" w:eastAsia="Microsoft YaHei" w:hAnsi="Microsoft YaHei" w:cs="Arial" w:hint="eastAsia"/>
                <w:color w:val="auto"/>
                <w:szCs w:val="20"/>
              </w:rPr>
              <w:t>最终确认</w:t>
            </w:r>
          </w:p>
          <w:p w14:paraId="7F787E40" w14:textId="77777777" w:rsidR="00B72051" w:rsidRPr="0075263E" w:rsidRDefault="00B72051" w:rsidP="00EB1C0E">
            <w:pPr>
              <w:jc w:val="cente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s="Arial"/>
                <w:color w:val="auto"/>
                <w:szCs w:val="20"/>
              </w:rPr>
            </w:pPr>
          </w:p>
        </w:tc>
      </w:tr>
      <w:tr w:rsidR="00F06272" w:rsidRPr="0075263E" w14:paraId="2C5B276F" w14:textId="77777777" w:rsidTr="615BE819">
        <w:trPr>
          <w:jc w:val="center"/>
        </w:trPr>
        <w:tc>
          <w:tcPr>
            <w:cnfStyle w:val="001000000000" w:firstRow="0" w:lastRow="0" w:firstColumn="1" w:lastColumn="0" w:oddVBand="0" w:evenVBand="0" w:oddHBand="0" w:evenHBand="0" w:firstRowFirstColumn="0" w:firstRowLastColumn="0" w:lastRowFirstColumn="0" w:lastRowLastColumn="0"/>
            <w:tcW w:w="1170" w:type="dxa"/>
          </w:tcPr>
          <w:p w14:paraId="597D9B8A" w14:textId="5E92B0C1" w:rsidR="00F06272" w:rsidRPr="0075263E" w:rsidRDefault="00F06272" w:rsidP="00F06272">
            <w:pPr>
              <w:jc w:val="left"/>
              <w:rPr>
                <w:rFonts w:ascii="Microsoft YaHei" w:eastAsia="Microsoft YaHei" w:hAnsi="Microsoft YaHei" w:cs="Arial"/>
                <w:color w:val="auto"/>
                <w:szCs w:val="20"/>
              </w:rPr>
            </w:pPr>
            <w:r w:rsidRPr="0075263E">
              <w:rPr>
                <w:rFonts w:ascii="Microsoft YaHei" w:eastAsia="Microsoft YaHei" w:hAnsi="Microsoft YaHei" w:cs="Arial" w:hint="eastAsia"/>
                <w:color w:val="auto"/>
                <w:szCs w:val="20"/>
              </w:rPr>
              <w:t>时间节点</w:t>
            </w:r>
          </w:p>
        </w:tc>
        <w:tc>
          <w:tcPr>
            <w:tcW w:w="1073" w:type="dxa"/>
          </w:tcPr>
          <w:p w14:paraId="42C4DD7E" w14:textId="503D156F" w:rsidR="00F06272" w:rsidRPr="0075263E" w:rsidRDefault="00526D5A" w:rsidP="00F06272">
            <w:pPr>
              <w:jc w:val="cente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s="Arial"/>
                <w:color w:val="auto"/>
                <w:szCs w:val="20"/>
              </w:rPr>
            </w:pPr>
            <w:r>
              <w:rPr>
                <w:rFonts w:ascii="Microsoft YaHei" w:eastAsia="Microsoft YaHei" w:hAnsi="Microsoft YaHei" w:cs="Arial"/>
                <w:color w:val="auto"/>
                <w:szCs w:val="20"/>
              </w:rPr>
              <w:t>TBD</w:t>
            </w:r>
          </w:p>
        </w:tc>
        <w:tc>
          <w:tcPr>
            <w:tcW w:w="1086" w:type="dxa"/>
          </w:tcPr>
          <w:p w14:paraId="1571F4E1" w14:textId="29FAC92F" w:rsidR="00F06272" w:rsidRPr="0075263E" w:rsidRDefault="00526D5A" w:rsidP="00F06272">
            <w:pPr>
              <w:jc w:val="cente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s="Arial"/>
                <w:color w:val="auto"/>
                <w:szCs w:val="20"/>
              </w:rPr>
            </w:pPr>
            <w:r>
              <w:rPr>
                <w:rFonts w:ascii="Microsoft YaHei" w:eastAsia="Microsoft YaHei" w:hAnsi="Microsoft YaHei" w:cs="Arial"/>
                <w:color w:val="auto"/>
                <w:szCs w:val="20"/>
              </w:rPr>
              <w:t>TBD</w:t>
            </w:r>
          </w:p>
        </w:tc>
        <w:tc>
          <w:tcPr>
            <w:tcW w:w="1112" w:type="dxa"/>
          </w:tcPr>
          <w:p w14:paraId="4FCC27DD" w14:textId="749AB533" w:rsidR="00F06272" w:rsidRPr="0075263E" w:rsidRDefault="00526D5A" w:rsidP="00F06272">
            <w:pPr>
              <w:jc w:val="cente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s="Arial"/>
                <w:color w:val="auto"/>
                <w:szCs w:val="20"/>
              </w:rPr>
            </w:pPr>
            <w:r>
              <w:rPr>
                <w:rFonts w:ascii="Microsoft YaHei" w:eastAsia="Microsoft YaHei" w:hAnsi="Microsoft YaHei" w:cs="Arial"/>
                <w:color w:val="auto"/>
                <w:szCs w:val="20"/>
              </w:rPr>
              <w:t>TBD</w:t>
            </w:r>
          </w:p>
        </w:tc>
        <w:tc>
          <w:tcPr>
            <w:tcW w:w="1067" w:type="dxa"/>
          </w:tcPr>
          <w:p w14:paraId="6622381A" w14:textId="50F455DF" w:rsidR="00F06272" w:rsidRPr="0075263E" w:rsidRDefault="00526D5A" w:rsidP="615BE819">
            <w:pPr>
              <w:jc w:val="cente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s="Arial"/>
                <w:color w:val="auto"/>
              </w:rPr>
            </w:pPr>
            <w:r>
              <w:rPr>
                <w:rFonts w:ascii="Microsoft YaHei" w:eastAsia="Microsoft YaHei" w:hAnsi="Microsoft YaHei" w:cs="Arial"/>
                <w:color w:val="auto"/>
                <w:szCs w:val="20"/>
              </w:rPr>
              <w:t>TBD</w:t>
            </w:r>
          </w:p>
        </w:tc>
        <w:tc>
          <w:tcPr>
            <w:tcW w:w="1542" w:type="dxa"/>
          </w:tcPr>
          <w:p w14:paraId="49CF3016" w14:textId="3769A555" w:rsidR="00F06272" w:rsidRPr="0075263E" w:rsidRDefault="00526D5A" w:rsidP="615BE819">
            <w:pPr>
              <w:jc w:val="cente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s="Arial"/>
                <w:color w:val="auto"/>
              </w:rPr>
            </w:pPr>
            <w:r>
              <w:rPr>
                <w:rFonts w:ascii="Microsoft YaHei" w:eastAsia="Microsoft YaHei" w:hAnsi="Microsoft YaHei" w:cs="Arial"/>
                <w:color w:val="auto"/>
                <w:szCs w:val="20"/>
              </w:rPr>
              <w:t>TBD</w:t>
            </w:r>
          </w:p>
        </w:tc>
        <w:tc>
          <w:tcPr>
            <w:tcW w:w="1542" w:type="dxa"/>
          </w:tcPr>
          <w:p w14:paraId="2C749263" w14:textId="5AE5F63D" w:rsidR="00F06272" w:rsidRPr="0075263E" w:rsidRDefault="00526D5A" w:rsidP="00F06272">
            <w:pPr>
              <w:jc w:val="cente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s="Arial"/>
                <w:color w:val="auto"/>
                <w:szCs w:val="20"/>
              </w:rPr>
            </w:pPr>
            <w:r>
              <w:rPr>
                <w:rFonts w:ascii="Microsoft YaHei" w:eastAsia="Microsoft YaHei" w:hAnsi="Microsoft YaHei" w:cs="Arial"/>
                <w:color w:val="auto"/>
                <w:szCs w:val="20"/>
              </w:rPr>
              <w:t>TBD</w:t>
            </w:r>
          </w:p>
        </w:tc>
        <w:tc>
          <w:tcPr>
            <w:tcW w:w="1072" w:type="dxa"/>
          </w:tcPr>
          <w:p w14:paraId="0F20A401" w14:textId="683D1764" w:rsidR="00F06272" w:rsidRPr="0075263E" w:rsidRDefault="00526D5A" w:rsidP="615BE819">
            <w:pPr>
              <w:jc w:val="cente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s="Arial"/>
                <w:color w:val="auto"/>
              </w:rPr>
            </w:pPr>
            <w:r>
              <w:rPr>
                <w:rFonts w:ascii="Microsoft YaHei" w:eastAsia="Microsoft YaHei" w:hAnsi="Microsoft YaHei" w:cs="Arial"/>
                <w:color w:val="auto"/>
                <w:szCs w:val="20"/>
              </w:rPr>
              <w:t>TBD</w:t>
            </w:r>
          </w:p>
        </w:tc>
        <w:tc>
          <w:tcPr>
            <w:tcW w:w="1136" w:type="dxa"/>
          </w:tcPr>
          <w:p w14:paraId="72406B24" w14:textId="31FFC39F" w:rsidR="00F06272" w:rsidRPr="0075263E" w:rsidRDefault="00526D5A" w:rsidP="00F06272">
            <w:pPr>
              <w:jc w:val="cente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s="Arial"/>
                <w:color w:val="auto"/>
                <w:szCs w:val="20"/>
              </w:rPr>
            </w:pPr>
            <w:r>
              <w:rPr>
                <w:rFonts w:ascii="Microsoft YaHei" w:eastAsia="Microsoft YaHei" w:hAnsi="Microsoft YaHei" w:cs="Arial"/>
                <w:color w:val="auto"/>
                <w:szCs w:val="20"/>
              </w:rPr>
              <w:t>TBD</w:t>
            </w:r>
          </w:p>
        </w:tc>
      </w:tr>
    </w:tbl>
    <w:p w14:paraId="4004A1C5" w14:textId="2B167CE7" w:rsidR="00B72051" w:rsidRPr="0075263E" w:rsidRDefault="00B72051" w:rsidP="00B72051">
      <w:pPr>
        <w:pStyle w:val="ListParagraph"/>
        <w:ind w:left="384"/>
        <w:rPr>
          <w:rFonts w:ascii="Microsoft YaHei" w:eastAsia="Microsoft YaHei" w:hAnsi="Microsoft YaHei"/>
        </w:rPr>
      </w:pPr>
    </w:p>
    <w:p w14:paraId="55923251" w14:textId="367BF9D6" w:rsidR="00F438B0" w:rsidRPr="002D19A2" w:rsidRDefault="002365D6" w:rsidP="003A4426">
      <w:pPr>
        <w:pStyle w:val="ListParagraph"/>
        <w:ind w:left="384"/>
        <w:rPr>
          <w:rFonts w:ascii="Microsoft YaHei" w:eastAsia="Microsoft YaHei" w:hAnsi="Microsoft YaHei"/>
          <w:sz w:val="20"/>
          <w:szCs w:val="20"/>
        </w:rPr>
      </w:pPr>
      <w:r w:rsidRPr="002D19A2">
        <w:rPr>
          <w:rFonts w:ascii="Microsoft YaHei" w:eastAsia="Microsoft YaHei" w:hAnsi="Microsoft YaHei"/>
          <w:sz w:val="20"/>
          <w:szCs w:val="20"/>
        </w:rPr>
        <w:t>在问答环节中，供应商应同意SOW的协议。如有异议，请提出。</w:t>
      </w:r>
      <w:r w:rsidR="008B0034" w:rsidRPr="002D19A2">
        <w:rPr>
          <w:rFonts w:ascii="Microsoft YaHei" w:eastAsia="Microsoft YaHei" w:hAnsi="Microsoft YaHei"/>
          <w:sz w:val="20"/>
          <w:szCs w:val="20"/>
        </w:rPr>
        <w:t xml:space="preserve"> </w:t>
      </w:r>
    </w:p>
    <w:p w14:paraId="64A12A56" w14:textId="1219BC4D" w:rsidR="00F438B0" w:rsidRPr="002B21C1" w:rsidRDefault="002B21C1" w:rsidP="002B21C1">
      <w:pPr>
        <w:pStyle w:val="ListParagraph"/>
        <w:ind w:left="0"/>
        <w:outlineLvl w:val="1"/>
        <w:rPr>
          <w:rFonts w:ascii="Microsoft YaHei" w:eastAsia="Microsoft YaHei" w:hAnsi="Microsoft YaHei" w:cs="Arial"/>
          <w:color w:val="4472C4" w:themeColor="accent1"/>
          <w:sz w:val="24"/>
          <w:szCs w:val="24"/>
        </w:rPr>
      </w:pPr>
      <w:bookmarkStart w:id="49" w:name="_Toc74147382"/>
      <w:bookmarkStart w:id="50" w:name="_Toc78325258"/>
      <w:bookmarkStart w:id="51" w:name="_Toc111561956"/>
      <w:r>
        <w:rPr>
          <w:rFonts w:ascii="Microsoft YaHei" w:eastAsia="Microsoft YaHei" w:hAnsi="Microsoft YaHei" w:cs="Arial"/>
          <w:color w:val="4472C4" w:themeColor="accent1"/>
          <w:sz w:val="24"/>
          <w:szCs w:val="24"/>
        </w:rPr>
        <w:t xml:space="preserve">9.2 </w:t>
      </w:r>
      <w:r w:rsidR="00F438B0" w:rsidRPr="002B21C1">
        <w:rPr>
          <w:rFonts w:ascii="Microsoft YaHei" w:eastAsia="Microsoft YaHei" w:hAnsi="Microsoft YaHei" w:cs="Arial"/>
          <w:color w:val="4472C4" w:themeColor="accent1"/>
          <w:sz w:val="24"/>
          <w:szCs w:val="24"/>
        </w:rPr>
        <w:t>Overall project plan</w:t>
      </w:r>
      <w:bookmarkEnd w:id="49"/>
      <w:r w:rsidR="00910B7E" w:rsidRPr="002B21C1">
        <w:rPr>
          <w:rFonts w:ascii="Microsoft YaHei" w:eastAsia="Microsoft YaHei" w:hAnsi="Microsoft YaHei" w:cs="Arial"/>
          <w:color w:val="4472C4" w:themeColor="accent1"/>
          <w:sz w:val="24"/>
          <w:szCs w:val="24"/>
        </w:rPr>
        <w:t xml:space="preserve"> 总体项目计划</w:t>
      </w:r>
      <w:bookmarkEnd w:id="50"/>
      <w:bookmarkEnd w:id="51"/>
    </w:p>
    <w:p w14:paraId="21D7D29E" w14:textId="7D281437" w:rsidR="000C5807" w:rsidRPr="002D19A2" w:rsidRDefault="000C5807" w:rsidP="002A0EB0">
      <w:pPr>
        <w:pStyle w:val="ListParagraph"/>
        <w:numPr>
          <w:ilvl w:val="0"/>
          <w:numId w:val="4"/>
        </w:numPr>
        <w:rPr>
          <w:rFonts w:ascii="Microsoft YaHei" w:eastAsia="Microsoft YaHei" w:hAnsi="Microsoft YaHei"/>
          <w:sz w:val="20"/>
          <w:szCs w:val="20"/>
        </w:rPr>
      </w:pPr>
      <w:r w:rsidRPr="002D19A2">
        <w:rPr>
          <w:rFonts w:ascii="Microsoft YaHei" w:eastAsia="Microsoft YaHei" w:hAnsi="Microsoft YaHei" w:hint="eastAsia"/>
          <w:sz w:val="20"/>
          <w:szCs w:val="20"/>
        </w:rPr>
        <w:t>项目实施时间表</w:t>
      </w:r>
    </w:p>
    <w:p w14:paraId="6FB7B80F" w14:textId="5C187744" w:rsidR="000C5807" w:rsidRPr="002D19A2" w:rsidRDefault="000C5807" w:rsidP="002A0EB0">
      <w:pPr>
        <w:pStyle w:val="ListParagraph"/>
        <w:numPr>
          <w:ilvl w:val="0"/>
          <w:numId w:val="4"/>
        </w:numPr>
        <w:rPr>
          <w:rFonts w:ascii="Microsoft YaHei" w:eastAsia="Microsoft YaHei" w:hAnsi="Microsoft YaHei"/>
          <w:sz w:val="20"/>
          <w:szCs w:val="20"/>
        </w:rPr>
      </w:pPr>
      <w:r w:rsidRPr="002D19A2">
        <w:rPr>
          <w:rFonts w:ascii="Microsoft YaHei" w:eastAsia="Microsoft YaHei" w:hAnsi="Microsoft YaHei" w:hint="eastAsia"/>
          <w:sz w:val="20"/>
          <w:szCs w:val="20"/>
        </w:rPr>
        <w:t>每个交付阶段的功能路线图</w:t>
      </w:r>
    </w:p>
    <w:p w14:paraId="18F43758" w14:textId="1BB80DB6" w:rsidR="00F438B0" w:rsidRPr="002D19A2" w:rsidRDefault="000C5807" w:rsidP="002A0EB0">
      <w:pPr>
        <w:pStyle w:val="ListParagraph"/>
        <w:numPr>
          <w:ilvl w:val="0"/>
          <w:numId w:val="4"/>
        </w:numPr>
        <w:rPr>
          <w:rFonts w:ascii="Microsoft YaHei" w:eastAsia="Microsoft YaHei" w:hAnsi="Microsoft YaHei"/>
          <w:sz w:val="20"/>
          <w:szCs w:val="20"/>
        </w:rPr>
      </w:pPr>
      <w:r w:rsidRPr="002D19A2">
        <w:rPr>
          <w:rFonts w:ascii="Microsoft YaHei" w:eastAsia="Microsoft YaHei" w:hAnsi="Microsoft YaHei" w:hint="eastAsia"/>
          <w:sz w:val="20"/>
          <w:szCs w:val="20"/>
        </w:rPr>
        <w:t>每个阶段的项目计划(包括需求、设计、实施、验证、启动)，可能集中在近阶段</w:t>
      </w:r>
    </w:p>
    <w:p w14:paraId="7EF2BEF4" w14:textId="77777777" w:rsidR="00E048A7" w:rsidRPr="0075263E" w:rsidRDefault="00E048A7" w:rsidP="00E048A7">
      <w:pPr>
        <w:pStyle w:val="ListParagraph"/>
        <w:rPr>
          <w:rFonts w:ascii="Microsoft YaHei" w:eastAsia="Microsoft YaHei" w:hAnsi="Microsoft YaHei"/>
        </w:rPr>
      </w:pPr>
    </w:p>
    <w:p w14:paraId="6BFBF61F" w14:textId="7B6D7830" w:rsidR="00F438B0" w:rsidRPr="002B21C1" w:rsidRDefault="002B21C1" w:rsidP="002B21C1">
      <w:pPr>
        <w:pStyle w:val="ListParagraph"/>
        <w:ind w:left="0"/>
        <w:outlineLvl w:val="1"/>
        <w:rPr>
          <w:rFonts w:ascii="Microsoft YaHei" w:eastAsia="Microsoft YaHei" w:hAnsi="Microsoft YaHei" w:cs="Arial"/>
          <w:color w:val="4472C4" w:themeColor="accent1"/>
          <w:sz w:val="24"/>
          <w:szCs w:val="24"/>
        </w:rPr>
      </w:pPr>
      <w:bookmarkStart w:id="52" w:name="_Toc74147383"/>
      <w:bookmarkStart w:id="53" w:name="_Toc78325259"/>
      <w:bookmarkStart w:id="54" w:name="_Toc111561957"/>
      <w:r>
        <w:rPr>
          <w:rFonts w:ascii="Microsoft YaHei" w:eastAsia="Microsoft YaHei" w:hAnsi="Microsoft YaHei" w:cs="Arial"/>
          <w:color w:val="4472C4" w:themeColor="accent1"/>
          <w:sz w:val="24"/>
          <w:szCs w:val="24"/>
        </w:rPr>
        <w:t xml:space="preserve">9.3 </w:t>
      </w:r>
      <w:r w:rsidR="00F438B0" w:rsidRPr="002B21C1">
        <w:rPr>
          <w:rFonts w:ascii="Microsoft YaHei" w:eastAsia="Microsoft YaHei" w:hAnsi="Microsoft YaHei" w:cs="Arial"/>
          <w:color w:val="4472C4" w:themeColor="accent1"/>
          <w:sz w:val="24"/>
          <w:szCs w:val="24"/>
        </w:rPr>
        <w:t>Overall project Management</w:t>
      </w:r>
      <w:bookmarkEnd w:id="52"/>
      <w:r w:rsidR="00292FD3" w:rsidRPr="002B21C1">
        <w:rPr>
          <w:rFonts w:ascii="Microsoft YaHei" w:eastAsia="Microsoft YaHei" w:hAnsi="Microsoft YaHei" w:cs="Arial"/>
          <w:color w:val="4472C4" w:themeColor="accent1"/>
          <w:sz w:val="24"/>
          <w:szCs w:val="24"/>
        </w:rPr>
        <w:t>总体项目管理</w:t>
      </w:r>
      <w:bookmarkEnd w:id="53"/>
      <w:bookmarkEnd w:id="54"/>
    </w:p>
    <w:p w14:paraId="3C1DE438" w14:textId="2A948E28" w:rsidR="00F438B0" w:rsidRPr="002D19A2" w:rsidRDefault="00942989" w:rsidP="00F438B0">
      <w:pPr>
        <w:pStyle w:val="ListParagraph"/>
        <w:rPr>
          <w:rFonts w:ascii="Microsoft YaHei" w:eastAsia="Microsoft YaHei" w:hAnsi="Microsoft YaHei"/>
          <w:sz w:val="20"/>
          <w:szCs w:val="20"/>
        </w:rPr>
      </w:pPr>
      <w:r w:rsidRPr="002D19A2">
        <w:rPr>
          <w:rFonts w:ascii="Microsoft YaHei" w:eastAsia="Microsoft YaHei" w:hAnsi="Microsoft YaHei" w:hint="eastAsia"/>
          <w:sz w:val="20"/>
          <w:szCs w:val="20"/>
        </w:rPr>
        <w:t>针对上述范围的要求和“项目管理要求”，应根据建议的IT系统架构设计和阶段性规划，提供以下内容</w:t>
      </w:r>
      <w:r w:rsidR="00A97629" w:rsidRPr="002D19A2">
        <w:rPr>
          <w:rFonts w:ascii="Microsoft YaHei" w:eastAsia="Microsoft YaHei" w:hAnsi="Microsoft YaHei" w:hint="eastAsia"/>
          <w:sz w:val="20"/>
          <w:szCs w:val="20"/>
        </w:rPr>
        <w:t>:</w:t>
      </w:r>
    </w:p>
    <w:p w14:paraId="38773965" w14:textId="77777777" w:rsidR="00ED72D0" w:rsidRPr="002D19A2" w:rsidRDefault="00ED72D0" w:rsidP="002A0EB0">
      <w:pPr>
        <w:pStyle w:val="ListParagraph"/>
        <w:numPr>
          <w:ilvl w:val="0"/>
          <w:numId w:val="5"/>
        </w:numPr>
        <w:rPr>
          <w:rFonts w:ascii="Microsoft YaHei" w:eastAsia="Microsoft YaHei" w:hAnsi="Microsoft YaHei"/>
          <w:sz w:val="20"/>
          <w:szCs w:val="20"/>
        </w:rPr>
      </w:pPr>
      <w:r w:rsidRPr="002D19A2">
        <w:rPr>
          <w:rFonts w:ascii="Microsoft YaHei" w:eastAsia="Microsoft YaHei" w:hAnsi="Microsoft YaHei" w:hint="eastAsia"/>
          <w:sz w:val="20"/>
          <w:szCs w:val="20"/>
        </w:rPr>
        <w:lastRenderedPageBreak/>
        <w:t>项目管理总体计划</w:t>
      </w:r>
    </w:p>
    <w:p w14:paraId="50E1A923" w14:textId="77777777" w:rsidR="00ED72D0" w:rsidRPr="002D19A2" w:rsidRDefault="00ED72D0" w:rsidP="002A0EB0">
      <w:pPr>
        <w:pStyle w:val="ListParagraph"/>
        <w:numPr>
          <w:ilvl w:val="0"/>
          <w:numId w:val="5"/>
        </w:numPr>
        <w:rPr>
          <w:rFonts w:ascii="Microsoft YaHei" w:eastAsia="Microsoft YaHei" w:hAnsi="Microsoft YaHei"/>
          <w:sz w:val="20"/>
          <w:szCs w:val="20"/>
        </w:rPr>
      </w:pPr>
      <w:r w:rsidRPr="002D19A2">
        <w:rPr>
          <w:rFonts w:ascii="Microsoft YaHei" w:eastAsia="Microsoft YaHei" w:hAnsi="Microsoft YaHei" w:hint="eastAsia"/>
          <w:sz w:val="20"/>
          <w:szCs w:val="20"/>
        </w:rPr>
        <w:t>项目组织结构图和资源计划</w:t>
      </w:r>
    </w:p>
    <w:p w14:paraId="7C228E8F" w14:textId="77777777" w:rsidR="00ED72D0" w:rsidRPr="002D19A2" w:rsidRDefault="00ED72D0" w:rsidP="002A0EB0">
      <w:pPr>
        <w:pStyle w:val="ListParagraph"/>
        <w:numPr>
          <w:ilvl w:val="0"/>
          <w:numId w:val="5"/>
        </w:numPr>
        <w:rPr>
          <w:rFonts w:ascii="Microsoft YaHei" w:eastAsia="Microsoft YaHei" w:hAnsi="Microsoft YaHei"/>
          <w:sz w:val="20"/>
          <w:szCs w:val="20"/>
        </w:rPr>
      </w:pPr>
      <w:r w:rsidRPr="002D19A2">
        <w:rPr>
          <w:rFonts w:ascii="Microsoft YaHei" w:eastAsia="Microsoft YaHei" w:hAnsi="Microsoft YaHei" w:hint="eastAsia"/>
          <w:sz w:val="20"/>
          <w:szCs w:val="20"/>
        </w:rPr>
        <w:t>IT开发方法</w:t>
      </w:r>
    </w:p>
    <w:p w14:paraId="54C404E6" w14:textId="77777777" w:rsidR="00ED72D0" w:rsidRPr="002D19A2" w:rsidRDefault="00ED72D0" w:rsidP="002A0EB0">
      <w:pPr>
        <w:pStyle w:val="ListParagraph"/>
        <w:numPr>
          <w:ilvl w:val="0"/>
          <w:numId w:val="5"/>
        </w:numPr>
        <w:rPr>
          <w:rFonts w:ascii="Microsoft YaHei" w:eastAsia="Microsoft YaHei" w:hAnsi="Microsoft YaHei"/>
          <w:sz w:val="20"/>
          <w:szCs w:val="20"/>
        </w:rPr>
      </w:pPr>
      <w:r w:rsidRPr="002D19A2">
        <w:rPr>
          <w:rFonts w:ascii="Microsoft YaHei" w:eastAsia="Microsoft YaHei" w:hAnsi="Microsoft YaHei" w:hint="eastAsia"/>
          <w:sz w:val="20"/>
          <w:szCs w:val="20"/>
        </w:rPr>
        <w:t>每个阶段的可交付成果列表</w:t>
      </w:r>
    </w:p>
    <w:p w14:paraId="44D79350" w14:textId="78C4F41E" w:rsidR="00E048A7" w:rsidRPr="002D19A2" w:rsidRDefault="00ED72D0" w:rsidP="002A0EB0">
      <w:pPr>
        <w:pStyle w:val="ListParagraph"/>
        <w:numPr>
          <w:ilvl w:val="0"/>
          <w:numId w:val="5"/>
        </w:numPr>
        <w:rPr>
          <w:rFonts w:ascii="Microsoft YaHei" w:eastAsia="Microsoft YaHei" w:hAnsi="Microsoft YaHei"/>
          <w:sz w:val="20"/>
          <w:szCs w:val="20"/>
        </w:rPr>
      </w:pPr>
      <w:r w:rsidRPr="002D19A2">
        <w:rPr>
          <w:rFonts w:ascii="Microsoft YaHei" w:eastAsia="Microsoft YaHei" w:hAnsi="Microsoft YaHei" w:hint="eastAsia"/>
          <w:sz w:val="20"/>
          <w:szCs w:val="20"/>
        </w:rPr>
        <w:t>是否与总部或第三方公司有依赖关系，如有，需澄清。</w:t>
      </w:r>
    </w:p>
    <w:p w14:paraId="39535DFC" w14:textId="5B7893AA" w:rsidR="00F438B0" w:rsidRPr="002B21C1" w:rsidRDefault="002B21C1" w:rsidP="002B21C1">
      <w:pPr>
        <w:pStyle w:val="ListParagraph"/>
        <w:ind w:left="0"/>
        <w:outlineLvl w:val="1"/>
        <w:rPr>
          <w:rFonts w:ascii="Microsoft YaHei" w:eastAsia="Microsoft YaHei" w:hAnsi="Microsoft YaHei" w:cs="Arial"/>
          <w:color w:val="4472C4" w:themeColor="accent1"/>
          <w:sz w:val="24"/>
          <w:szCs w:val="24"/>
        </w:rPr>
      </w:pPr>
      <w:bookmarkStart w:id="55" w:name="_Toc74147386"/>
      <w:bookmarkStart w:id="56" w:name="_Toc78325262"/>
      <w:bookmarkStart w:id="57" w:name="_Toc111561958"/>
      <w:r>
        <w:rPr>
          <w:rFonts w:ascii="Microsoft YaHei" w:eastAsia="Microsoft YaHei" w:hAnsi="Microsoft YaHei" w:cs="Arial"/>
          <w:color w:val="4472C4" w:themeColor="accent1"/>
          <w:sz w:val="24"/>
          <w:szCs w:val="24"/>
        </w:rPr>
        <w:t xml:space="preserve">9.4 </w:t>
      </w:r>
      <w:r w:rsidR="00F438B0" w:rsidRPr="002B21C1">
        <w:rPr>
          <w:rFonts w:ascii="Microsoft YaHei" w:eastAsia="Microsoft YaHei" w:hAnsi="Microsoft YaHei" w:cs="Arial"/>
          <w:color w:val="4472C4" w:themeColor="accent1"/>
          <w:sz w:val="24"/>
          <w:szCs w:val="24"/>
        </w:rPr>
        <w:t>Cost estimation including one time and on-going</w:t>
      </w:r>
      <w:bookmarkEnd w:id="55"/>
      <w:r w:rsidR="00A842C1" w:rsidRPr="002B21C1">
        <w:rPr>
          <w:rFonts w:ascii="Microsoft YaHei" w:eastAsia="Microsoft YaHei" w:hAnsi="Microsoft YaHei" w:cs="Arial"/>
          <w:color w:val="4472C4" w:themeColor="accent1"/>
          <w:sz w:val="24"/>
          <w:szCs w:val="24"/>
        </w:rPr>
        <w:t xml:space="preserve"> 成本估算（含一次性和持续开发）</w:t>
      </w:r>
      <w:bookmarkEnd w:id="56"/>
      <w:bookmarkEnd w:id="57"/>
    </w:p>
    <w:p w14:paraId="10AED51D" w14:textId="509AA57E" w:rsidR="009C60BF" w:rsidRPr="002D19A2" w:rsidRDefault="009C60BF" w:rsidP="00F438B0">
      <w:pPr>
        <w:pStyle w:val="ListParagraph"/>
        <w:rPr>
          <w:rFonts w:ascii="Microsoft YaHei" w:eastAsia="Microsoft YaHei" w:hAnsi="Microsoft YaHei"/>
          <w:sz w:val="20"/>
          <w:szCs w:val="20"/>
        </w:rPr>
      </w:pPr>
      <w:r w:rsidRPr="002D19A2">
        <w:rPr>
          <w:rFonts w:ascii="Microsoft YaHei" w:eastAsia="Microsoft YaHei" w:hAnsi="Microsoft YaHei" w:hint="eastAsia"/>
          <w:sz w:val="20"/>
          <w:szCs w:val="20"/>
        </w:rPr>
        <w:t>成本估算可参考以下模板，需提供两种报价方式：</w:t>
      </w:r>
    </w:p>
    <w:p w14:paraId="71E98A20" w14:textId="3E955E82" w:rsidR="00F438B0" w:rsidRPr="002D19A2" w:rsidRDefault="009D188B" w:rsidP="002A0EB0">
      <w:pPr>
        <w:pStyle w:val="ListParagraph"/>
        <w:numPr>
          <w:ilvl w:val="0"/>
          <w:numId w:val="6"/>
        </w:numPr>
        <w:rPr>
          <w:rFonts w:ascii="Microsoft YaHei" w:eastAsia="Microsoft YaHei" w:hAnsi="Microsoft YaHei"/>
          <w:sz w:val="20"/>
          <w:szCs w:val="20"/>
        </w:rPr>
      </w:pPr>
      <w:r w:rsidRPr="002D19A2">
        <w:rPr>
          <w:rFonts w:ascii="Microsoft YaHei" w:eastAsia="Microsoft YaHei" w:hAnsi="Microsoft YaHei" w:hint="eastAsia"/>
          <w:sz w:val="20"/>
          <w:szCs w:val="20"/>
        </w:rPr>
        <w:t>根据福特提出的功能评估</w:t>
      </w:r>
    </w:p>
    <w:p w14:paraId="2764D7E0" w14:textId="45AAA554" w:rsidR="00F438B0" w:rsidRPr="002D19A2" w:rsidRDefault="00453949" w:rsidP="002A0EB0">
      <w:pPr>
        <w:pStyle w:val="ListParagraph"/>
        <w:numPr>
          <w:ilvl w:val="0"/>
          <w:numId w:val="6"/>
        </w:numPr>
        <w:rPr>
          <w:rFonts w:ascii="Microsoft YaHei" w:eastAsia="Microsoft YaHei" w:hAnsi="Microsoft YaHei"/>
          <w:sz w:val="20"/>
          <w:szCs w:val="20"/>
        </w:rPr>
      </w:pPr>
      <w:r w:rsidRPr="002D19A2">
        <w:rPr>
          <w:rFonts w:ascii="Microsoft YaHei" w:eastAsia="Microsoft YaHei" w:hAnsi="Microsoft YaHei"/>
          <w:sz w:val="20"/>
          <w:szCs w:val="20"/>
        </w:rPr>
        <w:t>提供一个完整的包，并指出将交付的关键功能</w:t>
      </w:r>
    </w:p>
    <w:p w14:paraId="353671A3" w14:textId="67393306" w:rsidR="36ECF0B4" w:rsidRPr="00932488" w:rsidRDefault="36ECF0B4" w:rsidP="002A0EB0">
      <w:pPr>
        <w:pStyle w:val="ListParagraph"/>
        <w:numPr>
          <w:ilvl w:val="0"/>
          <w:numId w:val="6"/>
        </w:numPr>
        <w:rPr>
          <w:color w:val="000000" w:themeColor="text1"/>
          <w:sz w:val="20"/>
          <w:szCs w:val="20"/>
        </w:rPr>
      </w:pPr>
      <w:r w:rsidRPr="00932488">
        <w:rPr>
          <w:rFonts w:ascii="Microsoft YaHei" w:eastAsia="Microsoft YaHei" w:hAnsi="Microsoft YaHei"/>
          <w:color w:val="000000" w:themeColor="text1"/>
          <w:sz w:val="20"/>
          <w:szCs w:val="20"/>
        </w:rPr>
        <w:t>成本覆盖以下部分</w:t>
      </w:r>
    </w:p>
    <w:p w14:paraId="5CE91C04" w14:textId="77777777" w:rsidR="00461BAC" w:rsidRPr="00932488" w:rsidRDefault="00461BAC" w:rsidP="00FF5EAD">
      <w:pPr>
        <w:pStyle w:val="ListParagraph"/>
        <w:numPr>
          <w:ilvl w:val="1"/>
          <w:numId w:val="6"/>
        </w:numPr>
        <w:rPr>
          <w:color w:val="000000" w:themeColor="text1"/>
          <w:sz w:val="20"/>
          <w:szCs w:val="20"/>
        </w:rPr>
      </w:pPr>
      <w:r w:rsidRPr="00932488">
        <w:rPr>
          <w:rFonts w:ascii="Microsoft YaHei" w:eastAsia="Microsoft YaHei" w:hAnsi="Microsoft YaHei" w:hint="eastAsia"/>
          <w:color w:val="000000" w:themeColor="text1"/>
          <w:sz w:val="20"/>
          <w:szCs w:val="20"/>
        </w:rPr>
        <w:t>开发成本，包含导航基础功能和新能源功能开发以及车型H</w:t>
      </w:r>
      <w:r w:rsidRPr="00932488">
        <w:rPr>
          <w:rFonts w:ascii="Microsoft YaHei" w:eastAsia="Microsoft YaHei" w:hAnsi="Microsoft YaHei"/>
          <w:color w:val="000000" w:themeColor="text1"/>
          <w:sz w:val="20"/>
          <w:szCs w:val="20"/>
        </w:rPr>
        <w:t xml:space="preserve">MI </w:t>
      </w:r>
      <w:r w:rsidRPr="00932488">
        <w:rPr>
          <w:rFonts w:ascii="Microsoft YaHei" w:eastAsia="Microsoft YaHei" w:hAnsi="Microsoft YaHei" w:hint="eastAsia"/>
          <w:color w:val="000000" w:themeColor="text1"/>
          <w:sz w:val="20"/>
          <w:szCs w:val="20"/>
        </w:rPr>
        <w:t>开发费用</w:t>
      </w:r>
    </w:p>
    <w:p w14:paraId="75E4A92E" w14:textId="77777777" w:rsidR="00461BAC" w:rsidRPr="00932488" w:rsidRDefault="00461BAC" w:rsidP="00FF5EAD">
      <w:pPr>
        <w:pStyle w:val="ListParagraph"/>
        <w:numPr>
          <w:ilvl w:val="1"/>
          <w:numId w:val="6"/>
        </w:numPr>
        <w:rPr>
          <w:color w:val="000000" w:themeColor="text1"/>
          <w:sz w:val="20"/>
          <w:szCs w:val="20"/>
        </w:rPr>
      </w:pPr>
      <w:r w:rsidRPr="00932488">
        <w:rPr>
          <w:rFonts w:ascii="Microsoft YaHei" w:eastAsia="Microsoft YaHei" w:hAnsi="Microsoft YaHei"/>
          <w:color w:val="000000" w:themeColor="text1"/>
          <w:sz w:val="20"/>
          <w:szCs w:val="20"/>
        </w:rPr>
        <w:t>维护成本</w:t>
      </w:r>
      <w:r w:rsidRPr="00932488">
        <w:rPr>
          <w:rFonts w:ascii="Microsoft YaHei" w:eastAsia="Microsoft YaHei" w:hAnsi="Microsoft YaHei" w:hint="eastAsia"/>
          <w:color w:val="000000" w:themeColor="text1"/>
          <w:sz w:val="20"/>
          <w:szCs w:val="20"/>
        </w:rPr>
        <w:t>，包括对用户反馈进行体验性优化，新功能迭代，引擎升级等</w:t>
      </w:r>
    </w:p>
    <w:p w14:paraId="603B40D8" w14:textId="407BCE7F" w:rsidR="00461BAC" w:rsidRPr="00932488" w:rsidRDefault="00461BAC" w:rsidP="00FF5EAD">
      <w:pPr>
        <w:pStyle w:val="ListParagraph"/>
        <w:numPr>
          <w:ilvl w:val="1"/>
          <w:numId w:val="6"/>
        </w:numPr>
        <w:rPr>
          <w:color w:val="000000" w:themeColor="text1"/>
          <w:sz w:val="20"/>
          <w:szCs w:val="20"/>
        </w:rPr>
      </w:pPr>
      <w:r w:rsidRPr="00932488">
        <w:rPr>
          <w:rFonts w:ascii="Microsoft YaHei" w:eastAsia="Microsoft YaHei" w:hAnsi="Microsoft YaHei"/>
          <w:color w:val="000000" w:themeColor="text1"/>
          <w:sz w:val="20"/>
          <w:szCs w:val="20"/>
        </w:rPr>
        <w:t xml:space="preserve">Business </w:t>
      </w:r>
      <w:r w:rsidR="00F72E7F" w:rsidRPr="00932488">
        <w:rPr>
          <w:rFonts w:ascii="Microsoft YaHei" w:eastAsia="Microsoft YaHei" w:hAnsi="Microsoft YaHei"/>
          <w:color w:val="000000" w:themeColor="text1"/>
          <w:sz w:val="20"/>
          <w:szCs w:val="20"/>
        </w:rPr>
        <w:t>Driver,</w:t>
      </w:r>
      <w:r w:rsidR="00F72E7F" w:rsidRPr="00932488">
        <w:rPr>
          <w:rFonts w:ascii="Microsoft YaHei" w:eastAsia="Microsoft YaHei" w:hAnsi="Microsoft YaHei" w:hint="eastAsia"/>
          <w:color w:val="000000" w:themeColor="text1"/>
          <w:sz w:val="20"/>
          <w:szCs w:val="20"/>
        </w:rPr>
        <w:t xml:space="preserve"> 由</w:t>
      </w:r>
      <w:r w:rsidRPr="00932488">
        <w:rPr>
          <w:rFonts w:ascii="Microsoft YaHei" w:eastAsia="Microsoft YaHei" w:hAnsi="Microsoft YaHei" w:hint="eastAsia"/>
          <w:color w:val="000000" w:themeColor="text1"/>
          <w:sz w:val="20"/>
          <w:szCs w:val="20"/>
        </w:rPr>
        <w:t>T</w:t>
      </w:r>
      <w:r w:rsidRPr="00932488">
        <w:rPr>
          <w:rFonts w:ascii="Microsoft YaHei" w:eastAsia="Microsoft YaHei" w:hAnsi="Microsoft YaHei"/>
          <w:color w:val="000000" w:themeColor="text1"/>
          <w:sz w:val="20"/>
          <w:szCs w:val="20"/>
        </w:rPr>
        <w:t xml:space="preserve">ier1 </w:t>
      </w:r>
      <w:r w:rsidRPr="00932488">
        <w:rPr>
          <w:rFonts w:ascii="Microsoft YaHei" w:eastAsia="Microsoft YaHei" w:hAnsi="Microsoft YaHei" w:hint="eastAsia"/>
          <w:color w:val="000000" w:themeColor="text1"/>
          <w:sz w:val="20"/>
          <w:szCs w:val="20"/>
        </w:rPr>
        <w:t>提供安全员根据福特要求进行</w:t>
      </w:r>
      <w:r w:rsidR="00733588" w:rsidRPr="00932488">
        <w:rPr>
          <w:rFonts w:ascii="Microsoft YaHei" w:eastAsia="Microsoft YaHei" w:hAnsi="Microsoft YaHei" w:hint="eastAsia"/>
          <w:color w:val="000000" w:themeColor="text1"/>
          <w:sz w:val="20"/>
          <w:szCs w:val="20"/>
        </w:rPr>
        <w:t>公共道路</w:t>
      </w:r>
      <w:r w:rsidRPr="00932488">
        <w:rPr>
          <w:rFonts w:ascii="Microsoft YaHei" w:eastAsia="Microsoft YaHei" w:hAnsi="Microsoft YaHei" w:hint="eastAsia"/>
          <w:color w:val="000000" w:themeColor="text1"/>
          <w:sz w:val="20"/>
          <w:szCs w:val="20"/>
        </w:rPr>
        <w:t>动态路试</w:t>
      </w:r>
    </w:p>
    <w:p w14:paraId="5C33977A" w14:textId="77777777" w:rsidR="00461BAC" w:rsidRPr="00932488" w:rsidRDefault="00461BAC" w:rsidP="00461BAC">
      <w:pPr>
        <w:pStyle w:val="ListParagraph"/>
        <w:numPr>
          <w:ilvl w:val="1"/>
          <w:numId w:val="6"/>
        </w:numPr>
        <w:rPr>
          <w:color w:val="000000" w:themeColor="text1"/>
          <w:sz w:val="20"/>
          <w:szCs w:val="20"/>
        </w:rPr>
      </w:pPr>
      <w:r w:rsidRPr="00932488">
        <w:rPr>
          <w:rFonts w:ascii="Microsoft YaHei" w:eastAsia="Microsoft YaHei" w:hAnsi="Microsoft YaHei"/>
          <w:color w:val="000000" w:themeColor="text1"/>
          <w:sz w:val="20"/>
          <w:szCs w:val="20"/>
        </w:rPr>
        <w:t xml:space="preserve">License </w:t>
      </w:r>
      <w:r w:rsidRPr="00932488">
        <w:rPr>
          <w:rFonts w:ascii="Microsoft YaHei" w:eastAsia="Microsoft YaHei" w:hAnsi="Microsoft YaHei" w:hint="eastAsia"/>
          <w:color w:val="000000" w:themeColor="text1"/>
          <w:sz w:val="20"/>
          <w:szCs w:val="20"/>
        </w:rPr>
        <w:t>费用（如果需要）</w:t>
      </w:r>
    </w:p>
    <w:tbl>
      <w:tblPr>
        <w:tblStyle w:val="GridTable4-Accent1"/>
        <w:tblW w:w="7920" w:type="dxa"/>
        <w:jc w:val="center"/>
        <w:tblLook w:val="04A0" w:firstRow="1" w:lastRow="0" w:firstColumn="1" w:lastColumn="0" w:noHBand="0" w:noVBand="1"/>
      </w:tblPr>
      <w:tblGrid>
        <w:gridCol w:w="3510"/>
        <w:gridCol w:w="1615"/>
        <w:gridCol w:w="2795"/>
      </w:tblGrid>
      <w:tr w:rsidR="00F438B0" w:rsidRPr="0075263E" w14:paraId="5A6CE611" w14:textId="77777777" w:rsidTr="003061E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vMerge w:val="restart"/>
          </w:tcPr>
          <w:p w14:paraId="62BA75BA" w14:textId="1C3EB69A" w:rsidR="00F438B0" w:rsidRPr="0075263E" w:rsidRDefault="005E4112" w:rsidP="003061E0">
            <w:pPr>
              <w:jc w:val="center"/>
              <w:rPr>
                <w:rFonts w:ascii="Microsoft YaHei" w:eastAsia="Microsoft YaHei" w:hAnsi="Microsoft YaHei" w:cs="Arial"/>
                <w:sz w:val="21"/>
                <w:szCs w:val="20"/>
              </w:rPr>
            </w:pPr>
            <w:r w:rsidRPr="0075263E">
              <w:rPr>
                <w:rFonts w:ascii="Microsoft YaHei" w:eastAsia="Microsoft YaHei" w:hAnsi="Microsoft YaHei" w:cs="Arial" w:hint="eastAsia"/>
                <w:sz w:val="21"/>
                <w:szCs w:val="20"/>
              </w:rPr>
              <w:t>功能需求</w:t>
            </w:r>
          </w:p>
        </w:tc>
        <w:tc>
          <w:tcPr>
            <w:tcW w:w="1615" w:type="dxa"/>
            <w:vMerge w:val="restart"/>
          </w:tcPr>
          <w:p w14:paraId="26435A1B" w14:textId="1EA2B17E" w:rsidR="00F438B0" w:rsidRPr="0075263E" w:rsidRDefault="005E4112" w:rsidP="003061E0">
            <w:pPr>
              <w:jc w:val="cente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cs="Arial"/>
                <w:sz w:val="21"/>
                <w:szCs w:val="20"/>
              </w:rPr>
            </w:pPr>
            <w:r w:rsidRPr="0075263E">
              <w:rPr>
                <w:rFonts w:ascii="Microsoft YaHei" w:eastAsia="Microsoft YaHei" w:hAnsi="Microsoft YaHei" w:cs="Arial" w:hint="eastAsia"/>
                <w:sz w:val="21"/>
                <w:szCs w:val="20"/>
              </w:rPr>
              <w:t>详细工作</w:t>
            </w:r>
          </w:p>
        </w:tc>
        <w:tc>
          <w:tcPr>
            <w:tcW w:w="2795" w:type="dxa"/>
          </w:tcPr>
          <w:p w14:paraId="00E4891E" w14:textId="77777777" w:rsidR="00F438B0" w:rsidRPr="0075263E" w:rsidRDefault="00F438B0" w:rsidP="003061E0">
            <w:pPr>
              <w:jc w:val="cente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cs="Arial"/>
                <w:b w:val="0"/>
                <w:bCs w:val="0"/>
                <w:sz w:val="21"/>
                <w:szCs w:val="20"/>
              </w:rPr>
            </w:pPr>
            <w:r w:rsidRPr="0075263E">
              <w:rPr>
                <w:rFonts w:ascii="Microsoft YaHei" w:eastAsia="Microsoft YaHei" w:hAnsi="Microsoft YaHei" w:cs="Arial" w:hint="eastAsia"/>
                <w:sz w:val="21"/>
                <w:szCs w:val="20"/>
              </w:rPr>
              <w:t>方案详细</w:t>
            </w:r>
          </w:p>
        </w:tc>
      </w:tr>
      <w:tr w:rsidR="00F438B0" w:rsidRPr="0075263E" w14:paraId="53C4D71B" w14:textId="77777777" w:rsidTr="003061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vMerge/>
          </w:tcPr>
          <w:p w14:paraId="1EC2ED6D" w14:textId="77777777" w:rsidR="00F438B0" w:rsidRPr="0075263E" w:rsidRDefault="00F438B0" w:rsidP="003061E0">
            <w:pPr>
              <w:jc w:val="center"/>
              <w:rPr>
                <w:rFonts w:ascii="Microsoft YaHei" w:eastAsia="Microsoft YaHei" w:hAnsi="Microsoft YaHei" w:cs="Arial"/>
                <w:sz w:val="21"/>
                <w:szCs w:val="20"/>
              </w:rPr>
            </w:pPr>
          </w:p>
        </w:tc>
        <w:tc>
          <w:tcPr>
            <w:tcW w:w="1615" w:type="dxa"/>
            <w:vMerge/>
          </w:tcPr>
          <w:p w14:paraId="371B25F8" w14:textId="77777777" w:rsidR="00F438B0" w:rsidRPr="0075263E" w:rsidRDefault="00F438B0" w:rsidP="003061E0">
            <w:pPr>
              <w:jc w:val="cente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s="Arial"/>
                <w:sz w:val="21"/>
                <w:szCs w:val="20"/>
              </w:rPr>
            </w:pPr>
          </w:p>
        </w:tc>
        <w:tc>
          <w:tcPr>
            <w:tcW w:w="2795" w:type="dxa"/>
            <w:shd w:val="clear" w:color="auto" w:fill="8EAADB" w:themeFill="accent1" w:themeFillTint="99"/>
          </w:tcPr>
          <w:p w14:paraId="278C7DDA" w14:textId="77777777" w:rsidR="00F438B0" w:rsidRPr="0075263E" w:rsidRDefault="00F438B0" w:rsidP="003061E0">
            <w:pPr>
              <w:jc w:val="cente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s="Arial"/>
                <w:b/>
                <w:color w:val="FFFFFF" w:themeColor="background1"/>
                <w:sz w:val="21"/>
                <w:szCs w:val="20"/>
              </w:rPr>
            </w:pPr>
            <w:r w:rsidRPr="0075263E">
              <w:rPr>
                <w:rFonts w:ascii="Microsoft YaHei" w:eastAsia="Microsoft YaHei" w:hAnsi="Microsoft YaHei" w:cs="Arial" w:hint="eastAsia"/>
                <w:b/>
                <w:color w:val="FFFFFF" w:themeColor="background1"/>
                <w:sz w:val="21"/>
                <w:szCs w:val="20"/>
              </w:rPr>
              <w:t>定制化开发</w:t>
            </w:r>
          </w:p>
        </w:tc>
      </w:tr>
      <w:tr w:rsidR="00F438B0" w:rsidRPr="0075263E" w14:paraId="1262B5C9" w14:textId="77777777" w:rsidTr="003061E0">
        <w:trPr>
          <w:trHeight w:val="601"/>
          <w:jc w:val="center"/>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417D0884" w14:textId="2E6006F2" w:rsidR="00F438B0" w:rsidRPr="0075263E" w:rsidRDefault="005E4112" w:rsidP="003061E0">
            <w:pPr>
              <w:rPr>
                <w:rFonts w:ascii="Microsoft YaHei" w:eastAsia="Microsoft YaHei" w:hAnsi="Microsoft YaHei" w:cs="Arial"/>
                <w:sz w:val="20"/>
                <w:szCs w:val="20"/>
              </w:rPr>
            </w:pPr>
            <w:r w:rsidRPr="0075263E">
              <w:rPr>
                <w:rFonts w:ascii="Microsoft YaHei" w:eastAsia="Microsoft YaHei" w:hAnsi="Microsoft YaHei" w:cs="Arial" w:hint="eastAsia"/>
                <w:sz w:val="20"/>
                <w:szCs w:val="20"/>
              </w:rPr>
              <w:t>协议适配</w:t>
            </w:r>
          </w:p>
        </w:tc>
        <w:tc>
          <w:tcPr>
            <w:tcW w:w="1615" w:type="dxa"/>
            <w:vAlign w:val="center"/>
          </w:tcPr>
          <w:p w14:paraId="74BC8465" w14:textId="77777777" w:rsidR="00F438B0" w:rsidRPr="0075263E" w:rsidRDefault="00F438B0" w:rsidP="003061E0">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75263E">
              <w:rPr>
                <w:rFonts w:ascii="Microsoft YaHei" w:eastAsia="Microsoft YaHei" w:hAnsi="Microsoft YaHei"/>
              </w:rPr>
              <w:t>…</w:t>
            </w:r>
          </w:p>
        </w:tc>
        <w:tc>
          <w:tcPr>
            <w:tcW w:w="2795" w:type="dxa"/>
            <w:vAlign w:val="center"/>
          </w:tcPr>
          <w:p w14:paraId="7F300BBA" w14:textId="38DC74D9" w:rsidR="00F438B0" w:rsidRPr="0075263E" w:rsidRDefault="00DB4AE2" w:rsidP="003061E0">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s="Arial"/>
                <w:sz w:val="20"/>
                <w:szCs w:val="20"/>
              </w:rPr>
            </w:pPr>
            <w:r w:rsidRPr="0075263E">
              <w:rPr>
                <w:rFonts w:ascii="Microsoft YaHei" w:eastAsia="Microsoft YaHei" w:hAnsi="Microsoft YaHei" w:cs="Arial" w:hint="eastAsia"/>
                <w:sz w:val="20"/>
                <w:szCs w:val="20"/>
              </w:rPr>
              <w:t>成本估算</w:t>
            </w:r>
          </w:p>
          <w:p w14:paraId="713ED448" w14:textId="17FE9390" w:rsidR="00F438B0" w:rsidRPr="0075263E" w:rsidRDefault="00DB4AE2" w:rsidP="002A0EB0">
            <w:pPr>
              <w:pStyle w:val="ListParagraph"/>
              <w:numPr>
                <w:ilvl w:val="0"/>
                <w:numId w:val="2"/>
              </w:numPr>
              <w:ind w:left="167" w:hanging="167"/>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s="Arial"/>
                <w:sz w:val="20"/>
                <w:szCs w:val="20"/>
              </w:rPr>
            </w:pPr>
            <w:r w:rsidRPr="0075263E">
              <w:rPr>
                <w:rFonts w:ascii="Microsoft YaHei" w:eastAsia="Microsoft YaHei" w:hAnsi="Microsoft YaHei" w:cs="Arial" w:hint="eastAsia"/>
                <w:sz w:val="20"/>
                <w:szCs w:val="20"/>
              </w:rPr>
              <w:t>角色</w:t>
            </w:r>
            <w:r w:rsidR="00F438B0" w:rsidRPr="0075263E">
              <w:rPr>
                <w:rFonts w:ascii="Microsoft YaHei" w:eastAsia="Microsoft YaHei" w:hAnsi="Microsoft YaHei" w:cs="Arial"/>
                <w:sz w:val="20"/>
                <w:szCs w:val="20"/>
              </w:rPr>
              <w:t xml:space="preserve"> – </w:t>
            </w:r>
            <w:r w:rsidRPr="0075263E">
              <w:rPr>
                <w:rFonts w:ascii="Microsoft YaHei" w:eastAsia="Microsoft YaHei" w:hAnsi="Microsoft YaHei" w:cs="Arial" w:hint="eastAsia"/>
                <w:sz w:val="20"/>
                <w:szCs w:val="20"/>
              </w:rPr>
              <w:t>单位报价*人天</w:t>
            </w:r>
          </w:p>
        </w:tc>
      </w:tr>
      <w:tr w:rsidR="00F438B0" w:rsidRPr="0075263E" w14:paraId="3110822A" w14:textId="77777777" w:rsidTr="003061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6FE49B96" w14:textId="64404C43" w:rsidR="00F438B0" w:rsidRPr="0075263E" w:rsidRDefault="00301C5F" w:rsidP="003061E0">
            <w:pPr>
              <w:rPr>
                <w:rFonts w:ascii="Microsoft YaHei" w:eastAsia="Microsoft YaHei" w:hAnsi="Microsoft YaHei" w:cs="Arial"/>
                <w:sz w:val="20"/>
                <w:szCs w:val="20"/>
              </w:rPr>
            </w:pPr>
            <w:r w:rsidRPr="0075263E">
              <w:rPr>
                <w:rFonts w:ascii="Microsoft YaHei" w:eastAsia="Microsoft YaHei" w:hAnsi="Microsoft YaHei" w:cs="Arial" w:hint="eastAsia"/>
                <w:sz w:val="20"/>
                <w:szCs w:val="20"/>
              </w:rPr>
              <w:t>通讯协议</w:t>
            </w:r>
          </w:p>
        </w:tc>
        <w:tc>
          <w:tcPr>
            <w:tcW w:w="1615" w:type="dxa"/>
            <w:vAlign w:val="center"/>
          </w:tcPr>
          <w:p w14:paraId="3031B2D8" w14:textId="77777777" w:rsidR="00F438B0" w:rsidRPr="0075263E" w:rsidRDefault="00F438B0" w:rsidP="003061E0">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sidRPr="0075263E">
              <w:rPr>
                <w:rFonts w:ascii="Microsoft YaHei" w:eastAsia="Microsoft YaHei" w:hAnsi="Microsoft YaHei"/>
              </w:rPr>
              <w:t>…</w:t>
            </w:r>
          </w:p>
        </w:tc>
        <w:tc>
          <w:tcPr>
            <w:tcW w:w="2795" w:type="dxa"/>
            <w:vAlign w:val="center"/>
          </w:tcPr>
          <w:p w14:paraId="4CA06747" w14:textId="77777777" w:rsidR="00DB4AE2" w:rsidRPr="0075263E" w:rsidRDefault="00DB4AE2" w:rsidP="00DB4AE2">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s="Arial"/>
                <w:sz w:val="20"/>
                <w:szCs w:val="20"/>
              </w:rPr>
            </w:pPr>
            <w:r w:rsidRPr="0075263E">
              <w:rPr>
                <w:rFonts w:ascii="Microsoft YaHei" w:eastAsia="Microsoft YaHei" w:hAnsi="Microsoft YaHei" w:cs="Arial" w:hint="eastAsia"/>
                <w:sz w:val="20"/>
                <w:szCs w:val="20"/>
              </w:rPr>
              <w:t>成本估算</w:t>
            </w:r>
          </w:p>
          <w:p w14:paraId="02C3EABA" w14:textId="40A6F213" w:rsidR="00F438B0" w:rsidRPr="0075263E" w:rsidRDefault="00DB4AE2" w:rsidP="002A0EB0">
            <w:pPr>
              <w:pStyle w:val="ListParagraph"/>
              <w:numPr>
                <w:ilvl w:val="0"/>
                <w:numId w:val="2"/>
              </w:numPr>
              <w:ind w:left="167" w:hanging="180"/>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s="Arial"/>
                <w:sz w:val="20"/>
                <w:szCs w:val="20"/>
              </w:rPr>
            </w:pPr>
            <w:r w:rsidRPr="0075263E">
              <w:rPr>
                <w:rFonts w:ascii="Microsoft YaHei" w:eastAsia="Microsoft YaHei" w:hAnsi="Microsoft YaHei" w:cs="Arial" w:hint="eastAsia"/>
                <w:sz w:val="20"/>
                <w:szCs w:val="20"/>
              </w:rPr>
              <w:t>角色</w:t>
            </w:r>
            <w:r w:rsidRPr="0075263E">
              <w:rPr>
                <w:rFonts w:ascii="Microsoft YaHei" w:eastAsia="Microsoft YaHei" w:hAnsi="Microsoft YaHei" w:cs="Arial"/>
                <w:sz w:val="20"/>
                <w:szCs w:val="20"/>
              </w:rPr>
              <w:t xml:space="preserve"> – </w:t>
            </w:r>
            <w:r w:rsidRPr="0075263E">
              <w:rPr>
                <w:rFonts w:ascii="Microsoft YaHei" w:eastAsia="Microsoft YaHei" w:hAnsi="Microsoft YaHei" w:cs="Arial" w:hint="eastAsia"/>
                <w:sz w:val="20"/>
                <w:szCs w:val="20"/>
              </w:rPr>
              <w:t>单位报价*人天</w:t>
            </w:r>
          </w:p>
        </w:tc>
      </w:tr>
      <w:tr w:rsidR="00F438B0" w:rsidRPr="0075263E" w14:paraId="5A72CD04" w14:textId="77777777" w:rsidTr="003061E0">
        <w:trPr>
          <w:trHeight w:val="200"/>
          <w:jc w:val="center"/>
        </w:trPr>
        <w:tc>
          <w:tcPr>
            <w:cnfStyle w:val="001000000000" w:firstRow="0" w:lastRow="0" w:firstColumn="1" w:lastColumn="0" w:oddVBand="0" w:evenVBand="0" w:oddHBand="0" w:evenHBand="0" w:firstRowFirstColumn="0" w:firstRowLastColumn="0" w:lastRowFirstColumn="0" w:lastRowLastColumn="0"/>
            <w:tcW w:w="3510" w:type="dxa"/>
          </w:tcPr>
          <w:p w14:paraId="615E5F9F" w14:textId="77777777" w:rsidR="00F438B0" w:rsidRPr="0075263E" w:rsidRDefault="00F438B0" w:rsidP="003061E0">
            <w:pPr>
              <w:rPr>
                <w:rFonts w:ascii="Microsoft YaHei" w:eastAsia="Microsoft YaHei" w:hAnsi="Microsoft YaHei" w:cs="Arial"/>
                <w:szCs w:val="20"/>
              </w:rPr>
            </w:pPr>
            <w:r w:rsidRPr="0075263E">
              <w:rPr>
                <w:rFonts w:ascii="Microsoft YaHei" w:eastAsia="Microsoft YaHei" w:hAnsi="Microsoft YaHei" w:cs="Arial"/>
                <w:szCs w:val="20"/>
              </w:rPr>
              <w:t>…</w:t>
            </w:r>
          </w:p>
        </w:tc>
        <w:tc>
          <w:tcPr>
            <w:tcW w:w="1615" w:type="dxa"/>
          </w:tcPr>
          <w:p w14:paraId="7C8749D9" w14:textId="77777777" w:rsidR="00F438B0" w:rsidRPr="0075263E" w:rsidRDefault="00F438B0" w:rsidP="003061E0">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s="Arial"/>
                <w:szCs w:val="20"/>
              </w:rPr>
            </w:pPr>
            <w:r w:rsidRPr="0075263E">
              <w:rPr>
                <w:rFonts w:ascii="Microsoft YaHei" w:eastAsia="Microsoft YaHei" w:hAnsi="Microsoft YaHei" w:cs="Arial"/>
                <w:szCs w:val="20"/>
              </w:rPr>
              <w:t>…</w:t>
            </w:r>
          </w:p>
        </w:tc>
        <w:tc>
          <w:tcPr>
            <w:tcW w:w="2795" w:type="dxa"/>
          </w:tcPr>
          <w:p w14:paraId="6D290A08" w14:textId="77777777" w:rsidR="00F438B0" w:rsidRPr="0075263E" w:rsidRDefault="00F438B0" w:rsidP="003061E0">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s="Arial"/>
                <w:szCs w:val="20"/>
              </w:rPr>
            </w:pPr>
          </w:p>
        </w:tc>
      </w:tr>
      <w:tr w:rsidR="00F438B0" w:rsidRPr="0075263E" w14:paraId="5098D87C" w14:textId="77777777" w:rsidTr="003061E0">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3510" w:type="dxa"/>
          </w:tcPr>
          <w:p w14:paraId="2785BF8A" w14:textId="14ABA45C" w:rsidR="00F438B0" w:rsidRPr="0075263E" w:rsidRDefault="00301C5F" w:rsidP="003061E0">
            <w:pPr>
              <w:rPr>
                <w:rFonts w:ascii="Microsoft YaHei" w:eastAsia="Microsoft YaHei" w:hAnsi="Microsoft YaHei" w:cs="Arial"/>
                <w:sz w:val="20"/>
                <w:szCs w:val="20"/>
              </w:rPr>
            </w:pPr>
            <w:r w:rsidRPr="0075263E">
              <w:rPr>
                <w:rFonts w:ascii="Microsoft YaHei" w:eastAsia="Microsoft YaHei" w:hAnsi="Microsoft YaHei" w:cs="Arial" w:hint="eastAsia"/>
                <w:sz w:val="20"/>
                <w:szCs w:val="20"/>
              </w:rPr>
              <w:t>开发成本（总计）</w:t>
            </w:r>
          </w:p>
        </w:tc>
        <w:tc>
          <w:tcPr>
            <w:tcW w:w="1615" w:type="dxa"/>
          </w:tcPr>
          <w:p w14:paraId="5111D924" w14:textId="77777777" w:rsidR="00F438B0" w:rsidRPr="0075263E" w:rsidRDefault="00F438B0" w:rsidP="003061E0">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s="Arial"/>
                <w:szCs w:val="20"/>
              </w:rPr>
            </w:pPr>
          </w:p>
        </w:tc>
        <w:tc>
          <w:tcPr>
            <w:tcW w:w="2795" w:type="dxa"/>
          </w:tcPr>
          <w:p w14:paraId="689B6972" w14:textId="2E3E7C1F" w:rsidR="00DB4AE2" w:rsidRPr="0075263E" w:rsidRDefault="00DB4AE2" w:rsidP="00DB4AE2">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s="Arial"/>
                <w:sz w:val="20"/>
                <w:szCs w:val="20"/>
              </w:rPr>
            </w:pPr>
            <w:r w:rsidRPr="0075263E">
              <w:rPr>
                <w:rFonts w:ascii="Microsoft YaHei" w:eastAsia="Microsoft YaHei" w:hAnsi="Microsoft YaHei" w:cs="Arial" w:hint="eastAsia"/>
                <w:sz w:val="20"/>
                <w:szCs w:val="20"/>
              </w:rPr>
              <w:t>开发成本估算</w:t>
            </w:r>
          </w:p>
          <w:p w14:paraId="6069A982" w14:textId="2D293945" w:rsidR="00F438B0" w:rsidRPr="0075263E" w:rsidRDefault="00DB4AE2" w:rsidP="002A0EB0">
            <w:pPr>
              <w:pStyle w:val="ListParagraph"/>
              <w:numPr>
                <w:ilvl w:val="0"/>
                <w:numId w:val="2"/>
              </w:numPr>
              <w:ind w:left="167" w:hanging="180"/>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s="Arial"/>
                <w:szCs w:val="20"/>
              </w:rPr>
            </w:pPr>
            <w:r w:rsidRPr="0075263E">
              <w:rPr>
                <w:rFonts w:ascii="Microsoft YaHei" w:eastAsia="Microsoft YaHei" w:hAnsi="Microsoft YaHei" w:cs="Arial" w:hint="eastAsia"/>
                <w:sz w:val="20"/>
                <w:szCs w:val="20"/>
              </w:rPr>
              <w:t>角色</w:t>
            </w:r>
            <w:r w:rsidRPr="0075263E">
              <w:rPr>
                <w:rFonts w:ascii="Microsoft YaHei" w:eastAsia="Microsoft YaHei" w:hAnsi="Microsoft YaHei" w:cs="Arial"/>
                <w:sz w:val="20"/>
                <w:szCs w:val="20"/>
              </w:rPr>
              <w:t xml:space="preserve"> – </w:t>
            </w:r>
            <w:r w:rsidRPr="0075263E">
              <w:rPr>
                <w:rFonts w:ascii="Microsoft YaHei" w:eastAsia="Microsoft YaHei" w:hAnsi="Microsoft YaHei" w:cs="Arial" w:hint="eastAsia"/>
                <w:sz w:val="20"/>
                <w:szCs w:val="20"/>
              </w:rPr>
              <w:t>单位报价*人天</w:t>
            </w:r>
          </w:p>
        </w:tc>
      </w:tr>
      <w:tr w:rsidR="00F438B0" w:rsidRPr="0075263E" w14:paraId="0BA8C29E" w14:textId="77777777" w:rsidTr="003061E0">
        <w:trPr>
          <w:trHeight w:val="210"/>
          <w:jc w:val="center"/>
        </w:trPr>
        <w:tc>
          <w:tcPr>
            <w:cnfStyle w:val="001000000000" w:firstRow="0" w:lastRow="0" w:firstColumn="1" w:lastColumn="0" w:oddVBand="0" w:evenVBand="0" w:oddHBand="0" w:evenHBand="0" w:firstRowFirstColumn="0" w:firstRowLastColumn="0" w:lastRowFirstColumn="0" w:lastRowLastColumn="0"/>
            <w:tcW w:w="3510" w:type="dxa"/>
          </w:tcPr>
          <w:p w14:paraId="6A7820D4" w14:textId="2241BE74" w:rsidR="00F438B0" w:rsidRPr="0075263E" w:rsidRDefault="00586754" w:rsidP="003061E0">
            <w:pPr>
              <w:rPr>
                <w:rFonts w:ascii="Microsoft YaHei" w:eastAsia="Microsoft YaHei" w:hAnsi="Microsoft YaHei" w:cs="Arial"/>
                <w:sz w:val="20"/>
                <w:szCs w:val="20"/>
              </w:rPr>
            </w:pPr>
            <w:r w:rsidRPr="0075263E">
              <w:rPr>
                <w:rFonts w:ascii="Microsoft YaHei" w:eastAsia="Microsoft YaHei" w:hAnsi="Microsoft YaHei" w:cs="Arial" w:hint="eastAsia"/>
                <w:sz w:val="20"/>
                <w:szCs w:val="20"/>
              </w:rPr>
              <w:t>运营（总计）</w:t>
            </w:r>
          </w:p>
        </w:tc>
        <w:tc>
          <w:tcPr>
            <w:tcW w:w="1615" w:type="dxa"/>
          </w:tcPr>
          <w:p w14:paraId="1D905842" w14:textId="77777777" w:rsidR="00F438B0" w:rsidRPr="0075263E" w:rsidRDefault="00F438B0" w:rsidP="003061E0">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s="Arial"/>
                <w:sz w:val="20"/>
                <w:szCs w:val="20"/>
              </w:rPr>
            </w:pPr>
          </w:p>
        </w:tc>
        <w:tc>
          <w:tcPr>
            <w:tcW w:w="2795" w:type="dxa"/>
          </w:tcPr>
          <w:p w14:paraId="7847535A" w14:textId="7AFE8B76" w:rsidR="00301C5F" w:rsidRPr="0075263E" w:rsidRDefault="00301C5F" w:rsidP="00301C5F">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s="Arial"/>
                <w:sz w:val="20"/>
                <w:szCs w:val="20"/>
              </w:rPr>
            </w:pPr>
            <w:r w:rsidRPr="0075263E">
              <w:rPr>
                <w:rFonts w:ascii="Microsoft YaHei" w:eastAsia="Microsoft YaHei" w:hAnsi="Microsoft YaHei" w:cs="Arial" w:hint="eastAsia"/>
                <w:sz w:val="20"/>
                <w:szCs w:val="20"/>
              </w:rPr>
              <w:t>运营成本估算</w:t>
            </w:r>
          </w:p>
          <w:p w14:paraId="3E20CEC2" w14:textId="63559955" w:rsidR="00F438B0" w:rsidRPr="0075263E" w:rsidRDefault="00301C5F" w:rsidP="002A0EB0">
            <w:pPr>
              <w:pStyle w:val="ListParagraph"/>
              <w:numPr>
                <w:ilvl w:val="0"/>
                <w:numId w:val="2"/>
              </w:numPr>
              <w:ind w:left="167" w:hanging="180"/>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s="Arial"/>
                <w:sz w:val="20"/>
                <w:szCs w:val="20"/>
              </w:rPr>
            </w:pPr>
            <w:r w:rsidRPr="0075263E">
              <w:rPr>
                <w:rFonts w:ascii="Microsoft YaHei" w:eastAsia="Microsoft YaHei" w:hAnsi="Microsoft YaHei" w:cs="Arial" w:hint="eastAsia"/>
                <w:sz w:val="20"/>
                <w:szCs w:val="20"/>
              </w:rPr>
              <w:t>角色</w:t>
            </w:r>
            <w:r w:rsidRPr="0075263E">
              <w:rPr>
                <w:rFonts w:ascii="Microsoft YaHei" w:eastAsia="Microsoft YaHei" w:hAnsi="Microsoft YaHei" w:cs="Arial"/>
                <w:sz w:val="20"/>
                <w:szCs w:val="20"/>
              </w:rPr>
              <w:t xml:space="preserve"> – </w:t>
            </w:r>
            <w:r w:rsidRPr="0075263E">
              <w:rPr>
                <w:rFonts w:ascii="Microsoft YaHei" w:eastAsia="Microsoft YaHei" w:hAnsi="Microsoft YaHei" w:cs="Arial" w:hint="eastAsia"/>
                <w:sz w:val="20"/>
                <w:szCs w:val="20"/>
              </w:rPr>
              <w:t>单位报价*人天</w:t>
            </w:r>
          </w:p>
        </w:tc>
      </w:tr>
      <w:tr w:rsidR="00F438B0" w:rsidRPr="0075263E" w14:paraId="5CF2619E" w14:textId="77777777" w:rsidTr="003061E0">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3510" w:type="dxa"/>
          </w:tcPr>
          <w:p w14:paraId="5D539308" w14:textId="04B1697D" w:rsidR="00F438B0" w:rsidRPr="0075263E" w:rsidRDefault="00586754" w:rsidP="003061E0">
            <w:pPr>
              <w:rPr>
                <w:rFonts w:ascii="Microsoft YaHei" w:eastAsia="Microsoft YaHei" w:hAnsi="Microsoft YaHei" w:cs="Arial"/>
                <w:sz w:val="20"/>
                <w:szCs w:val="20"/>
              </w:rPr>
            </w:pPr>
            <w:r w:rsidRPr="0075263E">
              <w:rPr>
                <w:rFonts w:ascii="Microsoft YaHei" w:eastAsia="Microsoft YaHei" w:hAnsi="Microsoft YaHei" w:cs="Arial" w:hint="eastAsia"/>
                <w:sz w:val="20"/>
                <w:szCs w:val="20"/>
              </w:rPr>
              <w:t>培训等其他费用</w:t>
            </w:r>
            <w:r w:rsidR="00BC6955" w:rsidRPr="0075263E">
              <w:rPr>
                <w:rFonts w:ascii="Microsoft YaHei" w:eastAsia="Microsoft YaHei" w:hAnsi="Microsoft YaHei" w:cs="Arial" w:hint="eastAsia"/>
                <w:sz w:val="20"/>
                <w:szCs w:val="20"/>
              </w:rPr>
              <w:t>请澄清</w:t>
            </w:r>
          </w:p>
        </w:tc>
        <w:tc>
          <w:tcPr>
            <w:tcW w:w="1615" w:type="dxa"/>
          </w:tcPr>
          <w:p w14:paraId="6A3C8FFE" w14:textId="77777777" w:rsidR="00F438B0" w:rsidRPr="0075263E" w:rsidRDefault="00F438B0" w:rsidP="003061E0">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s="Arial"/>
                <w:sz w:val="20"/>
                <w:szCs w:val="20"/>
              </w:rPr>
            </w:pPr>
          </w:p>
        </w:tc>
        <w:tc>
          <w:tcPr>
            <w:tcW w:w="2795" w:type="dxa"/>
          </w:tcPr>
          <w:p w14:paraId="306CE74E" w14:textId="77777777" w:rsidR="00F438B0" w:rsidRPr="0075263E" w:rsidRDefault="00F438B0" w:rsidP="003061E0">
            <w:pPr>
              <w:jc w:val="cente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s="Arial"/>
                <w:sz w:val="20"/>
                <w:szCs w:val="20"/>
              </w:rPr>
            </w:pPr>
            <w:r w:rsidRPr="0075263E">
              <w:rPr>
                <w:rFonts w:ascii="Microsoft YaHei" w:eastAsia="Microsoft YaHei" w:hAnsi="Microsoft YaHei" w:cs="Arial" w:hint="eastAsia"/>
                <w:sz w:val="20"/>
                <w:szCs w:val="20"/>
              </w:rPr>
              <w:t>详细</w:t>
            </w:r>
          </w:p>
        </w:tc>
      </w:tr>
      <w:tr w:rsidR="00F438B0" w:rsidRPr="0075263E" w14:paraId="418F8021" w14:textId="77777777" w:rsidTr="003061E0">
        <w:trPr>
          <w:trHeight w:val="210"/>
          <w:jc w:val="center"/>
        </w:trPr>
        <w:tc>
          <w:tcPr>
            <w:cnfStyle w:val="001000000000" w:firstRow="0" w:lastRow="0" w:firstColumn="1" w:lastColumn="0" w:oddVBand="0" w:evenVBand="0" w:oddHBand="0" w:evenHBand="0" w:firstRowFirstColumn="0" w:firstRowLastColumn="0" w:lastRowFirstColumn="0" w:lastRowLastColumn="0"/>
            <w:tcW w:w="3510" w:type="dxa"/>
          </w:tcPr>
          <w:p w14:paraId="5997D2C6" w14:textId="213BFFBD" w:rsidR="00F438B0" w:rsidRPr="0075263E" w:rsidRDefault="00BC6955" w:rsidP="003061E0">
            <w:pPr>
              <w:rPr>
                <w:rFonts w:ascii="Microsoft YaHei" w:eastAsia="Microsoft YaHei" w:hAnsi="Microsoft YaHei" w:cs="Arial"/>
                <w:sz w:val="20"/>
                <w:szCs w:val="20"/>
              </w:rPr>
            </w:pPr>
            <w:r w:rsidRPr="0075263E">
              <w:rPr>
                <w:rFonts w:ascii="Microsoft YaHei" w:eastAsia="Microsoft YaHei" w:hAnsi="Microsoft YaHei" w:cs="Arial" w:hint="eastAsia"/>
                <w:sz w:val="20"/>
                <w:szCs w:val="20"/>
              </w:rPr>
              <w:t>总计</w:t>
            </w:r>
          </w:p>
        </w:tc>
        <w:tc>
          <w:tcPr>
            <w:tcW w:w="1615" w:type="dxa"/>
          </w:tcPr>
          <w:p w14:paraId="307DD0BE" w14:textId="77777777" w:rsidR="00F438B0" w:rsidRPr="0075263E" w:rsidRDefault="00F438B0" w:rsidP="003061E0">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s="Arial"/>
                <w:sz w:val="20"/>
                <w:szCs w:val="20"/>
              </w:rPr>
            </w:pPr>
          </w:p>
        </w:tc>
        <w:tc>
          <w:tcPr>
            <w:tcW w:w="2795" w:type="dxa"/>
          </w:tcPr>
          <w:p w14:paraId="65BDE88E" w14:textId="77777777" w:rsidR="00F438B0" w:rsidRPr="0075263E" w:rsidRDefault="00F438B0" w:rsidP="003061E0">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s="Arial"/>
                <w:sz w:val="20"/>
                <w:szCs w:val="20"/>
              </w:rPr>
            </w:pPr>
          </w:p>
        </w:tc>
      </w:tr>
    </w:tbl>
    <w:p w14:paraId="39334516" w14:textId="77777777" w:rsidR="00F438B0" w:rsidRPr="0075263E" w:rsidRDefault="00F438B0" w:rsidP="00F438B0">
      <w:pPr>
        <w:pStyle w:val="ListParagraph"/>
        <w:rPr>
          <w:rFonts w:ascii="Microsoft YaHei" w:eastAsia="Microsoft YaHei" w:hAnsi="Microsoft YaHei"/>
          <w:b/>
          <w:bCs/>
        </w:rPr>
      </w:pPr>
    </w:p>
    <w:p w14:paraId="7EEE2153" w14:textId="77777777" w:rsidR="00F438B0" w:rsidRPr="0075263E" w:rsidRDefault="00F438B0" w:rsidP="00F438B0">
      <w:pPr>
        <w:pStyle w:val="ListParagraph"/>
        <w:rPr>
          <w:rFonts w:ascii="Microsoft YaHei" w:eastAsia="Microsoft YaHei" w:hAnsi="Microsoft YaHei"/>
          <w:b/>
          <w:bCs/>
        </w:rPr>
      </w:pPr>
    </w:p>
    <w:p w14:paraId="1081602C" w14:textId="257A52C9" w:rsidR="00F438B0" w:rsidRPr="002B21C1" w:rsidRDefault="002B21C1" w:rsidP="002B21C1">
      <w:pPr>
        <w:pStyle w:val="ListParagraph"/>
        <w:ind w:left="0"/>
        <w:outlineLvl w:val="1"/>
        <w:rPr>
          <w:rFonts w:ascii="Microsoft YaHei" w:eastAsia="Microsoft YaHei" w:hAnsi="Microsoft YaHei" w:cs="Arial"/>
          <w:color w:val="4472C4" w:themeColor="accent1"/>
          <w:sz w:val="24"/>
          <w:szCs w:val="24"/>
        </w:rPr>
      </w:pPr>
      <w:bookmarkStart w:id="58" w:name="_Toc74147387"/>
      <w:bookmarkStart w:id="59" w:name="_Toc78325263"/>
      <w:bookmarkStart w:id="60" w:name="_Toc111561959"/>
      <w:r>
        <w:rPr>
          <w:rFonts w:ascii="Microsoft YaHei" w:eastAsia="Microsoft YaHei" w:hAnsi="Microsoft YaHei" w:cs="Arial"/>
          <w:color w:val="4472C4" w:themeColor="accent1"/>
          <w:sz w:val="24"/>
          <w:szCs w:val="24"/>
        </w:rPr>
        <w:t xml:space="preserve">9.5 </w:t>
      </w:r>
      <w:r w:rsidR="00F438B0" w:rsidRPr="002B21C1">
        <w:rPr>
          <w:rFonts w:ascii="Microsoft YaHei" w:eastAsia="Microsoft YaHei" w:hAnsi="Microsoft YaHei" w:cs="Arial"/>
          <w:color w:val="4472C4" w:themeColor="accent1"/>
          <w:sz w:val="24"/>
          <w:szCs w:val="24"/>
        </w:rPr>
        <w:t>The scope of service and related certification</w:t>
      </w:r>
      <w:bookmarkEnd w:id="58"/>
      <w:r w:rsidR="00833BA3" w:rsidRPr="002B21C1">
        <w:rPr>
          <w:rFonts w:ascii="Microsoft YaHei" w:eastAsia="Microsoft YaHei" w:hAnsi="Microsoft YaHei" w:cs="Arial"/>
          <w:color w:val="4472C4" w:themeColor="accent1"/>
          <w:sz w:val="24"/>
          <w:szCs w:val="24"/>
        </w:rPr>
        <w:t xml:space="preserve"> 服务范围及相关认证</w:t>
      </w:r>
      <w:bookmarkEnd w:id="59"/>
      <w:bookmarkEnd w:id="60"/>
    </w:p>
    <w:p w14:paraId="70FBBD26" w14:textId="77777777" w:rsidR="00FB790F" w:rsidRPr="002D19A2" w:rsidRDefault="00FB790F" w:rsidP="002A0EB0">
      <w:pPr>
        <w:pStyle w:val="ListParagraph"/>
        <w:numPr>
          <w:ilvl w:val="0"/>
          <w:numId w:val="7"/>
        </w:numPr>
        <w:rPr>
          <w:rFonts w:ascii="Microsoft YaHei" w:eastAsia="Microsoft YaHei" w:hAnsi="Microsoft YaHei"/>
          <w:sz w:val="20"/>
          <w:szCs w:val="20"/>
        </w:rPr>
      </w:pPr>
      <w:r w:rsidRPr="002D19A2">
        <w:rPr>
          <w:rFonts w:ascii="Microsoft YaHei" w:eastAsia="Microsoft YaHei" w:hAnsi="Microsoft YaHei" w:hint="eastAsia"/>
          <w:sz w:val="20"/>
          <w:szCs w:val="20"/>
        </w:rPr>
        <w:t>投标书范围内服务资格要求的详细描述</w:t>
      </w:r>
    </w:p>
    <w:p w14:paraId="049450AC" w14:textId="77777777" w:rsidR="00FB790F" w:rsidRPr="002D19A2" w:rsidRDefault="00FB790F" w:rsidP="002A0EB0">
      <w:pPr>
        <w:pStyle w:val="ListParagraph"/>
        <w:numPr>
          <w:ilvl w:val="0"/>
          <w:numId w:val="7"/>
        </w:numPr>
        <w:rPr>
          <w:rFonts w:ascii="Microsoft YaHei" w:eastAsia="Microsoft YaHei" w:hAnsi="Microsoft YaHei"/>
          <w:sz w:val="20"/>
          <w:szCs w:val="20"/>
        </w:rPr>
      </w:pPr>
      <w:r w:rsidRPr="002D19A2">
        <w:rPr>
          <w:rFonts w:ascii="Microsoft YaHei" w:eastAsia="Microsoft YaHei" w:hAnsi="Microsoft YaHei" w:hint="eastAsia"/>
          <w:sz w:val="20"/>
          <w:szCs w:val="20"/>
        </w:rPr>
        <w:t>详细说明哪些服务由投标方提供(或外包)，哪些服务由福特公司提供</w:t>
      </w:r>
    </w:p>
    <w:p w14:paraId="48E77F52" w14:textId="77777777" w:rsidR="00FB790F" w:rsidRPr="002D19A2" w:rsidRDefault="00FB790F" w:rsidP="002A0EB0">
      <w:pPr>
        <w:pStyle w:val="ListParagraph"/>
        <w:numPr>
          <w:ilvl w:val="0"/>
          <w:numId w:val="7"/>
        </w:numPr>
        <w:rPr>
          <w:rFonts w:ascii="Microsoft YaHei" w:eastAsia="Microsoft YaHei" w:hAnsi="Microsoft YaHei"/>
          <w:sz w:val="20"/>
          <w:szCs w:val="20"/>
        </w:rPr>
      </w:pPr>
      <w:r w:rsidRPr="002D19A2">
        <w:rPr>
          <w:rFonts w:ascii="Microsoft YaHei" w:eastAsia="Microsoft YaHei" w:hAnsi="Microsoft YaHei" w:hint="eastAsia"/>
          <w:sz w:val="20"/>
          <w:szCs w:val="20"/>
        </w:rPr>
        <w:t>详细说明并申报投标人具有服务相关资质，并提供相关许可证</w:t>
      </w:r>
    </w:p>
    <w:p w14:paraId="60A9DE16" w14:textId="38C38658" w:rsidR="00F438B0" w:rsidRPr="002D19A2" w:rsidRDefault="00FB790F" w:rsidP="002A0EB0">
      <w:pPr>
        <w:pStyle w:val="ListParagraph"/>
        <w:numPr>
          <w:ilvl w:val="0"/>
          <w:numId w:val="7"/>
        </w:numPr>
        <w:rPr>
          <w:rFonts w:ascii="Microsoft YaHei" w:eastAsia="Microsoft YaHei" w:hAnsi="Microsoft YaHei"/>
          <w:sz w:val="20"/>
          <w:szCs w:val="20"/>
        </w:rPr>
      </w:pPr>
      <w:r w:rsidRPr="002D19A2">
        <w:rPr>
          <w:rFonts w:ascii="Microsoft YaHei" w:eastAsia="Microsoft YaHei" w:hAnsi="Microsoft YaHei" w:hint="eastAsia"/>
          <w:sz w:val="20"/>
          <w:szCs w:val="20"/>
        </w:rPr>
        <w:t>详细说明投标人拟分包的服务领域，并提供分包商的服务资质</w:t>
      </w:r>
    </w:p>
    <w:p w14:paraId="4005BAF5" w14:textId="77777777" w:rsidR="002450DB" w:rsidRPr="0075263E" w:rsidRDefault="002450DB" w:rsidP="002450DB">
      <w:pPr>
        <w:pStyle w:val="ListParagraph"/>
        <w:rPr>
          <w:rFonts w:ascii="Microsoft YaHei" w:eastAsia="Microsoft YaHei" w:hAnsi="Microsoft YaHei"/>
        </w:rPr>
      </w:pPr>
    </w:p>
    <w:p w14:paraId="6FB9CDDB" w14:textId="39D08FE3" w:rsidR="00F438B0" w:rsidRPr="002B21C1" w:rsidRDefault="002B21C1" w:rsidP="002B21C1">
      <w:pPr>
        <w:pStyle w:val="ListParagraph"/>
        <w:ind w:left="0"/>
        <w:outlineLvl w:val="1"/>
        <w:rPr>
          <w:rFonts w:ascii="Microsoft YaHei" w:eastAsia="Microsoft YaHei" w:hAnsi="Microsoft YaHei" w:cs="Arial"/>
          <w:color w:val="4472C4" w:themeColor="accent1"/>
          <w:sz w:val="24"/>
          <w:szCs w:val="24"/>
        </w:rPr>
      </w:pPr>
      <w:bookmarkStart w:id="61" w:name="_Toc74147388"/>
      <w:bookmarkStart w:id="62" w:name="_Toc78325264"/>
      <w:bookmarkStart w:id="63" w:name="_Toc111561960"/>
      <w:r>
        <w:rPr>
          <w:rFonts w:ascii="Microsoft YaHei" w:eastAsia="Microsoft YaHei" w:hAnsi="Microsoft YaHei" w:cs="Arial"/>
          <w:color w:val="4472C4" w:themeColor="accent1"/>
          <w:sz w:val="24"/>
          <w:szCs w:val="24"/>
        </w:rPr>
        <w:t xml:space="preserve">9.6 </w:t>
      </w:r>
      <w:r w:rsidR="00F438B0" w:rsidRPr="002B21C1">
        <w:rPr>
          <w:rFonts w:ascii="Microsoft YaHei" w:eastAsia="Microsoft YaHei" w:hAnsi="Microsoft YaHei" w:cs="Arial"/>
          <w:color w:val="4472C4" w:themeColor="accent1"/>
          <w:sz w:val="24"/>
          <w:szCs w:val="24"/>
        </w:rPr>
        <w:t>The plan to develop Ford internal capabilities and hand over plan</w:t>
      </w:r>
      <w:bookmarkEnd w:id="61"/>
      <w:r w:rsidR="005F49F4" w:rsidRPr="002B21C1">
        <w:rPr>
          <w:rFonts w:ascii="Microsoft YaHei" w:eastAsia="Microsoft YaHei" w:hAnsi="Microsoft YaHei" w:cs="Arial"/>
          <w:color w:val="4472C4" w:themeColor="accent1"/>
          <w:sz w:val="24"/>
          <w:szCs w:val="24"/>
        </w:rPr>
        <w:t>福特内部能力发展计划及移交计划</w:t>
      </w:r>
      <w:bookmarkEnd w:id="62"/>
      <w:bookmarkEnd w:id="63"/>
    </w:p>
    <w:p w14:paraId="314761C5" w14:textId="70520E8D" w:rsidR="00656E64" w:rsidRPr="002D19A2" w:rsidRDefault="00656E64" w:rsidP="002A0EB0">
      <w:pPr>
        <w:pStyle w:val="ListParagraph"/>
        <w:numPr>
          <w:ilvl w:val="0"/>
          <w:numId w:val="8"/>
        </w:numPr>
        <w:rPr>
          <w:rFonts w:ascii="Microsoft YaHei" w:eastAsia="Microsoft YaHei" w:hAnsi="Microsoft YaHei"/>
          <w:sz w:val="20"/>
          <w:szCs w:val="20"/>
        </w:rPr>
      </w:pPr>
      <w:r w:rsidRPr="002D19A2">
        <w:rPr>
          <w:rFonts w:ascii="Microsoft YaHei" w:eastAsia="Microsoft YaHei" w:hAnsi="Microsoft YaHei" w:hint="eastAsia"/>
          <w:sz w:val="20"/>
          <w:szCs w:val="20"/>
        </w:rPr>
        <w:t>提供福特业务运营能力建设计划，以及相应的交接计划</w:t>
      </w:r>
    </w:p>
    <w:p w14:paraId="446A5F25" w14:textId="2861F998" w:rsidR="00093C78" w:rsidRPr="002D19A2" w:rsidRDefault="00656E64" w:rsidP="002A0EB0">
      <w:pPr>
        <w:pStyle w:val="ListParagraph"/>
        <w:numPr>
          <w:ilvl w:val="0"/>
          <w:numId w:val="8"/>
        </w:numPr>
        <w:rPr>
          <w:rFonts w:ascii="Microsoft YaHei" w:eastAsia="Microsoft YaHei" w:hAnsi="Microsoft YaHei"/>
          <w:sz w:val="20"/>
          <w:szCs w:val="20"/>
        </w:rPr>
      </w:pPr>
      <w:r w:rsidRPr="002D19A2">
        <w:rPr>
          <w:rFonts w:ascii="Microsoft YaHei" w:eastAsia="Microsoft YaHei" w:hAnsi="Microsoft YaHei" w:hint="eastAsia"/>
          <w:sz w:val="20"/>
          <w:szCs w:val="20"/>
        </w:rPr>
        <w:lastRenderedPageBreak/>
        <w:t>在计划、交付和运营阶段向福特IT团队解释开发计划</w:t>
      </w:r>
      <w:r w:rsidR="001C31ED" w:rsidRPr="002D19A2">
        <w:rPr>
          <w:rFonts w:ascii="Microsoft YaHei" w:eastAsia="Microsoft YaHei" w:hAnsi="Microsoft YaHei" w:hint="eastAsia"/>
          <w:sz w:val="20"/>
          <w:szCs w:val="20"/>
        </w:rPr>
        <w:t>，并</w:t>
      </w:r>
      <w:r w:rsidRPr="002D19A2">
        <w:rPr>
          <w:rFonts w:ascii="Microsoft YaHei" w:eastAsia="Microsoft YaHei" w:hAnsi="Microsoft YaHei" w:hint="eastAsia"/>
          <w:sz w:val="20"/>
          <w:szCs w:val="20"/>
        </w:rPr>
        <w:t>提供交接计划</w:t>
      </w:r>
    </w:p>
    <w:p w14:paraId="51B0FD8E" w14:textId="3A53ED34" w:rsidR="007D5516" w:rsidRDefault="007D5516" w:rsidP="007D5516">
      <w:pPr>
        <w:rPr>
          <w:rFonts w:ascii="Microsoft YaHei" w:eastAsia="Microsoft YaHei" w:hAnsi="Microsoft YaHei"/>
        </w:rPr>
      </w:pPr>
    </w:p>
    <w:p w14:paraId="40BFBBC8" w14:textId="1693C3F9" w:rsidR="007D5516" w:rsidRDefault="007D5516" w:rsidP="007D5516">
      <w:pPr>
        <w:rPr>
          <w:rFonts w:ascii="Microsoft YaHei" w:eastAsia="Microsoft YaHei" w:hAnsi="Microsoft YaHei"/>
        </w:rPr>
      </w:pPr>
    </w:p>
    <w:p w14:paraId="3DD1D28B" w14:textId="3586E2FB" w:rsidR="007D5516" w:rsidRDefault="007D5516" w:rsidP="007D5516">
      <w:pPr>
        <w:rPr>
          <w:rFonts w:ascii="Microsoft YaHei" w:eastAsia="Microsoft YaHei" w:hAnsi="Microsoft YaHei"/>
        </w:rPr>
      </w:pPr>
    </w:p>
    <w:p w14:paraId="12BE91C6" w14:textId="33EB238F" w:rsidR="007D5516" w:rsidRDefault="007D5516" w:rsidP="007D5516">
      <w:pPr>
        <w:rPr>
          <w:rFonts w:ascii="Microsoft YaHei" w:eastAsia="Microsoft YaHei" w:hAnsi="Microsoft YaHei"/>
        </w:rPr>
      </w:pPr>
    </w:p>
    <w:p w14:paraId="5EBFFB7D" w14:textId="061FE2C0" w:rsidR="007D5516" w:rsidRDefault="007D5516" w:rsidP="007D5516">
      <w:pPr>
        <w:rPr>
          <w:rFonts w:ascii="Microsoft YaHei" w:eastAsia="Microsoft YaHei" w:hAnsi="Microsoft YaHei"/>
        </w:rPr>
      </w:pPr>
    </w:p>
    <w:p w14:paraId="104A884A" w14:textId="165B3CA0" w:rsidR="007D5516" w:rsidRDefault="007D5516" w:rsidP="007D5516">
      <w:pPr>
        <w:rPr>
          <w:rFonts w:ascii="Microsoft YaHei" w:eastAsia="Microsoft YaHei" w:hAnsi="Microsoft YaHei"/>
        </w:rPr>
      </w:pPr>
    </w:p>
    <w:p w14:paraId="45319360" w14:textId="7B3CAB98" w:rsidR="007D5516" w:rsidRDefault="007D5516" w:rsidP="007D5516">
      <w:pPr>
        <w:rPr>
          <w:rFonts w:ascii="Microsoft YaHei" w:eastAsia="Microsoft YaHei" w:hAnsi="Microsoft YaHei"/>
        </w:rPr>
      </w:pPr>
    </w:p>
    <w:p w14:paraId="618FE9DE" w14:textId="690BC908" w:rsidR="002D19A2" w:rsidRDefault="002D19A2" w:rsidP="007D5516">
      <w:pPr>
        <w:rPr>
          <w:rFonts w:ascii="Microsoft YaHei" w:eastAsia="Microsoft YaHei" w:hAnsi="Microsoft YaHei"/>
        </w:rPr>
      </w:pPr>
    </w:p>
    <w:p w14:paraId="042C1A84" w14:textId="6F34740D" w:rsidR="002D19A2" w:rsidRDefault="002D19A2" w:rsidP="007D5516">
      <w:pPr>
        <w:rPr>
          <w:rFonts w:ascii="Microsoft YaHei" w:eastAsia="Microsoft YaHei" w:hAnsi="Microsoft YaHei"/>
        </w:rPr>
      </w:pPr>
    </w:p>
    <w:p w14:paraId="4A5512CE" w14:textId="0FB19B15" w:rsidR="002D19A2" w:rsidRDefault="002D19A2" w:rsidP="007D5516">
      <w:pPr>
        <w:rPr>
          <w:rFonts w:ascii="Microsoft YaHei" w:eastAsia="Microsoft YaHei" w:hAnsi="Microsoft YaHei"/>
        </w:rPr>
      </w:pPr>
    </w:p>
    <w:p w14:paraId="49FDDF5E" w14:textId="62309793" w:rsidR="002D19A2" w:rsidRDefault="002D19A2" w:rsidP="007D5516">
      <w:pPr>
        <w:rPr>
          <w:rFonts w:ascii="Microsoft YaHei" w:eastAsia="Microsoft YaHei" w:hAnsi="Microsoft YaHei"/>
        </w:rPr>
      </w:pPr>
    </w:p>
    <w:p w14:paraId="7D33C2E8" w14:textId="77777777" w:rsidR="002D19A2" w:rsidRDefault="002D19A2" w:rsidP="007D5516">
      <w:pPr>
        <w:rPr>
          <w:rFonts w:ascii="Microsoft YaHei" w:eastAsia="Microsoft YaHei" w:hAnsi="Microsoft YaHei"/>
        </w:rPr>
      </w:pPr>
    </w:p>
    <w:p w14:paraId="32656608" w14:textId="77777777" w:rsidR="00733588" w:rsidRDefault="00733588" w:rsidP="007D5516">
      <w:pPr>
        <w:outlineLvl w:val="0"/>
        <w:rPr>
          <w:rFonts w:ascii="Microsoft YaHei" w:eastAsia="Microsoft YaHei" w:hAnsi="Microsoft YaHei"/>
        </w:rPr>
      </w:pPr>
    </w:p>
    <w:p w14:paraId="0D80DCDB" w14:textId="77777777" w:rsidR="00733588" w:rsidRDefault="00733588" w:rsidP="007D5516">
      <w:pPr>
        <w:outlineLvl w:val="0"/>
        <w:rPr>
          <w:rFonts w:ascii="Microsoft YaHei" w:eastAsia="Microsoft YaHei" w:hAnsi="Microsoft YaHei"/>
        </w:rPr>
      </w:pPr>
    </w:p>
    <w:p w14:paraId="5E06F25B" w14:textId="77081E57" w:rsidR="007D5516" w:rsidRDefault="007D5516" w:rsidP="007D5516">
      <w:pPr>
        <w:outlineLvl w:val="0"/>
        <w:rPr>
          <w:rFonts w:ascii="Microsoft YaHei" w:eastAsia="Microsoft YaHei" w:hAnsi="Microsoft YaHei"/>
        </w:rPr>
      </w:pPr>
      <w:bookmarkStart w:id="64" w:name="_Toc111561961"/>
      <w:r>
        <w:rPr>
          <w:rFonts w:ascii="Microsoft YaHei" w:eastAsia="Microsoft YaHei" w:hAnsi="Microsoft YaHei" w:hint="eastAsia"/>
        </w:rPr>
        <w:t>附件1</w:t>
      </w:r>
      <w:bookmarkEnd w:id="64"/>
    </w:p>
    <w:p w14:paraId="2DF6574A" w14:textId="77777777" w:rsidR="00733588" w:rsidRPr="00FE460A" w:rsidRDefault="00733588" w:rsidP="00733588">
      <w:pPr>
        <w:ind w:left="715"/>
        <w:jc w:val="center"/>
        <w:rPr>
          <w:rFonts w:ascii="Arial" w:hAnsi="Arial" w:cs="Arial"/>
        </w:rPr>
      </w:pPr>
      <w:r w:rsidRPr="00FE460A">
        <w:rPr>
          <w:rFonts w:ascii="Arial" w:eastAsia="Verdana" w:hAnsi="Arial" w:cs="Arial"/>
          <w:b/>
          <w:sz w:val="32"/>
        </w:rPr>
        <w:t>Statement of Work</w:t>
      </w:r>
    </w:p>
    <w:p w14:paraId="5E7F6A87" w14:textId="77777777" w:rsidR="00733588" w:rsidRPr="00FE460A" w:rsidRDefault="00733588" w:rsidP="00733588">
      <w:pPr>
        <w:spacing w:after="49"/>
        <w:ind w:left="829"/>
        <w:jc w:val="center"/>
        <w:rPr>
          <w:rFonts w:ascii="Arial" w:hAnsi="Arial" w:cs="Arial"/>
        </w:rPr>
      </w:pPr>
      <w:r w:rsidRPr="00FE460A">
        <w:rPr>
          <w:rFonts w:ascii="Arial" w:eastAsia="Verdana" w:hAnsi="Arial" w:cs="Arial"/>
          <w:sz w:val="32"/>
        </w:rPr>
        <w:t xml:space="preserve"> </w:t>
      </w:r>
    </w:p>
    <w:p w14:paraId="5926A32B" w14:textId="77777777" w:rsidR="00733588" w:rsidRPr="00FE460A" w:rsidRDefault="00733588" w:rsidP="00733588">
      <w:pPr>
        <w:ind w:left="726" w:right="3" w:hanging="10"/>
        <w:jc w:val="center"/>
        <w:rPr>
          <w:rFonts w:ascii="Arial" w:eastAsia="Verdana" w:hAnsi="Arial" w:cs="Arial"/>
          <w:sz w:val="40"/>
        </w:rPr>
      </w:pPr>
      <w:r w:rsidRPr="00FE460A">
        <w:rPr>
          <w:rFonts w:ascii="Arial" w:eastAsia="Verdana" w:hAnsi="Arial" w:cs="Arial"/>
          <w:sz w:val="40"/>
        </w:rPr>
        <w:t xml:space="preserve">Digital Assets Delivery </w:t>
      </w:r>
    </w:p>
    <w:p w14:paraId="3A4E9891" w14:textId="77777777" w:rsidR="00733588" w:rsidRPr="00FE460A" w:rsidRDefault="00733588" w:rsidP="00733588">
      <w:pPr>
        <w:ind w:left="726" w:right="3" w:hanging="10"/>
        <w:jc w:val="center"/>
        <w:rPr>
          <w:rFonts w:ascii="Arial" w:eastAsia="Verdana" w:hAnsi="Arial" w:cs="Arial"/>
          <w:b/>
          <w:i/>
          <w:sz w:val="40"/>
        </w:rPr>
      </w:pPr>
      <w:r>
        <w:rPr>
          <w:rFonts w:ascii="Arial" w:eastAsia="Verdana" w:hAnsi="Arial" w:cs="Arial"/>
          <w:b/>
          <w:i/>
          <w:sz w:val="40"/>
        </w:rPr>
        <w:t>M</w:t>
      </w:r>
      <w:r>
        <w:rPr>
          <w:rFonts w:asciiTheme="minorEastAsia" w:hAnsiTheme="minorEastAsia" w:cs="Arial"/>
          <w:b/>
          <w:i/>
          <w:sz w:val="40"/>
        </w:rPr>
        <w:t>ustang 771</w:t>
      </w:r>
    </w:p>
    <w:p w14:paraId="743FB463" w14:textId="77777777" w:rsidR="00733588" w:rsidRPr="00FE460A" w:rsidRDefault="00733588" w:rsidP="00733588">
      <w:pPr>
        <w:ind w:left="726" w:right="3" w:hanging="10"/>
        <w:jc w:val="center"/>
        <w:rPr>
          <w:rFonts w:ascii="Arial" w:eastAsia="Verdana" w:hAnsi="Arial" w:cs="Arial"/>
          <w:b/>
          <w:i/>
          <w:sz w:val="40"/>
        </w:rPr>
      </w:pPr>
    </w:p>
    <w:p w14:paraId="4AF81F44" w14:textId="77777777" w:rsidR="00733588" w:rsidRPr="00FE460A" w:rsidRDefault="00733588" w:rsidP="00733588">
      <w:pPr>
        <w:ind w:left="726" w:right="3" w:hanging="10"/>
        <w:jc w:val="center"/>
        <w:rPr>
          <w:rFonts w:ascii="Arial" w:eastAsia="Verdana" w:hAnsi="Arial" w:cs="Arial"/>
          <w:b/>
          <w:i/>
          <w:sz w:val="40"/>
        </w:rPr>
      </w:pPr>
    </w:p>
    <w:p w14:paraId="2BD463B9" w14:textId="77777777" w:rsidR="00733588" w:rsidRPr="00FE460A" w:rsidRDefault="00733588" w:rsidP="00733588">
      <w:pPr>
        <w:ind w:left="726" w:right="3" w:hanging="10"/>
        <w:jc w:val="center"/>
        <w:rPr>
          <w:rFonts w:ascii="Arial" w:eastAsia="Verdana" w:hAnsi="Arial" w:cs="Arial"/>
          <w:b/>
          <w:i/>
          <w:sz w:val="40"/>
        </w:rPr>
      </w:pPr>
      <w:r w:rsidRPr="00FE460A">
        <w:rPr>
          <w:rFonts w:ascii="Arial" w:hAnsi="Arial" w:cs="Arial"/>
          <w:noProof/>
        </w:rPr>
        <w:drawing>
          <wp:inline distT="0" distB="0" distL="0" distR="0" wp14:anchorId="2CC8B575" wp14:editId="2AE614F5">
            <wp:extent cx="2257044" cy="1132332"/>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1"/>
                    <a:stretch>
                      <a:fillRect/>
                    </a:stretch>
                  </pic:blipFill>
                  <pic:spPr>
                    <a:xfrm>
                      <a:off x="0" y="0"/>
                      <a:ext cx="2257044" cy="1132332"/>
                    </a:xfrm>
                    <a:prstGeom prst="rect">
                      <a:avLst/>
                    </a:prstGeom>
                  </pic:spPr>
                </pic:pic>
              </a:graphicData>
            </a:graphic>
          </wp:inline>
        </w:drawing>
      </w:r>
    </w:p>
    <w:p w14:paraId="0E0278E4" w14:textId="77777777" w:rsidR="00733588" w:rsidRPr="00FE460A" w:rsidRDefault="00733588" w:rsidP="00733588">
      <w:pPr>
        <w:ind w:left="726" w:hanging="10"/>
        <w:jc w:val="center"/>
        <w:rPr>
          <w:rFonts w:ascii="Arial" w:hAnsi="Arial" w:cs="Arial"/>
        </w:rPr>
      </w:pPr>
      <w:r w:rsidRPr="00FE460A">
        <w:rPr>
          <w:rFonts w:ascii="Arial" w:eastAsia="Verdana" w:hAnsi="Arial" w:cs="Arial"/>
          <w:sz w:val="40"/>
        </w:rPr>
        <w:t xml:space="preserve">Ford Motor Company </w:t>
      </w:r>
    </w:p>
    <w:p w14:paraId="0FE47DA6" w14:textId="77777777" w:rsidR="00733588" w:rsidRPr="00FE460A" w:rsidRDefault="00733588" w:rsidP="00733588">
      <w:pPr>
        <w:ind w:left="794"/>
        <w:jc w:val="center"/>
        <w:rPr>
          <w:rFonts w:ascii="Arial" w:hAnsi="Arial" w:cs="Arial"/>
          <w:sz w:val="30"/>
          <w:szCs w:val="30"/>
        </w:rPr>
      </w:pPr>
      <w:r w:rsidRPr="00FE460A">
        <w:rPr>
          <w:rFonts w:ascii="Arial" w:eastAsia="Verdana" w:hAnsi="Arial" w:cs="Arial"/>
          <w:sz w:val="30"/>
          <w:szCs w:val="30"/>
        </w:rPr>
        <w:lastRenderedPageBreak/>
        <w:t xml:space="preserve"> </w:t>
      </w:r>
    </w:p>
    <w:p w14:paraId="4BB51355" w14:textId="77777777" w:rsidR="00733588" w:rsidRPr="00FE460A" w:rsidRDefault="00733588" w:rsidP="00733588">
      <w:pPr>
        <w:ind w:left="713"/>
        <w:jc w:val="center"/>
        <w:rPr>
          <w:rFonts w:ascii="Arial" w:eastAsia="Verdana" w:hAnsi="Arial" w:cs="Arial"/>
          <w:sz w:val="30"/>
          <w:szCs w:val="30"/>
        </w:rPr>
      </w:pPr>
      <w:r w:rsidRPr="00FE460A">
        <w:rPr>
          <w:rFonts w:ascii="Arial" w:eastAsia="Verdana" w:hAnsi="Arial" w:cs="Arial"/>
          <w:sz w:val="30"/>
          <w:szCs w:val="30"/>
        </w:rPr>
        <w:t xml:space="preserve">Issued at </w:t>
      </w:r>
      <w:r>
        <w:rPr>
          <w:rFonts w:ascii="Arial" w:eastAsia="Verdana" w:hAnsi="Arial" w:cs="Arial"/>
          <w:sz w:val="30"/>
          <w:szCs w:val="30"/>
        </w:rPr>
        <w:t>May.07,2022</w:t>
      </w:r>
    </w:p>
    <w:p w14:paraId="7CB38F66" w14:textId="77777777" w:rsidR="00733588" w:rsidRPr="00FE460A" w:rsidRDefault="00733588" w:rsidP="00733588">
      <w:pPr>
        <w:rPr>
          <w:rFonts w:ascii="Arial" w:hAnsi="Arial" w:cs="Arial"/>
        </w:rPr>
      </w:pPr>
      <w:r w:rsidRPr="00FE460A">
        <w:rPr>
          <w:rFonts w:ascii="Arial" w:hAnsi="Arial" w:cs="Arial"/>
        </w:rPr>
        <w:br w:type="page"/>
      </w:r>
    </w:p>
    <w:p w14:paraId="0F912EFF" w14:textId="77777777" w:rsidR="00733588" w:rsidRPr="00FE460A" w:rsidRDefault="00733588" w:rsidP="006063AE">
      <w:pPr>
        <w:pStyle w:val="ListParagraph"/>
        <w:numPr>
          <w:ilvl w:val="0"/>
          <w:numId w:val="28"/>
        </w:numPr>
        <w:spacing w:after="58"/>
        <w:ind w:left="360"/>
        <w:jc w:val="both"/>
        <w:rPr>
          <w:rFonts w:ascii="Arial" w:hAnsi="Arial" w:cs="Arial"/>
          <w:b/>
          <w:sz w:val="24"/>
          <w:szCs w:val="24"/>
        </w:rPr>
      </w:pPr>
      <w:r w:rsidRPr="00FE460A">
        <w:rPr>
          <w:rFonts w:ascii="Arial" w:hAnsi="Arial" w:cs="Arial"/>
          <w:b/>
          <w:sz w:val="24"/>
          <w:szCs w:val="24"/>
        </w:rPr>
        <w:lastRenderedPageBreak/>
        <w:t xml:space="preserve">Scope of Work </w:t>
      </w:r>
    </w:p>
    <w:p w14:paraId="4FC4B8B0" w14:textId="77777777" w:rsidR="00733588" w:rsidRPr="00FE460A" w:rsidRDefault="00733588" w:rsidP="00733588">
      <w:pPr>
        <w:ind w:left="186"/>
        <w:jc w:val="both"/>
        <w:rPr>
          <w:rFonts w:ascii="Arial" w:hAnsi="Arial" w:cs="Arial"/>
        </w:rPr>
      </w:pPr>
    </w:p>
    <w:p w14:paraId="48EE1FCA" w14:textId="77777777" w:rsidR="00733588" w:rsidRPr="00FE460A" w:rsidRDefault="00733588" w:rsidP="00733588">
      <w:pPr>
        <w:jc w:val="both"/>
        <w:rPr>
          <w:rFonts w:ascii="Arial" w:hAnsi="Arial" w:cs="Arial"/>
        </w:rPr>
      </w:pPr>
      <w:r w:rsidRPr="00FE460A">
        <w:rPr>
          <w:rFonts w:ascii="Arial" w:hAnsi="Arial" w:cs="Arial"/>
        </w:rPr>
        <w:t>Ha</w:t>
      </w:r>
      <w:r w:rsidRPr="00FE460A">
        <w:rPr>
          <w:rFonts w:ascii="Arial" w:hAnsi="Arial" w:cs="Arial"/>
          <w:noProof/>
        </w:rPr>
        <mc:AlternateContent>
          <mc:Choice Requires="wps">
            <w:drawing>
              <wp:anchor distT="0" distB="0" distL="114300" distR="114300" simplePos="0" relativeHeight="251677696" behindDoc="0" locked="0" layoutInCell="1" allowOverlap="1" wp14:anchorId="57BED178" wp14:editId="4E76D9F6">
                <wp:simplePos x="0" y="0"/>
                <wp:positionH relativeFrom="column">
                  <wp:posOffset>257594</wp:posOffset>
                </wp:positionH>
                <wp:positionV relativeFrom="paragraph">
                  <wp:posOffset>182245</wp:posOffset>
                </wp:positionV>
                <wp:extent cx="184916" cy="220170"/>
                <wp:effectExtent l="0" t="0" r="0" b="0"/>
                <wp:wrapNone/>
                <wp:docPr id="4" name="Rectangle 4"/>
                <wp:cNvGraphicFramePr/>
                <a:graphic xmlns:a="http://schemas.openxmlformats.org/drawingml/2006/main">
                  <a:graphicData uri="http://schemas.microsoft.com/office/word/2010/wordprocessingShape">
                    <wps:wsp>
                      <wps:cNvSpPr/>
                      <wps:spPr>
                        <a:xfrm>
                          <a:off x="0" y="0"/>
                          <a:ext cx="184916" cy="220170"/>
                        </a:xfrm>
                        <a:prstGeom prst="rect">
                          <a:avLst/>
                        </a:prstGeom>
                      </wps:spPr>
                      <wps:bodyPr wrap="square">
                        <a:spAutoFit/>
                      </wps:bodyPr>
                    </wps:wsp>
                  </a:graphicData>
                </a:graphic>
              </wp:anchor>
            </w:drawing>
          </mc:Choice>
          <mc:Fallback>
            <w:pict>
              <v:rect w14:anchorId="49E2CC90" id="Rectangle 4" o:spid="_x0000_s1026" style="position:absolute;margin-left:20.3pt;margin-top:14.35pt;width:14.55pt;height:17.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7PxeQEAAOMCAAAOAAAAZHJzL2Uyb0RvYy54bWysUttOwzAMfUfiH6K8s27TxKVah5AQvCBA&#10;XD7ApMkaqblgZ+v29zhhbAjeEC+uHdvHPsedX25cL9YayQbfyMloLIX2KrTWLxv5+nJzci4FJfAt&#10;9MHrRm41ycvF8dF8iLWehi70rUbBIJ7qITaySynWVUWq0w5oFKL2nDQBHSQOcVm1CAOju76ajsen&#10;1RCwjRiUJuLX68+kXBR8Y7RKD8aQTqJvJO+WisVi37KtFnOolwixs2q3BvxhCwfW89A91DUkECu0&#10;v6CcVRgomDRSwVXBGKt04cBsJuMfbJ47iLpwYXEo7mWi/4NV9+tHFLZt5EwKD45P9MSigV/2Wsyy&#10;PEOkmque4yPuImI3c90YdPnLLMSmSLrdS6o3SSh+nJzPLianUihOTZniWZG8OjRHpHSrgxPZaSTy&#10;8CIkrO8o8UAu/SrhIC/zOT57b6Hd8vYDn6+R9L4CzGoBV1ytUrixpf9QuOtnJQvs7ur5VN/jUnX4&#10;NxcfAAAA//8DAFBLAwQUAAYACAAAACEAz2xBWN0AAAAHAQAADwAAAGRycy9kb3ducmV2LnhtbEyO&#10;wU7DMBBE70j8g7VIXBC1KVHahjgVKiC1vRH6AU68JKHxOordNvw9ywlOo9GMZl6+nlwvzjiGzpOG&#10;h5kCgVR721Gj4fDxdr8EEaIha3pPqOEbA6yL66vcZNZf6B3PZWwEj1DIjIY2xiGTMtQtOhNmfkDi&#10;7NOPzkS2YyPtaC487no5VyqVznTED60ZcNNifSxPTsNun+wPm638Oq66l7vtolSySl+1vr2Znp9A&#10;RJziXxl+8RkdCmaq/IlsEL2GRKXc1DBfLkBwnq5YK9bHBGSRy//8xQ8AAAD//wMAUEsBAi0AFAAG&#10;AAgAAAAhALaDOJL+AAAA4QEAABMAAAAAAAAAAAAAAAAAAAAAAFtDb250ZW50X1R5cGVzXS54bWxQ&#10;SwECLQAUAAYACAAAACEAOP0h/9YAAACUAQAACwAAAAAAAAAAAAAAAAAvAQAAX3JlbHMvLnJlbHNQ&#10;SwECLQAUAAYACAAAACEARguz8XkBAADjAgAADgAAAAAAAAAAAAAAAAAuAgAAZHJzL2Uyb0RvYy54&#10;bWxQSwECLQAUAAYACAAAACEAz2xBWN0AAAAHAQAADwAAAAAAAAAAAAAAAADTAwAAZHJzL2Rvd25y&#10;ZXYueG1sUEsFBgAAAAAEAAQA8wAAAN0EAAAAAA==&#10;" filled="f" stroked="f">
                <v:textbox style="mso-fit-shape-to-text:t"/>
              </v:rect>
            </w:pict>
          </mc:Fallback>
        </mc:AlternateContent>
      </w:r>
      <w:r w:rsidRPr="00FE460A">
        <w:rPr>
          <w:rFonts w:ascii="Arial" w:hAnsi="Arial" w:cs="Arial"/>
        </w:rPr>
        <w:t xml:space="preserve">rdware </w:t>
      </w:r>
      <w:proofErr w:type="gramStart"/>
      <w:r w:rsidRPr="00FE460A">
        <w:rPr>
          <w:rFonts w:ascii="Arial" w:hAnsi="Arial" w:cs="Arial"/>
        </w:rPr>
        <w:t>Assumption :</w:t>
      </w:r>
      <w:proofErr w:type="gramEnd"/>
      <w:r w:rsidRPr="00FE460A">
        <w:rPr>
          <w:rFonts w:ascii="Arial" w:hAnsi="Arial" w:cs="Arial"/>
        </w:rPr>
        <w:t xml:space="preserve"> </w:t>
      </w:r>
    </w:p>
    <w:p w14:paraId="724658C7" w14:textId="77777777" w:rsidR="00733588" w:rsidRPr="00424854" w:rsidRDefault="00733588" w:rsidP="006063AE">
      <w:pPr>
        <w:pStyle w:val="ListParagraph"/>
        <w:numPr>
          <w:ilvl w:val="0"/>
          <w:numId w:val="42"/>
        </w:numPr>
        <w:spacing w:after="5" w:line="249" w:lineRule="auto"/>
        <w:jc w:val="both"/>
        <w:rPr>
          <w:rFonts w:ascii="Arial" w:hAnsi="Arial" w:cs="Arial"/>
          <w:sz w:val="24"/>
          <w:szCs w:val="24"/>
        </w:rPr>
      </w:pPr>
      <w:r w:rsidRPr="00424854">
        <w:rPr>
          <w:rFonts w:ascii="Arial" w:hAnsi="Arial" w:cs="Arial"/>
          <w:sz w:val="24"/>
          <w:szCs w:val="24"/>
        </w:rPr>
        <w:t xml:space="preserve">Landscape or Portrait </w:t>
      </w:r>
      <w:proofErr w:type="gramStart"/>
      <w:r w:rsidRPr="00424854">
        <w:rPr>
          <w:rFonts w:ascii="Arial" w:hAnsi="Arial" w:cs="Arial"/>
          <w:sz w:val="24"/>
          <w:szCs w:val="24"/>
        </w:rPr>
        <w:t>IVI :</w:t>
      </w:r>
      <w:proofErr w:type="gramEnd"/>
      <w:r w:rsidRPr="00424854">
        <w:rPr>
          <w:rFonts w:ascii="Arial" w:hAnsi="Arial" w:cs="Arial"/>
          <w:sz w:val="24"/>
          <w:szCs w:val="24"/>
        </w:rPr>
        <w:t xml:space="preserve"> 27inch </w:t>
      </w:r>
    </w:p>
    <w:p w14:paraId="0FC8C6AD" w14:textId="77777777" w:rsidR="00733588" w:rsidRPr="00424854" w:rsidRDefault="00733588" w:rsidP="006063AE">
      <w:pPr>
        <w:pStyle w:val="ListParagraph"/>
        <w:numPr>
          <w:ilvl w:val="0"/>
          <w:numId w:val="42"/>
        </w:numPr>
        <w:spacing w:after="5" w:line="249" w:lineRule="auto"/>
        <w:jc w:val="both"/>
        <w:rPr>
          <w:rFonts w:ascii="Arial" w:hAnsi="Arial" w:cs="Arial"/>
          <w:sz w:val="24"/>
          <w:szCs w:val="24"/>
        </w:rPr>
      </w:pPr>
      <w:proofErr w:type="gramStart"/>
      <w:r w:rsidRPr="00424854">
        <w:rPr>
          <w:rFonts w:ascii="Arial" w:hAnsi="Arial" w:cs="Arial"/>
          <w:sz w:val="24"/>
          <w:szCs w:val="24"/>
        </w:rPr>
        <w:t>Cluster :</w:t>
      </w:r>
      <w:proofErr w:type="gramEnd"/>
      <w:r w:rsidRPr="00424854">
        <w:rPr>
          <w:rFonts w:ascii="Arial" w:hAnsi="Arial" w:cs="Arial"/>
          <w:sz w:val="24"/>
          <w:szCs w:val="24"/>
        </w:rPr>
        <w:t xml:space="preserve">  mini-9inc</w:t>
      </w:r>
      <w:r w:rsidRPr="00424854">
        <w:rPr>
          <w:rFonts w:ascii="Arial" w:hAnsi="Arial" w:cs="Arial" w:hint="eastAsia"/>
          <w:sz w:val="24"/>
          <w:szCs w:val="24"/>
        </w:rPr>
        <w:t>h</w:t>
      </w:r>
      <w:r w:rsidRPr="00424854">
        <w:rPr>
          <w:rFonts w:ascii="Arial" w:hAnsi="Arial" w:cs="Arial"/>
          <w:sz w:val="24"/>
          <w:szCs w:val="24"/>
        </w:rPr>
        <w:t>, same as CX788</w:t>
      </w:r>
    </w:p>
    <w:p w14:paraId="247AA268" w14:textId="77777777" w:rsidR="00733588" w:rsidRPr="00424854" w:rsidRDefault="00733588" w:rsidP="006063AE">
      <w:pPr>
        <w:pStyle w:val="ListParagraph"/>
        <w:numPr>
          <w:ilvl w:val="0"/>
          <w:numId w:val="42"/>
        </w:numPr>
        <w:spacing w:after="5" w:line="249" w:lineRule="auto"/>
        <w:jc w:val="both"/>
        <w:rPr>
          <w:rFonts w:ascii="Arial" w:hAnsi="Arial" w:cs="Arial"/>
          <w:sz w:val="24"/>
          <w:szCs w:val="24"/>
        </w:rPr>
      </w:pPr>
      <w:r w:rsidRPr="00424854">
        <w:rPr>
          <w:rFonts w:ascii="Arial" w:hAnsi="Arial" w:cs="Arial"/>
          <w:sz w:val="24"/>
          <w:szCs w:val="24"/>
        </w:rPr>
        <w:t xml:space="preserve">AR </w:t>
      </w:r>
      <w:proofErr w:type="gramStart"/>
      <w:r w:rsidRPr="00424854">
        <w:rPr>
          <w:rFonts w:ascii="Arial" w:hAnsi="Arial" w:cs="Arial"/>
          <w:sz w:val="24"/>
          <w:szCs w:val="24"/>
        </w:rPr>
        <w:t>HUD :</w:t>
      </w:r>
      <w:proofErr w:type="gramEnd"/>
      <w:r w:rsidRPr="00424854">
        <w:rPr>
          <w:rFonts w:ascii="Arial" w:hAnsi="Arial" w:cs="Arial"/>
          <w:sz w:val="24"/>
          <w:szCs w:val="24"/>
        </w:rPr>
        <w:t xml:space="preserve">  same as CX788</w:t>
      </w:r>
    </w:p>
    <w:p w14:paraId="0FB5352B" w14:textId="77777777" w:rsidR="00733588" w:rsidRPr="00424854" w:rsidRDefault="00733588" w:rsidP="00733588">
      <w:pPr>
        <w:jc w:val="both"/>
        <w:rPr>
          <w:rFonts w:ascii="Arial" w:hAnsi="Arial" w:cs="Arial"/>
        </w:rPr>
      </w:pPr>
    </w:p>
    <w:p w14:paraId="35C56DBE" w14:textId="77777777" w:rsidR="00733588" w:rsidRPr="00424854" w:rsidRDefault="00733588" w:rsidP="00733588">
      <w:pPr>
        <w:jc w:val="both"/>
        <w:rPr>
          <w:rFonts w:ascii="Arial" w:hAnsi="Arial" w:cs="Arial"/>
        </w:rPr>
      </w:pPr>
      <w:r w:rsidRPr="00424854">
        <w:rPr>
          <w:rFonts w:ascii="Arial" w:hAnsi="Arial" w:cs="Arial"/>
        </w:rPr>
        <w:t xml:space="preserve">Interaction </w:t>
      </w:r>
      <w:proofErr w:type="gramStart"/>
      <w:r w:rsidRPr="00424854">
        <w:rPr>
          <w:rFonts w:ascii="Arial" w:hAnsi="Arial" w:cs="Arial"/>
        </w:rPr>
        <w:t>assumption :</w:t>
      </w:r>
      <w:proofErr w:type="gramEnd"/>
      <w:r w:rsidRPr="00424854">
        <w:rPr>
          <w:rFonts w:ascii="Arial" w:hAnsi="Arial" w:cs="Arial"/>
        </w:rPr>
        <w:t xml:space="preserve">  IVI-All new -Redwood 2.0</w:t>
      </w:r>
      <w:r w:rsidRPr="00424854">
        <w:rPr>
          <w:rFonts w:ascii="Arial" w:hAnsi="Arial" w:cs="Arial" w:hint="eastAsia"/>
        </w:rPr>
        <w:t>；</w:t>
      </w:r>
      <w:r w:rsidRPr="00424854">
        <w:rPr>
          <w:rFonts w:ascii="Arial" w:hAnsi="Arial" w:cs="Arial" w:hint="eastAsia"/>
        </w:rPr>
        <w:t>cluster</w:t>
      </w:r>
      <w:r w:rsidRPr="00424854">
        <w:rPr>
          <w:rFonts w:ascii="Arial" w:hAnsi="Arial" w:cs="Arial"/>
        </w:rPr>
        <w:t xml:space="preserve"> and AR HUD modified by CX788 to contain EV related information. </w:t>
      </w:r>
    </w:p>
    <w:p w14:paraId="720FD18F" w14:textId="77777777" w:rsidR="00733588" w:rsidRPr="00FE460A" w:rsidRDefault="00733588" w:rsidP="00733588">
      <w:pPr>
        <w:jc w:val="both"/>
        <w:rPr>
          <w:rFonts w:ascii="Arial" w:hAnsi="Arial" w:cs="Arial"/>
        </w:rPr>
      </w:pPr>
      <w:r w:rsidRPr="00424854">
        <w:rPr>
          <w:rFonts w:ascii="Arial" w:hAnsi="Arial" w:cs="Arial"/>
        </w:rPr>
        <w:t xml:space="preserve">Theme </w:t>
      </w:r>
      <w:proofErr w:type="gramStart"/>
      <w:r w:rsidRPr="00424854">
        <w:rPr>
          <w:rFonts w:ascii="Arial" w:hAnsi="Arial" w:cs="Arial"/>
        </w:rPr>
        <w:t>assumption :</w:t>
      </w:r>
      <w:proofErr w:type="gramEnd"/>
      <w:r w:rsidRPr="00424854">
        <w:rPr>
          <w:rFonts w:ascii="Arial" w:hAnsi="Arial" w:cs="Arial"/>
        </w:rPr>
        <w:t xml:space="preserve">  All new-3 themes</w:t>
      </w:r>
    </w:p>
    <w:p w14:paraId="63E75C59" w14:textId="77777777" w:rsidR="00733588" w:rsidRPr="00FE460A" w:rsidRDefault="00733588" w:rsidP="00733588">
      <w:pPr>
        <w:jc w:val="both"/>
        <w:rPr>
          <w:rFonts w:ascii="Arial" w:hAnsi="Arial" w:cs="Arial"/>
        </w:rPr>
      </w:pPr>
      <w:r w:rsidRPr="00FE460A">
        <w:rPr>
          <w:rFonts w:ascii="Arial" w:hAnsi="Arial" w:cs="Arial"/>
          <w:noProof/>
        </w:rPr>
        <mc:AlternateContent>
          <mc:Choice Requires="wpg">
            <w:drawing>
              <wp:anchor distT="0" distB="0" distL="114300" distR="114300" simplePos="0" relativeHeight="251678720" behindDoc="0" locked="0" layoutInCell="1" allowOverlap="1" wp14:anchorId="40948563" wp14:editId="1CCE0AB2">
                <wp:simplePos x="0" y="0"/>
                <wp:positionH relativeFrom="column">
                  <wp:posOffset>548236</wp:posOffset>
                </wp:positionH>
                <wp:positionV relativeFrom="paragraph">
                  <wp:posOffset>171719</wp:posOffset>
                </wp:positionV>
                <wp:extent cx="1901825" cy="530225"/>
                <wp:effectExtent l="0" t="0" r="3175" b="3175"/>
                <wp:wrapNone/>
                <wp:docPr id="6" name="Group 6"/>
                <wp:cNvGraphicFramePr/>
                <a:graphic xmlns:a="http://schemas.openxmlformats.org/drawingml/2006/main">
                  <a:graphicData uri="http://schemas.microsoft.com/office/word/2010/wordprocessingGroup">
                    <wpg:wgp>
                      <wpg:cNvGrpSpPr/>
                      <wpg:grpSpPr>
                        <a:xfrm>
                          <a:off x="0" y="0"/>
                          <a:ext cx="1901825" cy="530225"/>
                          <a:chOff x="0" y="-3810"/>
                          <a:chExt cx="2789679" cy="774594"/>
                        </a:xfrm>
                      </wpg:grpSpPr>
                      <wps:wsp>
                        <wps:cNvPr id="60" name="Rounded Rectangle 32"/>
                        <wps:cNvSpPr/>
                        <wps:spPr>
                          <a:xfrm>
                            <a:off x="27" y="261915"/>
                            <a:ext cx="2789652" cy="488854"/>
                          </a:xfrm>
                          <a:prstGeom prst="round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wps:wsp>
                        <wps:cNvPr id="61" name="Rounded Rectangle 33"/>
                        <wps:cNvSpPr/>
                        <wps:spPr>
                          <a:xfrm>
                            <a:off x="0" y="73736"/>
                            <a:ext cx="2789677" cy="474004"/>
                          </a:xfrm>
                          <a:prstGeom prst="round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wps:wsp>
                        <wps:cNvPr id="62" name="Donut 34"/>
                        <wps:cNvSpPr/>
                        <wps:spPr>
                          <a:xfrm>
                            <a:off x="77427" y="-3810"/>
                            <a:ext cx="836261" cy="774594"/>
                          </a:xfrm>
                          <a:prstGeom prst="donut">
                            <a:avLst>
                              <a:gd name="adj" fmla="val 10052"/>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wps:wsp>
                        <wps:cNvPr id="63" name="Rectangle 63"/>
                        <wps:cNvSpPr/>
                        <wps:spPr>
                          <a:xfrm>
                            <a:off x="1234576" y="208226"/>
                            <a:ext cx="851862" cy="4564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B2A6C" w14:textId="77777777" w:rsidR="00733588" w:rsidRPr="004D16B5" w:rsidRDefault="00733588" w:rsidP="00733588">
                              <w:pPr>
                                <w:jc w:val="center"/>
                                <w:rPr>
                                  <w:rFonts w:cstheme="minorHAnsi"/>
                                </w:rPr>
                              </w:pPr>
                              <w:r w:rsidRPr="004D16B5">
                                <w:rPr>
                                  <w:rFonts w:cstheme="minorHAnsi"/>
                                </w:rPr>
                                <w:t>IVI</w:t>
                              </w:r>
                            </w:p>
                          </w:txbxContent>
                        </wps:txbx>
                        <wps:bodyPr wrap="square" rtlCol="0" anchor="ctr"/>
                      </wps:wsp>
                    </wpg:wgp>
                  </a:graphicData>
                </a:graphic>
              </wp:anchor>
            </w:drawing>
          </mc:Choice>
          <mc:Fallback>
            <w:pict>
              <v:group w14:anchorId="40948563" id="Group 6" o:spid="_x0000_s1026" style="position:absolute;left:0;text-align:left;margin-left:43.15pt;margin-top:13.5pt;width:149.75pt;height:41.75pt;z-index:251678720" coordorigin=",-38" coordsize="27896,7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eflXwMAAFUOAAAOAAAAZHJzL2Uyb0RvYy54bWzsV9tS2zAQfe9M/0Gjd/AtviRD4AEKL70w&#10;0H6AkOVLR5ZcSSHh77uSbIcAZbhMpw/NixPL2tXu8dmz66OTTcfRLVO6lWKJo8MQIyaoLFtRL/GP&#10;7+cHBUbaEFESLgVb4jum8cnxxw9H637BYtlIXjKFwInQi3W/xI0x/SIING1YR/Sh7JmAh5VUHTFw&#10;q+qgVGQN3jsexGGYBWupyl5JyrSG1TP/EB87/1XFqPlWVZoZxJcYYjPuqtz1xl6D4yOyqBXpm5YO&#10;YZA3RNGRVsChk6szYghaqfaRq66lSmpZmUMqu0BWVUuZywGyicIH2VwouepdLvViXfcTTADtA5ze&#10;7JZ+vb1Q/XV/qQCJdV8DFu7O5rKpVGd/IUq0cZDdTZCxjUEUFqN5GBVxihGFZ2kSxvDfYUobAH5r&#10;dpAU0YA2bT4NxnFezLN87o3zfJbOZ9Y4GI8OdgJa90ARvUVBvw+F64b0zIGrF4DCpUJtucQZkESQ&#10;Dph6JVeiZCW6Ag4RUXOGkthGZ8OA/RNkeqEBvSfwinOMAJQ4i+bRAMqImks8jX3is6Io0t3EyaJX&#10;2lww2SH7Z4mBCKK0kTiSkdvP2nigxn32fC15W563nLsbW0HslCt0S4D7N3XkTPmq+yJLv5alYeje&#10;CQDuCs5ud/DveOLC+hPSevaH2hV4N2Pm7p+548zu4+KKVQAlcCN2J06e/aGEUiaMD0Y3pGR+2Yby&#10;dCzOofVcwfmT78HBbpKjbx/lsN+aMqcEk3H4XGDeeLJwJ0thJuOuFVI95YBDVsPJfv8IkofGonQj&#10;yzsg2hr0Zon1rxVRDCNl+Kn08kQEbSSoEzXKubI2QHlPur/P/egZ7iev4j5UEVA/T/Iks3bwBnZK&#10;HirD6sUsn4Xhnvl75mP0j5kPUuxV/0yKlUGJI6WtvhcpPbSuQezvtbmR8UWSQQv4Y497JPWljcDp&#10;i5N5Wzx1OURHyp8YVR2HEQVUHUVhCE3Ea86wGaT8pS3BbB63hHxsCSDkq852cNc94nF53ylAqHfb&#10;zH/ZKZKxXrbTUfa6DhHFySzNMz8ihUUcP2gURRoV2TghpdksHok+TqUjzccJ6dnhaD+tbCc8X9Iv&#10;mFbM5mYD4vKuwcWN8PDt4sbK4TvLfhzdv3dz0vZr8Pg3AAAA//8DAFBLAwQUAAYACAAAACEApZ7d&#10;rN8AAAAJAQAADwAAAGRycy9kb3ducmV2LnhtbEyPQUvDQBCF74L/YRnBm92kITXEbEop6qkItoJ4&#10;22anSWh2NmS3SfrvHU/2OLzHm+8r1rPtxIiDbx0piBcRCKTKmZZqBV+Ht6cMhA+ajO4coYIreliX&#10;93eFzo2b6BPHfagFj5DPtYImhD6X0lcNWu0Xrkfi7OQGqwOfQy3NoCcet51cRtFKWt0Sf2h0j9sG&#10;q/P+YhW8T3raJPHruDufttefQ/rxvYtRqceHefMCIuAc/svwh8/oUDLT0V3IeNEpyFYJNxUsn1mJ&#10;8yRLWeXIxThKQZaFvDUofwEAAP//AwBQSwECLQAUAAYACAAAACEAtoM4kv4AAADhAQAAEwAAAAAA&#10;AAAAAAAAAAAAAAAAW0NvbnRlbnRfVHlwZXNdLnhtbFBLAQItABQABgAIAAAAIQA4/SH/1gAAAJQB&#10;AAALAAAAAAAAAAAAAAAAAC8BAABfcmVscy8ucmVsc1BLAQItABQABgAIAAAAIQBRgeflXwMAAFUO&#10;AAAOAAAAAAAAAAAAAAAAAC4CAABkcnMvZTJvRG9jLnhtbFBLAQItABQABgAIAAAAIQClnt2s3wAA&#10;AAkBAAAPAAAAAAAAAAAAAAAAALkFAABkcnMvZG93bnJldi54bWxQSwUGAAAAAAQABADzAAAAxQYA&#10;AAAA&#10;">
                <v:roundrect id="Rounded Rectangle 32" o:spid="_x0000_s1027" style="position:absolute;top:2619;width:27896;height:48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KY8vgAAANsAAAAPAAAAZHJzL2Rvd25yZXYueG1sRE/LisIw&#10;FN0L8w/hDrgRTRWUoZqWQRFcjg9mfdtc02Jz02li7fy9WQguD+e9yQfbiJ46XztWMJ8lIIhLp2s2&#10;Ci7n/fQLhA/IGhvHpOCfPOTZx2iDqXYPPlJ/CkbEEPYpKqhCaFMpfVmRRT9zLXHkrq6zGCLsjNQd&#10;PmK4beQiSVbSYs2xocKWthWVt9PdKsA/+/NbuOB8XxizmyzbYaKXSo0/h+81iEBDeItf7oNWsIrr&#10;45f4A2T2BAAA//8DAFBLAQItABQABgAIAAAAIQDb4fbL7gAAAIUBAAATAAAAAAAAAAAAAAAAAAAA&#10;AABbQ29udGVudF9UeXBlc10ueG1sUEsBAi0AFAAGAAgAAAAhAFr0LFu/AAAAFQEAAAsAAAAAAAAA&#10;AAAAAAAAHwEAAF9yZWxzLy5yZWxzUEsBAi0AFAAGAAgAAAAhABGopjy+AAAA2wAAAA8AAAAAAAAA&#10;AAAAAAAABwIAAGRycy9kb3ducmV2LnhtbFBLBQYAAAAAAwADALcAAADyAgAAAAA=&#10;" fillcolor="#a5a5a5 [2092]" stroked="f" strokeweight="1pt">
                  <v:stroke joinstyle="miter"/>
                </v:roundrect>
                <v:roundrect id="Rounded Rectangle 33" o:spid="_x0000_s1028" style="position:absolute;top:737;width:27896;height:47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OnvwAAANsAAAAPAAAAZHJzL2Rvd25yZXYueG1sRI9Bi8Iw&#10;FITvC/6H8AQvoqmCItUosovgUV3x/GyeabF5qU2s9d8bQfA4zMw3zGLV2lI0VPvCsYLRMAFBnDld&#10;sFFw/N8MZiB8QNZYOiYFT/KwWnZ+Fphq9+A9NYdgRISwT1FBHkKVSumznCz6oauIo3dxtcUQZW2k&#10;rvER4baU4ySZSosFx4UcK/rNKbse7lYB3uzudHbB+eZszF9/UrV9PVGq123XcxCB2vANf9pbrWA6&#10;gveX+APk8gUAAP//AwBQSwECLQAUAAYACAAAACEA2+H2y+4AAACFAQAAEwAAAAAAAAAAAAAAAAAA&#10;AAAAW0NvbnRlbnRfVHlwZXNdLnhtbFBLAQItABQABgAIAAAAIQBa9CxbvwAAABUBAAALAAAAAAAA&#10;AAAAAAAAAB8BAABfcmVscy8ucmVsc1BLAQItABQABgAIAAAAIQB+5AOnvwAAANsAAAAPAAAAAAAA&#10;AAAAAAAAAAcCAABkcnMvZG93bnJldi54bWxQSwUGAAAAAAMAAwC3AAAA8wIAAAAA&#10;" fillcolor="#a5a5a5 [2092]" stroked="f" strokeweight="1pt">
                  <v:stroke joinstyle="miter"/>
                </v:round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34" o:spid="_x0000_s1029" type="#_x0000_t23" style="position:absolute;left:774;top:-38;width:8362;height:7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O6+xAAAANsAAAAPAAAAZHJzL2Rvd25yZXYueG1sRI9La8JA&#10;FIX3Qv/DcAtupJlUqZToKFIQLAhSTRfdXTO3SWjmTpiZPPrvnULB5eE8Ps56O5pG9OR8bVnBc5KC&#10;IC6srrlUkF/2T68gfEDW2FgmBb/kYbt5mKwx03bgD+rPoRRxhH2GCqoQ2kxKX1Rk0Ce2JY7et3UG&#10;Q5SulNrhEMdNI+dpupQGa46EClt6q6j4OXcmcr8uvHjJ3VWbU/dOHe1nx92nUtPHcbcCEWgM9/B/&#10;+6AVLOfw9yX+ALm5AQAA//8DAFBLAQItABQABgAIAAAAIQDb4fbL7gAAAIUBAAATAAAAAAAAAAAA&#10;AAAAAAAAAABbQ29udGVudF9UeXBlc10ueG1sUEsBAi0AFAAGAAgAAAAhAFr0LFu/AAAAFQEAAAsA&#10;AAAAAAAAAAAAAAAAHwEAAF9yZWxzLy5yZWxzUEsBAi0AFAAGAAgAAAAhAEjc7r7EAAAA2wAAAA8A&#10;AAAAAAAAAAAAAAAABwIAAGRycy9kb3ducmV2LnhtbFBLBQYAAAAAAwADALcAAAD4AgAAAAA=&#10;" adj="2011" fillcolor="#404040 [2429]" stroked="f" strokeweight="1pt">
                  <v:stroke joinstyle="miter"/>
                </v:shape>
                <v:rect id="Rectangle 63" o:spid="_x0000_s1030" style="position:absolute;left:12345;top:2082;width:8519;height:4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3QwQAAANsAAAAPAAAAZHJzL2Rvd25yZXYueG1sRI/disIw&#10;EIXvBd8hzMLe2VQF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Hx+LdDBAAAA2wAAAA8AAAAA&#10;AAAAAAAAAAAABwIAAGRycy9kb3ducmV2LnhtbFBLBQYAAAAAAwADALcAAAD1AgAAAAA=&#10;" fillcolor="#4472c4 [3204]" strokecolor="#1f3763 [1604]" strokeweight="1pt">
                  <v:textbox>
                    <w:txbxContent>
                      <w:p w14:paraId="1CBB2A6C" w14:textId="77777777" w:rsidR="00733588" w:rsidRPr="004D16B5" w:rsidRDefault="00733588" w:rsidP="00733588">
                        <w:pPr>
                          <w:jc w:val="center"/>
                          <w:rPr>
                            <w:rFonts w:cstheme="minorHAnsi"/>
                          </w:rPr>
                        </w:pPr>
                        <w:r w:rsidRPr="004D16B5">
                          <w:rPr>
                            <w:rFonts w:cstheme="minorHAnsi"/>
                          </w:rPr>
                          <w:t>IVI</w:t>
                        </w:r>
                      </w:p>
                    </w:txbxContent>
                  </v:textbox>
                </v:rect>
              </v:group>
            </w:pict>
          </mc:Fallback>
        </mc:AlternateContent>
      </w:r>
    </w:p>
    <w:p w14:paraId="3DCEB6D9" w14:textId="77777777" w:rsidR="00733588" w:rsidRPr="00FE460A" w:rsidRDefault="00733588" w:rsidP="00733588">
      <w:pPr>
        <w:jc w:val="both"/>
        <w:rPr>
          <w:rFonts w:ascii="Arial" w:hAnsi="Arial" w:cs="Arial"/>
        </w:rPr>
      </w:pPr>
      <w:r w:rsidRPr="00FE460A">
        <w:rPr>
          <w:rFonts w:ascii="Arial" w:hAnsi="Arial" w:cs="Arial"/>
          <w:noProof/>
        </w:rPr>
        <mc:AlternateContent>
          <mc:Choice Requires="wps">
            <w:drawing>
              <wp:anchor distT="0" distB="0" distL="114300" distR="114300" simplePos="0" relativeHeight="251679744" behindDoc="0" locked="0" layoutInCell="1" allowOverlap="1" wp14:anchorId="277D1F70" wp14:editId="062BDE30">
                <wp:simplePos x="0" y="0"/>
                <wp:positionH relativeFrom="column">
                  <wp:posOffset>675871</wp:posOffset>
                </wp:positionH>
                <wp:positionV relativeFrom="paragraph">
                  <wp:posOffset>128539</wp:posOffset>
                </wp:positionV>
                <wp:extent cx="423545" cy="172016"/>
                <wp:effectExtent l="0" t="0" r="8255" b="19050"/>
                <wp:wrapNone/>
                <wp:docPr id="2" name="矩形 2"/>
                <wp:cNvGraphicFramePr/>
                <a:graphic xmlns:a="http://schemas.openxmlformats.org/drawingml/2006/main">
                  <a:graphicData uri="http://schemas.microsoft.com/office/word/2010/wordprocessingShape">
                    <wps:wsp>
                      <wps:cNvSpPr/>
                      <wps:spPr>
                        <a:xfrm>
                          <a:off x="0" y="0"/>
                          <a:ext cx="423545" cy="1720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73F16" w14:textId="77777777" w:rsidR="00733588" w:rsidRPr="004D16B5" w:rsidRDefault="00733588" w:rsidP="00733588">
                            <w:pPr>
                              <w:spacing w:before="100" w:beforeAutospacing="1" w:after="100" w:afterAutospacing="1" w:line="250" w:lineRule="auto"/>
                              <w:ind w:rightChars="-100" w:right="-220"/>
                              <w:rPr>
                                <w:rFonts w:cstheme="minorHAnsi"/>
                                <w:sz w:val="10"/>
                                <w:szCs w:val="10"/>
                              </w:rPr>
                            </w:pPr>
                            <w:r>
                              <w:rPr>
                                <w:rFonts w:cstheme="minorHAnsi" w:hint="eastAsia"/>
                                <w:sz w:val="10"/>
                                <w:szCs w:val="10"/>
                              </w:rPr>
                              <w:t>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7D1F70" id="矩形 2" o:spid="_x0000_s1031" style="position:absolute;left:0;text-align:left;margin-left:53.2pt;margin-top:10.1pt;width:33.35pt;height:13.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x53ZQIAACQFAAAOAAAAZHJzL2Uyb0RvYy54bWysVFFv2yAQfp+0/4B4X5xkSbdFdaqoVadJ&#10;URs1nfpMMNSWMMcOEjv79Tuw41RttYdpfsDA3X13fHzH5VVbG3ZQ6CuwOZ+MxpwpK6Go7HPOfz7e&#10;fvrKmQ/CFsKAVTk/Ks+vlh8/XDZuoaZQgikUMgKxftG4nJchuEWWeVmqWvgROGXJqAFrEWiJz1mB&#10;oiH02mTT8fgiawALhyCV97R70xn5MuFrrWS419qrwEzOqbaQRkzjLo7Z8lIsnlG4spJ9GeIfqqhF&#10;ZSnpAHUjgmB7rN5A1ZVE8KDDSEKdgdaVVOkMdJrJ+NVptqVwKp2FyPFuoMn/P1h5d9i6DRINjfML&#10;T9N4ilZjHf9UH2sTWceBLNUGJmlzNv08n805k2SafKHqLyKZ2TnYoQ/fFdQsTnKOdBeJInFY+9C5&#10;nlwo7pw+zcLRqFiBsQ9Ks6qghNMUnZShrg2yg6A7FVIqGyadqRSF6rbnY/r6eoaIVF0CjMi6MmbA&#10;7gGi6t5id7X2/jFUJWENweO/FdYFDxEpM9gwBNeVBXwPwNCp+syd/4mkjprIUmh3LXFD/EfPuLOD&#10;4rhBhtAJ3Tt5WxH7a+HDRiApm3qAujXc06ANNDmHfsZZCfj7vf3oT4IjK2cNdUrO/a+9QMWZ+WFJ&#10;it8ms1lsrbSYzUkKnOFLy+6lxe7ra6CLm9C74GSaRv9gTlONUD9RU69iVjIJKyl3zmXA0+I6dB1M&#10;z4JUq1Vyo3ZyIqzt1skIHnmO6npsnwS6XoKBtHsHp64Si1dK7HxjpIXVPoCukkzPvPY3QK2YpNQ/&#10;G7HXX66T1/lxW/4BAAD//wMAUEsDBBQABgAIAAAAIQDVnBlU3AAAAAkBAAAPAAAAZHJzL2Rvd25y&#10;ZXYueG1sTI/LTsMwEEX3SPyDNZXYUTtp1aAQp0KV2CCxaOEDpvEQp/Ujip0m+XvcFSyv5ujeM9V+&#10;tobdaAiddxKytQBGrvGqc62E76/35xdgIaJTaLwjCQsF2NePDxWWyk/uSLdTbFkqcaFECTrGvuQ8&#10;NJoshrXvyaXbjx8sxhSHlqsBp1RuDc+F2HGLnUsLGns6aGqup9GmEaTjkhXT4fqp54+OzHKhcZHy&#10;aTW/vQKLNMc/GO76SR3q5HT2o1OBmZTFbptQCbnIgd2BYpMBO0vYFhvgdcX/f1D/AgAA//8DAFBL&#10;AQItABQABgAIAAAAIQC2gziS/gAAAOEBAAATAAAAAAAAAAAAAAAAAAAAAABbQ29udGVudF9UeXBl&#10;c10ueG1sUEsBAi0AFAAGAAgAAAAhADj9If/WAAAAlAEAAAsAAAAAAAAAAAAAAAAALwEAAF9yZWxz&#10;Ly5yZWxzUEsBAi0AFAAGAAgAAAAhAAynHndlAgAAJAUAAA4AAAAAAAAAAAAAAAAALgIAAGRycy9l&#10;Mm9Eb2MueG1sUEsBAi0AFAAGAAgAAAAhANWcGVTcAAAACQEAAA8AAAAAAAAAAAAAAAAAvwQAAGRy&#10;cy9kb3ducmV2LnhtbFBLBQYAAAAABAAEAPMAAADIBQAAAAA=&#10;" fillcolor="#4472c4 [3204]" strokecolor="#1f3763 [1604]" strokeweight="1pt">
                <v:textbox>
                  <w:txbxContent>
                    <w:p w14:paraId="53573F16" w14:textId="77777777" w:rsidR="00733588" w:rsidRPr="004D16B5" w:rsidRDefault="00733588" w:rsidP="00733588">
                      <w:pPr>
                        <w:spacing w:before="100" w:beforeAutospacing="1" w:after="100" w:afterAutospacing="1" w:line="250" w:lineRule="auto"/>
                        <w:ind w:rightChars="-100" w:right="-220"/>
                        <w:rPr>
                          <w:rFonts w:cstheme="minorHAnsi"/>
                          <w:sz w:val="10"/>
                          <w:szCs w:val="10"/>
                        </w:rPr>
                      </w:pPr>
                      <w:r>
                        <w:rPr>
                          <w:rFonts w:cstheme="minorHAnsi" w:hint="eastAsia"/>
                          <w:sz w:val="10"/>
                          <w:szCs w:val="10"/>
                        </w:rPr>
                        <w:t>Cluster</w:t>
                      </w:r>
                    </w:p>
                  </w:txbxContent>
                </v:textbox>
              </v:rect>
            </w:pict>
          </mc:Fallback>
        </mc:AlternateContent>
      </w:r>
    </w:p>
    <w:p w14:paraId="3E49679E" w14:textId="77777777" w:rsidR="00733588" w:rsidRPr="00FE460A" w:rsidRDefault="00733588" w:rsidP="00733588">
      <w:pPr>
        <w:jc w:val="both"/>
        <w:rPr>
          <w:rFonts w:ascii="Arial" w:hAnsi="Arial" w:cs="Arial"/>
        </w:rPr>
      </w:pPr>
    </w:p>
    <w:p w14:paraId="2118E880" w14:textId="77777777" w:rsidR="00733588" w:rsidRPr="00FE460A" w:rsidRDefault="00733588" w:rsidP="00733588">
      <w:pPr>
        <w:jc w:val="both"/>
        <w:rPr>
          <w:rFonts w:ascii="Arial" w:hAnsi="Arial" w:cs="Arial"/>
        </w:rPr>
      </w:pPr>
    </w:p>
    <w:p w14:paraId="539C30A5" w14:textId="77777777" w:rsidR="00733588" w:rsidRPr="00FE460A" w:rsidRDefault="00733588" w:rsidP="00733588">
      <w:pPr>
        <w:jc w:val="both"/>
        <w:rPr>
          <w:rFonts w:ascii="Arial" w:hAnsi="Arial" w:cs="Arial"/>
        </w:rPr>
      </w:pPr>
    </w:p>
    <w:p w14:paraId="2A0301FC" w14:textId="77777777" w:rsidR="00733588" w:rsidRPr="00FE460A" w:rsidRDefault="00733588" w:rsidP="00733588">
      <w:pPr>
        <w:jc w:val="both"/>
        <w:rPr>
          <w:rFonts w:ascii="Arial" w:hAnsi="Arial" w:cs="Arial"/>
        </w:rPr>
      </w:pPr>
      <w:r w:rsidRPr="00FE460A">
        <w:rPr>
          <w:rFonts w:ascii="Arial" w:hAnsi="Arial" w:cs="Arial"/>
        </w:rPr>
        <w:t xml:space="preserve">Ergo </w:t>
      </w:r>
      <w:proofErr w:type="gramStart"/>
      <w:r w:rsidRPr="00FE460A">
        <w:rPr>
          <w:rFonts w:ascii="Arial" w:hAnsi="Arial" w:cs="Arial"/>
        </w:rPr>
        <w:t>requirement :</w:t>
      </w:r>
      <w:proofErr w:type="gramEnd"/>
      <w:r w:rsidRPr="00FE460A">
        <w:rPr>
          <w:rFonts w:ascii="Arial" w:hAnsi="Arial" w:cs="Arial"/>
        </w:rPr>
        <w:t xml:space="preserve"> to be provided by Ergo Team </w:t>
      </w:r>
    </w:p>
    <w:p w14:paraId="506FE46E" w14:textId="77777777" w:rsidR="00733588" w:rsidRPr="00FE460A" w:rsidRDefault="00733588" w:rsidP="00733588">
      <w:pPr>
        <w:jc w:val="both"/>
        <w:rPr>
          <w:rFonts w:ascii="Arial" w:hAnsi="Arial" w:cs="Arial"/>
        </w:rPr>
      </w:pPr>
    </w:p>
    <w:p w14:paraId="6F9B3F87" w14:textId="77777777" w:rsidR="00733588" w:rsidRPr="00FE460A" w:rsidRDefault="00733588" w:rsidP="00733588">
      <w:pPr>
        <w:jc w:val="both"/>
        <w:rPr>
          <w:rFonts w:ascii="Arial" w:hAnsi="Arial" w:cs="Arial"/>
        </w:rPr>
      </w:pPr>
      <w:r w:rsidRPr="00FE460A">
        <w:rPr>
          <w:rFonts w:ascii="Arial" w:hAnsi="Arial" w:cs="Arial"/>
        </w:rPr>
        <w:t xml:space="preserve">Supplier will be responsible for full production HMI items below, features as specified in the feature list. </w:t>
      </w:r>
    </w:p>
    <w:p w14:paraId="31E109A4" w14:textId="77777777" w:rsidR="00733588" w:rsidRPr="0050139D" w:rsidRDefault="00733588" w:rsidP="00733588">
      <w:pPr>
        <w:rPr>
          <w:rFonts w:ascii="Arial" w:hAnsi="Arial" w:cs="Arial"/>
          <w:b/>
          <w:u w:val="single"/>
        </w:rPr>
      </w:pPr>
    </w:p>
    <w:p w14:paraId="213BAC20" w14:textId="77777777" w:rsidR="00733588" w:rsidRPr="00FE460A" w:rsidRDefault="00733588" w:rsidP="00733588">
      <w:pPr>
        <w:rPr>
          <w:rFonts w:ascii="Arial" w:hAnsi="Arial" w:cs="Arial"/>
          <w:b/>
          <w:u w:val="single"/>
        </w:rPr>
      </w:pPr>
      <w:r w:rsidRPr="00FE460A">
        <w:rPr>
          <w:rFonts w:ascii="Arial" w:hAnsi="Arial" w:cs="Arial"/>
          <w:b/>
          <w:u w:val="single"/>
        </w:rPr>
        <w:t xml:space="preserve">Production </w:t>
      </w:r>
      <w:proofErr w:type="gramStart"/>
      <w:r w:rsidRPr="00FE460A">
        <w:rPr>
          <w:rFonts w:ascii="Arial" w:hAnsi="Arial" w:cs="Arial"/>
          <w:b/>
          <w:u w:val="single"/>
        </w:rPr>
        <w:t>HMI :</w:t>
      </w:r>
      <w:proofErr w:type="gramEnd"/>
    </w:p>
    <w:p w14:paraId="09470F69" w14:textId="77777777" w:rsidR="00733588" w:rsidRPr="00FE460A" w:rsidRDefault="00733588" w:rsidP="006063AE">
      <w:pPr>
        <w:numPr>
          <w:ilvl w:val="0"/>
          <w:numId w:val="29"/>
        </w:numPr>
        <w:spacing w:after="0" w:line="240" w:lineRule="auto"/>
        <w:ind w:left="1140" w:hanging="420"/>
        <w:rPr>
          <w:rFonts w:ascii="Arial" w:eastAsia="Times New Roman" w:hAnsi="Arial" w:cs="Arial"/>
          <w:color w:val="0432FF"/>
        </w:rPr>
      </w:pPr>
      <w:r w:rsidRPr="00FE460A">
        <w:rPr>
          <w:rFonts w:ascii="Arial" w:eastAsia="Times New Roman" w:hAnsi="Arial" w:cs="Arial"/>
        </w:rPr>
        <w:t xml:space="preserve">Complete UE (interaction spec) for full feature list provided by Ford, </w:t>
      </w:r>
      <w:r w:rsidRPr="00FE460A">
        <w:rPr>
          <w:rFonts w:ascii="Arial" w:eastAsia="Times New Roman" w:hAnsi="Arial" w:cs="Arial"/>
          <w:color w:val="0432FF"/>
        </w:rPr>
        <w:t xml:space="preserve">including all raw </w:t>
      </w:r>
      <w:r>
        <w:rPr>
          <w:rFonts w:ascii="Arial" w:eastAsia="Times New Roman" w:hAnsi="Arial" w:cs="Arial"/>
          <w:color w:val="0432FF"/>
        </w:rPr>
        <w:t xml:space="preserve">sketch </w:t>
      </w:r>
      <w:r w:rsidRPr="00FE460A">
        <w:rPr>
          <w:rFonts w:ascii="Arial" w:eastAsia="Times New Roman" w:hAnsi="Arial" w:cs="Arial"/>
          <w:color w:val="0432FF"/>
        </w:rPr>
        <w:t>data files</w:t>
      </w:r>
    </w:p>
    <w:p w14:paraId="0626E313" w14:textId="77777777" w:rsidR="00733588" w:rsidRPr="00FE460A" w:rsidRDefault="00733588" w:rsidP="006063AE">
      <w:pPr>
        <w:numPr>
          <w:ilvl w:val="1"/>
          <w:numId w:val="29"/>
        </w:numPr>
        <w:spacing w:after="0" w:line="240" w:lineRule="auto"/>
        <w:rPr>
          <w:rFonts w:ascii="Arial" w:eastAsia="Times New Roman" w:hAnsi="Arial" w:cs="Arial"/>
        </w:rPr>
      </w:pPr>
      <w:r w:rsidRPr="00FE460A">
        <w:rPr>
          <w:rFonts w:ascii="Arial" w:eastAsia="Times New Roman" w:hAnsi="Arial" w:cs="Arial"/>
        </w:rPr>
        <w:t xml:space="preserve">Feature Interaction specifications &amp; wireframes based on feature function specifications provided by Ford feature owner. </w:t>
      </w:r>
    </w:p>
    <w:p w14:paraId="1CE1FEA9" w14:textId="77777777" w:rsidR="00733588" w:rsidRPr="00FE460A" w:rsidRDefault="00733588" w:rsidP="006063AE">
      <w:pPr>
        <w:numPr>
          <w:ilvl w:val="1"/>
          <w:numId w:val="29"/>
        </w:numPr>
        <w:spacing w:after="0" w:line="240" w:lineRule="auto"/>
        <w:rPr>
          <w:rFonts w:ascii="Arial" w:eastAsia="Times New Roman" w:hAnsi="Arial" w:cs="Arial"/>
          <w:color w:val="000000" w:themeColor="text1"/>
        </w:rPr>
      </w:pPr>
      <w:r w:rsidRPr="00FE460A">
        <w:rPr>
          <w:rFonts w:ascii="Arial" w:eastAsia="Times New Roman" w:hAnsi="Arial" w:cs="Arial"/>
          <w:color w:val="000000" w:themeColor="text1"/>
        </w:rPr>
        <w:t xml:space="preserve">Wireframes meet Ergo requirement for minimum font size, icon </w:t>
      </w:r>
      <w:proofErr w:type="gramStart"/>
      <w:r w:rsidRPr="00FE460A">
        <w:rPr>
          <w:rFonts w:ascii="Arial" w:eastAsia="Times New Roman" w:hAnsi="Arial" w:cs="Arial"/>
          <w:color w:val="000000" w:themeColor="text1"/>
        </w:rPr>
        <w:t>size,  1</w:t>
      </w:r>
      <w:proofErr w:type="gramEnd"/>
      <w:r w:rsidRPr="00FE460A">
        <w:rPr>
          <w:rFonts w:ascii="Arial" w:eastAsia="Times New Roman" w:hAnsi="Arial" w:cs="Arial"/>
          <w:color w:val="000000" w:themeColor="text1"/>
        </w:rPr>
        <w:t xml:space="preserve">-finger reach, Rim &amp; Stack block, etc.  </w:t>
      </w:r>
    </w:p>
    <w:p w14:paraId="24F35A0F" w14:textId="77777777" w:rsidR="00733588" w:rsidRPr="00FE460A" w:rsidRDefault="00733588" w:rsidP="006063AE">
      <w:pPr>
        <w:numPr>
          <w:ilvl w:val="1"/>
          <w:numId w:val="29"/>
        </w:numPr>
        <w:spacing w:after="0" w:line="240" w:lineRule="auto"/>
        <w:rPr>
          <w:rFonts w:ascii="Arial" w:eastAsia="Times New Roman" w:hAnsi="Arial" w:cs="Arial"/>
        </w:rPr>
      </w:pPr>
      <w:r w:rsidRPr="00FE460A">
        <w:rPr>
          <w:rFonts w:ascii="Arial" w:eastAsia="Times New Roman" w:hAnsi="Arial" w:cs="Arial"/>
        </w:rPr>
        <w:t xml:space="preserve">All Interaction specs and wireframes need to be approved by Ford HMI, Feature owners </w:t>
      </w:r>
    </w:p>
    <w:p w14:paraId="26D2C1ED" w14:textId="77777777" w:rsidR="00733588" w:rsidRPr="00FE460A" w:rsidRDefault="00733588" w:rsidP="006063AE">
      <w:pPr>
        <w:numPr>
          <w:ilvl w:val="1"/>
          <w:numId w:val="29"/>
        </w:numPr>
        <w:spacing w:after="0" w:line="240" w:lineRule="auto"/>
        <w:rPr>
          <w:rFonts w:ascii="Arial" w:eastAsia="Times New Roman" w:hAnsi="Arial" w:cs="Arial"/>
        </w:rPr>
      </w:pPr>
      <w:r w:rsidRPr="00FE460A">
        <w:rPr>
          <w:rFonts w:ascii="Arial" w:eastAsia="Times New Roman" w:hAnsi="Arial" w:cs="Arial"/>
        </w:rPr>
        <w:t>Quality assurance on all UE creation (If there’s any critical or a large number of quality issues which cause Ford spend much more time on reviewing and sign off, Ford will deduct DCR working hours of suppliers</w:t>
      </w:r>
      <w:proofErr w:type="gramStart"/>
      <w:r w:rsidRPr="00FE460A">
        <w:rPr>
          <w:rFonts w:ascii="Arial" w:eastAsia="Times New Roman" w:hAnsi="Arial" w:cs="Arial"/>
        </w:rPr>
        <w:t>. )</w:t>
      </w:r>
      <w:proofErr w:type="gramEnd"/>
    </w:p>
    <w:p w14:paraId="7E6657B8" w14:textId="77777777" w:rsidR="00733588" w:rsidRPr="00FE460A" w:rsidRDefault="00733588" w:rsidP="006063AE">
      <w:pPr>
        <w:numPr>
          <w:ilvl w:val="0"/>
          <w:numId w:val="29"/>
        </w:numPr>
        <w:spacing w:after="0" w:line="240" w:lineRule="auto"/>
        <w:ind w:left="1140" w:hanging="420"/>
        <w:rPr>
          <w:rFonts w:ascii="Arial" w:eastAsia="Times New Roman" w:hAnsi="Arial" w:cs="Arial"/>
        </w:rPr>
      </w:pPr>
      <w:r w:rsidRPr="00FE460A">
        <w:rPr>
          <w:rFonts w:ascii="Arial" w:eastAsia="Times New Roman" w:hAnsi="Arial" w:cs="Arial"/>
        </w:rPr>
        <w:t>Complete UI (dig</w:t>
      </w:r>
      <w:r w:rsidRPr="00FE460A">
        <w:rPr>
          <w:rFonts w:ascii="Arial" w:eastAsia="Times New Roman" w:hAnsi="Arial" w:cs="Arial"/>
          <w:color w:val="000000" w:themeColor="text1"/>
        </w:rPr>
        <w:t xml:space="preserve">ital assets) </w:t>
      </w:r>
      <w:r w:rsidRPr="00FE460A">
        <w:rPr>
          <w:rFonts w:ascii="Arial" w:eastAsia="Times New Roman" w:hAnsi="Arial" w:cs="Arial"/>
          <w:color w:val="0432FF"/>
        </w:rPr>
        <w:t xml:space="preserve">including all raw </w:t>
      </w:r>
      <w:r>
        <w:rPr>
          <w:rFonts w:ascii="Arial" w:eastAsia="Times New Roman" w:hAnsi="Arial" w:cs="Arial"/>
          <w:color w:val="0432FF"/>
        </w:rPr>
        <w:t xml:space="preserve">sketch </w:t>
      </w:r>
      <w:r w:rsidRPr="00FE460A">
        <w:rPr>
          <w:rFonts w:ascii="Arial" w:eastAsia="Times New Roman" w:hAnsi="Arial" w:cs="Arial"/>
          <w:color w:val="0432FF"/>
        </w:rPr>
        <w:t xml:space="preserve">data files </w:t>
      </w:r>
    </w:p>
    <w:p w14:paraId="374017A5" w14:textId="77777777" w:rsidR="00733588" w:rsidRPr="00FE460A" w:rsidRDefault="00733588" w:rsidP="006063AE">
      <w:pPr>
        <w:numPr>
          <w:ilvl w:val="1"/>
          <w:numId w:val="29"/>
        </w:numPr>
        <w:spacing w:after="0" w:line="240" w:lineRule="auto"/>
        <w:rPr>
          <w:rFonts w:ascii="Arial" w:eastAsia="Times New Roman" w:hAnsi="Arial" w:cs="Arial"/>
        </w:rPr>
      </w:pPr>
      <w:r w:rsidRPr="00FE460A">
        <w:rPr>
          <w:rFonts w:ascii="Arial" w:eastAsia="Times New Roman" w:hAnsi="Arial" w:cs="Arial"/>
        </w:rPr>
        <w:t>Create and/or Update Hero screens (Key pages</w:t>
      </w:r>
      <w:proofErr w:type="gramStart"/>
      <w:r w:rsidRPr="00FE460A">
        <w:rPr>
          <w:rFonts w:ascii="Arial" w:eastAsia="Times New Roman" w:hAnsi="Arial" w:cs="Arial"/>
        </w:rPr>
        <w:t>) ’</w:t>
      </w:r>
      <w:proofErr w:type="gramEnd"/>
      <w:r w:rsidRPr="00FE460A">
        <w:rPr>
          <w:rFonts w:ascii="Arial" w:eastAsia="Times New Roman" w:hAnsi="Arial" w:cs="Arial"/>
        </w:rPr>
        <w:t xml:space="preserve"> design based on Ford design direction</w:t>
      </w:r>
    </w:p>
    <w:p w14:paraId="30D7DAB3" w14:textId="77777777" w:rsidR="00733588" w:rsidRPr="00FE460A" w:rsidRDefault="00733588" w:rsidP="006063AE">
      <w:pPr>
        <w:numPr>
          <w:ilvl w:val="1"/>
          <w:numId w:val="29"/>
        </w:numPr>
        <w:spacing w:after="0" w:line="240" w:lineRule="auto"/>
        <w:rPr>
          <w:rFonts w:ascii="Arial" w:eastAsia="Times New Roman" w:hAnsi="Arial" w:cs="Arial"/>
          <w:color w:val="000000" w:themeColor="text1"/>
        </w:rPr>
      </w:pPr>
      <w:r w:rsidRPr="00FE460A">
        <w:rPr>
          <w:rFonts w:ascii="Arial" w:eastAsia="Times New Roman" w:hAnsi="Arial" w:cs="Arial"/>
          <w:color w:val="000000" w:themeColor="text1"/>
        </w:rPr>
        <w:t xml:space="preserve">Creating and maintaining the Visual Guide, </w:t>
      </w:r>
      <w:proofErr w:type="spellStart"/>
      <w:r w:rsidRPr="00FE460A">
        <w:rPr>
          <w:rFonts w:ascii="Arial" w:eastAsia="Times New Roman" w:hAnsi="Arial" w:cs="Arial"/>
          <w:color w:val="000000" w:themeColor="text1"/>
        </w:rPr>
        <w:t>UIkits</w:t>
      </w:r>
      <w:proofErr w:type="spellEnd"/>
      <w:r w:rsidRPr="00FE460A">
        <w:rPr>
          <w:rFonts w:ascii="Arial" w:eastAsia="Times New Roman" w:hAnsi="Arial" w:cs="Arial"/>
          <w:color w:val="000000" w:themeColor="text1"/>
        </w:rPr>
        <w:t xml:space="preserve"> and Icon library, need to </w:t>
      </w:r>
      <w:proofErr w:type="gramStart"/>
      <w:r w:rsidRPr="00FE460A">
        <w:rPr>
          <w:rFonts w:ascii="Arial" w:eastAsia="Times New Roman" w:hAnsi="Arial" w:cs="Arial"/>
          <w:color w:val="000000" w:themeColor="text1"/>
        </w:rPr>
        <w:t>approved</w:t>
      </w:r>
      <w:proofErr w:type="gramEnd"/>
      <w:r w:rsidRPr="00FE460A">
        <w:rPr>
          <w:rFonts w:ascii="Arial" w:eastAsia="Times New Roman" w:hAnsi="Arial" w:cs="Arial"/>
          <w:color w:val="000000" w:themeColor="text1"/>
        </w:rPr>
        <w:t xml:space="preserve"> by Ford HMI, Studio and Ergo </w:t>
      </w:r>
    </w:p>
    <w:p w14:paraId="63EDE2FC" w14:textId="77777777" w:rsidR="00733588" w:rsidRPr="00FE460A" w:rsidRDefault="00733588" w:rsidP="006063AE">
      <w:pPr>
        <w:numPr>
          <w:ilvl w:val="1"/>
          <w:numId w:val="29"/>
        </w:numPr>
        <w:spacing w:after="0" w:line="240" w:lineRule="auto"/>
        <w:rPr>
          <w:rFonts w:ascii="Arial" w:eastAsia="Times New Roman" w:hAnsi="Arial" w:cs="Arial"/>
        </w:rPr>
      </w:pPr>
      <w:r w:rsidRPr="00FE460A">
        <w:rPr>
          <w:rFonts w:ascii="Arial" w:eastAsia="Times New Roman" w:hAnsi="Arial" w:cs="Arial"/>
        </w:rPr>
        <w:t>All UI assets created to match Hero screens in all themes approved by Ford</w:t>
      </w:r>
    </w:p>
    <w:p w14:paraId="3829D535" w14:textId="77777777" w:rsidR="00733588" w:rsidRPr="00FE460A" w:rsidRDefault="00733588" w:rsidP="006063AE">
      <w:pPr>
        <w:numPr>
          <w:ilvl w:val="1"/>
          <w:numId w:val="29"/>
        </w:numPr>
        <w:spacing w:after="0" w:line="240" w:lineRule="auto"/>
        <w:rPr>
          <w:rFonts w:ascii="Arial" w:eastAsia="Times New Roman" w:hAnsi="Arial" w:cs="Arial"/>
        </w:rPr>
      </w:pPr>
      <w:r w:rsidRPr="00FE460A">
        <w:rPr>
          <w:rFonts w:ascii="Arial" w:eastAsia="Times New Roman" w:hAnsi="Arial" w:cs="Arial"/>
        </w:rPr>
        <w:t>Font = Ford Defined</w:t>
      </w:r>
      <w:r w:rsidRPr="00FE460A">
        <w:rPr>
          <w:rFonts w:ascii="Arial" w:eastAsia="Times New Roman" w:hAnsi="Arial" w:cs="Arial"/>
          <w:color w:val="FF0000"/>
        </w:rPr>
        <w:t xml:space="preserve"> </w:t>
      </w:r>
    </w:p>
    <w:p w14:paraId="37E52F2A" w14:textId="77777777" w:rsidR="00733588" w:rsidRPr="00FE460A" w:rsidRDefault="00733588" w:rsidP="006063AE">
      <w:pPr>
        <w:numPr>
          <w:ilvl w:val="1"/>
          <w:numId w:val="29"/>
        </w:numPr>
        <w:spacing w:after="0" w:line="240" w:lineRule="auto"/>
        <w:rPr>
          <w:rFonts w:ascii="Arial" w:eastAsia="Times New Roman" w:hAnsi="Arial" w:cs="Arial"/>
        </w:rPr>
      </w:pPr>
      <w:r w:rsidRPr="00FE460A">
        <w:rPr>
          <w:rFonts w:ascii="Arial" w:eastAsia="Times New Roman" w:hAnsi="Arial" w:cs="Arial"/>
        </w:rPr>
        <w:t xml:space="preserve">All assets need to be approved by Ford HMI, Feature owners, Studio and Ergo team </w:t>
      </w:r>
    </w:p>
    <w:p w14:paraId="6E4F4116" w14:textId="77777777" w:rsidR="00733588" w:rsidRDefault="00733588" w:rsidP="006063AE">
      <w:pPr>
        <w:numPr>
          <w:ilvl w:val="1"/>
          <w:numId w:val="29"/>
        </w:numPr>
        <w:spacing w:after="0" w:line="240" w:lineRule="auto"/>
        <w:rPr>
          <w:rFonts w:ascii="Arial" w:eastAsia="Times New Roman" w:hAnsi="Arial" w:cs="Arial"/>
          <w:color w:val="000000" w:themeColor="text1"/>
        </w:rPr>
      </w:pPr>
      <w:r w:rsidRPr="00FE460A">
        <w:rPr>
          <w:rFonts w:ascii="Arial" w:eastAsia="Times New Roman" w:hAnsi="Arial" w:cs="Arial"/>
          <w:color w:val="000000" w:themeColor="text1"/>
        </w:rPr>
        <w:t xml:space="preserve">Assets should meet Ergo requirements </w:t>
      </w:r>
    </w:p>
    <w:p w14:paraId="7180D93B" w14:textId="77777777" w:rsidR="00733588" w:rsidRPr="00FE460A" w:rsidRDefault="00733588" w:rsidP="00733588">
      <w:pPr>
        <w:ind w:left="1800"/>
        <w:rPr>
          <w:rFonts w:ascii="Arial" w:eastAsia="Times New Roman" w:hAnsi="Arial" w:cs="Arial"/>
          <w:color w:val="000000" w:themeColor="text1"/>
        </w:rPr>
      </w:pPr>
    </w:p>
    <w:p w14:paraId="771AB087" w14:textId="77777777" w:rsidR="00733588" w:rsidRPr="00FE460A" w:rsidRDefault="00733588" w:rsidP="00733588">
      <w:pPr>
        <w:jc w:val="center"/>
        <w:rPr>
          <w:rFonts w:ascii="Arial" w:eastAsia="Times New Roman" w:hAnsi="Arial" w:cs="Arial"/>
          <w:color w:val="000000" w:themeColor="text1"/>
        </w:rPr>
      </w:pPr>
      <w:r w:rsidRPr="00FE460A">
        <w:rPr>
          <w:rFonts w:ascii="Arial" w:eastAsia="Times New Roman" w:hAnsi="Arial" w:cs="Arial"/>
          <w:noProof/>
          <w:color w:val="0432FF"/>
        </w:rPr>
        <w:lastRenderedPageBreak/>
        <w:drawing>
          <wp:inline distT="0" distB="0" distL="0" distR="0" wp14:anchorId="5BF78A63" wp14:editId="4284E596">
            <wp:extent cx="4712677" cy="2623189"/>
            <wp:effectExtent l="0" t="0" r="0" b="5715"/>
            <wp:docPr id="64"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10;&#10;描述已自动生成"/>
                    <pic:cNvPicPr/>
                  </pic:nvPicPr>
                  <pic:blipFill>
                    <a:blip r:embed="rId12"/>
                    <a:stretch>
                      <a:fillRect/>
                    </a:stretch>
                  </pic:blipFill>
                  <pic:spPr>
                    <a:xfrm>
                      <a:off x="0" y="0"/>
                      <a:ext cx="4723820" cy="2629391"/>
                    </a:xfrm>
                    <a:prstGeom prst="rect">
                      <a:avLst/>
                    </a:prstGeom>
                  </pic:spPr>
                </pic:pic>
              </a:graphicData>
            </a:graphic>
          </wp:inline>
        </w:drawing>
      </w:r>
    </w:p>
    <w:p w14:paraId="55F3343C" w14:textId="77777777" w:rsidR="00733588" w:rsidRPr="00FE460A" w:rsidRDefault="00733588" w:rsidP="006063AE">
      <w:pPr>
        <w:pStyle w:val="ListParagraph"/>
        <w:numPr>
          <w:ilvl w:val="0"/>
          <w:numId w:val="29"/>
        </w:numPr>
        <w:spacing w:after="5" w:line="249" w:lineRule="auto"/>
        <w:rPr>
          <w:rFonts w:ascii="Arial" w:eastAsia="Times New Roman" w:hAnsi="Arial" w:cs="Arial"/>
          <w:color w:val="0432FF"/>
          <w:sz w:val="24"/>
          <w:szCs w:val="24"/>
        </w:rPr>
      </w:pPr>
      <w:r w:rsidRPr="00FE460A">
        <w:rPr>
          <w:rFonts w:ascii="Arial" w:eastAsia="Times New Roman" w:hAnsi="Arial" w:cs="Arial"/>
          <w:color w:val="0432FF"/>
          <w:sz w:val="24"/>
          <w:szCs w:val="24"/>
        </w:rPr>
        <w:t xml:space="preserve">UE and UI benchmarking for certain features to support the design will be needed, per request from Ford.  </w:t>
      </w:r>
    </w:p>
    <w:p w14:paraId="6E27D21D" w14:textId="77777777" w:rsidR="00733588" w:rsidRDefault="00733588" w:rsidP="006063AE">
      <w:pPr>
        <w:pStyle w:val="ListParagraph"/>
        <w:numPr>
          <w:ilvl w:val="0"/>
          <w:numId w:val="29"/>
        </w:numPr>
        <w:spacing w:after="5"/>
        <w:rPr>
          <w:rFonts w:ascii="Arial" w:eastAsia="Times New Roman" w:hAnsi="Arial" w:cs="Arial"/>
          <w:color w:val="0432FF"/>
          <w:sz w:val="24"/>
          <w:szCs w:val="24"/>
        </w:rPr>
      </w:pPr>
      <w:r w:rsidRPr="00FE460A">
        <w:rPr>
          <w:rFonts w:ascii="Arial" w:eastAsia="Times New Roman" w:hAnsi="Arial" w:cs="Arial"/>
          <w:color w:val="0432FF"/>
          <w:sz w:val="24"/>
          <w:szCs w:val="24"/>
        </w:rPr>
        <w:t xml:space="preserve">UE and UI will be iterating until Job 1 to keep refining based on management, stakeholders, users, market competition. </w:t>
      </w:r>
    </w:p>
    <w:p w14:paraId="08B48718" w14:textId="77777777" w:rsidR="00733588" w:rsidRDefault="00733588" w:rsidP="00733588">
      <w:pPr>
        <w:ind w:left="1140"/>
        <w:rPr>
          <w:rFonts w:ascii="Arial" w:eastAsia="Times New Roman" w:hAnsi="Arial" w:cs="Arial"/>
          <w:color w:val="000000" w:themeColor="text1"/>
        </w:rPr>
      </w:pPr>
    </w:p>
    <w:p w14:paraId="10AF4E35" w14:textId="77777777" w:rsidR="00733588" w:rsidRPr="00307A7F" w:rsidRDefault="00733588" w:rsidP="006063AE">
      <w:pPr>
        <w:numPr>
          <w:ilvl w:val="0"/>
          <w:numId w:val="29"/>
        </w:numPr>
        <w:spacing w:after="0" w:line="240" w:lineRule="auto"/>
        <w:rPr>
          <w:rFonts w:ascii="Arial" w:eastAsia="Times New Roman" w:hAnsi="Arial" w:cs="Arial"/>
          <w:color w:val="0432FF"/>
        </w:rPr>
      </w:pPr>
      <w:r w:rsidRPr="00307A7F">
        <w:rPr>
          <w:rFonts w:ascii="Arial" w:eastAsia="Times New Roman" w:hAnsi="Arial" w:cs="Arial"/>
          <w:color w:val="0432FF"/>
        </w:rPr>
        <w:t xml:space="preserve">Animations and motion graphics/transitions </w:t>
      </w:r>
      <w:r>
        <w:rPr>
          <w:rFonts w:ascii="Arial" w:eastAsia="Times New Roman" w:hAnsi="Arial" w:cs="Arial"/>
          <w:color w:val="0432FF"/>
        </w:rPr>
        <w:t>design and assets delivery.</w:t>
      </w:r>
    </w:p>
    <w:p w14:paraId="3057FA5B" w14:textId="77777777" w:rsidR="00733588" w:rsidRPr="00307A7F" w:rsidRDefault="00733588" w:rsidP="00733588">
      <w:pPr>
        <w:ind w:left="1140"/>
        <w:rPr>
          <w:rFonts w:ascii="Arial" w:eastAsia="Times New Roman" w:hAnsi="Arial" w:cs="Arial"/>
          <w:color w:val="0432FF"/>
        </w:rPr>
      </w:pPr>
    </w:p>
    <w:p w14:paraId="3A2C4A41" w14:textId="77777777" w:rsidR="00733588" w:rsidRPr="00307A7F" w:rsidRDefault="00733588" w:rsidP="006063AE">
      <w:pPr>
        <w:numPr>
          <w:ilvl w:val="0"/>
          <w:numId w:val="29"/>
        </w:numPr>
        <w:spacing w:after="0" w:line="240" w:lineRule="auto"/>
        <w:rPr>
          <w:rFonts w:ascii="Arial" w:eastAsia="Times New Roman" w:hAnsi="Arial" w:cs="Arial"/>
          <w:color w:val="0432FF"/>
        </w:rPr>
      </w:pPr>
      <w:r w:rsidRPr="00307A7F">
        <w:rPr>
          <w:rFonts w:ascii="Arial" w:eastAsia="Times New Roman" w:hAnsi="Arial" w:cs="Arial"/>
          <w:color w:val="0432FF"/>
        </w:rPr>
        <w:t xml:space="preserve">Responsible for </w:t>
      </w:r>
      <w:proofErr w:type="gramStart"/>
      <w:r w:rsidRPr="00307A7F">
        <w:rPr>
          <w:rFonts w:ascii="Arial" w:eastAsia="Times New Roman" w:hAnsi="Arial" w:cs="Arial"/>
          <w:color w:val="0432FF"/>
        </w:rPr>
        <w:t>UE ,</w:t>
      </w:r>
      <w:proofErr w:type="gramEnd"/>
      <w:r w:rsidRPr="00307A7F">
        <w:rPr>
          <w:rFonts w:ascii="Arial" w:eastAsia="Times New Roman" w:hAnsi="Arial" w:cs="Arial"/>
          <w:color w:val="0432FF"/>
        </w:rPr>
        <w:t xml:space="preserve"> UI and animation design clarification and support software development team on detailed implementation.</w:t>
      </w:r>
    </w:p>
    <w:p w14:paraId="5029673E" w14:textId="77777777" w:rsidR="00733588" w:rsidRPr="00307A7F" w:rsidRDefault="00733588" w:rsidP="006063AE">
      <w:pPr>
        <w:numPr>
          <w:ilvl w:val="0"/>
          <w:numId w:val="29"/>
        </w:numPr>
        <w:spacing w:after="0" w:line="240" w:lineRule="auto"/>
        <w:rPr>
          <w:rFonts w:ascii="Arial" w:eastAsia="Times New Roman" w:hAnsi="Arial" w:cs="Arial"/>
          <w:color w:val="0432FF"/>
        </w:rPr>
      </w:pPr>
      <w:proofErr w:type="gramStart"/>
      <w:r w:rsidRPr="00307A7F">
        <w:rPr>
          <w:rFonts w:ascii="Arial" w:eastAsia="Times New Roman" w:hAnsi="Arial" w:cs="Arial"/>
          <w:color w:val="0432FF"/>
        </w:rPr>
        <w:t>UE ,</w:t>
      </w:r>
      <w:proofErr w:type="gramEnd"/>
      <w:r w:rsidRPr="00307A7F">
        <w:rPr>
          <w:rFonts w:ascii="Arial" w:eastAsia="Times New Roman" w:hAnsi="Arial" w:cs="Arial"/>
          <w:color w:val="0432FF"/>
        </w:rPr>
        <w:t xml:space="preserve"> UI and animation software validation based on the specification to make sure software implementation is at least 95% accurate compare to UE and UI deliveries, responsible for front-end implementation validation, report bugs and work with dev team to fix bugs. Report fix plan and fix status to Ford regularly. </w:t>
      </w:r>
    </w:p>
    <w:p w14:paraId="5F6AA83D" w14:textId="77777777" w:rsidR="00733588" w:rsidRPr="00307A7F" w:rsidRDefault="00733588" w:rsidP="006063AE">
      <w:pPr>
        <w:numPr>
          <w:ilvl w:val="0"/>
          <w:numId w:val="29"/>
        </w:numPr>
        <w:spacing w:after="0" w:line="240" w:lineRule="auto"/>
        <w:rPr>
          <w:rFonts w:ascii="Arial" w:eastAsia="Times New Roman" w:hAnsi="Arial" w:cs="Arial"/>
          <w:color w:val="0432FF"/>
        </w:rPr>
      </w:pPr>
      <w:r w:rsidRPr="00307A7F">
        <w:rPr>
          <w:rFonts w:ascii="Arial" w:eastAsia="Times New Roman" w:hAnsi="Arial" w:cs="Arial"/>
          <w:color w:val="0432FF"/>
        </w:rPr>
        <w:t>Responsible for support software development and validation onsite in Ford REC or CAF plant when required</w:t>
      </w:r>
    </w:p>
    <w:p w14:paraId="19C50986" w14:textId="77777777" w:rsidR="00733588" w:rsidRPr="0050139D" w:rsidRDefault="00733588" w:rsidP="00733588">
      <w:pPr>
        <w:rPr>
          <w:rFonts w:ascii="Arial" w:hAnsi="Arial" w:cs="Arial"/>
          <w:b/>
          <w:u w:val="single"/>
        </w:rPr>
      </w:pPr>
    </w:p>
    <w:p w14:paraId="370B1998" w14:textId="77777777" w:rsidR="00733588" w:rsidRPr="00FE460A" w:rsidRDefault="00733588" w:rsidP="00733588">
      <w:pPr>
        <w:rPr>
          <w:rFonts w:ascii="Arial" w:hAnsi="Arial" w:cs="Arial"/>
          <w:b/>
          <w:u w:val="single"/>
        </w:rPr>
      </w:pPr>
      <w:r w:rsidRPr="00FE460A">
        <w:rPr>
          <w:rFonts w:ascii="Arial" w:hAnsi="Arial" w:cs="Arial"/>
          <w:b/>
          <w:u w:val="single"/>
        </w:rPr>
        <w:t xml:space="preserve">Project Management &amp; </w:t>
      </w:r>
      <w:proofErr w:type="gramStart"/>
      <w:r w:rsidRPr="00FE460A">
        <w:rPr>
          <w:rFonts w:ascii="Arial" w:hAnsi="Arial" w:cs="Arial"/>
          <w:b/>
          <w:u w:val="single"/>
        </w:rPr>
        <w:t>Housekeeping :</w:t>
      </w:r>
      <w:proofErr w:type="gramEnd"/>
    </w:p>
    <w:p w14:paraId="3FE1B3BC" w14:textId="77777777" w:rsidR="00733588" w:rsidRPr="00FE460A" w:rsidRDefault="00733588" w:rsidP="006063AE">
      <w:pPr>
        <w:numPr>
          <w:ilvl w:val="0"/>
          <w:numId w:val="29"/>
        </w:numPr>
        <w:spacing w:after="0" w:line="240" w:lineRule="auto"/>
        <w:ind w:left="1140" w:hanging="420"/>
        <w:rPr>
          <w:rFonts w:ascii="Arial" w:eastAsia="Times New Roman" w:hAnsi="Arial" w:cs="Arial"/>
        </w:rPr>
      </w:pPr>
      <w:r w:rsidRPr="00FE460A">
        <w:rPr>
          <w:rFonts w:ascii="Arial" w:eastAsia="Times New Roman" w:hAnsi="Arial" w:cs="Arial"/>
        </w:rPr>
        <w:t xml:space="preserve">Requires supplier PM and key designers on-site support in Ford Nanjing office for (1) Key management reviews and workshops (2) Monthly meeting </w:t>
      </w:r>
    </w:p>
    <w:p w14:paraId="50B91321" w14:textId="77777777" w:rsidR="00733588" w:rsidRPr="00FE460A" w:rsidRDefault="00733588" w:rsidP="006063AE">
      <w:pPr>
        <w:numPr>
          <w:ilvl w:val="0"/>
          <w:numId w:val="29"/>
        </w:numPr>
        <w:spacing w:after="0" w:line="240" w:lineRule="auto"/>
        <w:ind w:left="1140" w:hanging="420"/>
        <w:rPr>
          <w:rFonts w:ascii="Arial" w:eastAsia="Times New Roman" w:hAnsi="Arial" w:cs="Arial"/>
        </w:rPr>
      </w:pPr>
      <w:r w:rsidRPr="00FE460A">
        <w:rPr>
          <w:rFonts w:ascii="Arial" w:eastAsia="Times New Roman" w:hAnsi="Arial" w:cs="Arial"/>
        </w:rPr>
        <w:t>All Ford global English interaction documents must be translated into Chinese by the vendor, and responsible for the translation correctness and readability.</w:t>
      </w:r>
    </w:p>
    <w:p w14:paraId="671FBF0A" w14:textId="77777777" w:rsidR="00733588" w:rsidRPr="00FE460A" w:rsidRDefault="00733588" w:rsidP="006063AE">
      <w:pPr>
        <w:numPr>
          <w:ilvl w:val="0"/>
          <w:numId w:val="29"/>
        </w:numPr>
        <w:spacing w:after="0" w:line="240" w:lineRule="auto"/>
        <w:ind w:left="1140" w:hanging="420"/>
        <w:rPr>
          <w:rFonts w:ascii="Arial" w:eastAsia="Times New Roman" w:hAnsi="Arial" w:cs="Arial"/>
        </w:rPr>
      </w:pPr>
      <w:r w:rsidRPr="00FE460A">
        <w:rPr>
          <w:rFonts w:ascii="Arial" w:eastAsia="Times New Roman" w:hAnsi="Arial" w:cs="Arial"/>
        </w:rPr>
        <w:t xml:space="preserve">Collaboration with the global team, as needed, to support evening or early morning meetings </w:t>
      </w:r>
    </w:p>
    <w:p w14:paraId="47F0CB9B" w14:textId="77777777" w:rsidR="00733588" w:rsidRPr="00FE460A" w:rsidRDefault="00733588" w:rsidP="006063AE">
      <w:pPr>
        <w:numPr>
          <w:ilvl w:val="0"/>
          <w:numId w:val="29"/>
        </w:numPr>
        <w:spacing w:after="0" w:line="240" w:lineRule="auto"/>
        <w:ind w:left="1140" w:hanging="420"/>
        <w:rPr>
          <w:rFonts w:ascii="Arial" w:eastAsia="Times New Roman" w:hAnsi="Arial" w:cs="Arial"/>
        </w:rPr>
      </w:pPr>
      <w:r w:rsidRPr="00FE460A">
        <w:rPr>
          <w:rFonts w:ascii="Arial" w:eastAsia="Times New Roman" w:hAnsi="Arial" w:cs="Arial"/>
        </w:rPr>
        <w:t>All employees must be fluent in English and Chinese, reading, writing, verbal communication</w:t>
      </w:r>
    </w:p>
    <w:p w14:paraId="7BBFE580" w14:textId="77777777" w:rsidR="00733588" w:rsidRPr="00FE460A" w:rsidRDefault="00733588" w:rsidP="006063AE">
      <w:pPr>
        <w:numPr>
          <w:ilvl w:val="0"/>
          <w:numId w:val="29"/>
        </w:numPr>
        <w:spacing w:after="0" w:line="240" w:lineRule="auto"/>
        <w:ind w:left="1140" w:hanging="420"/>
        <w:rPr>
          <w:rFonts w:ascii="Arial" w:eastAsia="Times New Roman" w:hAnsi="Arial" w:cs="Arial"/>
        </w:rPr>
      </w:pPr>
      <w:r w:rsidRPr="00FE460A">
        <w:rPr>
          <w:rFonts w:ascii="Arial" w:eastAsia="Times New Roman" w:hAnsi="Arial" w:cs="Arial"/>
        </w:rPr>
        <w:t>All work requires project management to track all delivery, signoff, and open issues</w:t>
      </w:r>
    </w:p>
    <w:p w14:paraId="0BD46ACC" w14:textId="77777777" w:rsidR="00733588" w:rsidRPr="00FE460A" w:rsidRDefault="00733588" w:rsidP="006063AE">
      <w:pPr>
        <w:numPr>
          <w:ilvl w:val="0"/>
          <w:numId w:val="29"/>
        </w:numPr>
        <w:spacing w:after="0" w:line="240" w:lineRule="auto"/>
        <w:ind w:left="1140" w:hanging="420"/>
        <w:rPr>
          <w:rFonts w:ascii="Arial" w:eastAsia="Times New Roman" w:hAnsi="Arial" w:cs="Arial"/>
        </w:rPr>
      </w:pPr>
      <w:r w:rsidRPr="00FE460A">
        <w:rPr>
          <w:rFonts w:ascii="Arial" w:eastAsia="Times New Roman" w:hAnsi="Arial" w:cs="Arial"/>
        </w:rPr>
        <w:t xml:space="preserve">All work requires launch support through Quality Assurance testing, design intent validation, UE/UI issue tracking, and resolution </w:t>
      </w:r>
    </w:p>
    <w:p w14:paraId="6F11BAFF" w14:textId="77777777" w:rsidR="00733588" w:rsidRPr="00FE460A" w:rsidRDefault="00733588" w:rsidP="006063AE">
      <w:pPr>
        <w:numPr>
          <w:ilvl w:val="0"/>
          <w:numId w:val="29"/>
        </w:numPr>
        <w:spacing w:after="0" w:line="240" w:lineRule="auto"/>
        <w:ind w:left="1140" w:hanging="420"/>
        <w:rPr>
          <w:rFonts w:ascii="Arial" w:eastAsia="Times New Roman" w:hAnsi="Arial" w:cs="Arial"/>
        </w:rPr>
      </w:pPr>
      <w:r w:rsidRPr="00FE460A">
        <w:rPr>
          <w:rFonts w:ascii="Arial" w:eastAsia="Times New Roman" w:hAnsi="Arial" w:cs="Arial"/>
        </w:rPr>
        <w:t>All work requires all specification documents be produced in English and Chinese</w:t>
      </w:r>
    </w:p>
    <w:p w14:paraId="163FACE5" w14:textId="77777777" w:rsidR="00733588" w:rsidRPr="00FE460A" w:rsidRDefault="00733588" w:rsidP="006063AE">
      <w:pPr>
        <w:numPr>
          <w:ilvl w:val="0"/>
          <w:numId w:val="29"/>
        </w:numPr>
        <w:spacing w:after="0" w:line="240" w:lineRule="auto"/>
        <w:ind w:left="1140" w:hanging="420"/>
        <w:rPr>
          <w:rFonts w:ascii="Arial" w:eastAsia="Times New Roman" w:hAnsi="Arial" w:cs="Arial"/>
        </w:rPr>
      </w:pPr>
      <w:r w:rsidRPr="00FE460A">
        <w:rPr>
          <w:rFonts w:ascii="Arial" w:eastAsia="Times New Roman" w:hAnsi="Arial" w:cs="Arial"/>
        </w:rPr>
        <w:t>All deliveries must include translation tables as needed for global teams</w:t>
      </w:r>
    </w:p>
    <w:p w14:paraId="23D8822B" w14:textId="77777777" w:rsidR="00733588" w:rsidRPr="00FE460A" w:rsidRDefault="00733588" w:rsidP="006063AE">
      <w:pPr>
        <w:numPr>
          <w:ilvl w:val="0"/>
          <w:numId w:val="29"/>
        </w:numPr>
        <w:spacing w:after="0" w:line="240" w:lineRule="auto"/>
        <w:ind w:left="1140" w:hanging="420"/>
        <w:rPr>
          <w:rFonts w:ascii="Arial" w:eastAsia="Times New Roman" w:hAnsi="Arial" w:cs="Arial"/>
        </w:rPr>
      </w:pPr>
      <w:r w:rsidRPr="00FE460A">
        <w:rPr>
          <w:rFonts w:ascii="Arial" w:eastAsia="Times New Roman" w:hAnsi="Arial" w:cs="Arial"/>
        </w:rPr>
        <w:t xml:space="preserve">Requires use of file formats and systems like Sketch, Jira, </w:t>
      </w:r>
      <w:proofErr w:type="spellStart"/>
      <w:r w:rsidRPr="00FE460A">
        <w:rPr>
          <w:rFonts w:ascii="Arial" w:eastAsia="Times New Roman" w:hAnsi="Arial" w:cs="Arial"/>
        </w:rPr>
        <w:t>Invision</w:t>
      </w:r>
      <w:proofErr w:type="spellEnd"/>
      <w:r w:rsidRPr="00FE460A">
        <w:rPr>
          <w:rFonts w:ascii="Arial" w:eastAsia="Times New Roman" w:hAnsi="Arial" w:cs="Arial"/>
        </w:rPr>
        <w:t xml:space="preserve"> </w:t>
      </w:r>
    </w:p>
    <w:p w14:paraId="44066F35" w14:textId="77777777" w:rsidR="00733588" w:rsidRPr="00FE460A" w:rsidRDefault="00733588" w:rsidP="006063AE">
      <w:pPr>
        <w:numPr>
          <w:ilvl w:val="0"/>
          <w:numId w:val="29"/>
        </w:numPr>
        <w:spacing w:after="0" w:line="240" w:lineRule="auto"/>
        <w:ind w:left="1140" w:hanging="420"/>
        <w:rPr>
          <w:rFonts w:ascii="Arial" w:eastAsia="Times New Roman" w:hAnsi="Arial" w:cs="Arial"/>
        </w:rPr>
      </w:pPr>
      <w:r w:rsidRPr="00FE460A">
        <w:rPr>
          <w:rFonts w:ascii="Arial" w:eastAsia="Times New Roman" w:hAnsi="Arial" w:cs="Arial"/>
        </w:rPr>
        <w:t xml:space="preserve">All work requires collaboration with key ford stakeholders such as studio design, feature owners, ergonomics, etc. </w:t>
      </w:r>
    </w:p>
    <w:p w14:paraId="45E517F3" w14:textId="77777777" w:rsidR="00733588" w:rsidRDefault="00733588" w:rsidP="00733588">
      <w:pPr>
        <w:rPr>
          <w:rFonts w:ascii="Arial" w:hAnsi="Arial" w:cs="Arial"/>
        </w:rPr>
      </w:pPr>
    </w:p>
    <w:p w14:paraId="00D49B00" w14:textId="77777777" w:rsidR="00733588" w:rsidRDefault="00733588" w:rsidP="00733588">
      <w:pPr>
        <w:rPr>
          <w:rFonts w:ascii="Arial" w:hAnsi="Arial" w:cs="Arial"/>
          <w:b/>
          <w:u w:val="single"/>
        </w:rPr>
      </w:pPr>
      <w:r>
        <w:rPr>
          <w:rFonts w:ascii="Arial" w:hAnsi="Arial" w:cs="Arial"/>
          <w:b/>
          <w:u w:val="single"/>
        </w:rPr>
        <w:lastRenderedPageBreak/>
        <w:t xml:space="preserve">Sign-off </w:t>
      </w:r>
      <w:proofErr w:type="gramStart"/>
      <w:r>
        <w:rPr>
          <w:rFonts w:ascii="Arial" w:hAnsi="Arial" w:cs="Arial"/>
          <w:b/>
          <w:u w:val="single"/>
        </w:rPr>
        <w:t xml:space="preserve">Criteria </w:t>
      </w:r>
      <w:r w:rsidRPr="00FE460A">
        <w:rPr>
          <w:rFonts w:ascii="Arial" w:hAnsi="Arial" w:cs="Arial"/>
          <w:b/>
          <w:u w:val="single"/>
        </w:rPr>
        <w:t>:</w:t>
      </w:r>
      <w:proofErr w:type="gramEnd"/>
    </w:p>
    <w:p w14:paraId="774AFAAE" w14:textId="77777777" w:rsidR="00733588" w:rsidRDefault="00733588" w:rsidP="00733588">
      <w:pPr>
        <w:rPr>
          <w:rFonts w:ascii="Arial" w:hAnsi="Arial" w:cs="Arial"/>
          <w:b/>
          <w:u w:val="single"/>
        </w:rPr>
      </w:pPr>
    </w:p>
    <w:p w14:paraId="127FE172" w14:textId="77777777" w:rsidR="00733588" w:rsidRDefault="00733588" w:rsidP="00733588">
      <w:pPr>
        <w:rPr>
          <w:rFonts w:ascii="Arial" w:eastAsia="Times New Roman" w:hAnsi="Arial" w:cs="Arial"/>
          <w:color w:val="0432FF"/>
        </w:rPr>
      </w:pPr>
      <w:r w:rsidRPr="005A435E">
        <w:rPr>
          <w:rFonts w:ascii="Arial" w:eastAsia="Times New Roman" w:hAnsi="Arial" w:cs="Arial"/>
          <w:color w:val="0432FF"/>
        </w:rPr>
        <w:t xml:space="preserve">Note: Ford payment number will </w:t>
      </w:r>
      <w:r>
        <w:rPr>
          <w:rFonts w:ascii="Arial" w:eastAsia="Times New Roman" w:hAnsi="Arial" w:cs="Arial"/>
          <w:color w:val="0432FF"/>
        </w:rPr>
        <w:t xml:space="preserve">be </w:t>
      </w:r>
      <w:r w:rsidRPr="005A435E">
        <w:rPr>
          <w:rFonts w:ascii="Arial" w:eastAsia="Times New Roman" w:hAnsi="Arial" w:cs="Arial"/>
          <w:color w:val="0432FF"/>
        </w:rPr>
        <w:t xml:space="preserve">based on </w:t>
      </w:r>
      <w:r>
        <w:rPr>
          <w:rFonts w:ascii="Arial" w:eastAsia="Times New Roman" w:hAnsi="Arial" w:cs="Arial"/>
          <w:color w:val="0432FF"/>
        </w:rPr>
        <w:t xml:space="preserve">performance of design quality, </w:t>
      </w:r>
      <w:proofErr w:type="gramStart"/>
      <w:r w:rsidRPr="005A4E6D">
        <w:rPr>
          <w:rFonts w:ascii="Arial" w:eastAsia="Times New Roman" w:hAnsi="Arial" w:cs="Arial"/>
          <w:color w:val="0432FF"/>
        </w:rPr>
        <w:t>usability</w:t>
      </w:r>
      <w:proofErr w:type="gramEnd"/>
      <w:r>
        <w:rPr>
          <w:rFonts w:ascii="Arial" w:eastAsia="Times New Roman" w:hAnsi="Arial" w:cs="Arial"/>
          <w:color w:val="0432FF"/>
        </w:rPr>
        <w:t xml:space="preserve"> </w:t>
      </w:r>
      <w:r>
        <w:rPr>
          <w:rFonts w:ascii="Arial" w:eastAsia="Times New Roman" w:hAnsi="Arial" w:cs="Arial" w:hint="eastAsia"/>
          <w:color w:val="0432FF"/>
        </w:rPr>
        <w:t>a</w:t>
      </w:r>
      <w:r>
        <w:rPr>
          <w:rFonts w:ascii="Arial" w:eastAsia="Times New Roman" w:hAnsi="Arial" w:cs="Arial"/>
          <w:color w:val="0432FF"/>
        </w:rPr>
        <w:t>nd production quality</w:t>
      </w:r>
      <w:r w:rsidRPr="005A435E">
        <w:rPr>
          <w:rFonts w:ascii="Arial" w:eastAsia="Times New Roman" w:hAnsi="Arial" w:cs="Arial"/>
          <w:color w:val="0432FF"/>
        </w:rPr>
        <w:t xml:space="preserve">, by percentage. </w:t>
      </w:r>
    </w:p>
    <w:p w14:paraId="4EF89793" w14:textId="77777777" w:rsidR="00733588" w:rsidRPr="00C91A06" w:rsidRDefault="00733588" w:rsidP="00733588">
      <w:pPr>
        <w:autoSpaceDE w:val="0"/>
        <w:autoSpaceDN w:val="0"/>
        <w:adjustRightInd w:val="0"/>
        <w:rPr>
          <w:rFonts w:ascii="Arial" w:hAnsi="Arial" w:cs="Arial"/>
          <w:color w:val="0070C1"/>
        </w:rPr>
      </w:pPr>
    </w:p>
    <w:p w14:paraId="31DBAEFB" w14:textId="77777777" w:rsidR="00733588" w:rsidRPr="00C91A06" w:rsidRDefault="00733588" w:rsidP="006063AE">
      <w:pPr>
        <w:numPr>
          <w:ilvl w:val="0"/>
          <w:numId w:val="29"/>
        </w:numPr>
        <w:spacing w:after="0" w:line="240" w:lineRule="auto"/>
        <w:ind w:left="1140" w:hanging="420"/>
        <w:rPr>
          <w:rFonts w:ascii="Arial" w:hAnsi="Arial" w:cs="Arial"/>
          <w:b/>
          <w:bCs/>
          <w:color w:val="000000"/>
        </w:rPr>
      </w:pPr>
      <w:r w:rsidRPr="00C91A06">
        <w:rPr>
          <w:rFonts w:ascii="Arial" w:eastAsia="Times New Roman" w:hAnsi="Arial" w:cs="Arial"/>
          <w:b/>
          <w:bCs/>
        </w:rPr>
        <w:t>Task</w:t>
      </w:r>
      <w:r w:rsidRPr="00C91A06">
        <w:rPr>
          <w:rFonts w:ascii="Arial" w:hAnsi="Arial" w:cs="Arial"/>
          <w:b/>
          <w:bCs/>
          <w:color w:val="000000"/>
        </w:rPr>
        <w:t xml:space="preserve"> Success Rate</w:t>
      </w:r>
    </w:p>
    <w:p w14:paraId="53D49F16" w14:textId="77777777" w:rsidR="00733588" w:rsidRPr="00C91A06" w:rsidRDefault="00733588" w:rsidP="00733588">
      <w:pPr>
        <w:autoSpaceDE w:val="0"/>
        <w:autoSpaceDN w:val="0"/>
        <w:adjustRightInd w:val="0"/>
        <w:ind w:leftChars="100" w:left="220"/>
        <w:rPr>
          <w:rFonts w:ascii="Arial" w:hAnsi="Arial" w:cs="Arial"/>
          <w:color w:val="000000"/>
        </w:rPr>
      </w:pPr>
      <w:r w:rsidRPr="00C91A06">
        <w:rPr>
          <w:rFonts w:ascii="Arial" w:hAnsi="Arial" w:cs="Arial"/>
          <w:color w:val="000000"/>
        </w:rPr>
        <w:t>The criterion for 'usable vs. unusable' is an average &gt; 90% task success rate.</w:t>
      </w:r>
    </w:p>
    <w:p w14:paraId="1EE7E8E9" w14:textId="77777777" w:rsidR="00733588" w:rsidRPr="00C91A06" w:rsidRDefault="00733588" w:rsidP="00733588">
      <w:pPr>
        <w:autoSpaceDE w:val="0"/>
        <w:autoSpaceDN w:val="0"/>
        <w:adjustRightInd w:val="0"/>
        <w:ind w:leftChars="100" w:left="220"/>
        <w:rPr>
          <w:rFonts w:ascii="Arial" w:hAnsi="Arial" w:cs="Arial"/>
          <w:color w:val="000000"/>
        </w:rPr>
      </w:pPr>
      <w:r w:rsidRPr="00C91A06">
        <w:rPr>
          <w:rFonts w:ascii="Arial" w:hAnsi="Arial" w:cs="Arial"/>
          <w:color w:val="000000"/>
        </w:rPr>
        <w:t>Requirement: Average Task Success Rate shall be &gt; 90%.</w:t>
      </w:r>
    </w:p>
    <w:p w14:paraId="41DEE4EC" w14:textId="77777777" w:rsidR="00733588" w:rsidRPr="00C91A06" w:rsidRDefault="00733588" w:rsidP="00733588">
      <w:pPr>
        <w:autoSpaceDE w:val="0"/>
        <w:autoSpaceDN w:val="0"/>
        <w:adjustRightInd w:val="0"/>
        <w:rPr>
          <w:rFonts w:ascii="Arial" w:hAnsi="Arial" w:cs="Arial"/>
          <w:color w:val="000000"/>
        </w:rPr>
      </w:pPr>
    </w:p>
    <w:p w14:paraId="1F010701" w14:textId="77777777" w:rsidR="00733588" w:rsidRPr="00C91A06" w:rsidRDefault="00733588" w:rsidP="006063AE">
      <w:pPr>
        <w:numPr>
          <w:ilvl w:val="0"/>
          <w:numId w:val="29"/>
        </w:numPr>
        <w:spacing w:after="0" w:line="240" w:lineRule="auto"/>
        <w:ind w:left="1140" w:hanging="420"/>
        <w:rPr>
          <w:rFonts w:ascii="Arial" w:eastAsia="Times New Roman" w:hAnsi="Arial" w:cs="Arial"/>
          <w:b/>
          <w:bCs/>
        </w:rPr>
      </w:pPr>
      <w:r w:rsidRPr="00C91A06">
        <w:rPr>
          <w:rFonts w:ascii="Arial" w:eastAsia="Times New Roman" w:hAnsi="Arial" w:cs="Arial"/>
          <w:b/>
          <w:bCs/>
        </w:rPr>
        <w:t>System Usability Scale (SUS) Score</w:t>
      </w:r>
    </w:p>
    <w:p w14:paraId="05767FF8" w14:textId="77777777" w:rsidR="00733588" w:rsidRPr="00C91A06" w:rsidRDefault="00733588" w:rsidP="00733588">
      <w:pPr>
        <w:autoSpaceDE w:val="0"/>
        <w:autoSpaceDN w:val="0"/>
        <w:adjustRightInd w:val="0"/>
        <w:ind w:leftChars="100" w:left="220"/>
        <w:rPr>
          <w:rFonts w:ascii="Arial" w:hAnsi="Arial" w:cs="Arial"/>
          <w:color w:val="000000"/>
        </w:rPr>
      </w:pPr>
      <w:r w:rsidRPr="00C91A06">
        <w:rPr>
          <w:rFonts w:ascii="Arial" w:hAnsi="Arial" w:cs="Arial"/>
          <w:color w:val="000000"/>
        </w:rPr>
        <w:t>Requirement: part shall be met (and part b met if available*):</w:t>
      </w:r>
    </w:p>
    <w:p w14:paraId="2E17EEF6" w14:textId="77777777" w:rsidR="00733588" w:rsidRPr="00C91A06" w:rsidRDefault="00733588" w:rsidP="006063AE">
      <w:pPr>
        <w:pStyle w:val="ListParagraph"/>
        <w:widowControl w:val="0"/>
        <w:numPr>
          <w:ilvl w:val="0"/>
          <w:numId w:val="44"/>
        </w:numPr>
        <w:autoSpaceDE w:val="0"/>
        <w:autoSpaceDN w:val="0"/>
        <w:adjustRightInd w:val="0"/>
        <w:spacing w:after="0" w:line="240" w:lineRule="auto"/>
        <w:contextualSpacing w:val="0"/>
        <w:rPr>
          <w:rFonts w:ascii="Arial" w:hAnsi="Arial" w:cs="Arial"/>
          <w:sz w:val="24"/>
          <w:szCs w:val="24"/>
        </w:rPr>
      </w:pPr>
      <w:r w:rsidRPr="00C91A06">
        <w:rPr>
          <w:rFonts w:ascii="Arial" w:hAnsi="Arial" w:cs="Arial"/>
          <w:sz w:val="24"/>
          <w:szCs w:val="24"/>
        </w:rPr>
        <w:t>The Average SUS score shall be &gt; 80</w:t>
      </w:r>
    </w:p>
    <w:p w14:paraId="6737311A" w14:textId="77777777" w:rsidR="00733588" w:rsidRPr="00C91A06" w:rsidRDefault="00733588" w:rsidP="006063AE">
      <w:pPr>
        <w:pStyle w:val="ListParagraph"/>
        <w:widowControl w:val="0"/>
        <w:numPr>
          <w:ilvl w:val="0"/>
          <w:numId w:val="44"/>
        </w:numPr>
        <w:autoSpaceDE w:val="0"/>
        <w:autoSpaceDN w:val="0"/>
        <w:adjustRightInd w:val="0"/>
        <w:spacing w:after="0" w:line="240" w:lineRule="auto"/>
        <w:contextualSpacing w:val="0"/>
        <w:rPr>
          <w:rFonts w:ascii="Arial" w:hAnsi="Arial" w:cs="Arial"/>
          <w:sz w:val="24"/>
          <w:szCs w:val="24"/>
        </w:rPr>
      </w:pPr>
      <w:r w:rsidRPr="00C91A06">
        <w:rPr>
          <w:rFonts w:ascii="Arial" w:hAnsi="Arial" w:cs="Arial"/>
          <w:sz w:val="24"/>
          <w:szCs w:val="24"/>
        </w:rPr>
        <w:t>The Average SUS score shall be compared against the average SUS scores of competitors and shall comply with the following Targets based on the program's PALs strategy:</w:t>
      </w:r>
    </w:p>
    <w:p w14:paraId="4B639533" w14:textId="77777777" w:rsidR="00733588" w:rsidRPr="00C91A06" w:rsidRDefault="00733588" w:rsidP="006063AE">
      <w:pPr>
        <w:pStyle w:val="ListParagraph"/>
        <w:widowControl w:val="0"/>
        <w:numPr>
          <w:ilvl w:val="0"/>
          <w:numId w:val="43"/>
        </w:numPr>
        <w:autoSpaceDE w:val="0"/>
        <w:autoSpaceDN w:val="0"/>
        <w:adjustRightInd w:val="0"/>
        <w:spacing w:after="0" w:line="240" w:lineRule="auto"/>
        <w:contextualSpacing w:val="0"/>
        <w:rPr>
          <w:rFonts w:ascii="Arial" w:hAnsi="Arial" w:cs="Arial"/>
          <w:sz w:val="24"/>
          <w:szCs w:val="24"/>
        </w:rPr>
      </w:pPr>
      <w:r w:rsidRPr="00C91A06">
        <w:rPr>
          <w:rFonts w:ascii="Arial" w:hAnsi="Arial" w:cs="Arial"/>
          <w:sz w:val="24"/>
          <w:szCs w:val="24"/>
        </w:rPr>
        <w:t xml:space="preserve">SUS score &gt; Best SUS score of key </w:t>
      </w:r>
      <w:proofErr w:type="gramStart"/>
      <w:r w:rsidRPr="00C91A06">
        <w:rPr>
          <w:rFonts w:ascii="Arial" w:hAnsi="Arial" w:cs="Arial"/>
          <w:sz w:val="24"/>
          <w:szCs w:val="24"/>
        </w:rPr>
        <w:t>competitor</w:t>
      </w:r>
      <w:proofErr w:type="gramEnd"/>
      <w:r w:rsidRPr="00C91A06">
        <w:rPr>
          <w:rFonts w:ascii="Arial" w:hAnsi="Arial" w:cs="Arial"/>
          <w:sz w:val="24"/>
          <w:szCs w:val="24"/>
        </w:rPr>
        <w:t xml:space="preserve"> set</w:t>
      </w:r>
    </w:p>
    <w:p w14:paraId="465FAECD" w14:textId="77777777" w:rsidR="00733588" w:rsidRPr="00C91A06" w:rsidRDefault="00733588" w:rsidP="00733588">
      <w:pPr>
        <w:rPr>
          <w:rFonts w:ascii="Arial" w:hAnsi="Arial" w:cs="Arial"/>
        </w:rPr>
      </w:pPr>
    </w:p>
    <w:p w14:paraId="5FC1D02D" w14:textId="77777777" w:rsidR="00733588" w:rsidRPr="00C91A06" w:rsidRDefault="00733588" w:rsidP="006063AE">
      <w:pPr>
        <w:numPr>
          <w:ilvl w:val="0"/>
          <w:numId w:val="29"/>
        </w:numPr>
        <w:spacing w:after="0" w:line="240" w:lineRule="auto"/>
        <w:ind w:left="1140" w:hanging="420"/>
        <w:rPr>
          <w:rFonts w:ascii="Arial" w:eastAsia="Times New Roman" w:hAnsi="Arial" w:cs="Arial"/>
          <w:b/>
          <w:bCs/>
        </w:rPr>
      </w:pPr>
      <w:r w:rsidRPr="00C91A06">
        <w:rPr>
          <w:rFonts w:ascii="Arial" w:eastAsia="Times New Roman" w:hAnsi="Arial" w:cs="Arial"/>
          <w:b/>
          <w:bCs/>
        </w:rPr>
        <w:t>Error free success rate</w:t>
      </w:r>
    </w:p>
    <w:p w14:paraId="295C4928" w14:textId="77777777" w:rsidR="00733588" w:rsidRPr="00C91A06" w:rsidRDefault="00733588" w:rsidP="00733588">
      <w:pPr>
        <w:autoSpaceDE w:val="0"/>
        <w:autoSpaceDN w:val="0"/>
        <w:adjustRightInd w:val="0"/>
        <w:ind w:leftChars="100" w:left="220"/>
        <w:rPr>
          <w:rFonts w:ascii="Arial" w:hAnsi="Arial" w:cs="Arial"/>
          <w:color w:val="000000"/>
        </w:rPr>
      </w:pPr>
      <w:r w:rsidRPr="00C91A06">
        <w:rPr>
          <w:rFonts w:ascii="Arial" w:hAnsi="Arial" w:cs="Arial"/>
          <w:color w:val="000000"/>
        </w:rPr>
        <w:t>Target: 85% or above</w:t>
      </w:r>
    </w:p>
    <w:p w14:paraId="546F5234" w14:textId="77777777" w:rsidR="00733588" w:rsidRPr="00C91A06" w:rsidRDefault="00733588" w:rsidP="00733588">
      <w:pPr>
        <w:autoSpaceDE w:val="0"/>
        <w:autoSpaceDN w:val="0"/>
        <w:adjustRightInd w:val="0"/>
        <w:rPr>
          <w:rFonts w:ascii="Arial" w:hAnsi="Arial" w:cs="Arial"/>
          <w:b/>
          <w:bCs/>
          <w:color w:val="000000"/>
        </w:rPr>
      </w:pPr>
    </w:p>
    <w:p w14:paraId="4DB18A74" w14:textId="77777777" w:rsidR="00733588" w:rsidRPr="00C91A06" w:rsidRDefault="00733588" w:rsidP="006063AE">
      <w:pPr>
        <w:numPr>
          <w:ilvl w:val="0"/>
          <w:numId w:val="29"/>
        </w:numPr>
        <w:spacing w:after="0" w:line="240" w:lineRule="auto"/>
        <w:ind w:left="1140" w:hanging="420"/>
        <w:rPr>
          <w:rFonts w:ascii="Arial" w:eastAsia="Times New Roman" w:hAnsi="Arial" w:cs="Arial"/>
          <w:b/>
          <w:bCs/>
        </w:rPr>
      </w:pPr>
      <w:r w:rsidRPr="00C91A06">
        <w:rPr>
          <w:rFonts w:ascii="Arial" w:eastAsia="Times New Roman" w:hAnsi="Arial" w:cs="Arial"/>
          <w:b/>
          <w:bCs/>
        </w:rPr>
        <w:t>Average Number of Errors per Task</w:t>
      </w:r>
    </w:p>
    <w:p w14:paraId="2F195DC2" w14:textId="77777777" w:rsidR="00733588" w:rsidRPr="00C91A06" w:rsidRDefault="00733588" w:rsidP="00733588">
      <w:pPr>
        <w:autoSpaceDE w:val="0"/>
        <w:autoSpaceDN w:val="0"/>
        <w:adjustRightInd w:val="0"/>
        <w:rPr>
          <w:rFonts w:ascii="Arial" w:hAnsi="Arial" w:cs="Arial"/>
        </w:rPr>
      </w:pPr>
      <w:r w:rsidRPr="00C91A06">
        <w:rPr>
          <w:rFonts w:ascii="Arial" w:hAnsi="Arial" w:cs="Arial"/>
        </w:rPr>
        <w:t>Target: Average errors per task of 0.2 or less for the task</w:t>
      </w:r>
    </w:p>
    <w:p w14:paraId="7B2E983D" w14:textId="77777777" w:rsidR="00733588" w:rsidRPr="00C91A06" w:rsidRDefault="00733588" w:rsidP="00733588">
      <w:pPr>
        <w:rPr>
          <w:rFonts w:ascii="Arial" w:hAnsi="Arial" w:cs="Arial"/>
        </w:rPr>
      </w:pPr>
      <w:r w:rsidRPr="00C91A06">
        <w:rPr>
          <w:rFonts w:ascii="Arial" w:hAnsi="Arial" w:cs="Arial"/>
        </w:rPr>
        <w:t xml:space="preserve">Total number of errors for </w:t>
      </w:r>
      <w:proofErr w:type="gramStart"/>
      <w:r w:rsidRPr="00C91A06">
        <w:rPr>
          <w:rFonts w:ascii="Arial" w:hAnsi="Arial" w:cs="Arial"/>
        </w:rPr>
        <w:t>a task / Number of</w:t>
      </w:r>
      <w:proofErr w:type="gramEnd"/>
      <w:r w:rsidRPr="00C91A06">
        <w:rPr>
          <w:rFonts w:ascii="Arial" w:hAnsi="Arial" w:cs="Arial"/>
        </w:rPr>
        <w:t xml:space="preserve"> Participants</w:t>
      </w:r>
    </w:p>
    <w:p w14:paraId="45936847" w14:textId="77777777" w:rsidR="00733588" w:rsidRPr="00C91A06" w:rsidRDefault="00733588" w:rsidP="00733588">
      <w:pPr>
        <w:autoSpaceDE w:val="0"/>
        <w:autoSpaceDN w:val="0"/>
        <w:adjustRightInd w:val="0"/>
        <w:rPr>
          <w:rFonts w:ascii="Arial" w:hAnsi="Arial" w:cs="Arial"/>
          <w:b/>
          <w:bCs/>
          <w:color w:val="000000"/>
        </w:rPr>
      </w:pPr>
    </w:p>
    <w:p w14:paraId="4314390B" w14:textId="77777777" w:rsidR="00733588" w:rsidRPr="00C91A06" w:rsidRDefault="00733588" w:rsidP="006063AE">
      <w:pPr>
        <w:numPr>
          <w:ilvl w:val="0"/>
          <w:numId w:val="29"/>
        </w:numPr>
        <w:spacing w:after="0" w:line="240" w:lineRule="auto"/>
        <w:ind w:left="1140" w:hanging="420"/>
        <w:rPr>
          <w:rFonts w:ascii="Arial" w:eastAsia="Times New Roman" w:hAnsi="Arial" w:cs="Arial"/>
          <w:b/>
          <w:bCs/>
        </w:rPr>
      </w:pPr>
      <w:r w:rsidRPr="00C91A06">
        <w:rPr>
          <w:rFonts w:ascii="Arial" w:eastAsia="Times New Roman" w:hAnsi="Arial" w:cs="Arial"/>
          <w:b/>
          <w:bCs/>
        </w:rPr>
        <w:t>Time on task</w:t>
      </w:r>
    </w:p>
    <w:p w14:paraId="79DD3F3F" w14:textId="77777777" w:rsidR="00733588" w:rsidRPr="00C91A06" w:rsidRDefault="00733588" w:rsidP="00733588">
      <w:pPr>
        <w:autoSpaceDE w:val="0"/>
        <w:autoSpaceDN w:val="0"/>
        <w:adjustRightInd w:val="0"/>
        <w:ind w:leftChars="100" w:left="220"/>
        <w:rPr>
          <w:rFonts w:ascii="Arial" w:hAnsi="Arial" w:cs="Arial"/>
          <w:color w:val="000000"/>
        </w:rPr>
      </w:pPr>
      <w:r w:rsidRPr="00C91A06">
        <w:rPr>
          <w:rFonts w:ascii="Arial" w:hAnsi="Arial" w:cs="Arial"/>
          <w:color w:val="000000"/>
        </w:rPr>
        <w:t>Defined as the time from when the moderator says ‘begin’ to when the participant says ‘done’ (or they give up). Time is usually collected during study or afterwards if the study was recorded on video.</w:t>
      </w:r>
    </w:p>
    <w:p w14:paraId="37D05570" w14:textId="77777777" w:rsidR="00733588" w:rsidRPr="00C91A06" w:rsidRDefault="00733588" w:rsidP="00733588">
      <w:pPr>
        <w:autoSpaceDE w:val="0"/>
        <w:autoSpaceDN w:val="0"/>
        <w:adjustRightInd w:val="0"/>
        <w:ind w:leftChars="100" w:left="220"/>
        <w:rPr>
          <w:rFonts w:ascii="Arial" w:hAnsi="Arial" w:cs="Arial"/>
        </w:rPr>
      </w:pPr>
      <w:r w:rsidRPr="00C91A06">
        <w:rPr>
          <w:rFonts w:ascii="Arial" w:hAnsi="Arial" w:cs="Arial"/>
        </w:rPr>
        <w:t>The Average time on task should be compared against the average time on task of competitors and comply with the following Targets based on the program’s PALs strategy:</w:t>
      </w:r>
    </w:p>
    <w:p w14:paraId="4E6A85C6" w14:textId="77777777" w:rsidR="00733588" w:rsidRPr="00C91A06" w:rsidRDefault="00733588" w:rsidP="006063AE">
      <w:pPr>
        <w:pStyle w:val="ListParagraph"/>
        <w:widowControl w:val="0"/>
        <w:numPr>
          <w:ilvl w:val="0"/>
          <w:numId w:val="45"/>
        </w:numPr>
        <w:autoSpaceDE w:val="0"/>
        <w:autoSpaceDN w:val="0"/>
        <w:adjustRightInd w:val="0"/>
        <w:spacing w:after="0" w:line="240" w:lineRule="auto"/>
        <w:contextualSpacing w:val="0"/>
        <w:rPr>
          <w:rFonts w:ascii="Arial" w:hAnsi="Arial" w:cs="Arial"/>
          <w:sz w:val="24"/>
          <w:szCs w:val="24"/>
        </w:rPr>
      </w:pPr>
      <w:r w:rsidRPr="00C91A06">
        <w:rPr>
          <w:rFonts w:ascii="Arial" w:hAnsi="Arial" w:cs="Arial"/>
          <w:sz w:val="24"/>
          <w:szCs w:val="24"/>
        </w:rPr>
        <w:t>Time on Task &lt; Shortest time of key competitor set</w:t>
      </w:r>
    </w:p>
    <w:p w14:paraId="679ADFD5" w14:textId="77777777" w:rsidR="00733588" w:rsidRPr="00C91A06" w:rsidRDefault="00733588" w:rsidP="006063AE">
      <w:pPr>
        <w:pStyle w:val="ListParagraph"/>
        <w:widowControl w:val="0"/>
        <w:numPr>
          <w:ilvl w:val="0"/>
          <w:numId w:val="45"/>
        </w:numPr>
        <w:autoSpaceDE w:val="0"/>
        <w:autoSpaceDN w:val="0"/>
        <w:adjustRightInd w:val="0"/>
        <w:spacing w:after="0" w:line="240" w:lineRule="auto"/>
        <w:contextualSpacing w:val="0"/>
        <w:rPr>
          <w:rFonts w:ascii="Arial" w:hAnsi="Arial" w:cs="Arial"/>
          <w:sz w:val="24"/>
          <w:szCs w:val="24"/>
        </w:rPr>
      </w:pPr>
      <w:r w:rsidRPr="00C91A06">
        <w:rPr>
          <w:rFonts w:ascii="Arial" w:hAnsi="Arial" w:cs="Arial"/>
          <w:sz w:val="24"/>
          <w:szCs w:val="24"/>
        </w:rPr>
        <w:t>Average time on task&lt; 2 times the expert task completion time</w:t>
      </w:r>
    </w:p>
    <w:p w14:paraId="3B89E597" w14:textId="77777777" w:rsidR="00733588" w:rsidRPr="00C91A06" w:rsidRDefault="00733588" w:rsidP="00733588">
      <w:pPr>
        <w:autoSpaceDE w:val="0"/>
        <w:autoSpaceDN w:val="0"/>
        <w:adjustRightInd w:val="0"/>
        <w:ind w:leftChars="100" w:left="220"/>
        <w:rPr>
          <w:rFonts w:ascii="Arial" w:hAnsi="Arial" w:cs="Arial"/>
          <w:color w:val="000000"/>
        </w:rPr>
      </w:pPr>
    </w:p>
    <w:p w14:paraId="3439AB52" w14:textId="77777777" w:rsidR="00733588" w:rsidRPr="00C91A06" w:rsidRDefault="00733588" w:rsidP="00733588">
      <w:pPr>
        <w:rPr>
          <w:rFonts w:ascii="Arial" w:hAnsi="Arial" w:cs="Arial"/>
          <w:b/>
          <w:bCs/>
          <w:color w:val="000000"/>
        </w:rPr>
      </w:pPr>
      <w:r w:rsidRPr="00C91A06">
        <w:rPr>
          <w:rFonts w:ascii="Arial" w:hAnsi="Arial" w:cs="Arial"/>
          <w:b/>
          <w:bCs/>
          <w:color w:val="000000"/>
        </w:rPr>
        <w:t>In addition, the eye movement indicator during the dynamic testing shall be met:</w:t>
      </w:r>
    </w:p>
    <w:p w14:paraId="236E3DFC" w14:textId="77777777" w:rsidR="00733588" w:rsidRPr="00C91A06" w:rsidRDefault="00733588" w:rsidP="00733588">
      <w:pPr>
        <w:rPr>
          <w:rFonts w:ascii="Arial" w:hAnsi="Arial" w:cs="Arial"/>
          <w:color w:val="000000"/>
        </w:rPr>
      </w:pPr>
      <w:r w:rsidRPr="00C91A06">
        <w:rPr>
          <w:rFonts w:ascii="Arial" w:hAnsi="Arial" w:cs="Arial"/>
          <w:color w:val="000000"/>
        </w:rPr>
        <w:t>Single-glance time: not exceeding 2s</w:t>
      </w:r>
    </w:p>
    <w:p w14:paraId="574CB42D" w14:textId="77777777" w:rsidR="00733588" w:rsidRPr="00C91A06" w:rsidRDefault="00733588" w:rsidP="00733588">
      <w:pPr>
        <w:rPr>
          <w:rFonts w:ascii="Arial" w:hAnsi="Arial" w:cs="Arial"/>
          <w:color w:val="000000"/>
        </w:rPr>
      </w:pPr>
      <w:r w:rsidRPr="00C91A06">
        <w:rPr>
          <w:rFonts w:ascii="Arial" w:hAnsi="Arial" w:cs="Arial"/>
          <w:color w:val="000000"/>
        </w:rPr>
        <w:t>Total-glance time: not more than 20s</w:t>
      </w:r>
    </w:p>
    <w:p w14:paraId="34A91510" w14:textId="77777777" w:rsidR="00733588" w:rsidRPr="00C91A06" w:rsidRDefault="00733588" w:rsidP="00733588">
      <w:pPr>
        <w:rPr>
          <w:rFonts w:ascii="Arial" w:hAnsi="Arial" w:cs="Arial"/>
          <w:b/>
          <w:u w:val="single"/>
        </w:rPr>
      </w:pPr>
    </w:p>
    <w:p w14:paraId="5599E42C" w14:textId="77777777" w:rsidR="00733588" w:rsidRPr="00FE460A" w:rsidRDefault="00733588" w:rsidP="006063AE">
      <w:pPr>
        <w:pStyle w:val="ListParagraph"/>
        <w:numPr>
          <w:ilvl w:val="0"/>
          <w:numId w:val="28"/>
        </w:numPr>
        <w:spacing w:after="58"/>
        <w:ind w:left="360"/>
        <w:jc w:val="both"/>
        <w:rPr>
          <w:rFonts w:ascii="Arial" w:hAnsi="Arial" w:cs="Arial"/>
          <w:b/>
          <w:sz w:val="24"/>
          <w:szCs w:val="24"/>
        </w:rPr>
      </w:pPr>
      <w:r w:rsidRPr="00FE460A">
        <w:rPr>
          <w:rFonts w:ascii="Arial" w:hAnsi="Arial" w:cs="Arial"/>
          <w:b/>
          <w:sz w:val="24"/>
          <w:szCs w:val="24"/>
        </w:rPr>
        <w:t>Timing</w:t>
      </w:r>
    </w:p>
    <w:p w14:paraId="0BD35244" w14:textId="77777777" w:rsidR="00733588" w:rsidRPr="00FE460A" w:rsidRDefault="00733588" w:rsidP="00733588">
      <w:pPr>
        <w:ind w:left="186"/>
        <w:rPr>
          <w:rFonts w:ascii="Arial" w:hAnsi="Arial" w:cs="Arial"/>
        </w:rPr>
      </w:pPr>
      <w:r w:rsidRPr="00FE460A">
        <w:rPr>
          <w:rFonts w:ascii="Arial" w:hAnsi="Arial" w:cs="Arial"/>
        </w:rPr>
        <w:t>HMI Delivery must support software delivery timelines for the program timing</w:t>
      </w:r>
    </w:p>
    <w:p w14:paraId="4507ABDB" w14:textId="77777777" w:rsidR="00733588" w:rsidRPr="00FE460A" w:rsidRDefault="00733588" w:rsidP="00733588">
      <w:pPr>
        <w:ind w:left="186"/>
        <w:rPr>
          <w:rFonts w:ascii="Arial" w:hAnsi="Arial" w:cs="Arial"/>
        </w:rPr>
      </w:pPr>
      <w:r w:rsidRPr="00FE460A">
        <w:rPr>
          <w:rFonts w:ascii="Arial" w:hAnsi="Arial" w:cs="Arial"/>
        </w:rPr>
        <w:lastRenderedPageBreak/>
        <w:t>Manage internal HMI delivery plan and timing, report to Ford in a regular period (Daily/Weekly/Bi-weekly/Monthly) as Ford required. Plan and timing need to be refined to each feature.</w:t>
      </w:r>
    </w:p>
    <w:p w14:paraId="5258D064" w14:textId="77777777" w:rsidR="00733588" w:rsidRPr="00FE460A" w:rsidRDefault="00733588" w:rsidP="00733588">
      <w:pPr>
        <w:rPr>
          <w:rFonts w:ascii="Arial" w:hAnsi="Arial" w:cs="Arial"/>
        </w:rPr>
      </w:pPr>
    </w:p>
    <w:p w14:paraId="343F7262" w14:textId="77777777" w:rsidR="00733588" w:rsidRPr="00FE460A" w:rsidRDefault="00733588" w:rsidP="00733588">
      <w:pPr>
        <w:rPr>
          <w:rFonts w:ascii="Arial" w:hAnsi="Arial" w:cs="Arial"/>
        </w:rPr>
      </w:pPr>
      <w:r w:rsidRPr="00FE460A">
        <w:rPr>
          <w:rFonts w:ascii="Arial" w:hAnsi="Arial" w:cs="Arial"/>
        </w:rPr>
        <w:t xml:space="preserve">Draft HMI Delivery Timing as </w:t>
      </w:r>
      <w:proofErr w:type="gramStart"/>
      <w:r w:rsidRPr="00FE460A">
        <w:rPr>
          <w:rFonts w:ascii="Arial" w:hAnsi="Arial" w:cs="Arial"/>
        </w:rPr>
        <w:t>below :</w:t>
      </w:r>
      <w:proofErr w:type="gramEnd"/>
      <w:r w:rsidRPr="00FE460A">
        <w:rPr>
          <w:rFonts w:ascii="Arial" w:hAnsi="Arial" w:cs="Arial"/>
        </w:rPr>
        <w:t xml:space="preserve"> </w:t>
      </w:r>
    </w:p>
    <w:p w14:paraId="0113DC38" w14:textId="77777777" w:rsidR="00733588" w:rsidRDefault="00733588" w:rsidP="00733588">
      <w:pPr>
        <w:jc w:val="center"/>
        <w:rPr>
          <w:rFonts w:ascii="Arial" w:hAnsi="Arial" w:cs="Arial"/>
        </w:rPr>
      </w:pPr>
      <w:r w:rsidRPr="008E53C3">
        <w:rPr>
          <w:rFonts w:ascii="Arial" w:hAnsi="Arial" w:cs="Arial"/>
          <w:noProof/>
        </w:rPr>
        <w:drawing>
          <wp:inline distT="0" distB="0" distL="0" distR="0" wp14:anchorId="7F687B5D" wp14:editId="665190C0">
            <wp:extent cx="5943600" cy="2132965"/>
            <wp:effectExtent l="0" t="0" r="0"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32965"/>
                    </a:xfrm>
                    <a:prstGeom prst="rect">
                      <a:avLst/>
                    </a:prstGeom>
                  </pic:spPr>
                </pic:pic>
              </a:graphicData>
            </a:graphic>
          </wp:inline>
        </w:drawing>
      </w:r>
    </w:p>
    <w:p w14:paraId="71F3EFD0" w14:textId="77777777" w:rsidR="00733588" w:rsidRDefault="00733588" w:rsidP="00733588">
      <w:pPr>
        <w:rPr>
          <w:rFonts w:ascii="Arial" w:hAnsi="Arial" w:cs="Arial"/>
        </w:rPr>
      </w:pPr>
    </w:p>
    <w:p w14:paraId="3643E37E" w14:textId="77777777" w:rsidR="00733588" w:rsidRDefault="00733588" w:rsidP="00733588">
      <w:pPr>
        <w:jc w:val="center"/>
        <w:rPr>
          <w:rFonts w:ascii="Arial" w:hAnsi="Arial" w:cs="Arial"/>
        </w:rPr>
      </w:pPr>
    </w:p>
    <w:p w14:paraId="657B3190" w14:textId="77777777" w:rsidR="00733588" w:rsidRPr="00FE460A" w:rsidRDefault="00733588" w:rsidP="00733588">
      <w:pPr>
        <w:jc w:val="center"/>
        <w:rPr>
          <w:rFonts w:ascii="Arial" w:hAnsi="Arial" w:cs="Arial"/>
        </w:rPr>
      </w:pPr>
    </w:p>
    <w:p w14:paraId="42294485" w14:textId="77777777" w:rsidR="00733588" w:rsidRPr="00FE460A" w:rsidRDefault="00733588" w:rsidP="006063AE">
      <w:pPr>
        <w:pStyle w:val="ListParagraph"/>
        <w:numPr>
          <w:ilvl w:val="0"/>
          <w:numId w:val="28"/>
        </w:numPr>
        <w:spacing w:after="58"/>
        <w:ind w:left="360"/>
        <w:jc w:val="both"/>
        <w:rPr>
          <w:rFonts w:ascii="Arial" w:hAnsi="Arial" w:cs="Arial"/>
          <w:b/>
          <w:sz w:val="24"/>
          <w:szCs w:val="24"/>
        </w:rPr>
      </w:pPr>
      <w:r w:rsidRPr="00FE460A">
        <w:rPr>
          <w:rFonts w:ascii="Arial" w:hAnsi="Arial" w:cs="Arial"/>
          <w:b/>
          <w:sz w:val="24"/>
          <w:szCs w:val="24"/>
        </w:rPr>
        <w:t>Confidentiality</w:t>
      </w:r>
    </w:p>
    <w:p w14:paraId="443668AD" w14:textId="77777777" w:rsidR="00733588" w:rsidRPr="00FE460A" w:rsidRDefault="00733588" w:rsidP="00733588">
      <w:pPr>
        <w:ind w:left="186"/>
        <w:jc w:val="both"/>
        <w:rPr>
          <w:rFonts w:ascii="Arial" w:hAnsi="Arial" w:cs="Arial"/>
        </w:rPr>
      </w:pPr>
      <w:r w:rsidRPr="00FE460A">
        <w:rPr>
          <w:rFonts w:ascii="Arial" w:hAnsi="Arial" w:cs="Arial"/>
        </w:rPr>
        <w:t xml:space="preserve">All information shared by Ford and the supplier is classified as SECRET and shall obey the Global Information Management (GIM) disciplines defined by Ford Motor Company. </w:t>
      </w:r>
    </w:p>
    <w:p w14:paraId="765A7DD3" w14:textId="77777777" w:rsidR="00733588" w:rsidRPr="00FE460A" w:rsidRDefault="00733588" w:rsidP="00733588">
      <w:pPr>
        <w:ind w:left="186"/>
        <w:jc w:val="both"/>
        <w:rPr>
          <w:rFonts w:ascii="Arial" w:hAnsi="Arial" w:cs="Arial"/>
        </w:rPr>
      </w:pPr>
    </w:p>
    <w:p w14:paraId="089A04B6" w14:textId="77777777" w:rsidR="00733588" w:rsidRPr="00FE460A" w:rsidRDefault="00733588" w:rsidP="00733588">
      <w:pPr>
        <w:ind w:left="186"/>
        <w:rPr>
          <w:rFonts w:ascii="Arial" w:hAnsi="Arial" w:cs="Arial"/>
        </w:rPr>
      </w:pPr>
      <w:r w:rsidRPr="00FE460A">
        <w:rPr>
          <w:rFonts w:ascii="Arial" w:hAnsi="Arial" w:cs="Arial"/>
        </w:rPr>
        <w:t xml:space="preserve">All data will be exchanged via a secure Internet connection (Ford OneDrive, Ford </w:t>
      </w:r>
      <w:proofErr w:type="spellStart"/>
      <w:r w:rsidRPr="00FE460A">
        <w:rPr>
          <w:rFonts w:ascii="Arial" w:hAnsi="Arial" w:cs="Arial"/>
        </w:rPr>
        <w:t>Sharepoint</w:t>
      </w:r>
      <w:proofErr w:type="spellEnd"/>
      <w:r w:rsidRPr="00FE460A">
        <w:rPr>
          <w:rFonts w:ascii="Arial" w:hAnsi="Arial" w:cs="Arial"/>
        </w:rPr>
        <w:t xml:space="preserve">, etc.) approved by Ford Corporate Design and Ford IT Data Security. </w:t>
      </w:r>
    </w:p>
    <w:p w14:paraId="17B373BD" w14:textId="77777777" w:rsidR="00733588" w:rsidRPr="00FE460A" w:rsidRDefault="00733588" w:rsidP="00733588">
      <w:pPr>
        <w:jc w:val="both"/>
        <w:rPr>
          <w:rFonts w:ascii="Arial" w:hAnsi="Arial" w:cs="Arial"/>
        </w:rPr>
      </w:pPr>
    </w:p>
    <w:p w14:paraId="5A6BE749" w14:textId="77777777" w:rsidR="00733588" w:rsidRPr="00FE460A" w:rsidRDefault="00733588" w:rsidP="006063AE">
      <w:pPr>
        <w:pStyle w:val="ListParagraph"/>
        <w:numPr>
          <w:ilvl w:val="0"/>
          <w:numId w:val="28"/>
        </w:numPr>
        <w:spacing w:after="58"/>
        <w:ind w:left="360"/>
        <w:jc w:val="both"/>
        <w:rPr>
          <w:rFonts w:ascii="Arial" w:hAnsi="Arial" w:cs="Arial"/>
          <w:b/>
          <w:sz w:val="24"/>
          <w:szCs w:val="24"/>
        </w:rPr>
      </w:pPr>
      <w:r w:rsidRPr="00FE460A">
        <w:rPr>
          <w:rFonts w:ascii="Arial" w:hAnsi="Arial" w:cs="Arial"/>
          <w:b/>
          <w:sz w:val="24"/>
          <w:szCs w:val="24"/>
        </w:rPr>
        <w:t xml:space="preserve">Reports and Metrics  </w:t>
      </w:r>
    </w:p>
    <w:p w14:paraId="7894BC40" w14:textId="77777777" w:rsidR="00733588" w:rsidRPr="00FE460A" w:rsidRDefault="00733588" w:rsidP="00733588">
      <w:pPr>
        <w:ind w:left="186"/>
        <w:jc w:val="both"/>
        <w:rPr>
          <w:rFonts w:ascii="Arial" w:hAnsi="Arial" w:cs="Arial"/>
        </w:rPr>
      </w:pPr>
      <w:r w:rsidRPr="00FE460A">
        <w:rPr>
          <w:rFonts w:ascii="Arial" w:hAnsi="Arial" w:cs="Arial"/>
        </w:rPr>
        <w:t>Reports of the project status must be generated on a weekly / fortnightly basis as required by Ford.</w:t>
      </w:r>
    </w:p>
    <w:p w14:paraId="7D06D031" w14:textId="77777777" w:rsidR="00733588" w:rsidRPr="00FE460A" w:rsidRDefault="00733588" w:rsidP="00733588">
      <w:pPr>
        <w:ind w:left="186"/>
        <w:jc w:val="both"/>
        <w:rPr>
          <w:rFonts w:ascii="Arial" w:hAnsi="Arial" w:cs="Arial"/>
        </w:rPr>
      </w:pPr>
    </w:p>
    <w:p w14:paraId="096DEC34" w14:textId="77777777" w:rsidR="00733588" w:rsidRPr="00FE460A" w:rsidRDefault="00733588" w:rsidP="00733588">
      <w:pPr>
        <w:ind w:left="186"/>
        <w:jc w:val="both"/>
        <w:rPr>
          <w:rFonts w:ascii="Arial" w:hAnsi="Arial" w:cs="Arial"/>
        </w:rPr>
      </w:pPr>
      <w:r w:rsidRPr="00FE460A">
        <w:rPr>
          <w:rFonts w:ascii="Arial" w:hAnsi="Arial" w:cs="Arial"/>
        </w:rPr>
        <w:t xml:space="preserve">Company representatives must attend progress status meetings to report on development. Meetings are to be scheduled by Ford Motor </w:t>
      </w:r>
      <w:proofErr w:type="gramStart"/>
      <w:r w:rsidRPr="00FE460A">
        <w:rPr>
          <w:rFonts w:ascii="Arial" w:hAnsi="Arial" w:cs="Arial"/>
        </w:rPr>
        <w:t>Company, and</w:t>
      </w:r>
      <w:proofErr w:type="gramEnd"/>
      <w:r w:rsidRPr="00FE460A">
        <w:rPr>
          <w:rFonts w:ascii="Arial" w:hAnsi="Arial" w:cs="Arial"/>
        </w:rPr>
        <w:t xml:space="preserve"> may be held using secure HPRG/WebEx unless otherwise directed by Ford Motor Company. </w:t>
      </w:r>
    </w:p>
    <w:p w14:paraId="590B38DE" w14:textId="77777777" w:rsidR="00733588" w:rsidRPr="00FE460A" w:rsidRDefault="00733588" w:rsidP="00733588">
      <w:pPr>
        <w:ind w:left="186"/>
        <w:jc w:val="both"/>
        <w:rPr>
          <w:rFonts w:ascii="Arial" w:hAnsi="Arial" w:cs="Arial"/>
        </w:rPr>
      </w:pPr>
    </w:p>
    <w:p w14:paraId="1E917C69" w14:textId="77777777" w:rsidR="00733588" w:rsidRPr="00FE460A" w:rsidRDefault="00733588" w:rsidP="006063AE">
      <w:pPr>
        <w:pStyle w:val="ListParagraph"/>
        <w:numPr>
          <w:ilvl w:val="0"/>
          <w:numId w:val="28"/>
        </w:numPr>
        <w:spacing w:after="58"/>
        <w:ind w:left="360"/>
        <w:jc w:val="both"/>
        <w:rPr>
          <w:rFonts w:ascii="Arial" w:hAnsi="Arial" w:cs="Arial"/>
          <w:b/>
          <w:sz w:val="24"/>
          <w:szCs w:val="24"/>
        </w:rPr>
      </w:pPr>
      <w:r w:rsidRPr="00FE460A">
        <w:rPr>
          <w:rFonts w:ascii="Arial" w:hAnsi="Arial" w:cs="Arial"/>
          <w:b/>
          <w:sz w:val="24"/>
          <w:szCs w:val="24"/>
        </w:rPr>
        <w:t xml:space="preserve">Team composition and quotation  </w:t>
      </w:r>
    </w:p>
    <w:p w14:paraId="4E5E80DD" w14:textId="77777777" w:rsidR="00733588" w:rsidRPr="00FE460A" w:rsidRDefault="00733588" w:rsidP="006063AE">
      <w:pPr>
        <w:pStyle w:val="ListParagraph"/>
        <w:numPr>
          <w:ilvl w:val="0"/>
          <w:numId w:val="30"/>
        </w:numPr>
        <w:spacing w:after="5" w:line="249" w:lineRule="auto"/>
        <w:jc w:val="both"/>
        <w:rPr>
          <w:rFonts w:ascii="Arial" w:hAnsi="Arial" w:cs="Arial"/>
          <w:sz w:val="24"/>
          <w:szCs w:val="24"/>
        </w:rPr>
      </w:pPr>
      <w:r w:rsidRPr="00FE460A">
        <w:rPr>
          <w:rFonts w:ascii="Arial" w:hAnsi="Arial" w:cs="Arial"/>
          <w:sz w:val="24"/>
          <w:szCs w:val="24"/>
        </w:rPr>
        <w:t xml:space="preserve">Provide matched quantity and composition of the design team and research team according to the requirement of Ford. </w:t>
      </w:r>
    </w:p>
    <w:p w14:paraId="1A828B62" w14:textId="77777777" w:rsidR="00733588" w:rsidRPr="00FE460A" w:rsidRDefault="00733588" w:rsidP="006063AE">
      <w:pPr>
        <w:pStyle w:val="ListParagraph"/>
        <w:numPr>
          <w:ilvl w:val="0"/>
          <w:numId w:val="30"/>
        </w:numPr>
        <w:spacing w:after="5" w:line="249" w:lineRule="auto"/>
        <w:jc w:val="both"/>
        <w:rPr>
          <w:rFonts w:ascii="Arial" w:hAnsi="Arial" w:cs="Arial"/>
          <w:sz w:val="24"/>
          <w:szCs w:val="24"/>
        </w:rPr>
      </w:pPr>
      <w:r w:rsidRPr="00FE460A">
        <w:rPr>
          <w:rFonts w:ascii="Arial" w:hAnsi="Arial" w:cs="Arial"/>
          <w:sz w:val="24"/>
          <w:szCs w:val="24"/>
        </w:rPr>
        <w:t xml:space="preserve">The ability of the lead designers and research teams needs to be reviewed by Ford HMI team and will be interviewed before </w:t>
      </w:r>
      <w:proofErr w:type="gramStart"/>
      <w:r w:rsidRPr="00FE460A">
        <w:rPr>
          <w:rFonts w:ascii="Arial" w:hAnsi="Arial" w:cs="Arial"/>
          <w:sz w:val="24"/>
          <w:szCs w:val="24"/>
        </w:rPr>
        <w:t>kick</w:t>
      </w:r>
      <w:proofErr w:type="gramEnd"/>
      <w:r w:rsidRPr="00FE460A">
        <w:rPr>
          <w:rFonts w:ascii="Arial" w:hAnsi="Arial" w:cs="Arial"/>
          <w:sz w:val="24"/>
          <w:szCs w:val="24"/>
        </w:rPr>
        <w:t xml:space="preserve"> off if necessary.</w:t>
      </w:r>
    </w:p>
    <w:p w14:paraId="1D29F410" w14:textId="77777777" w:rsidR="00733588" w:rsidRPr="00FE460A" w:rsidRDefault="00733588" w:rsidP="00733588">
      <w:pPr>
        <w:jc w:val="both"/>
        <w:rPr>
          <w:rFonts w:ascii="Arial" w:hAnsi="Arial" w:cs="Arial"/>
        </w:rPr>
      </w:pPr>
    </w:p>
    <w:p w14:paraId="6D84CBE6" w14:textId="77777777" w:rsidR="00733588" w:rsidRPr="00FE460A" w:rsidRDefault="00733588" w:rsidP="006063AE">
      <w:pPr>
        <w:pStyle w:val="ListParagraph"/>
        <w:numPr>
          <w:ilvl w:val="0"/>
          <w:numId w:val="28"/>
        </w:numPr>
        <w:spacing w:after="58"/>
        <w:ind w:left="360"/>
        <w:jc w:val="both"/>
        <w:rPr>
          <w:rFonts w:ascii="Arial" w:hAnsi="Arial" w:cs="Arial"/>
          <w:b/>
          <w:sz w:val="24"/>
          <w:szCs w:val="24"/>
        </w:rPr>
      </w:pPr>
      <w:r w:rsidRPr="00FE460A">
        <w:rPr>
          <w:rFonts w:ascii="Arial" w:hAnsi="Arial" w:cs="Arial"/>
          <w:b/>
          <w:sz w:val="24"/>
          <w:szCs w:val="24"/>
        </w:rPr>
        <w:t xml:space="preserve">Intellectual Property Ownership </w:t>
      </w:r>
    </w:p>
    <w:p w14:paraId="1A8F1857" w14:textId="77777777" w:rsidR="00733588" w:rsidRPr="00FE460A" w:rsidRDefault="00733588" w:rsidP="006063AE">
      <w:pPr>
        <w:pStyle w:val="ListParagraph"/>
        <w:numPr>
          <w:ilvl w:val="0"/>
          <w:numId w:val="30"/>
        </w:numPr>
        <w:spacing w:after="5" w:line="249" w:lineRule="auto"/>
        <w:rPr>
          <w:rFonts w:ascii="Arial" w:hAnsi="Arial" w:cs="Arial"/>
          <w:sz w:val="24"/>
          <w:szCs w:val="24"/>
        </w:rPr>
      </w:pPr>
      <w:r w:rsidRPr="00FE460A">
        <w:rPr>
          <w:rFonts w:ascii="Arial" w:hAnsi="Arial" w:cs="Arial"/>
          <w:sz w:val="24"/>
          <w:szCs w:val="24"/>
        </w:rPr>
        <w:t xml:space="preserve">The intellectual property of all interaction guideline, feature </w:t>
      </w:r>
      <w:proofErr w:type="gramStart"/>
      <w:r w:rsidRPr="00FE460A">
        <w:rPr>
          <w:rFonts w:ascii="Arial" w:hAnsi="Arial" w:cs="Arial"/>
          <w:sz w:val="24"/>
          <w:szCs w:val="24"/>
        </w:rPr>
        <w:t>UE( interaction</w:t>
      </w:r>
      <w:proofErr w:type="gramEnd"/>
      <w:r w:rsidRPr="00FE460A">
        <w:rPr>
          <w:rFonts w:ascii="Arial" w:hAnsi="Arial" w:cs="Arial"/>
          <w:sz w:val="24"/>
          <w:szCs w:val="24"/>
        </w:rPr>
        <w:t xml:space="preserve"> spec and wireframes) ,  UI (digital assets) , animations, </w:t>
      </w:r>
      <w:r w:rsidRPr="00FE460A">
        <w:rPr>
          <w:rFonts w:ascii="Arial" w:hAnsi="Arial" w:cs="Arial"/>
          <w:sz w:val="24"/>
          <w:szCs w:val="24"/>
        </w:rPr>
        <w:lastRenderedPageBreak/>
        <w:t xml:space="preserve">low, mid and high fidelity prototypes, User research / test reports all belong to Ford Motor Company.  </w:t>
      </w:r>
    </w:p>
    <w:p w14:paraId="7EA576BA" w14:textId="77777777" w:rsidR="00733588" w:rsidRPr="00FE460A" w:rsidRDefault="00733588" w:rsidP="00733588">
      <w:pPr>
        <w:ind w:left="728" w:hanging="8"/>
        <w:jc w:val="both"/>
        <w:rPr>
          <w:rFonts w:ascii="Arial" w:hAnsi="Arial" w:cs="Arial"/>
        </w:rPr>
      </w:pPr>
    </w:p>
    <w:p w14:paraId="20C03402" w14:textId="77777777" w:rsidR="001D308D" w:rsidRDefault="001D308D" w:rsidP="001D308D">
      <w:pPr>
        <w:rPr>
          <w:rFonts w:ascii="Microsoft YaHei" w:eastAsia="Microsoft YaHei" w:hAnsi="Microsoft YaHei"/>
        </w:rPr>
      </w:pPr>
    </w:p>
    <w:p w14:paraId="53AE6F82" w14:textId="77777777" w:rsidR="00AC7E70" w:rsidRDefault="00AC7E70" w:rsidP="00AC7E70">
      <w:pPr>
        <w:spacing w:line="358" w:lineRule="exact"/>
        <w:sectPr w:rsidR="00AC7E70">
          <w:headerReference w:type="default" r:id="rId14"/>
          <w:pgSz w:w="11900" w:h="16850"/>
          <w:pgMar w:top="1380" w:right="1680" w:bottom="280" w:left="1680" w:header="880" w:footer="0" w:gutter="0"/>
          <w:cols w:space="720"/>
        </w:sectPr>
      </w:pPr>
    </w:p>
    <w:p w14:paraId="65F8B121" w14:textId="77777777" w:rsidR="00AC7E70" w:rsidRDefault="00AC7E70" w:rsidP="000D70D6">
      <w:pPr>
        <w:pStyle w:val="BodyText"/>
        <w:jc w:val="center"/>
        <w:rPr>
          <w:sz w:val="9"/>
        </w:rPr>
      </w:pPr>
    </w:p>
    <w:sectPr w:rsidR="00AC7E70" w:rsidSect="00A76661">
      <w:pgSz w:w="11900" w:h="16850"/>
      <w:pgMar w:top="1380" w:right="1680" w:bottom="280" w:left="1680" w:header="88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74D07" w14:textId="77777777" w:rsidR="00962102" w:rsidRDefault="00962102">
      <w:pPr>
        <w:spacing w:after="0" w:line="240" w:lineRule="auto"/>
      </w:pPr>
      <w:r>
        <w:separator/>
      </w:r>
    </w:p>
  </w:endnote>
  <w:endnote w:type="continuationSeparator" w:id="0">
    <w:p w14:paraId="5BD8DD6B" w14:textId="77777777" w:rsidR="00962102" w:rsidRDefault="00962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w:altName w:val="Microsoft Ya 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FangSong_GB2312">
    <w:altName w:val="FangSong"/>
    <w:panose1 w:val="02010609060101010101"/>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FCCD3" w14:textId="77777777" w:rsidR="00962102" w:rsidRDefault="00962102">
      <w:pPr>
        <w:spacing w:after="0" w:line="240" w:lineRule="auto"/>
      </w:pPr>
      <w:r>
        <w:separator/>
      </w:r>
    </w:p>
  </w:footnote>
  <w:footnote w:type="continuationSeparator" w:id="0">
    <w:p w14:paraId="2259B680" w14:textId="77777777" w:rsidR="00962102" w:rsidRDefault="00962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E3B7" w14:textId="77777777" w:rsidR="008035A2" w:rsidRDefault="00962102">
    <w:pPr>
      <w:pStyle w:val="BodyText"/>
      <w:spacing w:line="14" w:lineRule="auto"/>
      <w:rPr>
        <w:sz w:val="20"/>
      </w:rPr>
    </w:pPr>
    <w:r>
      <w:pict w14:anchorId="09AD55F5">
        <v:line id="_x0000_s1025" style="position:absolute;z-index:-251657216;mso-position-horizontal-relative:page;mso-position-vertical-relative:page" from="88.6pt,55.55pt" to="506.5pt,55.55pt" strokeweight=".72pt">
          <w10:wrap anchorx="page" anchory="page"/>
        </v:line>
      </w:pict>
    </w:r>
    <w:r>
      <w:pict w14:anchorId="59C753DF">
        <v:shapetype id="_x0000_t202" coordsize="21600,21600" o:spt="202" path="m,l,21600r21600,l21600,xe">
          <v:stroke joinstyle="miter"/>
          <v:path gradientshapeok="t" o:connecttype="rect"/>
        </v:shapetype>
        <v:shape id="_x0000_s1026" type="#_x0000_t202" style="position:absolute;margin-left:89pt;margin-top:43pt;width:6.5pt;height:11pt;z-index:-251656192;mso-position-horizontal-relative:page;mso-position-vertical-relative:page" filled="f" stroked="f">
          <v:textbox inset="0,0,0,0">
            <w:txbxContent>
              <w:p w14:paraId="4EE970DF" w14:textId="77777777" w:rsidR="008035A2" w:rsidRDefault="008035A2">
                <w:pPr>
                  <w:spacing w:line="220" w:lineRule="exact"/>
                  <w:ind w:left="20"/>
                  <w:rPr>
                    <w:sz w:val="18"/>
                  </w:rPr>
                </w:pPr>
                <w:r>
                  <w:rPr>
                    <w:sz w:val="18"/>
                  </w:rPr>
                  <w:t xml:space="preserve"> </w:t>
                </w:r>
              </w:p>
            </w:txbxContent>
          </v:textbox>
          <w10:wrap anchorx="page" anchory="page"/>
        </v:shape>
      </w:pict>
    </w:r>
  </w:p>
</w:hdr>
</file>

<file path=word/intelligence.xml><?xml version="1.0" encoding="utf-8"?>
<int:Intelligence xmlns:int="http://schemas.microsoft.com/office/intelligence/2019/intelligence">
  <int:IntelligenceSettings/>
  <int:Manifest>
    <int:WordHash hashCode="1tPnr1UTEf5CSn" id="0BuMnb/b"/>
    <int:WordHash hashCode="H4uSPku55WRndF" id="Bnu5w5e+"/>
    <int:WordHash hashCode="ZK2gkuE2TkEa3o" id="9z7sM/pC"/>
    <int:WordHash hashCode="K1aPvm/q1Ncwza" id="As+02/xE"/>
    <int:WordHash hashCode="8sjY2+uDRTCFWf" id="1fODYxAN"/>
    <int:WordHash hashCode="QaUCCa2wUWnLiL" id="ST/uyr0N"/>
    <int:WordHash hashCode="XfdB0WoL9M5t3s" id="hvtr5rg5"/>
    <int:WordHash hashCode="3ViYobuzOy1FJ+" id="aDLj597F"/>
    <int:WordHash hashCode="o3MK/XgHJS4ltL" id="J/C9gvok"/>
    <int:WordHash hashCode="Tu1ETdQdfXYWbm" id="fpSjsCEf"/>
    <int:WordHash hashCode="pcltbJLTKpcfoq" id="269H1yuj"/>
    <int:WordHash hashCode="td18IlQthg7v9a" id="0X3mdQzP"/>
    <int:WordHash hashCode="H7bCgeTIK71r7o" id="F1P/GLh5"/>
    <int:WordHash hashCode="dYJcLB0jxz5xdk" id="WL5piJtG"/>
    <int:WordHash hashCode="sYbHNcET4eteDb" id="4KntwyKF"/>
    <int:WordHash hashCode="2cz11MFVHLtWU7" id="RhsQJNuJ"/>
    <int:WordHash hashCode="CPIGvZvSU2uETx" id="Sv5Zzf/7"/>
    <int:WordHash hashCode="fyfPAZtkjM2Sov" id="aJDpLrO3"/>
    <int:WordHash hashCode="NYxPuUcevOmoGJ" id="zFXiyw3u"/>
    <int:WordHash hashCode="KhAJA5REWnIHrb" id="p2Yy0gXB"/>
    <int:WordHash hashCode="m0mTupxMpW2VOV" id="hlAlVyuZ"/>
    <int:WordHash hashCode="XwX5d/fwUYk7cL" id="8JN7RsHu"/>
    <int:WordHash hashCode="W5uLGdrU6N22Zc" id="C32VX0rA"/>
    <int:WordHash hashCode="rJgVkAPp33aPhB" id="Woct1eTh"/>
    <int:WordHash hashCode="4tbqVs4gSQQqt8" id="PJ30Di/Z"/>
    <int:WordHash hashCode="OnXXLiabragIly" id="RieVoMhg"/>
    <int:WordHash hashCode="FIKh7Z+sAGi1cC" id="xgqVUUnS"/>
  </int:Manifest>
  <int:Observations>
    <int:Content id="0BuMnb/b">
      <int:Rejection type="LegacyProofing"/>
    </int:Content>
    <int:Content id="Bnu5w5e+">
      <int:Rejection type="LegacyProofing"/>
    </int:Content>
    <int:Content id="9z7sM/pC">
      <int:Rejection type="LegacyProofing"/>
    </int:Content>
    <int:Content id="As+02/xE">
      <int:Rejection type="LegacyProofing"/>
    </int:Content>
    <int:Content id="1fODYxAN">
      <int:Rejection type="LegacyProofing"/>
    </int:Content>
    <int:Content id="ST/uyr0N">
      <int:Rejection type="LegacyProofing"/>
    </int:Content>
    <int:Content id="hvtr5rg5">
      <int:Rejection type="LegacyProofing"/>
    </int:Content>
    <int:Content id="aDLj597F">
      <int:Rejection type="LegacyProofing"/>
    </int:Content>
    <int:Content id="J/C9gvok">
      <int:Rejection type="LegacyProofing"/>
    </int:Content>
    <int:Content id="fpSjsCEf">
      <int:Rejection type="LegacyProofing"/>
    </int:Content>
    <int:Content id="269H1yuj">
      <int:Rejection type="LegacyProofing"/>
    </int:Content>
    <int:Content id="0X3mdQzP">
      <int:Rejection type="LegacyProofing"/>
    </int:Content>
    <int:Content id="F1P/GLh5">
      <int:Rejection type="LegacyProofing"/>
    </int:Content>
    <int:Content id="WL5piJtG">
      <int:Rejection type="LegacyProofing"/>
    </int:Content>
    <int:Content id="4KntwyKF">
      <int:Rejection type="LegacyProofing"/>
    </int:Content>
    <int:Content id="RhsQJNuJ">
      <int:Rejection type="LegacyProofing"/>
    </int:Content>
    <int:Content id="Sv5Zzf/7">
      <int:Rejection type="LegacyProofing"/>
    </int:Content>
    <int:Content id="aJDpLrO3">
      <int:Rejection type="LegacyProofing"/>
    </int:Content>
    <int:Content id="zFXiyw3u">
      <int:Rejection type="LegacyProofing"/>
    </int:Content>
    <int:Content id="p2Yy0gXB">
      <int:Rejection type="LegacyProofing"/>
    </int:Content>
    <int:Content id="hlAlVyuZ">
      <int:Rejection type="LegacyProofing"/>
    </int:Content>
    <int:Content id="8JN7RsHu">
      <int:Rejection type="LegacyProofing"/>
    </int:Content>
    <int:Content id="C32VX0rA">
      <int:Rejection type="LegacyProofing"/>
    </int:Content>
    <int:Content id="Woct1eTh">
      <int:Rejection type="LegacyProofing"/>
    </int:Content>
    <int:Content id="PJ30Di/Z">
      <int:Rejection type="LegacyProofing"/>
    </int:Content>
    <int:Content id="RieVoMhg">
      <int:Rejection type="LegacyProofing"/>
    </int:Content>
    <int:Content id="xgqVUUn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36F"/>
    <w:multiLevelType w:val="hybridMultilevel"/>
    <w:tmpl w:val="1134608A"/>
    <w:lvl w:ilvl="0" w:tplc="04090017">
      <w:start w:val="1"/>
      <w:numFmt w:val="low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01803FC6"/>
    <w:multiLevelType w:val="hybridMultilevel"/>
    <w:tmpl w:val="BCFCC2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A6083F"/>
    <w:multiLevelType w:val="multilevel"/>
    <w:tmpl w:val="1DCC6CA6"/>
    <w:lvl w:ilvl="0">
      <w:start w:val="1"/>
      <w:numFmt w:val="decimal"/>
      <w:lvlText w:val="%1."/>
      <w:lvlJc w:val="left"/>
      <w:pPr>
        <w:ind w:left="422" w:hanging="303"/>
      </w:pPr>
      <w:rPr>
        <w:rFonts w:ascii="SimSun" w:eastAsia="SimSun" w:hAnsi="SimSun" w:cs="SimSun" w:hint="default"/>
        <w:b/>
        <w:bCs/>
        <w:color w:val="1F3863"/>
        <w:spacing w:val="1"/>
        <w:w w:val="99"/>
        <w:sz w:val="28"/>
        <w:szCs w:val="28"/>
        <w:lang w:val="en-US" w:eastAsia="en-US" w:bidi="en-US"/>
      </w:rPr>
    </w:lvl>
    <w:lvl w:ilvl="1">
      <w:start w:val="1"/>
      <w:numFmt w:val="decimal"/>
      <w:lvlText w:val="%1.%2"/>
      <w:lvlJc w:val="left"/>
      <w:pPr>
        <w:ind w:left="545" w:hanging="425"/>
      </w:pPr>
      <w:rPr>
        <w:rFonts w:ascii="SimSun" w:eastAsia="SimSun" w:hAnsi="SimSun" w:cs="SimSun" w:hint="default"/>
        <w:b/>
        <w:bCs/>
        <w:color w:val="1F3863"/>
        <w:spacing w:val="0"/>
        <w:w w:val="99"/>
        <w:sz w:val="24"/>
        <w:szCs w:val="24"/>
        <w:lang w:val="en-US" w:eastAsia="en-US" w:bidi="en-US"/>
      </w:rPr>
    </w:lvl>
    <w:lvl w:ilvl="2">
      <w:start w:val="1"/>
      <w:numFmt w:val="decimal"/>
      <w:lvlText w:val="%1.%2.%3"/>
      <w:lvlJc w:val="left"/>
      <w:pPr>
        <w:ind w:left="725" w:hanging="606"/>
      </w:pPr>
      <w:rPr>
        <w:rFonts w:ascii="SimSun" w:eastAsia="SimSun" w:hAnsi="SimSun" w:cs="SimSun" w:hint="default"/>
        <w:b/>
        <w:bCs/>
        <w:color w:val="1F3863"/>
        <w:spacing w:val="-1"/>
        <w:w w:val="99"/>
        <w:sz w:val="22"/>
        <w:szCs w:val="22"/>
        <w:lang w:val="en-US" w:eastAsia="en-US" w:bidi="en-US"/>
      </w:rPr>
    </w:lvl>
    <w:lvl w:ilvl="3">
      <w:start w:val="1"/>
      <w:numFmt w:val="decimal"/>
      <w:lvlText w:val="%1.%2.%3.%4"/>
      <w:lvlJc w:val="left"/>
      <w:pPr>
        <w:ind w:left="862" w:hanging="743"/>
      </w:pPr>
      <w:rPr>
        <w:rFonts w:ascii="SimSun" w:eastAsia="SimSun" w:hAnsi="SimSun" w:cs="SimSun" w:hint="default"/>
        <w:b/>
        <w:bCs/>
        <w:color w:val="1F3863"/>
        <w:spacing w:val="-3"/>
        <w:w w:val="99"/>
        <w:sz w:val="19"/>
        <w:szCs w:val="19"/>
        <w:lang w:val="en-US" w:eastAsia="en-US" w:bidi="en-US"/>
      </w:rPr>
    </w:lvl>
    <w:lvl w:ilvl="4">
      <w:numFmt w:val="bullet"/>
      <w:lvlText w:val="•"/>
      <w:lvlJc w:val="left"/>
      <w:pPr>
        <w:ind w:left="860" w:hanging="743"/>
      </w:pPr>
      <w:rPr>
        <w:rFonts w:hint="default"/>
        <w:lang w:val="en-US" w:eastAsia="en-US" w:bidi="en-US"/>
      </w:rPr>
    </w:lvl>
    <w:lvl w:ilvl="5">
      <w:numFmt w:val="bullet"/>
      <w:lvlText w:val="•"/>
      <w:lvlJc w:val="left"/>
      <w:pPr>
        <w:ind w:left="2139" w:hanging="743"/>
      </w:pPr>
      <w:rPr>
        <w:rFonts w:hint="default"/>
        <w:lang w:val="en-US" w:eastAsia="en-US" w:bidi="en-US"/>
      </w:rPr>
    </w:lvl>
    <w:lvl w:ilvl="6">
      <w:numFmt w:val="bullet"/>
      <w:lvlText w:val="•"/>
      <w:lvlJc w:val="left"/>
      <w:pPr>
        <w:ind w:left="3419" w:hanging="743"/>
      </w:pPr>
      <w:rPr>
        <w:rFonts w:hint="default"/>
        <w:lang w:val="en-US" w:eastAsia="en-US" w:bidi="en-US"/>
      </w:rPr>
    </w:lvl>
    <w:lvl w:ilvl="7">
      <w:numFmt w:val="bullet"/>
      <w:lvlText w:val="•"/>
      <w:lvlJc w:val="left"/>
      <w:pPr>
        <w:ind w:left="4699" w:hanging="743"/>
      </w:pPr>
      <w:rPr>
        <w:rFonts w:hint="default"/>
        <w:lang w:val="en-US" w:eastAsia="en-US" w:bidi="en-US"/>
      </w:rPr>
    </w:lvl>
    <w:lvl w:ilvl="8">
      <w:numFmt w:val="bullet"/>
      <w:lvlText w:val="•"/>
      <w:lvlJc w:val="left"/>
      <w:pPr>
        <w:ind w:left="5979" w:hanging="743"/>
      </w:pPr>
      <w:rPr>
        <w:rFonts w:hint="default"/>
        <w:lang w:val="en-US" w:eastAsia="en-US" w:bidi="en-US"/>
      </w:rPr>
    </w:lvl>
  </w:abstractNum>
  <w:abstractNum w:abstractNumId="3" w15:restartNumberingAfterBreak="0">
    <w:nsid w:val="08D17AB4"/>
    <w:multiLevelType w:val="hybridMultilevel"/>
    <w:tmpl w:val="62D027F4"/>
    <w:lvl w:ilvl="0" w:tplc="8FA66E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06C86"/>
    <w:multiLevelType w:val="hybridMultilevel"/>
    <w:tmpl w:val="1ADE3E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111995"/>
    <w:multiLevelType w:val="hybridMultilevel"/>
    <w:tmpl w:val="4614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F43E7"/>
    <w:multiLevelType w:val="multilevel"/>
    <w:tmpl w:val="3E827A5C"/>
    <w:lvl w:ilvl="0">
      <w:start w:val="1"/>
      <w:numFmt w:val="decimal"/>
      <w:lvlText w:val="%1."/>
      <w:lvlJc w:val="left"/>
      <w:pPr>
        <w:tabs>
          <w:tab w:val="num" w:pos="360"/>
        </w:tabs>
        <w:ind w:left="36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37D5CE1"/>
    <w:multiLevelType w:val="hybridMultilevel"/>
    <w:tmpl w:val="DAC42DD0"/>
    <w:lvl w:ilvl="0" w:tplc="F490F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8E235C"/>
    <w:multiLevelType w:val="hybridMultilevel"/>
    <w:tmpl w:val="900ED2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173648"/>
    <w:multiLevelType w:val="hybridMultilevel"/>
    <w:tmpl w:val="513E1648"/>
    <w:lvl w:ilvl="0" w:tplc="1A441480">
      <w:numFmt w:val="bullet"/>
      <w:lvlText w:val="o"/>
      <w:lvlJc w:val="left"/>
      <w:pPr>
        <w:ind w:left="960" w:hanging="420"/>
      </w:pPr>
      <w:rPr>
        <w:rFonts w:ascii="Courier New" w:eastAsia="Courier New" w:hAnsi="Courier New" w:cs="Courier New" w:hint="default"/>
        <w:spacing w:val="-60"/>
        <w:w w:val="100"/>
        <w:sz w:val="24"/>
        <w:szCs w:val="24"/>
        <w:lang w:val="en-US" w:eastAsia="en-US" w:bidi="en-US"/>
      </w:rPr>
    </w:lvl>
    <w:lvl w:ilvl="1" w:tplc="D4D8DE8E">
      <w:numFmt w:val="bullet"/>
      <w:lvlText w:val="•"/>
      <w:lvlJc w:val="left"/>
      <w:pPr>
        <w:ind w:left="1717" w:hanging="420"/>
      </w:pPr>
      <w:rPr>
        <w:rFonts w:hint="default"/>
        <w:lang w:val="en-US" w:eastAsia="en-US" w:bidi="en-US"/>
      </w:rPr>
    </w:lvl>
    <w:lvl w:ilvl="2" w:tplc="94FE5502">
      <w:numFmt w:val="bullet"/>
      <w:lvlText w:val="•"/>
      <w:lvlJc w:val="left"/>
      <w:pPr>
        <w:ind w:left="2475" w:hanging="420"/>
      </w:pPr>
      <w:rPr>
        <w:rFonts w:hint="default"/>
        <w:lang w:val="en-US" w:eastAsia="en-US" w:bidi="en-US"/>
      </w:rPr>
    </w:lvl>
    <w:lvl w:ilvl="3" w:tplc="C9681582">
      <w:numFmt w:val="bullet"/>
      <w:lvlText w:val="•"/>
      <w:lvlJc w:val="left"/>
      <w:pPr>
        <w:ind w:left="3233" w:hanging="420"/>
      </w:pPr>
      <w:rPr>
        <w:rFonts w:hint="default"/>
        <w:lang w:val="en-US" w:eastAsia="en-US" w:bidi="en-US"/>
      </w:rPr>
    </w:lvl>
    <w:lvl w:ilvl="4" w:tplc="6992719E">
      <w:numFmt w:val="bullet"/>
      <w:lvlText w:val="•"/>
      <w:lvlJc w:val="left"/>
      <w:pPr>
        <w:ind w:left="3991" w:hanging="420"/>
      </w:pPr>
      <w:rPr>
        <w:rFonts w:hint="default"/>
        <w:lang w:val="en-US" w:eastAsia="en-US" w:bidi="en-US"/>
      </w:rPr>
    </w:lvl>
    <w:lvl w:ilvl="5" w:tplc="394804DC">
      <w:numFmt w:val="bullet"/>
      <w:lvlText w:val="•"/>
      <w:lvlJc w:val="left"/>
      <w:pPr>
        <w:ind w:left="4749" w:hanging="420"/>
      </w:pPr>
      <w:rPr>
        <w:rFonts w:hint="default"/>
        <w:lang w:val="en-US" w:eastAsia="en-US" w:bidi="en-US"/>
      </w:rPr>
    </w:lvl>
    <w:lvl w:ilvl="6" w:tplc="CE1CC10E">
      <w:numFmt w:val="bullet"/>
      <w:lvlText w:val="•"/>
      <w:lvlJc w:val="left"/>
      <w:pPr>
        <w:ind w:left="5507" w:hanging="420"/>
      </w:pPr>
      <w:rPr>
        <w:rFonts w:hint="default"/>
        <w:lang w:val="en-US" w:eastAsia="en-US" w:bidi="en-US"/>
      </w:rPr>
    </w:lvl>
    <w:lvl w:ilvl="7" w:tplc="A60CAF8C">
      <w:numFmt w:val="bullet"/>
      <w:lvlText w:val="•"/>
      <w:lvlJc w:val="left"/>
      <w:pPr>
        <w:ind w:left="6265" w:hanging="420"/>
      </w:pPr>
      <w:rPr>
        <w:rFonts w:hint="default"/>
        <w:lang w:val="en-US" w:eastAsia="en-US" w:bidi="en-US"/>
      </w:rPr>
    </w:lvl>
    <w:lvl w:ilvl="8" w:tplc="10DE7E0E">
      <w:numFmt w:val="bullet"/>
      <w:lvlText w:val="•"/>
      <w:lvlJc w:val="left"/>
      <w:pPr>
        <w:ind w:left="7023" w:hanging="420"/>
      </w:pPr>
      <w:rPr>
        <w:rFonts w:hint="default"/>
        <w:lang w:val="en-US" w:eastAsia="en-US" w:bidi="en-US"/>
      </w:rPr>
    </w:lvl>
  </w:abstractNum>
  <w:abstractNum w:abstractNumId="10" w15:restartNumberingAfterBreak="0">
    <w:nsid w:val="19FD3927"/>
    <w:multiLevelType w:val="hybridMultilevel"/>
    <w:tmpl w:val="FFFFFFFF"/>
    <w:lvl w:ilvl="0" w:tplc="A38A750C">
      <w:start w:val="1"/>
      <w:numFmt w:val="bullet"/>
      <w:lvlText w:val=""/>
      <w:lvlJc w:val="left"/>
      <w:pPr>
        <w:ind w:left="720" w:hanging="360"/>
      </w:pPr>
      <w:rPr>
        <w:rFonts w:ascii="Symbol" w:hAnsi="Symbol" w:hint="default"/>
      </w:rPr>
    </w:lvl>
    <w:lvl w:ilvl="1" w:tplc="E79613E8">
      <w:start w:val="1"/>
      <w:numFmt w:val="bullet"/>
      <w:lvlText w:val="o"/>
      <w:lvlJc w:val="left"/>
      <w:pPr>
        <w:ind w:left="1440" w:hanging="360"/>
      </w:pPr>
      <w:rPr>
        <w:rFonts w:ascii="Courier New" w:hAnsi="Courier New" w:hint="default"/>
      </w:rPr>
    </w:lvl>
    <w:lvl w:ilvl="2" w:tplc="0204B3D4">
      <w:start w:val="1"/>
      <w:numFmt w:val="bullet"/>
      <w:lvlText w:val=""/>
      <w:lvlJc w:val="left"/>
      <w:pPr>
        <w:ind w:left="2160" w:hanging="360"/>
      </w:pPr>
      <w:rPr>
        <w:rFonts w:ascii="Wingdings" w:hAnsi="Wingdings" w:hint="default"/>
      </w:rPr>
    </w:lvl>
    <w:lvl w:ilvl="3" w:tplc="82F2257C">
      <w:start w:val="1"/>
      <w:numFmt w:val="bullet"/>
      <w:lvlText w:val=""/>
      <w:lvlJc w:val="left"/>
      <w:pPr>
        <w:ind w:left="2880" w:hanging="360"/>
      </w:pPr>
      <w:rPr>
        <w:rFonts w:ascii="Symbol" w:hAnsi="Symbol" w:hint="default"/>
      </w:rPr>
    </w:lvl>
    <w:lvl w:ilvl="4" w:tplc="71426560">
      <w:start w:val="1"/>
      <w:numFmt w:val="bullet"/>
      <w:lvlText w:val="o"/>
      <w:lvlJc w:val="left"/>
      <w:pPr>
        <w:ind w:left="3600" w:hanging="360"/>
      </w:pPr>
      <w:rPr>
        <w:rFonts w:ascii="Courier New" w:hAnsi="Courier New" w:hint="default"/>
      </w:rPr>
    </w:lvl>
    <w:lvl w:ilvl="5" w:tplc="AB6CC452">
      <w:start w:val="1"/>
      <w:numFmt w:val="bullet"/>
      <w:lvlText w:val=""/>
      <w:lvlJc w:val="left"/>
      <w:pPr>
        <w:ind w:left="4320" w:hanging="360"/>
      </w:pPr>
      <w:rPr>
        <w:rFonts w:ascii="Wingdings" w:hAnsi="Wingdings" w:hint="default"/>
      </w:rPr>
    </w:lvl>
    <w:lvl w:ilvl="6" w:tplc="FD7298BE">
      <w:start w:val="1"/>
      <w:numFmt w:val="bullet"/>
      <w:lvlText w:val=""/>
      <w:lvlJc w:val="left"/>
      <w:pPr>
        <w:ind w:left="5040" w:hanging="360"/>
      </w:pPr>
      <w:rPr>
        <w:rFonts w:ascii="Symbol" w:hAnsi="Symbol" w:hint="default"/>
      </w:rPr>
    </w:lvl>
    <w:lvl w:ilvl="7" w:tplc="32DCAD98">
      <w:start w:val="1"/>
      <w:numFmt w:val="bullet"/>
      <w:lvlText w:val="o"/>
      <w:lvlJc w:val="left"/>
      <w:pPr>
        <w:ind w:left="5760" w:hanging="360"/>
      </w:pPr>
      <w:rPr>
        <w:rFonts w:ascii="Courier New" w:hAnsi="Courier New" w:hint="default"/>
      </w:rPr>
    </w:lvl>
    <w:lvl w:ilvl="8" w:tplc="40E6150E">
      <w:start w:val="1"/>
      <w:numFmt w:val="bullet"/>
      <w:lvlText w:val=""/>
      <w:lvlJc w:val="left"/>
      <w:pPr>
        <w:ind w:left="6480" w:hanging="360"/>
      </w:pPr>
      <w:rPr>
        <w:rFonts w:ascii="Wingdings" w:hAnsi="Wingdings" w:hint="default"/>
      </w:rPr>
    </w:lvl>
  </w:abstractNum>
  <w:abstractNum w:abstractNumId="11" w15:restartNumberingAfterBreak="0">
    <w:nsid w:val="1B246988"/>
    <w:multiLevelType w:val="hybridMultilevel"/>
    <w:tmpl w:val="A9C8D0DA"/>
    <w:lvl w:ilvl="0" w:tplc="66068D82">
      <w:start w:val="1"/>
      <w:numFmt w:val="bullet"/>
      <w:lvlText w:val="•"/>
      <w:lvlJc w:val="left"/>
      <w:pPr>
        <w:ind w:left="630" w:hanging="420"/>
      </w:pPr>
      <w:rPr>
        <w:rFonts w:ascii="Courier New" w:hAnsi="Courier New"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2" w15:restartNumberingAfterBreak="0">
    <w:nsid w:val="1C5A6C38"/>
    <w:multiLevelType w:val="multilevel"/>
    <w:tmpl w:val="1E0897EC"/>
    <w:lvl w:ilvl="0">
      <w:start w:val="1"/>
      <w:numFmt w:val="decimal"/>
      <w:lvlText w:val="%1"/>
      <w:lvlJc w:val="left"/>
      <w:pPr>
        <w:ind w:left="384" w:hanging="384"/>
      </w:pPr>
    </w:lvl>
    <w:lvl w:ilvl="1">
      <w:start w:val="1"/>
      <w:numFmt w:val="decimal"/>
      <w:lvlText w:val="%1.%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1C790233"/>
    <w:multiLevelType w:val="hybridMultilevel"/>
    <w:tmpl w:val="FFFFFFFF"/>
    <w:lvl w:ilvl="0" w:tplc="09069ED0">
      <w:start w:val="1"/>
      <w:numFmt w:val="bullet"/>
      <w:lvlText w:val=""/>
      <w:lvlJc w:val="left"/>
      <w:pPr>
        <w:ind w:left="720" w:hanging="360"/>
      </w:pPr>
      <w:rPr>
        <w:rFonts w:ascii="Symbol" w:hAnsi="Symbol" w:hint="default"/>
      </w:rPr>
    </w:lvl>
    <w:lvl w:ilvl="1" w:tplc="0E122932">
      <w:start w:val="1"/>
      <w:numFmt w:val="bullet"/>
      <w:lvlText w:val="o"/>
      <w:lvlJc w:val="left"/>
      <w:pPr>
        <w:ind w:left="1440" w:hanging="360"/>
      </w:pPr>
      <w:rPr>
        <w:rFonts w:ascii="Courier New" w:hAnsi="Courier New" w:hint="default"/>
      </w:rPr>
    </w:lvl>
    <w:lvl w:ilvl="2" w:tplc="D2E42360">
      <w:start w:val="1"/>
      <w:numFmt w:val="bullet"/>
      <w:lvlText w:val=""/>
      <w:lvlJc w:val="left"/>
      <w:pPr>
        <w:ind w:left="2160" w:hanging="360"/>
      </w:pPr>
      <w:rPr>
        <w:rFonts w:ascii="Wingdings" w:hAnsi="Wingdings" w:hint="default"/>
      </w:rPr>
    </w:lvl>
    <w:lvl w:ilvl="3" w:tplc="69D2157E">
      <w:start w:val="1"/>
      <w:numFmt w:val="bullet"/>
      <w:lvlText w:val=""/>
      <w:lvlJc w:val="left"/>
      <w:pPr>
        <w:ind w:left="2880" w:hanging="360"/>
      </w:pPr>
      <w:rPr>
        <w:rFonts w:ascii="Symbol" w:hAnsi="Symbol" w:hint="default"/>
      </w:rPr>
    </w:lvl>
    <w:lvl w:ilvl="4" w:tplc="EB604ADC">
      <w:start w:val="1"/>
      <w:numFmt w:val="bullet"/>
      <w:lvlText w:val="o"/>
      <w:lvlJc w:val="left"/>
      <w:pPr>
        <w:ind w:left="3600" w:hanging="360"/>
      </w:pPr>
      <w:rPr>
        <w:rFonts w:ascii="Courier New" w:hAnsi="Courier New" w:hint="default"/>
      </w:rPr>
    </w:lvl>
    <w:lvl w:ilvl="5" w:tplc="4C98F2C8">
      <w:start w:val="1"/>
      <w:numFmt w:val="bullet"/>
      <w:lvlText w:val=""/>
      <w:lvlJc w:val="left"/>
      <w:pPr>
        <w:ind w:left="4320" w:hanging="360"/>
      </w:pPr>
      <w:rPr>
        <w:rFonts w:ascii="Wingdings" w:hAnsi="Wingdings" w:hint="default"/>
      </w:rPr>
    </w:lvl>
    <w:lvl w:ilvl="6" w:tplc="88A80C34">
      <w:start w:val="1"/>
      <w:numFmt w:val="bullet"/>
      <w:lvlText w:val=""/>
      <w:lvlJc w:val="left"/>
      <w:pPr>
        <w:ind w:left="5040" w:hanging="360"/>
      </w:pPr>
      <w:rPr>
        <w:rFonts w:ascii="Symbol" w:hAnsi="Symbol" w:hint="default"/>
      </w:rPr>
    </w:lvl>
    <w:lvl w:ilvl="7" w:tplc="A748EE82">
      <w:start w:val="1"/>
      <w:numFmt w:val="bullet"/>
      <w:lvlText w:val="o"/>
      <w:lvlJc w:val="left"/>
      <w:pPr>
        <w:ind w:left="5760" w:hanging="360"/>
      </w:pPr>
      <w:rPr>
        <w:rFonts w:ascii="Courier New" w:hAnsi="Courier New" w:hint="default"/>
      </w:rPr>
    </w:lvl>
    <w:lvl w:ilvl="8" w:tplc="72EE9AAE">
      <w:start w:val="1"/>
      <w:numFmt w:val="bullet"/>
      <w:lvlText w:val=""/>
      <w:lvlJc w:val="left"/>
      <w:pPr>
        <w:ind w:left="6480" w:hanging="360"/>
      </w:pPr>
      <w:rPr>
        <w:rFonts w:ascii="Wingdings" w:hAnsi="Wingdings" w:hint="default"/>
      </w:rPr>
    </w:lvl>
  </w:abstractNum>
  <w:abstractNum w:abstractNumId="14" w15:restartNumberingAfterBreak="0">
    <w:nsid w:val="1EE90522"/>
    <w:multiLevelType w:val="multilevel"/>
    <w:tmpl w:val="185277BC"/>
    <w:lvl w:ilvl="0">
      <w:start w:val="1"/>
      <w:numFmt w:val="decimal"/>
      <w:lvlText w:val="%1"/>
      <w:lvlJc w:val="left"/>
      <w:pPr>
        <w:ind w:left="384" w:hanging="384"/>
      </w:pPr>
    </w:lvl>
    <w:lvl w:ilvl="1">
      <w:start w:val="1"/>
      <w:numFmt w:val="bullet"/>
      <w:lvlText w:val=""/>
      <w:lvlJc w:val="left"/>
      <w:pPr>
        <w:ind w:left="384" w:hanging="384"/>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205D5357"/>
    <w:multiLevelType w:val="hybridMultilevel"/>
    <w:tmpl w:val="DE3C5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BB6357"/>
    <w:multiLevelType w:val="multilevel"/>
    <w:tmpl w:val="8D7C3A4E"/>
    <w:lvl w:ilvl="0">
      <w:start w:val="10"/>
      <w:numFmt w:val="decimal"/>
      <w:lvlText w:val="%1"/>
      <w:lvlJc w:val="left"/>
      <w:pPr>
        <w:ind w:left="605" w:hanging="486"/>
      </w:pPr>
      <w:rPr>
        <w:rFonts w:hint="default"/>
        <w:lang w:val="en-US" w:eastAsia="en-US" w:bidi="en-US"/>
      </w:rPr>
    </w:lvl>
    <w:lvl w:ilvl="1">
      <w:start w:val="1"/>
      <w:numFmt w:val="decimal"/>
      <w:lvlText w:val="%1.%2"/>
      <w:lvlJc w:val="left"/>
      <w:pPr>
        <w:ind w:left="605" w:hanging="486"/>
      </w:pPr>
      <w:rPr>
        <w:rFonts w:ascii="SimSun" w:eastAsia="SimSun" w:hAnsi="SimSun" w:cs="SimSun" w:hint="default"/>
        <w:b/>
        <w:bCs/>
        <w:color w:val="1F3863"/>
        <w:spacing w:val="-1"/>
        <w:w w:val="99"/>
        <w:sz w:val="22"/>
        <w:szCs w:val="22"/>
        <w:lang w:val="en-US" w:eastAsia="en-US" w:bidi="en-US"/>
      </w:rPr>
    </w:lvl>
    <w:lvl w:ilvl="2">
      <w:numFmt w:val="bullet"/>
      <w:lvlText w:val="•"/>
      <w:lvlJc w:val="left"/>
      <w:pPr>
        <w:ind w:left="2187" w:hanging="486"/>
      </w:pPr>
      <w:rPr>
        <w:rFonts w:hint="default"/>
        <w:lang w:val="en-US" w:eastAsia="en-US" w:bidi="en-US"/>
      </w:rPr>
    </w:lvl>
    <w:lvl w:ilvl="3">
      <w:numFmt w:val="bullet"/>
      <w:lvlText w:val="•"/>
      <w:lvlJc w:val="left"/>
      <w:pPr>
        <w:ind w:left="2981" w:hanging="486"/>
      </w:pPr>
      <w:rPr>
        <w:rFonts w:hint="default"/>
        <w:lang w:val="en-US" w:eastAsia="en-US" w:bidi="en-US"/>
      </w:rPr>
    </w:lvl>
    <w:lvl w:ilvl="4">
      <w:numFmt w:val="bullet"/>
      <w:lvlText w:val="•"/>
      <w:lvlJc w:val="left"/>
      <w:pPr>
        <w:ind w:left="3775" w:hanging="486"/>
      </w:pPr>
      <w:rPr>
        <w:rFonts w:hint="default"/>
        <w:lang w:val="en-US" w:eastAsia="en-US" w:bidi="en-US"/>
      </w:rPr>
    </w:lvl>
    <w:lvl w:ilvl="5">
      <w:numFmt w:val="bullet"/>
      <w:lvlText w:val="•"/>
      <w:lvlJc w:val="left"/>
      <w:pPr>
        <w:ind w:left="4569" w:hanging="486"/>
      </w:pPr>
      <w:rPr>
        <w:rFonts w:hint="default"/>
        <w:lang w:val="en-US" w:eastAsia="en-US" w:bidi="en-US"/>
      </w:rPr>
    </w:lvl>
    <w:lvl w:ilvl="6">
      <w:numFmt w:val="bullet"/>
      <w:lvlText w:val="•"/>
      <w:lvlJc w:val="left"/>
      <w:pPr>
        <w:ind w:left="5363" w:hanging="486"/>
      </w:pPr>
      <w:rPr>
        <w:rFonts w:hint="default"/>
        <w:lang w:val="en-US" w:eastAsia="en-US" w:bidi="en-US"/>
      </w:rPr>
    </w:lvl>
    <w:lvl w:ilvl="7">
      <w:numFmt w:val="bullet"/>
      <w:lvlText w:val="•"/>
      <w:lvlJc w:val="left"/>
      <w:pPr>
        <w:ind w:left="6157" w:hanging="486"/>
      </w:pPr>
      <w:rPr>
        <w:rFonts w:hint="default"/>
        <w:lang w:val="en-US" w:eastAsia="en-US" w:bidi="en-US"/>
      </w:rPr>
    </w:lvl>
    <w:lvl w:ilvl="8">
      <w:numFmt w:val="bullet"/>
      <w:lvlText w:val="•"/>
      <w:lvlJc w:val="left"/>
      <w:pPr>
        <w:ind w:left="6951" w:hanging="486"/>
      </w:pPr>
      <w:rPr>
        <w:rFonts w:hint="default"/>
        <w:lang w:val="en-US" w:eastAsia="en-US" w:bidi="en-US"/>
      </w:rPr>
    </w:lvl>
  </w:abstractNum>
  <w:abstractNum w:abstractNumId="17" w15:restartNumberingAfterBreak="0">
    <w:nsid w:val="2475450B"/>
    <w:multiLevelType w:val="hybridMultilevel"/>
    <w:tmpl w:val="EDD254BC"/>
    <w:lvl w:ilvl="0" w:tplc="A024F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7B2B13"/>
    <w:multiLevelType w:val="hybridMultilevel"/>
    <w:tmpl w:val="FFFFFFFF"/>
    <w:lvl w:ilvl="0" w:tplc="5470E5E8">
      <w:start w:val="1"/>
      <w:numFmt w:val="lowerLetter"/>
      <w:lvlText w:val="%1."/>
      <w:lvlJc w:val="left"/>
      <w:pPr>
        <w:ind w:left="720" w:hanging="360"/>
      </w:pPr>
    </w:lvl>
    <w:lvl w:ilvl="1" w:tplc="7690F2C0">
      <w:start w:val="1"/>
      <w:numFmt w:val="lowerLetter"/>
      <w:lvlText w:val="%2."/>
      <w:lvlJc w:val="left"/>
      <w:pPr>
        <w:ind w:left="1440" w:hanging="360"/>
      </w:pPr>
    </w:lvl>
    <w:lvl w:ilvl="2" w:tplc="3760B53A">
      <w:start w:val="1"/>
      <w:numFmt w:val="lowerRoman"/>
      <w:lvlText w:val="%3."/>
      <w:lvlJc w:val="right"/>
      <w:pPr>
        <w:ind w:left="2160" w:hanging="180"/>
      </w:pPr>
    </w:lvl>
    <w:lvl w:ilvl="3" w:tplc="067ADEB0">
      <w:start w:val="1"/>
      <w:numFmt w:val="decimal"/>
      <w:lvlText w:val="%4."/>
      <w:lvlJc w:val="left"/>
      <w:pPr>
        <w:ind w:left="2880" w:hanging="360"/>
      </w:pPr>
    </w:lvl>
    <w:lvl w:ilvl="4" w:tplc="B8204E26">
      <w:start w:val="1"/>
      <w:numFmt w:val="lowerLetter"/>
      <w:lvlText w:val="%5."/>
      <w:lvlJc w:val="left"/>
      <w:pPr>
        <w:ind w:left="3600" w:hanging="360"/>
      </w:pPr>
    </w:lvl>
    <w:lvl w:ilvl="5" w:tplc="6260807A">
      <w:start w:val="1"/>
      <w:numFmt w:val="lowerRoman"/>
      <w:lvlText w:val="%6."/>
      <w:lvlJc w:val="right"/>
      <w:pPr>
        <w:ind w:left="4320" w:hanging="180"/>
      </w:pPr>
    </w:lvl>
    <w:lvl w:ilvl="6" w:tplc="287C7CCE">
      <w:start w:val="1"/>
      <w:numFmt w:val="decimal"/>
      <w:lvlText w:val="%7."/>
      <w:lvlJc w:val="left"/>
      <w:pPr>
        <w:ind w:left="5040" w:hanging="360"/>
      </w:pPr>
    </w:lvl>
    <w:lvl w:ilvl="7" w:tplc="840C39B0">
      <w:start w:val="1"/>
      <w:numFmt w:val="lowerLetter"/>
      <w:lvlText w:val="%8."/>
      <w:lvlJc w:val="left"/>
      <w:pPr>
        <w:ind w:left="5760" w:hanging="360"/>
      </w:pPr>
    </w:lvl>
    <w:lvl w:ilvl="8" w:tplc="5E22D3DA">
      <w:start w:val="1"/>
      <w:numFmt w:val="lowerRoman"/>
      <w:lvlText w:val="%9."/>
      <w:lvlJc w:val="right"/>
      <w:pPr>
        <w:ind w:left="6480" w:hanging="180"/>
      </w:pPr>
    </w:lvl>
  </w:abstractNum>
  <w:abstractNum w:abstractNumId="19" w15:restartNumberingAfterBreak="0">
    <w:nsid w:val="25AF6275"/>
    <w:multiLevelType w:val="hybridMultilevel"/>
    <w:tmpl w:val="CDFA8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C7245F"/>
    <w:multiLevelType w:val="multilevel"/>
    <w:tmpl w:val="1CFC783E"/>
    <w:lvl w:ilvl="0">
      <w:start w:val="2"/>
      <w:numFmt w:val="decimal"/>
      <w:lvlText w:val="%1"/>
      <w:lvlJc w:val="left"/>
      <w:pPr>
        <w:ind w:left="863" w:hanging="743"/>
      </w:pPr>
      <w:rPr>
        <w:rFonts w:hint="default"/>
        <w:lang w:val="en-US" w:eastAsia="en-US" w:bidi="en-US"/>
      </w:rPr>
    </w:lvl>
    <w:lvl w:ilvl="1">
      <w:start w:val="1"/>
      <w:numFmt w:val="decimal"/>
      <w:lvlText w:val="%1.%2"/>
      <w:lvlJc w:val="left"/>
      <w:pPr>
        <w:ind w:left="863" w:hanging="743"/>
      </w:pPr>
      <w:rPr>
        <w:rFonts w:hint="default"/>
        <w:lang w:val="en-US" w:eastAsia="en-US" w:bidi="en-US"/>
      </w:rPr>
    </w:lvl>
    <w:lvl w:ilvl="2">
      <w:start w:val="2"/>
      <w:numFmt w:val="decimal"/>
      <w:lvlText w:val="%1.%2.%3"/>
      <w:lvlJc w:val="left"/>
      <w:pPr>
        <w:ind w:left="863" w:hanging="743"/>
      </w:pPr>
      <w:rPr>
        <w:rFonts w:hint="default"/>
        <w:lang w:val="en-US" w:eastAsia="en-US" w:bidi="en-US"/>
      </w:rPr>
    </w:lvl>
    <w:lvl w:ilvl="3">
      <w:start w:val="5"/>
      <w:numFmt w:val="decimal"/>
      <w:lvlText w:val="%1.%2.%3.%4"/>
      <w:lvlJc w:val="left"/>
      <w:pPr>
        <w:ind w:left="863" w:hanging="743"/>
      </w:pPr>
      <w:rPr>
        <w:rFonts w:ascii="SimSun" w:eastAsia="SimSun" w:hAnsi="SimSun" w:cs="SimSun" w:hint="default"/>
        <w:b/>
        <w:bCs/>
        <w:color w:val="1F3863"/>
        <w:spacing w:val="-2"/>
        <w:w w:val="99"/>
        <w:sz w:val="19"/>
        <w:szCs w:val="19"/>
        <w:lang w:val="en-US" w:eastAsia="en-US" w:bidi="en-US"/>
      </w:rPr>
    </w:lvl>
    <w:lvl w:ilvl="4">
      <w:numFmt w:val="bullet"/>
      <w:lvlText w:val="•"/>
      <w:lvlJc w:val="left"/>
      <w:pPr>
        <w:ind w:left="3931" w:hanging="743"/>
      </w:pPr>
      <w:rPr>
        <w:rFonts w:hint="default"/>
        <w:lang w:val="en-US" w:eastAsia="en-US" w:bidi="en-US"/>
      </w:rPr>
    </w:lvl>
    <w:lvl w:ilvl="5">
      <w:numFmt w:val="bullet"/>
      <w:lvlText w:val="•"/>
      <w:lvlJc w:val="left"/>
      <w:pPr>
        <w:ind w:left="4699" w:hanging="743"/>
      </w:pPr>
      <w:rPr>
        <w:rFonts w:hint="default"/>
        <w:lang w:val="en-US" w:eastAsia="en-US" w:bidi="en-US"/>
      </w:rPr>
    </w:lvl>
    <w:lvl w:ilvl="6">
      <w:numFmt w:val="bullet"/>
      <w:lvlText w:val="•"/>
      <w:lvlJc w:val="left"/>
      <w:pPr>
        <w:ind w:left="5467" w:hanging="743"/>
      </w:pPr>
      <w:rPr>
        <w:rFonts w:hint="default"/>
        <w:lang w:val="en-US" w:eastAsia="en-US" w:bidi="en-US"/>
      </w:rPr>
    </w:lvl>
    <w:lvl w:ilvl="7">
      <w:numFmt w:val="bullet"/>
      <w:lvlText w:val="•"/>
      <w:lvlJc w:val="left"/>
      <w:pPr>
        <w:ind w:left="6235" w:hanging="743"/>
      </w:pPr>
      <w:rPr>
        <w:rFonts w:hint="default"/>
        <w:lang w:val="en-US" w:eastAsia="en-US" w:bidi="en-US"/>
      </w:rPr>
    </w:lvl>
    <w:lvl w:ilvl="8">
      <w:numFmt w:val="bullet"/>
      <w:lvlText w:val="•"/>
      <w:lvlJc w:val="left"/>
      <w:pPr>
        <w:ind w:left="7003" w:hanging="743"/>
      </w:pPr>
      <w:rPr>
        <w:rFonts w:hint="default"/>
        <w:lang w:val="en-US" w:eastAsia="en-US" w:bidi="en-US"/>
      </w:rPr>
    </w:lvl>
  </w:abstractNum>
  <w:abstractNum w:abstractNumId="21" w15:restartNumberingAfterBreak="0">
    <w:nsid w:val="2D6A7C9A"/>
    <w:multiLevelType w:val="hybridMultilevel"/>
    <w:tmpl w:val="C5248B38"/>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2" w15:restartNumberingAfterBreak="0">
    <w:nsid w:val="32842FED"/>
    <w:multiLevelType w:val="hybridMultilevel"/>
    <w:tmpl w:val="8568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F97CB2"/>
    <w:multiLevelType w:val="hybridMultilevel"/>
    <w:tmpl w:val="2D9AD5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0A3542"/>
    <w:multiLevelType w:val="hybridMultilevel"/>
    <w:tmpl w:val="DF9AA2D6"/>
    <w:lvl w:ilvl="0" w:tplc="0409000F">
      <w:start w:val="1"/>
      <w:numFmt w:val="decimal"/>
      <w:lvlText w:val="%1."/>
      <w:lvlJc w:val="left"/>
      <w:pPr>
        <w:ind w:left="720" w:hanging="360"/>
      </w:pPr>
      <w:rPr>
        <w:rFonts w:hint="eastAsia"/>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9B2A33"/>
    <w:multiLevelType w:val="hybridMultilevel"/>
    <w:tmpl w:val="2D882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AA12B0"/>
    <w:multiLevelType w:val="hybridMultilevel"/>
    <w:tmpl w:val="5E0AF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1E4B2C"/>
    <w:multiLevelType w:val="hybridMultilevel"/>
    <w:tmpl w:val="9DDED128"/>
    <w:lvl w:ilvl="0" w:tplc="C57005B0">
      <w:start w:val="3"/>
      <w:numFmt w:val="bullet"/>
      <w:lvlText w:val="-"/>
      <w:lvlJc w:val="left"/>
      <w:pPr>
        <w:ind w:left="720" w:hanging="360"/>
      </w:pPr>
      <w:rPr>
        <w:rFonts w:ascii="Microsoft YaHei" w:eastAsia="Microsoft YaHei" w:hAnsi="Microsoft YaHei" w:cstheme="minorBidi"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FC7456"/>
    <w:multiLevelType w:val="multilevel"/>
    <w:tmpl w:val="D34A4AAE"/>
    <w:lvl w:ilvl="0">
      <w:start w:val="2"/>
      <w:numFmt w:val="bullet"/>
      <w:lvlText w:val="-"/>
      <w:lvlJc w:val="left"/>
      <w:pPr>
        <w:ind w:left="384" w:hanging="384"/>
      </w:pPr>
      <w:rPr>
        <w:rFonts w:ascii="Arial" w:eastAsia="Microsoft YaHei" w:hAnsi="Arial" w:cs="Arial" w:hint="default"/>
      </w:rPr>
    </w:lvl>
    <w:lvl w:ilvl="1">
      <w:start w:val="1"/>
      <w:numFmt w:val="decimal"/>
      <w:lvlText w:val="%1.%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9" w15:restartNumberingAfterBreak="0">
    <w:nsid w:val="4EBF3F81"/>
    <w:multiLevelType w:val="hybridMultilevel"/>
    <w:tmpl w:val="FB385D12"/>
    <w:lvl w:ilvl="0" w:tplc="2C08B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931123"/>
    <w:multiLevelType w:val="hybridMultilevel"/>
    <w:tmpl w:val="32A660A8"/>
    <w:lvl w:ilvl="0" w:tplc="0409000F">
      <w:start w:val="1"/>
      <w:numFmt w:val="decimal"/>
      <w:lvlText w:val="%1."/>
      <w:lvlJc w:val="left"/>
      <w:pPr>
        <w:ind w:left="1154" w:hanging="360"/>
      </w:pPr>
    </w:lvl>
    <w:lvl w:ilvl="1" w:tplc="04090019">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31" w15:restartNumberingAfterBreak="0">
    <w:nsid w:val="54981B33"/>
    <w:multiLevelType w:val="hybridMultilevel"/>
    <w:tmpl w:val="6C3244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4B870E5"/>
    <w:multiLevelType w:val="hybridMultilevel"/>
    <w:tmpl w:val="AC5CD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750629"/>
    <w:multiLevelType w:val="hybridMultilevel"/>
    <w:tmpl w:val="FFFFFFFF"/>
    <w:lvl w:ilvl="0" w:tplc="EC4A50A6">
      <w:start w:val="1"/>
      <w:numFmt w:val="lowerLetter"/>
      <w:lvlText w:val="%1."/>
      <w:lvlJc w:val="left"/>
      <w:pPr>
        <w:ind w:left="720" w:hanging="360"/>
      </w:pPr>
    </w:lvl>
    <w:lvl w:ilvl="1" w:tplc="7400BECA">
      <w:start w:val="1"/>
      <w:numFmt w:val="lowerLetter"/>
      <w:lvlText w:val="%2."/>
      <w:lvlJc w:val="left"/>
      <w:pPr>
        <w:ind w:left="1440" w:hanging="360"/>
      </w:pPr>
    </w:lvl>
    <w:lvl w:ilvl="2" w:tplc="E252E15E">
      <w:start w:val="1"/>
      <w:numFmt w:val="lowerRoman"/>
      <w:lvlText w:val="%3."/>
      <w:lvlJc w:val="right"/>
      <w:pPr>
        <w:ind w:left="2160" w:hanging="180"/>
      </w:pPr>
    </w:lvl>
    <w:lvl w:ilvl="3" w:tplc="7F9E3BBC">
      <w:start w:val="1"/>
      <w:numFmt w:val="decimal"/>
      <w:lvlText w:val="%4."/>
      <w:lvlJc w:val="left"/>
      <w:pPr>
        <w:ind w:left="2880" w:hanging="360"/>
      </w:pPr>
    </w:lvl>
    <w:lvl w:ilvl="4" w:tplc="136A34FA">
      <w:start w:val="1"/>
      <w:numFmt w:val="lowerLetter"/>
      <w:lvlText w:val="%5."/>
      <w:lvlJc w:val="left"/>
      <w:pPr>
        <w:ind w:left="3600" w:hanging="360"/>
      </w:pPr>
    </w:lvl>
    <w:lvl w:ilvl="5" w:tplc="D430BE0E">
      <w:start w:val="1"/>
      <w:numFmt w:val="lowerRoman"/>
      <w:lvlText w:val="%6."/>
      <w:lvlJc w:val="right"/>
      <w:pPr>
        <w:ind w:left="4320" w:hanging="180"/>
      </w:pPr>
    </w:lvl>
    <w:lvl w:ilvl="6" w:tplc="9378F886">
      <w:start w:val="1"/>
      <w:numFmt w:val="decimal"/>
      <w:lvlText w:val="%7."/>
      <w:lvlJc w:val="left"/>
      <w:pPr>
        <w:ind w:left="5040" w:hanging="360"/>
      </w:pPr>
    </w:lvl>
    <w:lvl w:ilvl="7" w:tplc="D1D0D940">
      <w:start w:val="1"/>
      <w:numFmt w:val="lowerLetter"/>
      <w:lvlText w:val="%8."/>
      <w:lvlJc w:val="left"/>
      <w:pPr>
        <w:ind w:left="5760" w:hanging="360"/>
      </w:pPr>
    </w:lvl>
    <w:lvl w:ilvl="8" w:tplc="F0F6D642">
      <w:start w:val="1"/>
      <w:numFmt w:val="lowerRoman"/>
      <w:lvlText w:val="%9."/>
      <w:lvlJc w:val="right"/>
      <w:pPr>
        <w:ind w:left="6480" w:hanging="180"/>
      </w:pPr>
    </w:lvl>
  </w:abstractNum>
  <w:abstractNum w:abstractNumId="34" w15:restartNumberingAfterBreak="0">
    <w:nsid w:val="5BBF76D2"/>
    <w:multiLevelType w:val="hybridMultilevel"/>
    <w:tmpl w:val="5F8272F0"/>
    <w:lvl w:ilvl="0" w:tplc="66068D82">
      <w:start w:val="1"/>
      <w:numFmt w:val="bullet"/>
      <w:lvlText w:val="•"/>
      <w:lvlJc w:val="left"/>
      <w:pPr>
        <w:ind w:left="630" w:hanging="420"/>
      </w:pPr>
      <w:rPr>
        <w:rFonts w:ascii="Courier New" w:hAnsi="Courier New"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5" w15:restartNumberingAfterBreak="0">
    <w:nsid w:val="5D8D353B"/>
    <w:multiLevelType w:val="hybridMultilevel"/>
    <w:tmpl w:val="AEB24E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B00148"/>
    <w:multiLevelType w:val="hybridMultilevel"/>
    <w:tmpl w:val="42FAF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2B78BF"/>
    <w:multiLevelType w:val="hybridMultilevel"/>
    <w:tmpl w:val="0C6ABC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6537E2"/>
    <w:multiLevelType w:val="hybridMultilevel"/>
    <w:tmpl w:val="1CBA7ED0"/>
    <w:lvl w:ilvl="0" w:tplc="D604E872">
      <w:numFmt w:val="bullet"/>
      <w:lvlText w:val="-"/>
      <w:lvlJc w:val="left"/>
      <w:pPr>
        <w:ind w:left="744" w:hanging="360"/>
      </w:pPr>
      <w:rPr>
        <w:rFonts w:ascii="Microsoft YaHei" w:eastAsia="Microsoft YaHei" w:hAnsi="Microsoft YaHei" w:cs="Arial" w:hint="eastAsia"/>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39" w15:restartNumberingAfterBreak="0">
    <w:nsid w:val="62256512"/>
    <w:multiLevelType w:val="hybridMultilevel"/>
    <w:tmpl w:val="4CC242BE"/>
    <w:lvl w:ilvl="0" w:tplc="0E122932">
      <w:start w:val="1"/>
      <w:numFmt w:val="bullet"/>
      <w:lvlText w:val="o"/>
      <w:lvlJc w:val="left"/>
      <w:pPr>
        <w:ind w:left="1104" w:hanging="360"/>
      </w:pPr>
      <w:rPr>
        <w:rFonts w:ascii="Courier New" w:hAnsi="Courier New"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40" w15:restartNumberingAfterBreak="0">
    <w:nsid w:val="64D3510B"/>
    <w:multiLevelType w:val="multilevel"/>
    <w:tmpl w:val="BEBE2528"/>
    <w:lvl w:ilvl="0">
      <w:start w:val="5"/>
      <w:numFmt w:val="decimal"/>
      <w:lvlText w:val="%1"/>
      <w:lvlJc w:val="left"/>
      <w:pPr>
        <w:ind w:left="545" w:hanging="425"/>
      </w:pPr>
      <w:rPr>
        <w:rFonts w:hint="default"/>
        <w:lang w:val="en-US" w:eastAsia="en-US" w:bidi="en-US"/>
      </w:rPr>
    </w:lvl>
    <w:lvl w:ilvl="1">
      <w:start w:val="1"/>
      <w:numFmt w:val="decimal"/>
      <w:lvlText w:val="%1.%2"/>
      <w:lvlJc w:val="left"/>
      <w:pPr>
        <w:ind w:left="4925" w:hanging="425"/>
      </w:pPr>
      <w:rPr>
        <w:rFonts w:ascii="SimSun" w:eastAsia="SimSun" w:hAnsi="SimSun" w:cs="SimSun" w:hint="default"/>
        <w:b/>
        <w:bCs/>
        <w:color w:val="1F3863"/>
        <w:spacing w:val="0"/>
        <w:w w:val="99"/>
        <w:sz w:val="24"/>
        <w:szCs w:val="24"/>
        <w:lang w:val="en-US" w:eastAsia="en-US" w:bidi="en-US"/>
      </w:rPr>
    </w:lvl>
    <w:lvl w:ilvl="2">
      <w:numFmt w:val="bullet"/>
      <w:lvlText w:val="•"/>
      <w:lvlJc w:val="left"/>
      <w:pPr>
        <w:ind w:left="2139" w:hanging="425"/>
      </w:pPr>
      <w:rPr>
        <w:rFonts w:hint="default"/>
        <w:lang w:val="en-US" w:eastAsia="en-US" w:bidi="en-US"/>
      </w:rPr>
    </w:lvl>
    <w:lvl w:ilvl="3">
      <w:numFmt w:val="bullet"/>
      <w:lvlText w:val="•"/>
      <w:lvlJc w:val="left"/>
      <w:pPr>
        <w:ind w:left="2939" w:hanging="425"/>
      </w:pPr>
      <w:rPr>
        <w:rFonts w:hint="default"/>
        <w:lang w:val="en-US" w:eastAsia="en-US" w:bidi="en-US"/>
      </w:rPr>
    </w:lvl>
    <w:lvl w:ilvl="4">
      <w:numFmt w:val="bullet"/>
      <w:lvlText w:val="•"/>
      <w:lvlJc w:val="left"/>
      <w:pPr>
        <w:ind w:left="3739" w:hanging="425"/>
      </w:pPr>
      <w:rPr>
        <w:rFonts w:hint="default"/>
        <w:lang w:val="en-US" w:eastAsia="en-US" w:bidi="en-US"/>
      </w:rPr>
    </w:lvl>
    <w:lvl w:ilvl="5">
      <w:numFmt w:val="bullet"/>
      <w:lvlText w:val="•"/>
      <w:lvlJc w:val="left"/>
      <w:pPr>
        <w:ind w:left="4539" w:hanging="425"/>
      </w:pPr>
      <w:rPr>
        <w:rFonts w:hint="default"/>
        <w:lang w:val="en-US" w:eastAsia="en-US" w:bidi="en-US"/>
      </w:rPr>
    </w:lvl>
    <w:lvl w:ilvl="6">
      <w:numFmt w:val="bullet"/>
      <w:lvlText w:val="•"/>
      <w:lvlJc w:val="left"/>
      <w:pPr>
        <w:ind w:left="5339" w:hanging="425"/>
      </w:pPr>
      <w:rPr>
        <w:rFonts w:hint="default"/>
        <w:lang w:val="en-US" w:eastAsia="en-US" w:bidi="en-US"/>
      </w:rPr>
    </w:lvl>
    <w:lvl w:ilvl="7">
      <w:numFmt w:val="bullet"/>
      <w:lvlText w:val="•"/>
      <w:lvlJc w:val="left"/>
      <w:pPr>
        <w:ind w:left="6139" w:hanging="425"/>
      </w:pPr>
      <w:rPr>
        <w:rFonts w:hint="default"/>
        <w:lang w:val="en-US" w:eastAsia="en-US" w:bidi="en-US"/>
      </w:rPr>
    </w:lvl>
    <w:lvl w:ilvl="8">
      <w:numFmt w:val="bullet"/>
      <w:lvlText w:val="•"/>
      <w:lvlJc w:val="left"/>
      <w:pPr>
        <w:ind w:left="6939" w:hanging="425"/>
      </w:pPr>
      <w:rPr>
        <w:rFonts w:hint="default"/>
        <w:lang w:val="en-US" w:eastAsia="en-US" w:bidi="en-US"/>
      </w:rPr>
    </w:lvl>
  </w:abstractNum>
  <w:abstractNum w:abstractNumId="41" w15:restartNumberingAfterBreak="0">
    <w:nsid w:val="64F5597E"/>
    <w:multiLevelType w:val="hybridMultilevel"/>
    <w:tmpl w:val="18C466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676C5B4E"/>
    <w:multiLevelType w:val="hybridMultilevel"/>
    <w:tmpl w:val="A252CC42"/>
    <w:lvl w:ilvl="0" w:tplc="0409000F">
      <w:start w:val="1"/>
      <w:numFmt w:val="decimal"/>
      <w:lvlText w:val="%1."/>
      <w:lvlJc w:val="left"/>
      <w:pPr>
        <w:ind w:left="720" w:hanging="360"/>
      </w:pPr>
      <w:rPr>
        <w:rFont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D71EA1"/>
    <w:multiLevelType w:val="hybridMultilevel"/>
    <w:tmpl w:val="87ECD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DB3172"/>
    <w:multiLevelType w:val="hybridMultilevel"/>
    <w:tmpl w:val="FFFFFFFF"/>
    <w:lvl w:ilvl="0" w:tplc="61F8FE42">
      <w:start w:val="1"/>
      <w:numFmt w:val="lowerLetter"/>
      <w:lvlText w:val="%1."/>
      <w:lvlJc w:val="left"/>
      <w:pPr>
        <w:ind w:left="720" w:hanging="360"/>
      </w:pPr>
    </w:lvl>
    <w:lvl w:ilvl="1" w:tplc="D53A9B88">
      <w:start w:val="1"/>
      <w:numFmt w:val="lowerLetter"/>
      <w:lvlText w:val="%2."/>
      <w:lvlJc w:val="left"/>
      <w:pPr>
        <w:ind w:left="1440" w:hanging="360"/>
      </w:pPr>
    </w:lvl>
    <w:lvl w:ilvl="2" w:tplc="54D4DFDA">
      <w:start w:val="1"/>
      <w:numFmt w:val="lowerRoman"/>
      <w:lvlText w:val="%3."/>
      <w:lvlJc w:val="right"/>
      <w:pPr>
        <w:ind w:left="2160" w:hanging="180"/>
      </w:pPr>
    </w:lvl>
    <w:lvl w:ilvl="3" w:tplc="6CFEA9CA">
      <w:start w:val="1"/>
      <w:numFmt w:val="decimal"/>
      <w:lvlText w:val="%4."/>
      <w:lvlJc w:val="left"/>
      <w:pPr>
        <w:ind w:left="2880" w:hanging="360"/>
      </w:pPr>
    </w:lvl>
    <w:lvl w:ilvl="4" w:tplc="228CAFCE">
      <w:start w:val="1"/>
      <w:numFmt w:val="lowerLetter"/>
      <w:lvlText w:val="%5."/>
      <w:lvlJc w:val="left"/>
      <w:pPr>
        <w:ind w:left="3600" w:hanging="360"/>
      </w:pPr>
    </w:lvl>
    <w:lvl w:ilvl="5" w:tplc="12C678BC">
      <w:start w:val="1"/>
      <w:numFmt w:val="lowerRoman"/>
      <w:lvlText w:val="%6."/>
      <w:lvlJc w:val="right"/>
      <w:pPr>
        <w:ind w:left="4320" w:hanging="180"/>
      </w:pPr>
    </w:lvl>
    <w:lvl w:ilvl="6" w:tplc="315605B0">
      <w:start w:val="1"/>
      <w:numFmt w:val="decimal"/>
      <w:lvlText w:val="%7."/>
      <w:lvlJc w:val="left"/>
      <w:pPr>
        <w:ind w:left="5040" w:hanging="360"/>
      </w:pPr>
    </w:lvl>
    <w:lvl w:ilvl="7" w:tplc="A6FECC72">
      <w:start w:val="1"/>
      <w:numFmt w:val="lowerLetter"/>
      <w:lvlText w:val="%8."/>
      <w:lvlJc w:val="left"/>
      <w:pPr>
        <w:ind w:left="5760" w:hanging="360"/>
      </w:pPr>
    </w:lvl>
    <w:lvl w:ilvl="8" w:tplc="C5C81532">
      <w:start w:val="1"/>
      <w:numFmt w:val="lowerRoman"/>
      <w:lvlText w:val="%9."/>
      <w:lvlJc w:val="right"/>
      <w:pPr>
        <w:ind w:left="6480" w:hanging="180"/>
      </w:pPr>
    </w:lvl>
  </w:abstractNum>
  <w:abstractNum w:abstractNumId="45" w15:restartNumberingAfterBreak="0">
    <w:nsid w:val="7105146C"/>
    <w:multiLevelType w:val="multilevel"/>
    <w:tmpl w:val="57966EB4"/>
    <w:lvl w:ilvl="0">
      <w:start w:val="2"/>
      <w:numFmt w:val="bullet"/>
      <w:lvlText w:val="-"/>
      <w:lvlJc w:val="left"/>
      <w:pPr>
        <w:ind w:left="384" w:hanging="384"/>
      </w:pPr>
      <w:rPr>
        <w:rFonts w:ascii="Arial" w:eastAsia="Microsoft YaHei" w:hAnsi="Arial" w:cs="Arial" w:hint="default"/>
      </w:rPr>
    </w:lvl>
    <w:lvl w:ilvl="1">
      <w:start w:val="1"/>
      <w:numFmt w:val="decimal"/>
      <w:lvlText w:val="%1.%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6" w15:restartNumberingAfterBreak="0">
    <w:nsid w:val="72E51CEA"/>
    <w:multiLevelType w:val="hybridMultilevel"/>
    <w:tmpl w:val="DED2C5F6"/>
    <w:lvl w:ilvl="0" w:tplc="653E5A78">
      <w:start w:val="2"/>
      <w:numFmt w:val="bullet"/>
      <w:lvlText w:val="-"/>
      <w:lvlJc w:val="left"/>
      <w:pPr>
        <w:ind w:left="720" w:hanging="360"/>
      </w:pPr>
      <w:rPr>
        <w:rFonts w:ascii="Arial" w:eastAsia="Microsoft YaHe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5B6B76"/>
    <w:multiLevelType w:val="hybridMultilevel"/>
    <w:tmpl w:val="E9004662"/>
    <w:lvl w:ilvl="0" w:tplc="653E5A78">
      <w:start w:val="2"/>
      <w:numFmt w:val="bullet"/>
      <w:lvlText w:val="-"/>
      <w:lvlJc w:val="left"/>
      <w:pPr>
        <w:ind w:left="720" w:hanging="360"/>
      </w:pPr>
      <w:rPr>
        <w:rFonts w:ascii="Arial" w:eastAsia="Microsoft YaHe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A6703F"/>
    <w:multiLevelType w:val="hybridMultilevel"/>
    <w:tmpl w:val="E3F6F840"/>
    <w:lvl w:ilvl="0" w:tplc="31F0304E">
      <w:numFmt w:val="bullet"/>
      <w:lvlText w:val=""/>
      <w:lvlJc w:val="left"/>
      <w:pPr>
        <w:ind w:left="540" w:hanging="420"/>
      </w:pPr>
      <w:rPr>
        <w:rFonts w:ascii="Wingdings" w:eastAsia="Wingdings" w:hAnsi="Wingdings" w:cs="Wingdings" w:hint="default"/>
        <w:w w:val="100"/>
        <w:sz w:val="24"/>
        <w:szCs w:val="24"/>
        <w:lang w:val="en-US" w:eastAsia="en-US" w:bidi="en-US"/>
      </w:rPr>
    </w:lvl>
    <w:lvl w:ilvl="1" w:tplc="7A2EA86E">
      <w:numFmt w:val="bullet"/>
      <w:lvlText w:val="o"/>
      <w:lvlJc w:val="left"/>
      <w:pPr>
        <w:ind w:left="960" w:hanging="420"/>
      </w:pPr>
      <w:rPr>
        <w:rFonts w:ascii="Courier New" w:eastAsia="Courier New" w:hAnsi="Courier New" w:cs="Courier New" w:hint="default"/>
        <w:w w:val="100"/>
        <w:sz w:val="24"/>
        <w:szCs w:val="24"/>
        <w:lang w:val="en-US" w:eastAsia="en-US" w:bidi="en-US"/>
      </w:rPr>
    </w:lvl>
    <w:lvl w:ilvl="2" w:tplc="045696AE">
      <w:numFmt w:val="bullet"/>
      <w:lvlText w:val="•"/>
      <w:lvlJc w:val="left"/>
      <w:pPr>
        <w:ind w:left="1802" w:hanging="420"/>
      </w:pPr>
      <w:rPr>
        <w:rFonts w:hint="default"/>
        <w:lang w:val="en-US" w:eastAsia="en-US" w:bidi="en-US"/>
      </w:rPr>
    </w:lvl>
    <w:lvl w:ilvl="3" w:tplc="2676F89E">
      <w:numFmt w:val="bullet"/>
      <w:lvlText w:val="•"/>
      <w:lvlJc w:val="left"/>
      <w:pPr>
        <w:ind w:left="2644" w:hanging="420"/>
      </w:pPr>
      <w:rPr>
        <w:rFonts w:hint="default"/>
        <w:lang w:val="en-US" w:eastAsia="en-US" w:bidi="en-US"/>
      </w:rPr>
    </w:lvl>
    <w:lvl w:ilvl="4" w:tplc="8A7C61FC">
      <w:numFmt w:val="bullet"/>
      <w:lvlText w:val="•"/>
      <w:lvlJc w:val="left"/>
      <w:pPr>
        <w:ind w:left="3486" w:hanging="420"/>
      </w:pPr>
      <w:rPr>
        <w:rFonts w:hint="default"/>
        <w:lang w:val="en-US" w:eastAsia="en-US" w:bidi="en-US"/>
      </w:rPr>
    </w:lvl>
    <w:lvl w:ilvl="5" w:tplc="9BCC69DE">
      <w:numFmt w:val="bullet"/>
      <w:lvlText w:val="•"/>
      <w:lvlJc w:val="left"/>
      <w:pPr>
        <w:ind w:left="4328" w:hanging="420"/>
      </w:pPr>
      <w:rPr>
        <w:rFonts w:hint="default"/>
        <w:lang w:val="en-US" w:eastAsia="en-US" w:bidi="en-US"/>
      </w:rPr>
    </w:lvl>
    <w:lvl w:ilvl="6" w:tplc="E618E310">
      <w:numFmt w:val="bullet"/>
      <w:lvlText w:val="•"/>
      <w:lvlJc w:val="left"/>
      <w:pPr>
        <w:ind w:left="5170" w:hanging="420"/>
      </w:pPr>
      <w:rPr>
        <w:rFonts w:hint="default"/>
        <w:lang w:val="en-US" w:eastAsia="en-US" w:bidi="en-US"/>
      </w:rPr>
    </w:lvl>
    <w:lvl w:ilvl="7" w:tplc="67C66DC2">
      <w:numFmt w:val="bullet"/>
      <w:lvlText w:val="•"/>
      <w:lvlJc w:val="left"/>
      <w:pPr>
        <w:ind w:left="6012" w:hanging="420"/>
      </w:pPr>
      <w:rPr>
        <w:rFonts w:hint="default"/>
        <w:lang w:val="en-US" w:eastAsia="en-US" w:bidi="en-US"/>
      </w:rPr>
    </w:lvl>
    <w:lvl w:ilvl="8" w:tplc="372C1542">
      <w:numFmt w:val="bullet"/>
      <w:lvlText w:val="•"/>
      <w:lvlJc w:val="left"/>
      <w:pPr>
        <w:ind w:left="6854" w:hanging="420"/>
      </w:pPr>
      <w:rPr>
        <w:rFonts w:hint="default"/>
        <w:lang w:val="en-US" w:eastAsia="en-US" w:bidi="en-US"/>
      </w:rPr>
    </w:lvl>
  </w:abstractNum>
  <w:abstractNum w:abstractNumId="49" w15:restartNumberingAfterBreak="0">
    <w:nsid w:val="794D4472"/>
    <w:multiLevelType w:val="hybridMultilevel"/>
    <w:tmpl w:val="FFFFFFFF"/>
    <w:lvl w:ilvl="0" w:tplc="34040B66">
      <w:start w:val="1"/>
      <w:numFmt w:val="bullet"/>
      <w:lvlText w:val=""/>
      <w:lvlJc w:val="left"/>
      <w:pPr>
        <w:ind w:left="720" w:hanging="360"/>
      </w:pPr>
      <w:rPr>
        <w:rFonts w:ascii="Symbol" w:hAnsi="Symbol" w:hint="default"/>
      </w:rPr>
    </w:lvl>
    <w:lvl w:ilvl="1" w:tplc="8B1E6268">
      <w:start w:val="1"/>
      <w:numFmt w:val="bullet"/>
      <w:lvlText w:val="o"/>
      <w:lvlJc w:val="left"/>
      <w:pPr>
        <w:ind w:left="1440" w:hanging="360"/>
      </w:pPr>
      <w:rPr>
        <w:rFonts w:ascii="Courier New" w:hAnsi="Courier New" w:hint="default"/>
      </w:rPr>
    </w:lvl>
    <w:lvl w:ilvl="2" w:tplc="972E5326">
      <w:start w:val="1"/>
      <w:numFmt w:val="bullet"/>
      <w:lvlText w:val=""/>
      <w:lvlJc w:val="left"/>
      <w:pPr>
        <w:ind w:left="2160" w:hanging="360"/>
      </w:pPr>
      <w:rPr>
        <w:rFonts w:ascii="Wingdings" w:hAnsi="Wingdings" w:hint="default"/>
      </w:rPr>
    </w:lvl>
    <w:lvl w:ilvl="3" w:tplc="471EBA18">
      <w:start w:val="1"/>
      <w:numFmt w:val="bullet"/>
      <w:lvlText w:val=""/>
      <w:lvlJc w:val="left"/>
      <w:pPr>
        <w:ind w:left="2880" w:hanging="360"/>
      </w:pPr>
      <w:rPr>
        <w:rFonts w:ascii="Symbol" w:hAnsi="Symbol" w:hint="default"/>
      </w:rPr>
    </w:lvl>
    <w:lvl w:ilvl="4" w:tplc="9BDCE912">
      <w:start w:val="1"/>
      <w:numFmt w:val="bullet"/>
      <w:lvlText w:val="o"/>
      <w:lvlJc w:val="left"/>
      <w:pPr>
        <w:ind w:left="3600" w:hanging="360"/>
      </w:pPr>
      <w:rPr>
        <w:rFonts w:ascii="Courier New" w:hAnsi="Courier New" w:hint="default"/>
      </w:rPr>
    </w:lvl>
    <w:lvl w:ilvl="5" w:tplc="0748C3BC">
      <w:start w:val="1"/>
      <w:numFmt w:val="bullet"/>
      <w:lvlText w:val=""/>
      <w:lvlJc w:val="left"/>
      <w:pPr>
        <w:ind w:left="4320" w:hanging="360"/>
      </w:pPr>
      <w:rPr>
        <w:rFonts w:ascii="Wingdings" w:hAnsi="Wingdings" w:hint="default"/>
      </w:rPr>
    </w:lvl>
    <w:lvl w:ilvl="6" w:tplc="8D70AB06">
      <w:start w:val="1"/>
      <w:numFmt w:val="bullet"/>
      <w:lvlText w:val=""/>
      <w:lvlJc w:val="left"/>
      <w:pPr>
        <w:ind w:left="5040" w:hanging="360"/>
      </w:pPr>
      <w:rPr>
        <w:rFonts w:ascii="Symbol" w:hAnsi="Symbol" w:hint="default"/>
      </w:rPr>
    </w:lvl>
    <w:lvl w:ilvl="7" w:tplc="90BCFFD8">
      <w:start w:val="1"/>
      <w:numFmt w:val="bullet"/>
      <w:lvlText w:val="o"/>
      <w:lvlJc w:val="left"/>
      <w:pPr>
        <w:ind w:left="5760" w:hanging="360"/>
      </w:pPr>
      <w:rPr>
        <w:rFonts w:ascii="Courier New" w:hAnsi="Courier New" w:hint="default"/>
      </w:rPr>
    </w:lvl>
    <w:lvl w:ilvl="8" w:tplc="9BFA4D70">
      <w:start w:val="1"/>
      <w:numFmt w:val="bullet"/>
      <w:lvlText w:val=""/>
      <w:lvlJc w:val="left"/>
      <w:pPr>
        <w:ind w:left="6480" w:hanging="360"/>
      </w:pPr>
      <w:rPr>
        <w:rFonts w:ascii="Wingdings" w:hAnsi="Wingdings" w:hint="default"/>
      </w:rPr>
    </w:lvl>
  </w:abstractNum>
  <w:abstractNum w:abstractNumId="50" w15:restartNumberingAfterBreak="0">
    <w:nsid w:val="7BFB27F1"/>
    <w:multiLevelType w:val="hybridMultilevel"/>
    <w:tmpl w:val="18280406"/>
    <w:lvl w:ilvl="0" w:tplc="0409000F">
      <w:start w:val="1"/>
      <w:numFmt w:val="decimal"/>
      <w:lvlText w:val="%1."/>
      <w:lvlJc w:val="left"/>
      <w:pPr>
        <w:ind w:left="720" w:hanging="360"/>
      </w:pPr>
      <w:rPr>
        <w:rFonts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EEB529C"/>
    <w:multiLevelType w:val="hybridMultilevel"/>
    <w:tmpl w:val="DB34D478"/>
    <w:lvl w:ilvl="0" w:tplc="C4964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6"/>
  </w:num>
  <w:num w:numId="3">
    <w:abstractNumId w:val="21"/>
  </w:num>
  <w:num w:numId="4">
    <w:abstractNumId w:val="29"/>
  </w:num>
  <w:num w:numId="5">
    <w:abstractNumId w:val="7"/>
  </w:num>
  <w:num w:numId="6">
    <w:abstractNumId w:val="3"/>
  </w:num>
  <w:num w:numId="7">
    <w:abstractNumId w:val="51"/>
  </w:num>
  <w:num w:numId="8">
    <w:abstractNumId w:val="17"/>
  </w:num>
  <w:num w:numId="9">
    <w:abstractNumId w:val="33"/>
  </w:num>
  <w:num w:numId="10">
    <w:abstractNumId w:val="18"/>
  </w:num>
  <w:num w:numId="11">
    <w:abstractNumId w:val="44"/>
  </w:num>
  <w:num w:numId="12">
    <w:abstractNumId w:val="49"/>
  </w:num>
  <w:num w:numId="13">
    <w:abstractNumId w:val="10"/>
  </w:num>
  <w:num w:numId="14">
    <w:abstractNumId w:val="13"/>
  </w:num>
  <w:num w:numId="15">
    <w:abstractNumId w:val="14"/>
  </w:num>
  <w:num w:numId="16">
    <w:abstractNumId w:val="47"/>
  </w:num>
  <w:num w:numId="17">
    <w:abstractNumId w:val="39"/>
  </w:num>
  <w:num w:numId="18">
    <w:abstractNumId w:val="32"/>
  </w:num>
  <w:num w:numId="19">
    <w:abstractNumId w:val="6"/>
  </w:num>
  <w:num w:numId="20">
    <w:abstractNumId w:val="38"/>
  </w:num>
  <w:num w:numId="21">
    <w:abstractNumId w:val="27"/>
  </w:num>
  <w:num w:numId="22">
    <w:abstractNumId w:val="42"/>
  </w:num>
  <w:num w:numId="23">
    <w:abstractNumId w:val="19"/>
  </w:num>
  <w:num w:numId="24">
    <w:abstractNumId w:val="5"/>
  </w:num>
  <w:num w:numId="25">
    <w:abstractNumId w:val="4"/>
  </w:num>
  <w:num w:numId="26">
    <w:abstractNumId w:val="31"/>
  </w:num>
  <w:num w:numId="27">
    <w:abstractNumId w:val="37"/>
  </w:num>
  <w:num w:numId="28">
    <w:abstractNumId w:val="30"/>
  </w:num>
  <w:num w:numId="29">
    <w:abstractNumId w:val="41"/>
  </w:num>
  <w:num w:numId="30">
    <w:abstractNumId w:val="22"/>
  </w:num>
  <w:num w:numId="31">
    <w:abstractNumId w:val="40"/>
  </w:num>
  <w:num w:numId="32">
    <w:abstractNumId w:val="16"/>
  </w:num>
  <w:num w:numId="33">
    <w:abstractNumId w:val="9"/>
  </w:num>
  <w:num w:numId="34">
    <w:abstractNumId w:val="20"/>
  </w:num>
  <w:num w:numId="35">
    <w:abstractNumId w:val="48"/>
  </w:num>
  <w:num w:numId="36">
    <w:abstractNumId w:val="2"/>
  </w:num>
  <w:num w:numId="37">
    <w:abstractNumId w:val="50"/>
  </w:num>
  <w:num w:numId="38">
    <w:abstractNumId w:val="8"/>
  </w:num>
  <w:num w:numId="39">
    <w:abstractNumId w:val="24"/>
  </w:num>
  <w:num w:numId="40">
    <w:abstractNumId w:val="35"/>
  </w:num>
  <w:num w:numId="41">
    <w:abstractNumId w:val="43"/>
  </w:num>
  <w:num w:numId="42">
    <w:abstractNumId w:val="1"/>
  </w:num>
  <w:num w:numId="43">
    <w:abstractNumId w:val="34"/>
  </w:num>
  <w:num w:numId="44">
    <w:abstractNumId w:val="0"/>
  </w:num>
  <w:num w:numId="45">
    <w:abstractNumId w:val="11"/>
  </w:num>
  <w:num w:numId="46">
    <w:abstractNumId w:val="26"/>
  </w:num>
  <w:num w:numId="47">
    <w:abstractNumId w:val="25"/>
  </w:num>
  <w:num w:numId="48">
    <w:abstractNumId w:val="15"/>
  </w:num>
  <w:num w:numId="49">
    <w:abstractNumId w:val="23"/>
  </w:num>
  <w:num w:numId="50">
    <w:abstractNumId w:val="46"/>
  </w:num>
  <w:num w:numId="51">
    <w:abstractNumId w:val="28"/>
  </w:num>
  <w:num w:numId="52">
    <w:abstractNumId w:val="4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A00"/>
    <w:rsid w:val="00016C0F"/>
    <w:rsid w:val="00021996"/>
    <w:rsid w:val="00022F68"/>
    <w:rsid w:val="0002648A"/>
    <w:rsid w:val="00026502"/>
    <w:rsid w:val="000268C3"/>
    <w:rsid w:val="000275F3"/>
    <w:rsid w:val="0003024D"/>
    <w:rsid w:val="00030666"/>
    <w:rsid w:val="00031965"/>
    <w:rsid w:val="00035AB3"/>
    <w:rsid w:val="0003721B"/>
    <w:rsid w:val="0004472C"/>
    <w:rsid w:val="000514CA"/>
    <w:rsid w:val="00061529"/>
    <w:rsid w:val="00064A40"/>
    <w:rsid w:val="00064C40"/>
    <w:rsid w:val="00067EFD"/>
    <w:rsid w:val="00072529"/>
    <w:rsid w:val="00074875"/>
    <w:rsid w:val="00076604"/>
    <w:rsid w:val="00080A23"/>
    <w:rsid w:val="00092D29"/>
    <w:rsid w:val="00093665"/>
    <w:rsid w:val="00093C78"/>
    <w:rsid w:val="00095B7D"/>
    <w:rsid w:val="0009677F"/>
    <w:rsid w:val="00097042"/>
    <w:rsid w:val="000A1FFE"/>
    <w:rsid w:val="000A6742"/>
    <w:rsid w:val="000C5807"/>
    <w:rsid w:val="000C729B"/>
    <w:rsid w:val="000D70D6"/>
    <w:rsid w:val="000E2394"/>
    <w:rsid w:val="000E4305"/>
    <w:rsid w:val="000E6E57"/>
    <w:rsid w:val="000F41F0"/>
    <w:rsid w:val="000F4BCF"/>
    <w:rsid w:val="00101D23"/>
    <w:rsid w:val="0011197A"/>
    <w:rsid w:val="00126897"/>
    <w:rsid w:val="001270F6"/>
    <w:rsid w:val="00127AC2"/>
    <w:rsid w:val="0013565A"/>
    <w:rsid w:val="001357B2"/>
    <w:rsid w:val="0014194C"/>
    <w:rsid w:val="00142342"/>
    <w:rsid w:val="001424F1"/>
    <w:rsid w:val="001435B8"/>
    <w:rsid w:val="00144844"/>
    <w:rsid w:val="00150726"/>
    <w:rsid w:val="00150842"/>
    <w:rsid w:val="00150DC7"/>
    <w:rsid w:val="00152E6F"/>
    <w:rsid w:val="001535F1"/>
    <w:rsid w:val="00154D93"/>
    <w:rsid w:val="0015533F"/>
    <w:rsid w:val="00155505"/>
    <w:rsid w:val="00157D61"/>
    <w:rsid w:val="0016228C"/>
    <w:rsid w:val="00162F19"/>
    <w:rsid w:val="00171FB4"/>
    <w:rsid w:val="001825B3"/>
    <w:rsid w:val="00184B9E"/>
    <w:rsid w:val="001930F1"/>
    <w:rsid w:val="001932CC"/>
    <w:rsid w:val="00194E16"/>
    <w:rsid w:val="00195CA6"/>
    <w:rsid w:val="00197560"/>
    <w:rsid w:val="001A0D21"/>
    <w:rsid w:val="001A5477"/>
    <w:rsid w:val="001B0383"/>
    <w:rsid w:val="001B20A8"/>
    <w:rsid w:val="001B58D9"/>
    <w:rsid w:val="001C31ED"/>
    <w:rsid w:val="001C3F40"/>
    <w:rsid w:val="001C4C83"/>
    <w:rsid w:val="001C6E50"/>
    <w:rsid w:val="001D308D"/>
    <w:rsid w:val="001D4F28"/>
    <w:rsid w:val="001E0A43"/>
    <w:rsid w:val="001E22AD"/>
    <w:rsid w:val="001E2EBE"/>
    <w:rsid w:val="001E5CA2"/>
    <w:rsid w:val="001E5E12"/>
    <w:rsid w:val="001E5F11"/>
    <w:rsid w:val="001E6637"/>
    <w:rsid w:val="001F13D0"/>
    <w:rsid w:val="001F5F5B"/>
    <w:rsid w:val="001F6A96"/>
    <w:rsid w:val="001F776D"/>
    <w:rsid w:val="00204657"/>
    <w:rsid w:val="0020637A"/>
    <w:rsid w:val="00215522"/>
    <w:rsid w:val="002155FF"/>
    <w:rsid w:val="00216102"/>
    <w:rsid w:val="00217540"/>
    <w:rsid w:val="002337AD"/>
    <w:rsid w:val="002365D6"/>
    <w:rsid w:val="00236ACB"/>
    <w:rsid w:val="002450DB"/>
    <w:rsid w:val="00251C35"/>
    <w:rsid w:val="00253C45"/>
    <w:rsid w:val="002623BC"/>
    <w:rsid w:val="0027151D"/>
    <w:rsid w:val="0027353A"/>
    <w:rsid w:val="00286EDB"/>
    <w:rsid w:val="00287E2A"/>
    <w:rsid w:val="00292FD3"/>
    <w:rsid w:val="0029452F"/>
    <w:rsid w:val="0029513C"/>
    <w:rsid w:val="002A0429"/>
    <w:rsid w:val="002A0EB0"/>
    <w:rsid w:val="002A5878"/>
    <w:rsid w:val="002A5D67"/>
    <w:rsid w:val="002A7C18"/>
    <w:rsid w:val="002B1283"/>
    <w:rsid w:val="002B1C76"/>
    <w:rsid w:val="002B21C1"/>
    <w:rsid w:val="002C31C8"/>
    <w:rsid w:val="002D19A2"/>
    <w:rsid w:val="002D2659"/>
    <w:rsid w:val="002D64F8"/>
    <w:rsid w:val="002E03D6"/>
    <w:rsid w:val="002E2CBC"/>
    <w:rsid w:val="002F1D25"/>
    <w:rsid w:val="002F281F"/>
    <w:rsid w:val="00301C5F"/>
    <w:rsid w:val="003058C5"/>
    <w:rsid w:val="00305AB4"/>
    <w:rsid w:val="003061E0"/>
    <w:rsid w:val="00306ED5"/>
    <w:rsid w:val="00310C94"/>
    <w:rsid w:val="00313765"/>
    <w:rsid w:val="003226B1"/>
    <w:rsid w:val="00322D1B"/>
    <w:rsid w:val="00325FAA"/>
    <w:rsid w:val="003303E5"/>
    <w:rsid w:val="00332B30"/>
    <w:rsid w:val="00334C0B"/>
    <w:rsid w:val="003360D2"/>
    <w:rsid w:val="0034039D"/>
    <w:rsid w:val="0034071B"/>
    <w:rsid w:val="00341407"/>
    <w:rsid w:val="003443F3"/>
    <w:rsid w:val="00350959"/>
    <w:rsid w:val="00355BAE"/>
    <w:rsid w:val="00357D07"/>
    <w:rsid w:val="003606BD"/>
    <w:rsid w:val="003624BF"/>
    <w:rsid w:val="00365869"/>
    <w:rsid w:val="003675CE"/>
    <w:rsid w:val="00370C61"/>
    <w:rsid w:val="00372835"/>
    <w:rsid w:val="0037715C"/>
    <w:rsid w:val="003831FD"/>
    <w:rsid w:val="00383920"/>
    <w:rsid w:val="0039702E"/>
    <w:rsid w:val="003A2A6C"/>
    <w:rsid w:val="003A4426"/>
    <w:rsid w:val="003A4537"/>
    <w:rsid w:val="003A6DDC"/>
    <w:rsid w:val="003B0E93"/>
    <w:rsid w:val="003C218D"/>
    <w:rsid w:val="003C34F9"/>
    <w:rsid w:val="003C3C54"/>
    <w:rsid w:val="003E5CF9"/>
    <w:rsid w:val="003E777C"/>
    <w:rsid w:val="003F0559"/>
    <w:rsid w:val="003F1169"/>
    <w:rsid w:val="003F4902"/>
    <w:rsid w:val="003F6DD3"/>
    <w:rsid w:val="00405DDF"/>
    <w:rsid w:val="0041354A"/>
    <w:rsid w:val="00420CD7"/>
    <w:rsid w:val="00423E33"/>
    <w:rsid w:val="0042619E"/>
    <w:rsid w:val="0042C980"/>
    <w:rsid w:val="00431249"/>
    <w:rsid w:val="0043229C"/>
    <w:rsid w:val="004324D3"/>
    <w:rsid w:val="00433BA8"/>
    <w:rsid w:val="00434966"/>
    <w:rsid w:val="00435040"/>
    <w:rsid w:val="004431E8"/>
    <w:rsid w:val="00446416"/>
    <w:rsid w:val="004469F7"/>
    <w:rsid w:val="0045374F"/>
    <w:rsid w:val="0045386A"/>
    <w:rsid w:val="00453949"/>
    <w:rsid w:val="0045434F"/>
    <w:rsid w:val="00455E24"/>
    <w:rsid w:val="00461BAC"/>
    <w:rsid w:val="00464C29"/>
    <w:rsid w:val="00471339"/>
    <w:rsid w:val="00473A97"/>
    <w:rsid w:val="004751DB"/>
    <w:rsid w:val="0048713A"/>
    <w:rsid w:val="00490432"/>
    <w:rsid w:val="00494596"/>
    <w:rsid w:val="004954F0"/>
    <w:rsid w:val="00495992"/>
    <w:rsid w:val="004A2BC7"/>
    <w:rsid w:val="004A56AC"/>
    <w:rsid w:val="004A710C"/>
    <w:rsid w:val="004B6D1A"/>
    <w:rsid w:val="004B741C"/>
    <w:rsid w:val="004B79C8"/>
    <w:rsid w:val="004C3FFE"/>
    <w:rsid w:val="004C433F"/>
    <w:rsid w:val="004C79A5"/>
    <w:rsid w:val="004D1D18"/>
    <w:rsid w:val="004D3269"/>
    <w:rsid w:val="004E3DAA"/>
    <w:rsid w:val="004E4943"/>
    <w:rsid w:val="004E4C7C"/>
    <w:rsid w:val="004F3DDA"/>
    <w:rsid w:val="0050313F"/>
    <w:rsid w:val="0050484B"/>
    <w:rsid w:val="0050723D"/>
    <w:rsid w:val="00513AD2"/>
    <w:rsid w:val="00517C46"/>
    <w:rsid w:val="00526D5A"/>
    <w:rsid w:val="00526E7A"/>
    <w:rsid w:val="005306C2"/>
    <w:rsid w:val="00534071"/>
    <w:rsid w:val="005341D9"/>
    <w:rsid w:val="00535F87"/>
    <w:rsid w:val="00553CBD"/>
    <w:rsid w:val="005600CB"/>
    <w:rsid w:val="005625D1"/>
    <w:rsid w:val="00564F0B"/>
    <w:rsid w:val="0057453D"/>
    <w:rsid w:val="00577104"/>
    <w:rsid w:val="00580A3F"/>
    <w:rsid w:val="0058150D"/>
    <w:rsid w:val="005818FC"/>
    <w:rsid w:val="00582887"/>
    <w:rsid w:val="00586754"/>
    <w:rsid w:val="00590B03"/>
    <w:rsid w:val="00593FD1"/>
    <w:rsid w:val="005965C4"/>
    <w:rsid w:val="005A675E"/>
    <w:rsid w:val="005B0A4A"/>
    <w:rsid w:val="005B2DA1"/>
    <w:rsid w:val="005B43A2"/>
    <w:rsid w:val="005C2980"/>
    <w:rsid w:val="005C7023"/>
    <w:rsid w:val="005D1962"/>
    <w:rsid w:val="005D23C6"/>
    <w:rsid w:val="005D5180"/>
    <w:rsid w:val="005D7358"/>
    <w:rsid w:val="005E4112"/>
    <w:rsid w:val="005E47DF"/>
    <w:rsid w:val="005E49F3"/>
    <w:rsid w:val="005F49F4"/>
    <w:rsid w:val="005F7E08"/>
    <w:rsid w:val="00601674"/>
    <w:rsid w:val="00601A39"/>
    <w:rsid w:val="00601C55"/>
    <w:rsid w:val="00601E21"/>
    <w:rsid w:val="006063AE"/>
    <w:rsid w:val="006077F6"/>
    <w:rsid w:val="00612EDD"/>
    <w:rsid w:val="00614EEA"/>
    <w:rsid w:val="00615B85"/>
    <w:rsid w:val="00616A7D"/>
    <w:rsid w:val="006218E3"/>
    <w:rsid w:val="0063317A"/>
    <w:rsid w:val="0065237B"/>
    <w:rsid w:val="00653EA6"/>
    <w:rsid w:val="00656E64"/>
    <w:rsid w:val="00665088"/>
    <w:rsid w:val="0066582F"/>
    <w:rsid w:val="00667978"/>
    <w:rsid w:val="0067187A"/>
    <w:rsid w:val="00676C97"/>
    <w:rsid w:val="0067743D"/>
    <w:rsid w:val="00697819"/>
    <w:rsid w:val="00697D8E"/>
    <w:rsid w:val="006A0E19"/>
    <w:rsid w:val="006A4C27"/>
    <w:rsid w:val="006A6040"/>
    <w:rsid w:val="006B1F13"/>
    <w:rsid w:val="006C1FB2"/>
    <w:rsid w:val="006C4BDD"/>
    <w:rsid w:val="006E029B"/>
    <w:rsid w:val="006E6D86"/>
    <w:rsid w:val="006F11F6"/>
    <w:rsid w:val="006F14B0"/>
    <w:rsid w:val="006F3330"/>
    <w:rsid w:val="006F5882"/>
    <w:rsid w:val="00700890"/>
    <w:rsid w:val="00716917"/>
    <w:rsid w:val="00717EE0"/>
    <w:rsid w:val="00724116"/>
    <w:rsid w:val="0072497A"/>
    <w:rsid w:val="00726E49"/>
    <w:rsid w:val="00732667"/>
    <w:rsid w:val="00733588"/>
    <w:rsid w:val="00734A74"/>
    <w:rsid w:val="0073539F"/>
    <w:rsid w:val="00735707"/>
    <w:rsid w:val="00736D58"/>
    <w:rsid w:val="007373AF"/>
    <w:rsid w:val="00737D31"/>
    <w:rsid w:val="00741AF9"/>
    <w:rsid w:val="007445D5"/>
    <w:rsid w:val="00751F66"/>
    <w:rsid w:val="0075263E"/>
    <w:rsid w:val="007557A9"/>
    <w:rsid w:val="007847EC"/>
    <w:rsid w:val="00787EF5"/>
    <w:rsid w:val="00793AB6"/>
    <w:rsid w:val="007961C4"/>
    <w:rsid w:val="007962A5"/>
    <w:rsid w:val="007B518A"/>
    <w:rsid w:val="007B625D"/>
    <w:rsid w:val="007B772D"/>
    <w:rsid w:val="007D5516"/>
    <w:rsid w:val="007D61AB"/>
    <w:rsid w:val="007D645E"/>
    <w:rsid w:val="007F0709"/>
    <w:rsid w:val="008035A2"/>
    <w:rsid w:val="00810866"/>
    <w:rsid w:val="00812547"/>
    <w:rsid w:val="00814957"/>
    <w:rsid w:val="00815E42"/>
    <w:rsid w:val="00816F26"/>
    <w:rsid w:val="00816F5F"/>
    <w:rsid w:val="00817470"/>
    <w:rsid w:val="008207B8"/>
    <w:rsid w:val="0082152D"/>
    <w:rsid w:val="008221F9"/>
    <w:rsid w:val="00826AA7"/>
    <w:rsid w:val="008316AC"/>
    <w:rsid w:val="00833BA3"/>
    <w:rsid w:val="0083536F"/>
    <w:rsid w:val="00840A03"/>
    <w:rsid w:val="008414E7"/>
    <w:rsid w:val="008451B6"/>
    <w:rsid w:val="008466B0"/>
    <w:rsid w:val="00852246"/>
    <w:rsid w:val="00852A43"/>
    <w:rsid w:val="00860F83"/>
    <w:rsid w:val="00861BBF"/>
    <w:rsid w:val="00865E57"/>
    <w:rsid w:val="00871459"/>
    <w:rsid w:val="00871D61"/>
    <w:rsid w:val="00872866"/>
    <w:rsid w:val="00872D75"/>
    <w:rsid w:val="008776D1"/>
    <w:rsid w:val="008778F6"/>
    <w:rsid w:val="00877BF7"/>
    <w:rsid w:val="00884269"/>
    <w:rsid w:val="008851A7"/>
    <w:rsid w:val="00895E7E"/>
    <w:rsid w:val="008A6305"/>
    <w:rsid w:val="008A7AC0"/>
    <w:rsid w:val="008B0034"/>
    <w:rsid w:val="008B09C5"/>
    <w:rsid w:val="008B3CA3"/>
    <w:rsid w:val="008B4E08"/>
    <w:rsid w:val="008B55F9"/>
    <w:rsid w:val="008B653A"/>
    <w:rsid w:val="008C0FCA"/>
    <w:rsid w:val="008D5B0E"/>
    <w:rsid w:val="008E59AE"/>
    <w:rsid w:val="00905200"/>
    <w:rsid w:val="00910B7E"/>
    <w:rsid w:val="009214B3"/>
    <w:rsid w:val="009249C1"/>
    <w:rsid w:val="00932488"/>
    <w:rsid w:val="00933058"/>
    <w:rsid w:val="00933C15"/>
    <w:rsid w:val="00942989"/>
    <w:rsid w:val="00947D8C"/>
    <w:rsid w:val="00951269"/>
    <w:rsid w:val="00956F11"/>
    <w:rsid w:val="00957724"/>
    <w:rsid w:val="00962102"/>
    <w:rsid w:val="00963A19"/>
    <w:rsid w:val="00965F55"/>
    <w:rsid w:val="00972154"/>
    <w:rsid w:val="00975857"/>
    <w:rsid w:val="00981357"/>
    <w:rsid w:val="00982BC5"/>
    <w:rsid w:val="00983762"/>
    <w:rsid w:val="00985305"/>
    <w:rsid w:val="00987CE6"/>
    <w:rsid w:val="00987FDD"/>
    <w:rsid w:val="00994A00"/>
    <w:rsid w:val="009A442D"/>
    <w:rsid w:val="009A445C"/>
    <w:rsid w:val="009A485A"/>
    <w:rsid w:val="009A7826"/>
    <w:rsid w:val="009A7CA4"/>
    <w:rsid w:val="009B03F6"/>
    <w:rsid w:val="009B109B"/>
    <w:rsid w:val="009B18AE"/>
    <w:rsid w:val="009B76A2"/>
    <w:rsid w:val="009C2ADB"/>
    <w:rsid w:val="009C60BF"/>
    <w:rsid w:val="009C6ED4"/>
    <w:rsid w:val="009C6FE1"/>
    <w:rsid w:val="009D188B"/>
    <w:rsid w:val="009E31F9"/>
    <w:rsid w:val="009E46AF"/>
    <w:rsid w:val="009E5233"/>
    <w:rsid w:val="009F321B"/>
    <w:rsid w:val="00A02C9A"/>
    <w:rsid w:val="00A123EA"/>
    <w:rsid w:val="00A164DB"/>
    <w:rsid w:val="00A16B71"/>
    <w:rsid w:val="00A2142C"/>
    <w:rsid w:val="00A31FAE"/>
    <w:rsid w:val="00A321A0"/>
    <w:rsid w:val="00A33D20"/>
    <w:rsid w:val="00A36504"/>
    <w:rsid w:val="00A3798B"/>
    <w:rsid w:val="00A45674"/>
    <w:rsid w:val="00A47C82"/>
    <w:rsid w:val="00A531CF"/>
    <w:rsid w:val="00A64C28"/>
    <w:rsid w:val="00A65059"/>
    <w:rsid w:val="00A7070B"/>
    <w:rsid w:val="00A71164"/>
    <w:rsid w:val="00A71EFD"/>
    <w:rsid w:val="00A73135"/>
    <w:rsid w:val="00A75A07"/>
    <w:rsid w:val="00A765C3"/>
    <w:rsid w:val="00A76661"/>
    <w:rsid w:val="00A76B1A"/>
    <w:rsid w:val="00A7759E"/>
    <w:rsid w:val="00A842C1"/>
    <w:rsid w:val="00A84731"/>
    <w:rsid w:val="00A91085"/>
    <w:rsid w:val="00A92096"/>
    <w:rsid w:val="00A94385"/>
    <w:rsid w:val="00A97030"/>
    <w:rsid w:val="00A97629"/>
    <w:rsid w:val="00AA3D1E"/>
    <w:rsid w:val="00AA66C9"/>
    <w:rsid w:val="00AA699E"/>
    <w:rsid w:val="00AA73CE"/>
    <w:rsid w:val="00AB02A8"/>
    <w:rsid w:val="00AB3C59"/>
    <w:rsid w:val="00AB4200"/>
    <w:rsid w:val="00AB7E86"/>
    <w:rsid w:val="00AC37F6"/>
    <w:rsid w:val="00AC7E70"/>
    <w:rsid w:val="00AC7EEB"/>
    <w:rsid w:val="00AD444D"/>
    <w:rsid w:val="00AD6858"/>
    <w:rsid w:val="00AD7820"/>
    <w:rsid w:val="00AE3BAF"/>
    <w:rsid w:val="00AE5724"/>
    <w:rsid w:val="00AF3214"/>
    <w:rsid w:val="00AF3A38"/>
    <w:rsid w:val="00B1360E"/>
    <w:rsid w:val="00B13FB7"/>
    <w:rsid w:val="00B16401"/>
    <w:rsid w:val="00B21B29"/>
    <w:rsid w:val="00B222C9"/>
    <w:rsid w:val="00B25F03"/>
    <w:rsid w:val="00B2731D"/>
    <w:rsid w:val="00B2752F"/>
    <w:rsid w:val="00B27ED4"/>
    <w:rsid w:val="00B31B29"/>
    <w:rsid w:val="00B355A7"/>
    <w:rsid w:val="00B363DE"/>
    <w:rsid w:val="00B37D4A"/>
    <w:rsid w:val="00B402EC"/>
    <w:rsid w:val="00B5052E"/>
    <w:rsid w:val="00B53181"/>
    <w:rsid w:val="00B533BB"/>
    <w:rsid w:val="00B57AC9"/>
    <w:rsid w:val="00B620AA"/>
    <w:rsid w:val="00B64E49"/>
    <w:rsid w:val="00B72051"/>
    <w:rsid w:val="00B72E56"/>
    <w:rsid w:val="00B73012"/>
    <w:rsid w:val="00B733A7"/>
    <w:rsid w:val="00B738A0"/>
    <w:rsid w:val="00B7468B"/>
    <w:rsid w:val="00B74B93"/>
    <w:rsid w:val="00B7621D"/>
    <w:rsid w:val="00B765C4"/>
    <w:rsid w:val="00B774AC"/>
    <w:rsid w:val="00B81611"/>
    <w:rsid w:val="00B87052"/>
    <w:rsid w:val="00B87AC6"/>
    <w:rsid w:val="00B91755"/>
    <w:rsid w:val="00B98C83"/>
    <w:rsid w:val="00BA0010"/>
    <w:rsid w:val="00BA0F10"/>
    <w:rsid w:val="00BA23E2"/>
    <w:rsid w:val="00BB1719"/>
    <w:rsid w:val="00BB2270"/>
    <w:rsid w:val="00BB4979"/>
    <w:rsid w:val="00BC07B7"/>
    <w:rsid w:val="00BC13A3"/>
    <w:rsid w:val="00BC1AC2"/>
    <w:rsid w:val="00BC26CA"/>
    <w:rsid w:val="00BC4686"/>
    <w:rsid w:val="00BC6955"/>
    <w:rsid w:val="00BD251D"/>
    <w:rsid w:val="00BD3F9B"/>
    <w:rsid w:val="00BE1E22"/>
    <w:rsid w:val="00BE7962"/>
    <w:rsid w:val="00BF1965"/>
    <w:rsid w:val="00BF5186"/>
    <w:rsid w:val="00C07C95"/>
    <w:rsid w:val="00C0E2AD"/>
    <w:rsid w:val="00C16F0C"/>
    <w:rsid w:val="00C174DE"/>
    <w:rsid w:val="00C175CF"/>
    <w:rsid w:val="00C265C0"/>
    <w:rsid w:val="00C2719D"/>
    <w:rsid w:val="00C427A3"/>
    <w:rsid w:val="00C45278"/>
    <w:rsid w:val="00C52577"/>
    <w:rsid w:val="00C53502"/>
    <w:rsid w:val="00C541EA"/>
    <w:rsid w:val="00C54E6A"/>
    <w:rsid w:val="00C57997"/>
    <w:rsid w:val="00C71EED"/>
    <w:rsid w:val="00C7416B"/>
    <w:rsid w:val="00C760F0"/>
    <w:rsid w:val="00C777E2"/>
    <w:rsid w:val="00C84042"/>
    <w:rsid w:val="00C85110"/>
    <w:rsid w:val="00C872CC"/>
    <w:rsid w:val="00C87DC1"/>
    <w:rsid w:val="00C87E64"/>
    <w:rsid w:val="00C9036C"/>
    <w:rsid w:val="00C95A73"/>
    <w:rsid w:val="00CA6B43"/>
    <w:rsid w:val="00CB706A"/>
    <w:rsid w:val="00CC08B2"/>
    <w:rsid w:val="00CC1005"/>
    <w:rsid w:val="00CD4801"/>
    <w:rsid w:val="00CD7E43"/>
    <w:rsid w:val="00CE2AE7"/>
    <w:rsid w:val="00CE2E19"/>
    <w:rsid w:val="00CE3F3C"/>
    <w:rsid w:val="00CE7BE1"/>
    <w:rsid w:val="00D01BB6"/>
    <w:rsid w:val="00D03970"/>
    <w:rsid w:val="00D07B94"/>
    <w:rsid w:val="00D1090E"/>
    <w:rsid w:val="00D16FB0"/>
    <w:rsid w:val="00D2246D"/>
    <w:rsid w:val="00D26223"/>
    <w:rsid w:val="00D27132"/>
    <w:rsid w:val="00D34E70"/>
    <w:rsid w:val="00D35A73"/>
    <w:rsid w:val="00D37827"/>
    <w:rsid w:val="00D424BF"/>
    <w:rsid w:val="00D533C0"/>
    <w:rsid w:val="00D563ED"/>
    <w:rsid w:val="00D60851"/>
    <w:rsid w:val="00D616A6"/>
    <w:rsid w:val="00D703DB"/>
    <w:rsid w:val="00D733B2"/>
    <w:rsid w:val="00D74B89"/>
    <w:rsid w:val="00D76AFB"/>
    <w:rsid w:val="00D83B90"/>
    <w:rsid w:val="00D869E2"/>
    <w:rsid w:val="00D95066"/>
    <w:rsid w:val="00D95228"/>
    <w:rsid w:val="00DA4B90"/>
    <w:rsid w:val="00DA73DC"/>
    <w:rsid w:val="00DA77D4"/>
    <w:rsid w:val="00DB4AE2"/>
    <w:rsid w:val="00DB575F"/>
    <w:rsid w:val="00DB5A40"/>
    <w:rsid w:val="00DC16E8"/>
    <w:rsid w:val="00DC4FE0"/>
    <w:rsid w:val="00DC5206"/>
    <w:rsid w:val="00DC6462"/>
    <w:rsid w:val="00DD1CDC"/>
    <w:rsid w:val="00DD349D"/>
    <w:rsid w:val="00DD3810"/>
    <w:rsid w:val="00DE5A0D"/>
    <w:rsid w:val="00DF0250"/>
    <w:rsid w:val="00DF618D"/>
    <w:rsid w:val="00E0314A"/>
    <w:rsid w:val="00E048A7"/>
    <w:rsid w:val="00E122F5"/>
    <w:rsid w:val="00E12453"/>
    <w:rsid w:val="00E15C1F"/>
    <w:rsid w:val="00E16E87"/>
    <w:rsid w:val="00E17F40"/>
    <w:rsid w:val="00E33C09"/>
    <w:rsid w:val="00E4143C"/>
    <w:rsid w:val="00E42769"/>
    <w:rsid w:val="00E4302A"/>
    <w:rsid w:val="00E47AD1"/>
    <w:rsid w:val="00E5243F"/>
    <w:rsid w:val="00E538F4"/>
    <w:rsid w:val="00E56FF2"/>
    <w:rsid w:val="00E57BD6"/>
    <w:rsid w:val="00E57F62"/>
    <w:rsid w:val="00E60E17"/>
    <w:rsid w:val="00E64398"/>
    <w:rsid w:val="00E766C0"/>
    <w:rsid w:val="00E77A43"/>
    <w:rsid w:val="00E804B7"/>
    <w:rsid w:val="00E82A2F"/>
    <w:rsid w:val="00E972B3"/>
    <w:rsid w:val="00EB1C0E"/>
    <w:rsid w:val="00EB29E7"/>
    <w:rsid w:val="00EB2AFD"/>
    <w:rsid w:val="00EB32F0"/>
    <w:rsid w:val="00EB68C6"/>
    <w:rsid w:val="00EC2A79"/>
    <w:rsid w:val="00EC5EB3"/>
    <w:rsid w:val="00EC717B"/>
    <w:rsid w:val="00EC7EFE"/>
    <w:rsid w:val="00ED0919"/>
    <w:rsid w:val="00ED1C16"/>
    <w:rsid w:val="00ED3BDB"/>
    <w:rsid w:val="00ED68F1"/>
    <w:rsid w:val="00ED72D0"/>
    <w:rsid w:val="00EE2185"/>
    <w:rsid w:val="00EE3844"/>
    <w:rsid w:val="00EE3F0E"/>
    <w:rsid w:val="00EE4CD2"/>
    <w:rsid w:val="00EE72E8"/>
    <w:rsid w:val="00EE7549"/>
    <w:rsid w:val="00EF1068"/>
    <w:rsid w:val="00EF1FEB"/>
    <w:rsid w:val="00EF99ED"/>
    <w:rsid w:val="00F0040F"/>
    <w:rsid w:val="00F06272"/>
    <w:rsid w:val="00F073A0"/>
    <w:rsid w:val="00F10302"/>
    <w:rsid w:val="00F1646C"/>
    <w:rsid w:val="00F16790"/>
    <w:rsid w:val="00F16C59"/>
    <w:rsid w:val="00F20509"/>
    <w:rsid w:val="00F20CC1"/>
    <w:rsid w:val="00F238DA"/>
    <w:rsid w:val="00F23BA3"/>
    <w:rsid w:val="00F23FCE"/>
    <w:rsid w:val="00F25569"/>
    <w:rsid w:val="00F25A04"/>
    <w:rsid w:val="00F25C03"/>
    <w:rsid w:val="00F25F28"/>
    <w:rsid w:val="00F31D51"/>
    <w:rsid w:val="00F33FB9"/>
    <w:rsid w:val="00F3464A"/>
    <w:rsid w:val="00F3624A"/>
    <w:rsid w:val="00F371C4"/>
    <w:rsid w:val="00F406A6"/>
    <w:rsid w:val="00F438B0"/>
    <w:rsid w:val="00F43B96"/>
    <w:rsid w:val="00F462CB"/>
    <w:rsid w:val="00F46909"/>
    <w:rsid w:val="00F5037E"/>
    <w:rsid w:val="00F72E7F"/>
    <w:rsid w:val="00F754E7"/>
    <w:rsid w:val="00F761FE"/>
    <w:rsid w:val="00F768C9"/>
    <w:rsid w:val="00F81281"/>
    <w:rsid w:val="00F812A3"/>
    <w:rsid w:val="00F81E3A"/>
    <w:rsid w:val="00F87A05"/>
    <w:rsid w:val="00F937D9"/>
    <w:rsid w:val="00F93E80"/>
    <w:rsid w:val="00FA0F86"/>
    <w:rsid w:val="00FA559B"/>
    <w:rsid w:val="00FA6824"/>
    <w:rsid w:val="00FA6AFF"/>
    <w:rsid w:val="00FA7F8F"/>
    <w:rsid w:val="00FB0982"/>
    <w:rsid w:val="00FB790F"/>
    <w:rsid w:val="00FC490B"/>
    <w:rsid w:val="00FD1AFC"/>
    <w:rsid w:val="00FD61B5"/>
    <w:rsid w:val="00FE016C"/>
    <w:rsid w:val="00FF30FC"/>
    <w:rsid w:val="00FF408D"/>
    <w:rsid w:val="00FF559E"/>
    <w:rsid w:val="011A907C"/>
    <w:rsid w:val="019DEEAF"/>
    <w:rsid w:val="01AA274D"/>
    <w:rsid w:val="01BABCD6"/>
    <w:rsid w:val="0245D14F"/>
    <w:rsid w:val="025513E8"/>
    <w:rsid w:val="02F68DBA"/>
    <w:rsid w:val="03377F5E"/>
    <w:rsid w:val="037BA16C"/>
    <w:rsid w:val="0383FE31"/>
    <w:rsid w:val="03ADBE5A"/>
    <w:rsid w:val="03F5F2A2"/>
    <w:rsid w:val="041A188D"/>
    <w:rsid w:val="0422BD53"/>
    <w:rsid w:val="04251B33"/>
    <w:rsid w:val="042C0B9F"/>
    <w:rsid w:val="047E13D5"/>
    <w:rsid w:val="04A2B31D"/>
    <w:rsid w:val="04AD21E6"/>
    <w:rsid w:val="04B90551"/>
    <w:rsid w:val="04FB3450"/>
    <w:rsid w:val="05ADC992"/>
    <w:rsid w:val="05F046F6"/>
    <w:rsid w:val="06067D27"/>
    <w:rsid w:val="0676553E"/>
    <w:rsid w:val="068F5EDE"/>
    <w:rsid w:val="06B37F97"/>
    <w:rsid w:val="0783CD52"/>
    <w:rsid w:val="079B12B6"/>
    <w:rsid w:val="07BD42BE"/>
    <w:rsid w:val="07C6A21D"/>
    <w:rsid w:val="0819FC9E"/>
    <w:rsid w:val="082C6A10"/>
    <w:rsid w:val="083FDA8E"/>
    <w:rsid w:val="08489162"/>
    <w:rsid w:val="0857D3FB"/>
    <w:rsid w:val="088CE641"/>
    <w:rsid w:val="08989447"/>
    <w:rsid w:val="089CCAEA"/>
    <w:rsid w:val="08AADE93"/>
    <w:rsid w:val="08DB9F5D"/>
    <w:rsid w:val="08E68121"/>
    <w:rsid w:val="096822E7"/>
    <w:rsid w:val="0977E78B"/>
    <w:rsid w:val="09CBECC8"/>
    <w:rsid w:val="09CD59DD"/>
    <w:rsid w:val="09EE71E6"/>
    <w:rsid w:val="0A09B6FF"/>
    <w:rsid w:val="0A317169"/>
    <w:rsid w:val="0A370C9C"/>
    <w:rsid w:val="0A4C0BC9"/>
    <w:rsid w:val="0A504BBC"/>
    <w:rsid w:val="0A7ACFB3"/>
    <w:rsid w:val="0A8890C3"/>
    <w:rsid w:val="0B3289C1"/>
    <w:rsid w:val="0B86F0BA"/>
    <w:rsid w:val="0B947EF9"/>
    <w:rsid w:val="0BCFEEE7"/>
    <w:rsid w:val="0C0AEB7B"/>
    <w:rsid w:val="0C1D3DE7"/>
    <w:rsid w:val="0C4CD5B7"/>
    <w:rsid w:val="0C89D250"/>
    <w:rsid w:val="0D80E819"/>
    <w:rsid w:val="0DB0D613"/>
    <w:rsid w:val="0E0D51C4"/>
    <w:rsid w:val="0E1EA36A"/>
    <w:rsid w:val="0EA0A3C2"/>
    <w:rsid w:val="0EC057E4"/>
    <w:rsid w:val="0F215BDD"/>
    <w:rsid w:val="0F3AB87A"/>
    <w:rsid w:val="0F41C136"/>
    <w:rsid w:val="101C8393"/>
    <w:rsid w:val="10392C32"/>
    <w:rsid w:val="108D1643"/>
    <w:rsid w:val="1097D0E8"/>
    <w:rsid w:val="10ADD11C"/>
    <w:rsid w:val="10D3F637"/>
    <w:rsid w:val="10DE1272"/>
    <w:rsid w:val="11274D71"/>
    <w:rsid w:val="112C24DC"/>
    <w:rsid w:val="11992025"/>
    <w:rsid w:val="11A7AB3C"/>
    <w:rsid w:val="11CD6C37"/>
    <w:rsid w:val="12239D93"/>
    <w:rsid w:val="123D30C4"/>
    <w:rsid w:val="12803CC2"/>
    <w:rsid w:val="12A691D9"/>
    <w:rsid w:val="12D84152"/>
    <w:rsid w:val="1388E3D8"/>
    <w:rsid w:val="138BC556"/>
    <w:rsid w:val="138FE99E"/>
    <w:rsid w:val="13A24157"/>
    <w:rsid w:val="13A47C65"/>
    <w:rsid w:val="140B1A4D"/>
    <w:rsid w:val="141DB589"/>
    <w:rsid w:val="143DEB59"/>
    <w:rsid w:val="14504312"/>
    <w:rsid w:val="14AE3343"/>
    <w:rsid w:val="14DEC217"/>
    <w:rsid w:val="14E2B4F3"/>
    <w:rsid w:val="14ED3304"/>
    <w:rsid w:val="14F1E75F"/>
    <w:rsid w:val="1534D0CA"/>
    <w:rsid w:val="155A2E72"/>
    <w:rsid w:val="156FD497"/>
    <w:rsid w:val="1590E97F"/>
    <w:rsid w:val="15E192BA"/>
    <w:rsid w:val="15F5DF7A"/>
    <w:rsid w:val="161858BA"/>
    <w:rsid w:val="16477038"/>
    <w:rsid w:val="1651A478"/>
    <w:rsid w:val="1656B2D1"/>
    <w:rsid w:val="165E9F5C"/>
    <w:rsid w:val="166CDB3E"/>
    <w:rsid w:val="1676E745"/>
    <w:rsid w:val="168AD655"/>
    <w:rsid w:val="16C0EC8D"/>
    <w:rsid w:val="17693593"/>
    <w:rsid w:val="17D7A67B"/>
    <w:rsid w:val="17EF73DF"/>
    <w:rsid w:val="18176158"/>
    <w:rsid w:val="1856FB72"/>
    <w:rsid w:val="185DB90D"/>
    <w:rsid w:val="187717CE"/>
    <w:rsid w:val="18B64705"/>
    <w:rsid w:val="18C41360"/>
    <w:rsid w:val="18D73562"/>
    <w:rsid w:val="1932793C"/>
    <w:rsid w:val="19620934"/>
    <w:rsid w:val="198AD8D1"/>
    <w:rsid w:val="198DBC1B"/>
    <w:rsid w:val="1990F71A"/>
    <w:rsid w:val="1B06F44A"/>
    <w:rsid w:val="1B0973B3"/>
    <w:rsid w:val="1B94C257"/>
    <w:rsid w:val="1BA2A42A"/>
    <w:rsid w:val="1BC93D25"/>
    <w:rsid w:val="1BD1CCBB"/>
    <w:rsid w:val="1C2AAADD"/>
    <w:rsid w:val="1C57F995"/>
    <w:rsid w:val="1C78B785"/>
    <w:rsid w:val="1CFCD79B"/>
    <w:rsid w:val="1D90B1AF"/>
    <w:rsid w:val="1DE81590"/>
    <w:rsid w:val="1E15DD5B"/>
    <w:rsid w:val="1E6FA58E"/>
    <w:rsid w:val="1EA6036A"/>
    <w:rsid w:val="1EAB1F5D"/>
    <w:rsid w:val="1EAE0620"/>
    <w:rsid w:val="1ED321AF"/>
    <w:rsid w:val="1ED8D893"/>
    <w:rsid w:val="1EE63F94"/>
    <w:rsid w:val="1F37671E"/>
    <w:rsid w:val="1F548A8F"/>
    <w:rsid w:val="1F5F3D6C"/>
    <w:rsid w:val="1F7F97DF"/>
    <w:rsid w:val="1FA9F307"/>
    <w:rsid w:val="1FBE0D0B"/>
    <w:rsid w:val="20026C82"/>
    <w:rsid w:val="202E9FBB"/>
    <w:rsid w:val="204A1C24"/>
    <w:rsid w:val="20575D4A"/>
    <w:rsid w:val="20985068"/>
    <w:rsid w:val="20E167CE"/>
    <w:rsid w:val="20F5C76F"/>
    <w:rsid w:val="2152437A"/>
    <w:rsid w:val="21AA84D4"/>
    <w:rsid w:val="21B16D33"/>
    <w:rsid w:val="21B2568A"/>
    <w:rsid w:val="21DDF6C5"/>
    <w:rsid w:val="220A2AF9"/>
    <w:rsid w:val="2224FD2E"/>
    <w:rsid w:val="224DD8B0"/>
    <w:rsid w:val="226A6C67"/>
    <w:rsid w:val="2283A74E"/>
    <w:rsid w:val="228D6C4F"/>
    <w:rsid w:val="2296E95B"/>
    <w:rsid w:val="22FA4059"/>
    <w:rsid w:val="23034863"/>
    <w:rsid w:val="2314E4FF"/>
    <w:rsid w:val="232C1A5E"/>
    <w:rsid w:val="233D8613"/>
    <w:rsid w:val="235E86C3"/>
    <w:rsid w:val="237C41AC"/>
    <w:rsid w:val="239D405A"/>
    <w:rsid w:val="23E401DD"/>
    <w:rsid w:val="23EBEE68"/>
    <w:rsid w:val="24199570"/>
    <w:rsid w:val="241C9465"/>
    <w:rsid w:val="242D9D66"/>
    <w:rsid w:val="244E3101"/>
    <w:rsid w:val="246CA683"/>
    <w:rsid w:val="256469A2"/>
    <w:rsid w:val="257010B6"/>
    <w:rsid w:val="25F73497"/>
    <w:rsid w:val="261E2CB9"/>
    <w:rsid w:val="2646A3EC"/>
    <w:rsid w:val="2660D7D6"/>
    <w:rsid w:val="2680D68D"/>
    <w:rsid w:val="26EE724C"/>
    <w:rsid w:val="26FEE3D5"/>
    <w:rsid w:val="27006BD9"/>
    <w:rsid w:val="272426A2"/>
    <w:rsid w:val="272ECB1C"/>
    <w:rsid w:val="27361DD6"/>
    <w:rsid w:val="2742ABD4"/>
    <w:rsid w:val="274604D8"/>
    <w:rsid w:val="2758AC08"/>
    <w:rsid w:val="279B1341"/>
    <w:rsid w:val="27DC6830"/>
    <w:rsid w:val="2815F05C"/>
    <w:rsid w:val="285CE084"/>
    <w:rsid w:val="286B58D4"/>
    <w:rsid w:val="28720B12"/>
    <w:rsid w:val="28796C7D"/>
    <w:rsid w:val="288723C9"/>
    <w:rsid w:val="28A20949"/>
    <w:rsid w:val="28ACEA33"/>
    <w:rsid w:val="28C54E66"/>
    <w:rsid w:val="28C84930"/>
    <w:rsid w:val="28EB8ABC"/>
    <w:rsid w:val="29496A0F"/>
    <w:rsid w:val="299E556E"/>
    <w:rsid w:val="29BEDF44"/>
    <w:rsid w:val="29CD0F1B"/>
    <w:rsid w:val="29FB52A5"/>
    <w:rsid w:val="2A03E144"/>
    <w:rsid w:val="2A0D8229"/>
    <w:rsid w:val="2A5C856C"/>
    <w:rsid w:val="2A88D769"/>
    <w:rsid w:val="2AEA2598"/>
    <w:rsid w:val="2B4847CF"/>
    <w:rsid w:val="2B5ABED3"/>
    <w:rsid w:val="2B5E4884"/>
    <w:rsid w:val="2B7AA7C0"/>
    <w:rsid w:val="2B7C01A4"/>
    <w:rsid w:val="2B85D625"/>
    <w:rsid w:val="2B8A90EA"/>
    <w:rsid w:val="2BE01728"/>
    <w:rsid w:val="2BFCF49A"/>
    <w:rsid w:val="2C023C3F"/>
    <w:rsid w:val="2C3E918A"/>
    <w:rsid w:val="2C6070BB"/>
    <w:rsid w:val="2C60B49F"/>
    <w:rsid w:val="2C6252CE"/>
    <w:rsid w:val="2C66FC80"/>
    <w:rsid w:val="2C9D0AE5"/>
    <w:rsid w:val="2CB717B7"/>
    <w:rsid w:val="2D0E0E3D"/>
    <w:rsid w:val="2D28E56E"/>
    <w:rsid w:val="2DCCE5BA"/>
    <w:rsid w:val="2E145634"/>
    <w:rsid w:val="2E25FE6D"/>
    <w:rsid w:val="2E293406"/>
    <w:rsid w:val="2E2B0506"/>
    <w:rsid w:val="2E4F4BB4"/>
    <w:rsid w:val="2E50AC7A"/>
    <w:rsid w:val="2E58672F"/>
    <w:rsid w:val="2E9A9B97"/>
    <w:rsid w:val="2EB11EA5"/>
    <w:rsid w:val="2EEF06F5"/>
    <w:rsid w:val="2F0CF4AF"/>
    <w:rsid w:val="2F229374"/>
    <w:rsid w:val="2F46E8F8"/>
    <w:rsid w:val="2F698882"/>
    <w:rsid w:val="2F86666C"/>
    <w:rsid w:val="2FB75565"/>
    <w:rsid w:val="2FE9A524"/>
    <w:rsid w:val="3075F2F7"/>
    <w:rsid w:val="308CD08F"/>
    <w:rsid w:val="309CBBB3"/>
    <w:rsid w:val="310DD4C8"/>
    <w:rsid w:val="3130AF1D"/>
    <w:rsid w:val="31676B25"/>
    <w:rsid w:val="31B6FAFB"/>
    <w:rsid w:val="320C8AD5"/>
    <w:rsid w:val="320D2CC1"/>
    <w:rsid w:val="32371940"/>
    <w:rsid w:val="323896AC"/>
    <w:rsid w:val="324A4C55"/>
    <w:rsid w:val="3280A158"/>
    <w:rsid w:val="3295EBAF"/>
    <w:rsid w:val="32BDC34A"/>
    <w:rsid w:val="32BF40B6"/>
    <w:rsid w:val="33069585"/>
    <w:rsid w:val="334A1704"/>
    <w:rsid w:val="3389080A"/>
    <w:rsid w:val="33AB14C5"/>
    <w:rsid w:val="33B6539F"/>
    <w:rsid w:val="33E290E1"/>
    <w:rsid w:val="34CE13B5"/>
    <w:rsid w:val="34FC2E19"/>
    <w:rsid w:val="35022266"/>
    <w:rsid w:val="35311921"/>
    <w:rsid w:val="353A8318"/>
    <w:rsid w:val="356A7F54"/>
    <w:rsid w:val="35BB9666"/>
    <w:rsid w:val="35E377A8"/>
    <w:rsid w:val="35F5640C"/>
    <w:rsid w:val="36277404"/>
    <w:rsid w:val="36784B53"/>
    <w:rsid w:val="36870787"/>
    <w:rsid w:val="36AC02C3"/>
    <w:rsid w:val="36CCB6B1"/>
    <w:rsid w:val="36ECF0B4"/>
    <w:rsid w:val="36FDCBBD"/>
    <w:rsid w:val="37509A40"/>
    <w:rsid w:val="377AB86C"/>
    <w:rsid w:val="37C34465"/>
    <w:rsid w:val="388EA53B"/>
    <w:rsid w:val="38A11A95"/>
    <w:rsid w:val="38C796EA"/>
    <w:rsid w:val="390A2561"/>
    <w:rsid w:val="39215485"/>
    <w:rsid w:val="39218756"/>
    <w:rsid w:val="394F5D57"/>
    <w:rsid w:val="395CA72C"/>
    <w:rsid w:val="398A412B"/>
    <w:rsid w:val="39C20CE0"/>
    <w:rsid w:val="39F1039B"/>
    <w:rsid w:val="39F5AC52"/>
    <w:rsid w:val="3A5CA23A"/>
    <w:rsid w:val="3A84A1EB"/>
    <w:rsid w:val="3A9A0D28"/>
    <w:rsid w:val="3AAC330B"/>
    <w:rsid w:val="3AE52B35"/>
    <w:rsid w:val="3B1AFDF0"/>
    <w:rsid w:val="3B1EF7A6"/>
    <w:rsid w:val="3B31DBDE"/>
    <w:rsid w:val="3B97B78B"/>
    <w:rsid w:val="3BB6F251"/>
    <w:rsid w:val="3BCD5827"/>
    <w:rsid w:val="3BDD96DF"/>
    <w:rsid w:val="3C66BA74"/>
    <w:rsid w:val="3C6BE25E"/>
    <w:rsid w:val="3CAF5774"/>
    <w:rsid w:val="3CF5D256"/>
    <w:rsid w:val="3D0D0F6D"/>
    <w:rsid w:val="3D9FFB6B"/>
    <w:rsid w:val="3DA631F1"/>
    <w:rsid w:val="3DAD87FF"/>
    <w:rsid w:val="3DE5B5E0"/>
    <w:rsid w:val="3E0D568D"/>
    <w:rsid w:val="3E1F12AB"/>
    <w:rsid w:val="3E4C4721"/>
    <w:rsid w:val="3E52804D"/>
    <w:rsid w:val="3EDA5C2A"/>
    <w:rsid w:val="3F23E2C2"/>
    <w:rsid w:val="3F6921FE"/>
    <w:rsid w:val="3F8436BA"/>
    <w:rsid w:val="3FAB2335"/>
    <w:rsid w:val="4000C0F0"/>
    <w:rsid w:val="402382BC"/>
    <w:rsid w:val="4047772C"/>
    <w:rsid w:val="40FA917D"/>
    <w:rsid w:val="4159DFB9"/>
    <w:rsid w:val="4167F477"/>
    <w:rsid w:val="418923F5"/>
    <w:rsid w:val="4195CFB3"/>
    <w:rsid w:val="423975A3"/>
    <w:rsid w:val="427A9F0B"/>
    <w:rsid w:val="42A3F01D"/>
    <w:rsid w:val="42BABEB7"/>
    <w:rsid w:val="42D32ED9"/>
    <w:rsid w:val="42EB2BD8"/>
    <w:rsid w:val="43054BC7"/>
    <w:rsid w:val="436C4FA0"/>
    <w:rsid w:val="436E7ACF"/>
    <w:rsid w:val="4375ED10"/>
    <w:rsid w:val="438A24D1"/>
    <w:rsid w:val="439DF531"/>
    <w:rsid w:val="43B160D7"/>
    <w:rsid w:val="43C57ADB"/>
    <w:rsid w:val="440D86EA"/>
    <w:rsid w:val="441FF0B1"/>
    <w:rsid w:val="442C3DF2"/>
    <w:rsid w:val="445A05BD"/>
    <w:rsid w:val="448A647C"/>
    <w:rsid w:val="44A5BA47"/>
    <w:rsid w:val="44D4B102"/>
    <w:rsid w:val="44E8C8DC"/>
    <w:rsid w:val="45093668"/>
    <w:rsid w:val="451B7DB3"/>
    <w:rsid w:val="453D32AB"/>
    <w:rsid w:val="45567FCD"/>
    <w:rsid w:val="4563E16D"/>
    <w:rsid w:val="459A8B67"/>
    <w:rsid w:val="45E96734"/>
    <w:rsid w:val="46C47D82"/>
    <w:rsid w:val="46D29BC3"/>
    <w:rsid w:val="46EBADF5"/>
    <w:rsid w:val="473617E4"/>
    <w:rsid w:val="47389119"/>
    <w:rsid w:val="476AF759"/>
    <w:rsid w:val="47928C73"/>
    <w:rsid w:val="47B3D63D"/>
    <w:rsid w:val="47B9A117"/>
    <w:rsid w:val="47C9213D"/>
    <w:rsid w:val="47F0ABBF"/>
    <w:rsid w:val="48306540"/>
    <w:rsid w:val="485651F4"/>
    <w:rsid w:val="48630F47"/>
    <w:rsid w:val="4893AEF1"/>
    <w:rsid w:val="4897CEDB"/>
    <w:rsid w:val="48B402C5"/>
    <w:rsid w:val="48C226BD"/>
    <w:rsid w:val="48CB1384"/>
    <w:rsid w:val="4902076F"/>
    <w:rsid w:val="494B4E6F"/>
    <w:rsid w:val="4955DEE1"/>
    <w:rsid w:val="49A1A2FF"/>
    <w:rsid w:val="49A757DC"/>
    <w:rsid w:val="49E9BF15"/>
    <w:rsid w:val="49F1763F"/>
    <w:rsid w:val="49FF07D5"/>
    <w:rsid w:val="4A0657ED"/>
    <w:rsid w:val="4A0DEDF6"/>
    <w:rsid w:val="4A282A3F"/>
    <w:rsid w:val="4A4A6E17"/>
    <w:rsid w:val="4A750DB9"/>
    <w:rsid w:val="4A8EE939"/>
    <w:rsid w:val="4AEFB8FE"/>
    <w:rsid w:val="4B304907"/>
    <w:rsid w:val="4B372978"/>
    <w:rsid w:val="4B42C396"/>
    <w:rsid w:val="4B463E21"/>
    <w:rsid w:val="4B577512"/>
    <w:rsid w:val="4B8BE86A"/>
    <w:rsid w:val="4BFE21BA"/>
    <w:rsid w:val="4C112992"/>
    <w:rsid w:val="4C7C3FA1"/>
    <w:rsid w:val="4C8DA48F"/>
    <w:rsid w:val="4CA9C595"/>
    <w:rsid w:val="4CF8377A"/>
    <w:rsid w:val="4D13FF95"/>
    <w:rsid w:val="4D20C85F"/>
    <w:rsid w:val="4D41EF55"/>
    <w:rsid w:val="4E62A2C2"/>
    <w:rsid w:val="4E68B9AF"/>
    <w:rsid w:val="4E957E00"/>
    <w:rsid w:val="4EF34935"/>
    <w:rsid w:val="4F8B0D53"/>
    <w:rsid w:val="4FDB0D63"/>
    <w:rsid w:val="4FFD8829"/>
    <w:rsid w:val="502C35E8"/>
    <w:rsid w:val="50CBC0E1"/>
    <w:rsid w:val="50DAA60C"/>
    <w:rsid w:val="50E045CD"/>
    <w:rsid w:val="513801E8"/>
    <w:rsid w:val="514B6068"/>
    <w:rsid w:val="51687C3F"/>
    <w:rsid w:val="51729B6E"/>
    <w:rsid w:val="518DA841"/>
    <w:rsid w:val="51ECB19E"/>
    <w:rsid w:val="5240EB26"/>
    <w:rsid w:val="52CD1FBE"/>
    <w:rsid w:val="52D88215"/>
    <w:rsid w:val="52EE9A74"/>
    <w:rsid w:val="531E1572"/>
    <w:rsid w:val="533DAEFC"/>
    <w:rsid w:val="53436C30"/>
    <w:rsid w:val="5372CC96"/>
    <w:rsid w:val="53B9DDD9"/>
    <w:rsid w:val="53C2BB43"/>
    <w:rsid w:val="53CF08FD"/>
    <w:rsid w:val="53E5F3A8"/>
    <w:rsid w:val="540B33CB"/>
    <w:rsid w:val="54322304"/>
    <w:rsid w:val="544560BD"/>
    <w:rsid w:val="5451D726"/>
    <w:rsid w:val="54578E48"/>
    <w:rsid w:val="547719F3"/>
    <w:rsid w:val="5498C18D"/>
    <w:rsid w:val="54ECE9B0"/>
    <w:rsid w:val="551A5C2F"/>
    <w:rsid w:val="552E1628"/>
    <w:rsid w:val="5542D792"/>
    <w:rsid w:val="55851BEF"/>
    <w:rsid w:val="55D95695"/>
    <w:rsid w:val="561ED18B"/>
    <w:rsid w:val="56318536"/>
    <w:rsid w:val="565B2517"/>
    <w:rsid w:val="567B63BB"/>
    <w:rsid w:val="568FEB98"/>
    <w:rsid w:val="569E886F"/>
    <w:rsid w:val="56D1829E"/>
    <w:rsid w:val="56F17E9B"/>
    <w:rsid w:val="56F834F7"/>
    <w:rsid w:val="56FDCCF1"/>
    <w:rsid w:val="57A636B2"/>
    <w:rsid w:val="57B5794B"/>
    <w:rsid w:val="57FE02C2"/>
    <w:rsid w:val="58455201"/>
    <w:rsid w:val="58663D8D"/>
    <w:rsid w:val="587D4A0D"/>
    <w:rsid w:val="58A8DFF4"/>
    <w:rsid w:val="591C95B3"/>
    <w:rsid w:val="591F0B00"/>
    <w:rsid w:val="592F7C89"/>
    <w:rsid w:val="5956724D"/>
    <w:rsid w:val="597C666A"/>
    <w:rsid w:val="59BBC08A"/>
    <w:rsid w:val="59D63B86"/>
    <w:rsid w:val="5A466D65"/>
    <w:rsid w:val="5A5CB278"/>
    <w:rsid w:val="5A7BFD3B"/>
    <w:rsid w:val="5AA26BCE"/>
    <w:rsid w:val="5ABD5A04"/>
    <w:rsid w:val="5B2E6EFC"/>
    <w:rsid w:val="5B75DA1A"/>
    <w:rsid w:val="5BCFDDBA"/>
    <w:rsid w:val="5BD7DD30"/>
    <w:rsid w:val="5BDC71ED"/>
    <w:rsid w:val="5C4A2BB0"/>
    <w:rsid w:val="5C85BE00"/>
    <w:rsid w:val="5CC2CAD1"/>
    <w:rsid w:val="5CD0D393"/>
    <w:rsid w:val="5D019C7A"/>
    <w:rsid w:val="5D65189B"/>
    <w:rsid w:val="5D70AE9C"/>
    <w:rsid w:val="5D93776C"/>
    <w:rsid w:val="5DC87A74"/>
    <w:rsid w:val="5DEDD789"/>
    <w:rsid w:val="5E0A7590"/>
    <w:rsid w:val="5E0E7AA4"/>
    <w:rsid w:val="5E4ED507"/>
    <w:rsid w:val="5E870800"/>
    <w:rsid w:val="5EC7FFF1"/>
    <w:rsid w:val="5ECDEB9A"/>
    <w:rsid w:val="5EFB8C27"/>
    <w:rsid w:val="5F26F612"/>
    <w:rsid w:val="5F372A32"/>
    <w:rsid w:val="5F415599"/>
    <w:rsid w:val="5F5432E0"/>
    <w:rsid w:val="5F83E66E"/>
    <w:rsid w:val="5FA29C5A"/>
    <w:rsid w:val="5FCE0025"/>
    <w:rsid w:val="600E06F1"/>
    <w:rsid w:val="602F82B8"/>
    <w:rsid w:val="60AB647E"/>
    <w:rsid w:val="60B898AE"/>
    <w:rsid w:val="60DD25FA"/>
    <w:rsid w:val="60EFB95D"/>
    <w:rsid w:val="6105FDBE"/>
    <w:rsid w:val="6134FF09"/>
    <w:rsid w:val="615BE819"/>
    <w:rsid w:val="61604FB2"/>
    <w:rsid w:val="619A2F43"/>
    <w:rsid w:val="61AA5C37"/>
    <w:rsid w:val="61B68966"/>
    <w:rsid w:val="61BDB8AD"/>
    <w:rsid w:val="61C67F22"/>
    <w:rsid w:val="61C926B8"/>
    <w:rsid w:val="61ED39DB"/>
    <w:rsid w:val="61FA833B"/>
    <w:rsid w:val="62299B74"/>
    <w:rsid w:val="62343142"/>
    <w:rsid w:val="62392136"/>
    <w:rsid w:val="6246E663"/>
    <w:rsid w:val="6275F8C9"/>
    <w:rsid w:val="6278F65B"/>
    <w:rsid w:val="62970C40"/>
    <w:rsid w:val="62C3F508"/>
    <w:rsid w:val="62E0BF65"/>
    <w:rsid w:val="632691A6"/>
    <w:rsid w:val="632FFEE2"/>
    <w:rsid w:val="6334E2C2"/>
    <w:rsid w:val="6346F27A"/>
    <w:rsid w:val="63E2EF15"/>
    <w:rsid w:val="63F1B061"/>
    <w:rsid w:val="649310AB"/>
    <w:rsid w:val="64E4302F"/>
    <w:rsid w:val="64E5031A"/>
    <w:rsid w:val="655B266B"/>
    <w:rsid w:val="657D514C"/>
    <w:rsid w:val="65AA890B"/>
    <w:rsid w:val="65B25EE8"/>
    <w:rsid w:val="65C30247"/>
    <w:rsid w:val="65C678EC"/>
    <w:rsid w:val="6627AD58"/>
    <w:rsid w:val="6639C8F4"/>
    <w:rsid w:val="6644E952"/>
    <w:rsid w:val="6648ECE6"/>
    <w:rsid w:val="6692CD08"/>
    <w:rsid w:val="66939468"/>
    <w:rsid w:val="66BD8DB1"/>
    <w:rsid w:val="66F09245"/>
    <w:rsid w:val="67031DC1"/>
    <w:rsid w:val="6724DA42"/>
    <w:rsid w:val="6749CE93"/>
    <w:rsid w:val="676DB09A"/>
    <w:rsid w:val="6777965E"/>
    <w:rsid w:val="6786D8F7"/>
    <w:rsid w:val="678AE2AA"/>
    <w:rsid w:val="67D59955"/>
    <w:rsid w:val="67F45687"/>
    <w:rsid w:val="6836581E"/>
    <w:rsid w:val="68BCCDF4"/>
    <w:rsid w:val="68EBF7E8"/>
    <w:rsid w:val="6927D35C"/>
    <w:rsid w:val="6947877E"/>
    <w:rsid w:val="69561D22"/>
    <w:rsid w:val="69746AB8"/>
    <w:rsid w:val="69BB068A"/>
    <w:rsid w:val="69D2287F"/>
    <w:rsid w:val="6A05FAC2"/>
    <w:rsid w:val="6A088E87"/>
    <w:rsid w:val="6A3D8C4B"/>
    <w:rsid w:val="6A523099"/>
    <w:rsid w:val="6A55FAD2"/>
    <w:rsid w:val="6A574BD1"/>
    <w:rsid w:val="6A5B9510"/>
    <w:rsid w:val="6A6EB94C"/>
    <w:rsid w:val="6A6F179C"/>
    <w:rsid w:val="6A8DE4CF"/>
    <w:rsid w:val="6A933573"/>
    <w:rsid w:val="6AD36117"/>
    <w:rsid w:val="6AD93F4A"/>
    <w:rsid w:val="6B0C8E6E"/>
    <w:rsid w:val="6BBF263E"/>
    <w:rsid w:val="6BF4E6CE"/>
    <w:rsid w:val="6C1F876B"/>
    <w:rsid w:val="6C20FE3E"/>
    <w:rsid w:val="6CD5110A"/>
    <w:rsid w:val="6CDB4E53"/>
    <w:rsid w:val="6D45BAE0"/>
    <w:rsid w:val="6DFB7750"/>
    <w:rsid w:val="6E1C433C"/>
    <w:rsid w:val="6E38B38A"/>
    <w:rsid w:val="6E75B25B"/>
    <w:rsid w:val="6EC15830"/>
    <w:rsid w:val="6ECA8877"/>
    <w:rsid w:val="6EF90112"/>
    <w:rsid w:val="6F05E8D0"/>
    <w:rsid w:val="6F277E4F"/>
    <w:rsid w:val="6F491811"/>
    <w:rsid w:val="6F56CE1E"/>
    <w:rsid w:val="6F6D5B32"/>
    <w:rsid w:val="6FC25ACA"/>
    <w:rsid w:val="703A22CA"/>
    <w:rsid w:val="7048DE20"/>
    <w:rsid w:val="705E3EF8"/>
    <w:rsid w:val="708A6D5F"/>
    <w:rsid w:val="70B67231"/>
    <w:rsid w:val="70D9D031"/>
    <w:rsid w:val="71058318"/>
    <w:rsid w:val="7127E29B"/>
    <w:rsid w:val="71406BBA"/>
    <w:rsid w:val="71884B5C"/>
    <w:rsid w:val="71899854"/>
    <w:rsid w:val="71987646"/>
    <w:rsid w:val="72325291"/>
    <w:rsid w:val="725D1F2C"/>
    <w:rsid w:val="72BF2B9B"/>
    <w:rsid w:val="72DDC56A"/>
    <w:rsid w:val="732C3D76"/>
    <w:rsid w:val="738D416F"/>
    <w:rsid w:val="73E35FE6"/>
    <w:rsid w:val="73EDAFAF"/>
    <w:rsid w:val="73EE12F3"/>
    <w:rsid w:val="740EC497"/>
    <w:rsid w:val="74227204"/>
    <w:rsid w:val="74236405"/>
    <w:rsid w:val="7449F941"/>
    <w:rsid w:val="74539AC3"/>
    <w:rsid w:val="746F6E85"/>
    <w:rsid w:val="74790A48"/>
    <w:rsid w:val="749468B3"/>
    <w:rsid w:val="74A29839"/>
    <w:rsid w:val="74A57CE6"/>
    <w:rsid w:val="74D98FA1"/>
    <w:rsid w:val="74F377C2"/>
    <w:rsid w:val="7504E56A"/>
    <w:rsid w:val="751354C9"/>
    <w:rsid w:val="751C630A"/>
    <w:rsid w:val="752C7192"/>
    <w:rsid w:val="7549C62E"/>
    <w:rsid w:val="755E7BC7"/>
    <w:rsid w:val="7597A7BA"/>
    <w:rsid w:val="759FBA73"/>
    <w:rsid w:val="75C4BAD1"/>
    <w:rsid w:val="75CA3DB8"/>
    <w:rsid w:val="75CB93B5"/>
    <w:rsid w:val="75E76C8B"/>
    <w:rsid w:val="76166346"/>
    <w:rsid w:val="7634F98B"/>
    <w:rsid w:val="7688A633"/>
    <w:rsid w:val="76B55539"/>
    <w:rsid w:val="76F1A667"/>
    <w:rsid w:val="76F5CD54"/>
    <w:rsid w:val="7710198B"/>
    <w:rsid w:val="7760A67B"/>
    <w:rsid w:val="7788ABCF"/>
    <w:rsid w:val="77F826B5"/>
    <w:rsid w:val="7871A30A"/>
    <w:rsid w:val="7910743A"/>
    <w:rsid w:val="79375536"/>
    <w:rsid w:val="796A3C6D"/>
    <w:rsid w:val="79772221"/>
    <w:rsid w:val="79C4386C"/>
    <w:rsid w:val="79FB6E4B"/>
    <w:rsid w:val="7A287DDB"/>
    <w:rsid w:val="7A775896"/>
    <w:rsid w:val="7A7EAFA1"/>
    <w:rsid w:val="7AA99422"/>
    <w:rsid w:val="7B078F52"/>
    <w:rsid w:val="7B4BF71E"/>
    <w:rsid w:val="7B96CE72"/>
    <w:rsid w:val="7B9FDF55"/>
    <w:rsid w:val="7BD58A08"/>
    <w:rsid w:val="7C4255F7"/>
    <w:rsid w:val="7CB0446C"/>
    <w:rsid w:val="7CE952C1"/>
    <w:rsid w:val="7D3081EB"/>
    <w:rsid w:val="7D3C5D59"/>
    <w:rsid w:val="7D95F3B6"/>
    <w:rsid w:val="7E0014B4"/>
    <w:rsid w:val="7E12B3DF"/>
    <w:rsid w:val="7E651740"/>
    <w:rsid w:val="7E8CAB06"/>
    <w:rsid w:val="7E968537"/>
    <w:rsid w:val="7EA7D639"/>
    <w:rsid w:val="7EEEBB75"/>
    <w:rsid w:val="7EFBC2A8"/>
    <w:rsid w:val="7F0C4E79"/>
    <w:rsid w:val="7F13FAB1"/>
    <w:rsid w:val="7F319146"/>
    <w:rsid w:val="7F5B46D7"/>
    <w:rsid w:val="7F690C04"/>
    <w:rsid w:val="7FCF0A22"/>
    <w:rsid w:val="7FDB73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9165E"/>
  <w15:chartTrackingRefBased/>
  <w15:docId w15:val="{7C779960-B7AA-4019-8415-B3343D7B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A00"/>
  </w:style>
  <w:style w:type="paragraph" w:styleId="Heading1">
    <w:name w:val="heading 1"/>
    <w:basedOn w:val="Normal"/>
    <w:next w:val="Normal"/>
    <w:link w:val="Heading1Char"/>
    <w:uiPriority w:val="9"/>
    <w:qFormat/>
    <w:rsid w:val="00994A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4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7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A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A00"/>
    <w:rPr>
      <w:rFonts w:ascii="Segoe UI" w:hAnsi="Segoe UI" w:cs="Segoe UI"/>
      <w:sz w:val="18"/>
      <w:szCs w:val="18"/>
    </w:rPr>
  </w:style>
  <w:style w:type="character" w:customStyle="1" w:styleId="Heading1Char">
    <w:name w:val="Heading 1 Char"/>
    <w:basedOn w:val="DefaultParagraphFont"/>
    <w:link w:val="Heading1"/>
    <w:uiPriority w:val="9"/>
    <w:rsid w:val="00994A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4A00"/>
    <w:pPr>
      <w:outlineLvl w:val="9"/>
    </w:pPr>
    <w:rPr>
      <w:lang w:eastAsia="en-US"/>
    </w:rPr>
  </w:style>
  <w:style w:type="character" w:customStyle="1" w:styleId="Heading2Char">
    <w:name w:val="Heading 2 Char"/>
    <w:basedOn w:val="DefaultParagraphFont"/>
    <w:link w:val="Heading2"/>
    <w:uiPriority w:val="9"/>
    <w:rsid w:val="00994A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994A00"/>
    <w:pPr>
      <w:ind w:left="720"/>
      <w:contextualSpacing/>
    </w:pPr>
  </w:style>
  <w:style w:type="table" w:styleId="TableGrid">
    <w:name w:val="Table Grid"/>
    <w:basedOn w:val="TableNormal"/>
    <w:uiPriority w:val="39"/>
    <w:rsid w:val="002623BC"/>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D68F1"/>
    <w:pPr>
      <w:spacing w:after="100"/>
    </w:pPr>
  </w:style>
  <w:style w:type="paragraph" w:styleId="TOC2">
    <w:name w:val="toc 2"/>
    <w:basedOn w:val="Normal"/>
    <w:next w:val="Normal"/>
    <w:autoRedefine/>
    <w:uiPriority w:val="39"/>
    <w:unhideWhenUsed/>
    <w:rsid w:val="00ED68F1"/>
    <w:pPr>
      <w:spacing w:after="100"/>
      <w:ind w:left="220"/>
    </w:pPr>
  </w:style>
  <w:style w:type="paragraph" w:styleId="TOC3">
    <w:name w:val="toc 3"/>
    <w:basedOn w:val="Normal"/>
    <w:next w:val="Normal"/>
    <w:autoRedefine/>
    <w:uiPriority w:val="39"/>
    <w:unhideWhenUsed/>
    <w:rsid w:val="00ED68F1"/>
    <w:pPr>
      <w:spacing w:after="100"/>
      <w:ind w:left="440"/>
    </w:pPr>
  </w:style>
  <w:style w:type="character" w:styleId="Hyperlink">
    <w:name w:val="Hyperlink"/>
    <w:basedOn w:val="DefaultParagraphFont"/>
    <w:uiPriority w:val="99"/>
    <w:unhideWhenUsed/>
    <w:rsid w:val="00ED68F1"/>
    <w:rPr>
      <w:color w:val="0563C1" w:themeColor="hyperlink"/>
      <w:u w:val="single"/>
    </w:rPr>
  </w:style>
  <w:style w:type="table" w:styleId="GridTable7Colorful-Accent1">
    <w:name w:val="Grid Table 7 Colorful Accent 1"/>
    <w:basedOn w:val="TableNormal"/>
    <w:uiPriority w:val="52"/>
    <w:rsid w:val="00B7205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Default">
    <w:name w:val="Default"/>
    <w:rsid w:val="008B3CA3"/>
    <w:pPr>
      <w:autoSpaceDE w:val="0"/>
      <w:autoSpaceDN w:val="0"/>
      <w:adjustRightInd w:val="0"/>
      <w:spacing w:after="0" w:line="240" w:lineRule="auto"/>
    </w:pPr>
    <w:rPr>
      <w:rFonts w:ascii="Calibri" w:hAnsi="Calibri" w:cs="Calibri"/>
      <w:color w:val="000000"/>
      <w:sz w:val="24"/>
      <w:szCs w:val="24"/>
    </w:rPr>
  </w:style>
  <w:style w:type="table" w:styleId="GridTable4-Accent1">
    <w:name w:val="Grid Table 4 Accent 1"/>
    <w:basedOn w:val="TableNormal"/>
    <w:uiPriority w:val="49"/>
    <w:rsid w:val="007961C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097042"/>
    <w:rPr>
      <w:color w:val="954F72"/>
      <w:u w:val="single"/>
    </w:rPr>
  </w:style>
  <w:style w:type="paragraph" w:customStyle="1" w:styleId="msonormal0">
    <w:name w:val="msonormal"/>
    <w:basedOn w:val="Normal"/>
    <w:rsid w:val="000970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097042"/>
    <w:pPr>
      <w:spacing w:before="100" w:beforeAutospacing="1" w:after="100" w:afterAutospacing="1" w:line="240" w:lineRule="auto"/>
    </w:pPr>
    <w:rPr>
      <w:rFonts w:ascii="Arial" w:eastAsia="Times New Roman" w:hAnsi="Arial" w:cs="Arial"/>
      <w:sz w:val="20"/>
      <w:szCs w:val="20"/>
    </w:rPr>
  </w:style>
  <w:style w:type="paragraph" w:customStyle="1" w:styleId="font6">
    <w:name w:val="font6"/>
    <w:basedOn w:val="Normal"/>
    <w:rsid w:val="00097042"/>
    <w:pPr>
      <w:spacing w:before="100" w:beforeAutospacing="1" w:after="100" w:afterAutospacing="1" w:line="240" w:lineRule="auto"/>
    </w:pPr>
    <w:rPr>
      <w:rFonts w:ascii="Arial" w:eastAsia="Times New Roman" w:hAnsi="Arial" w:cs="Arial"/>
      <w:color w:val="ED7D31"/>
      <w:sz w:val="20"/>
      <w:szCs w:val="20"/>
    </w:rPr>
  </w:style>
  <w:style w:type="paragraph" w:customStyle="1" w:styleId="xl66">
    <w:name w:val="xl66"/>
    <w:basedOn w:val="Normal"/>
    <w:rsid w:val="000970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ED7D31"/>
      <w:sz w:val="24"/>
      <w:szCs w:val="24"/>
    </w:rPr>
  </w:style>
  <w:style w:type="paragraph" w:customStyle="1" w:styleId="xl67">
    <w:name w:val="xl67"/>
    <w:basedOn w:val="Normal"/>
    <w:rsid w:val="000970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0970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9">
    <w:name w:val="xl69"/>
    <w:basedOn w:val="Normal"/>
    <w:rsid w:val="0009704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0970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1">
    <w:name w:val="xl71"/>
    <w:basedOn w:val="Normal"/>
    <w:rsid w:val="00097042"/>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0970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3">
    <w:name w:val="xl73"/>
    <w:basedOn w:val="Normal"/>
    <w:rsid w:val="00097042"/>
    <w:pPr>
      <w:pBdr>
        <w:top w:val="single" w:sz="4" w:space="0" w:color="auto"/>
        <w:left w:val="single" w:sz="4" w:space="0" w:color="auto"/>
        <w:bottom w:val="single" w:sz="4" w:space="0" w:color="auto"/>
        <w:right w:val="single" w:sz="4" w:space="0" w:color="auto"/>
      </w:pBdr>
      <w:shd w:val="clear" w:color="000000" w:fill="4472C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0970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75">
    <w:name w:val="xl75"/>
    <w:basedOn w:val="Normal"/>
    <w:rsid w:val="0009704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7">
    <w:name w:val="xl77"/>
    <w:basedOn w:val="Normal"/>
    <w:rsid w:val="0009704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8">
    <w:name w:val="xl78"/>
    <w:basedOn w:val="Normal"/>
    <w:rsid w:val="0009704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ED7D31"/>
      <w:sz w:val="24"/>
      <w:szCs w:val="24"/>
    </w:rPr>
  </w:style>
  <w:style w:type="paragraph" w:customStyle="1" w:styleId="xl79">
    <w:name w:val="xl79"/>
    <w:basedOn w:val="Normal"/>
    <w:rsid w:val="000970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ED7D31"/>
      <w:sz w:val="24"/>
      <w:szCs w:val="24"/>
    </w:rPr>
  </w:style>
  <w:style w:type="paragraph" w:customStyle="1" w:styleId="xl80">
    <w:name w:val="xl80"/>
    <w:basedOn w:val="Normal"/>
    <w:rsid w:val="000970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1">
    <w:name w:val="xl81"/>
    <w:basedOn w:val="Normal"/>
    <w:rsid w:val="0009704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2">
    <w:name w:val="xl82"/>
    <w:basedOn w:val="Normal"/>
    <w:rsid w:val="000970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0970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ED7D31"/>
      <w:sz w:val="24"/>
      <w:szCs w:val="24"/>
    </w:rPr>
  </w:style>
  <w:style w:type="paragraph" w:customStyle="1" w:styleId="xl84">
    <w:name w:val="xl84"/>
    <w:basedOn w:val="Normal"/>
    <w:rsid w:val="0009704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5">
    <w:name w:val="xl85"/>
    <w:basedOn w:val="Normal"/>
    <w:rsid w:val="000970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6">
    <w:name w:val="xl86"/>
    <w:basedOn w:val="Normal"/>
    <w:rsid w:val="0009704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7">
    <w:name w:val="xl87"/>
    <w:basedOn w:val="Normal"/>
    <w:rsid w:val="0009704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ED7D31"/>
      <w:sz w:val="24"/>
      <w:szCs w:val="24"/>
    </w:rPr>
  </w:style>
  <w:style w:type="paragraph" w:customStyle="1" w:styleId="xl88">
    <w:name w:val="xl88"/>
    <w:basedOn w:val="Normal"/>
    <w:rsid w:val="000970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9">
    <w:name w:val="xl89"/>
    <w:basedOn w:val="Normal"/>
    <w:rsid w:val="0009704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09704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1">
    <w:name w:val="xl91"/>
    <w:basedOn w:val="Normal"/>
    <w:rsid w:val="0009704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color w:val="ED7D31"/>
      <w:sz w:val="24"/>
      <w:szCs w:val="24"/>
    </w:rPr>
  </w:style>
  <w:style w:type="paragraph" w:customStyle="1" w:styleId="xl92">
    <w:name w:val="xl92"/>
    <w:basedOn w:val="Normal"/>
    <w:rsid w:val="000970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Normal"/>
    <w:rsid w:val="00097042"/>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4">
    <w:name w:val="xl94"/>
    <w:basedOn w:val="Normal"/>
    <w:rsid w:val="0009704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textAlignment w:val="top"/>
    </w:pPr>
    <w:rPr>
      <w:rFonts w:ascii="Times New Roman" w:eastAsia="Times New Roman" w:hAnsi="Times New Roman" w:cs="Times New Roman"/>
      <w:sz w:val="16"/>
      <w:szCs w:val="16"/>
    </w:rPr>
  </w:style>
  <w:style w:type="paragraph" w:customStyle="1" w:styleId="xl95">
    <w:name w:val="xl95"/>
    <w:basedOn w:val="Normal"/>
    <w:rsid w:val="00097042"/>
    <w:pPr>
      <w:spacing w:before="100" w:beforeAutospacing="1" w:after="100" w:afterAutospacing="1" w:line="240" w:lineRule="auto"/>
    </w:pPr>
    <w:rPr>
      <w:rFonts w:ascii="Times New Roman" w:eastAsia="Times New Roman" w:hAnsi="Times New Roman" w:cs="Times New Roman"/>
      <w:color w:val="D9D9D9"/>
      <w:sz w:val="24"/>
      <w:szCs w:val="24"/>
    </w:rPr>
  </w:style>
  <w:style w:type="paragraph" w:customStyle="1" w:styleId="xl96">
    <w:name w:val="xl96"/>
    <w:basedOn w:val="Normal"/>
    <w:rsid w:val="00097042"/>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7">
    <w:name w:val="xl97"/>
    <w:basedOn w:val="Normal"/>
    <w:rsid w:val="000970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8">
    <w:name w:val="xl98"/>
    <w:basedOn w:val="Normal"/>
    <w:rsid w:val="000970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9">
    <w:name w:val="xl99"/>
    <w:basedOn w:val="Normal"/>
    <w:rsid w:val="00097042"/>
    <w:pPr>
      <w:pBdr>
        <w:left w:val="single" w:sz="4" w:space="0" w:color="auto"/>
        <w:bottom w:val="single" w:sz="4" w:space="0" w:color="auto"/>
        <w:right w:val="single" w:sz="4" w:space="0" w:color="auto"/>
      </w:pBdr>
      <w:shd w:val="clear" w:color="000000" w:fill="4472C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0">
    <w:name w:val="xl100"/>
    <w:basedOn w:val="Normal"/>
    <w:rsid w:val="00097042"/>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1">
    <w:name w:val="xl101"/>
    <w:basedOn w:val="Normal"/>
    <w:rsid w:val="00097042"/>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2">
    <w:name w:val="xl102"/>
    <w:basedOn w:val="Normal"/>
    <w:rsid w:val="00097042"/>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3">
    <w:name w:val="xl103"/>
    <w:basedOn w:val="Normal"/>
    <w:rsid w:val="00097042"/>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4">
    <w:name w:val="xl104"/>
    <w:basedOn w:val="Normal"/>
    <w:rsid w:val="000970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105">
    <w:name w:val="xl105"/>
    <w:basedOn w:val="Normal"/>
    <w:rsid w:val="000970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6">
    <w:name w:val="xl106"/>
    <w:basedOn w:val="Normal"/>
    <w:rsid w:val="000970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7">
    <w:name w:val="xl107"/>
    <w:basedOn w:val="Normal"/>
    <w:rsid w:val="00097042"/>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8">
    <w:name w:val="xl108"/>
    <w:basedOn w:val="Normal"/>
    <w:rsid w:val="00097042"/>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9">
    <w:name w:val="xl109"/>
    <w:basedOn w:val="Normal"/>
    <w:rsid w:val="00097042"/>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0">
    <w:name w:val="xl110"/>
    <w:basedOn w:val="Normal"/>
    <w:rsid w:val="0009704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1">
    <w:name w:val="xl111"/>
    <w:basedOn w:val="Normal"/>
    <w:rsid w:val="0009704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2">
    <w:name w:val="xl112"/>
    <w:basedOn w:val="Normal"/>
    <w:rsid w:val="0009704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3">
    <w:name w:val="xl113"/>
    <w:basedOn w:val="Normal"/>
    <w:rsid w:val="00097042"/>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4">
    <w:name w:val="xl114"/>
    <w:basedOn w:val="Normal"/>
    <w:rsid w:val="00097042"/>
    <w:pPr>
      <w:pBdr>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5">
    <w:name w:val="xl115"/>
    <w:basedOn w:val="Normal"/>
    <w:rsid w:val="00097042"/>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6">
    <w:name w:val="xl116"/>
    <w:basedOn w:val="Normal"/>
    <w:rsid w:val="00097042"/>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7">
    <w:name w:val="xl117"/>
    <w:basedOn w:val="Normal"/>
    <w:rsid w:val="00097042"/>
    <w:pPr>
      <w:pBdr>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8">
    <w:name w:val="xl118"/>
    <w:basedOn w:val="Normal"/>
    <w:rsid w:val="00097042"/>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9">
    <w:name w:val="xl119"/>
    <w:basedOn w:val="Normal"/>
    <w:rsid w:val="0009704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ED7D31"/>
      <w:sz w:val="24"/>
      <w:szCs w:val="24"/>
    </w:rPr>
  </w:style>
  <w:style w:type="paragraph" w:customStyle="1" w:styleId="xl120">
    <w:name w:val="xl120"/>
    <w:basedOn w:val="Normal"/>
    <w:rsid w:val="000970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1">
    <w:name w:val="xl121"/>
    <w:basedOn w:val="Normal"/>
    <w:rsid w:val="00097042"/>
    <w:pPr>
      <w:pBdr>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2">
    <w:name w:val="xl122"/>
    <w:basedOn w:val="Normal"/>
    <w:rsid w:val="00097042"/>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3">
    <w:name w:val="xl123"/>
    <w:basedOn w:val="Normal"/>
    <w:rsid w:val="00097042"/>
    <w:pPr>
      <w:pBdr>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4">
    <w:name w:val="xl124"/>
    <w:basedOn w:val="Normal"/>
    <w:rsid w:val="00097042"/>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5">
    <w:name w:val="xl125"/>
    <w:basedOn w:val="Normal"/>
    <w:rsid w:val="0009704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6">
    <w:name w:val="xl126"/>
    <w:basedOn w:val="Normal"/>
    <w:rsid w:val="0009704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7">
    <w:name w:val="xl127"/>
    <w:basedOn w:val="Normal"/>
    <w:rsid w:val="0009704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8">
    <w:name w:val="xl128"/>
    <w:basedOn w:val="Normal"/>
    <w:rsid w:val="0009704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9">
    <w:name w:val="xl129"/>
    <w:basedOn w:val="Normal"/>
    <w:rsid w:val="0009704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0">
    <w:name w:val="xl130"/>
    <w:basedOn w:val="Normal"/>
    <w:rsid w:val="0009704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131">
    <w:name w:val="xl131"/>
    <w:basedOn w:val="Normal"/>
    <w:rsid w:val="0009704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132">
    <w:name w:val="xl132"/>
    <w:basedOn w:val="Normal"/>
    <w:rsid w:val="0009704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133">
    <w:name w:val="xl133"/>
    <w:basedOn w:val="Normal"/>
    <w:rsid w:val="00097042"/>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pPr>
    <w:rPr>
      <w:rFonts w:ascii="Calibri" w:eastAsia="Times New Roman" w:hAnsi="Calibri" w:cs="Calibri"/>
    </w:rPr>
  </w:style>
  <w:style w:type="paragraph" w:customStyle="1" w:styleId="xl134">
    <w:name w:val="xl134"/>
    <w:basedOn w:val="Normal"/>
    <w:rsid w:val="00097042"/>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Calibri" w:eastAsia="Times New Roman" w:hAnsi="Calibri" w:cs="Calibri"/>
    </w:rPr>
  </w:style>
  <w:style w:type="paragraph" w:customStyle="1" w:styleId="xl135">
    <w:name w:val="xl135"/>
    <w:basedOn w:val="Normal"/>
    <w:rsid w:val="0009704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6">
    <w:name w:val="xl136"/>
    <w:basedOn w:val="Normal"/>
    <w:rsid w:val="0009704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styleId="NoSpacing">
    <w:name w:val="No Spacing"/>
    <w:uiPriority w:val="1"/>
    <w:qFormat/>
    <w:rsid w:val="00BD3F9B"/>
    <w:pPr>
      <w:spacing w:after="0" w:line="240" w:lineRule="auto"/>
    </w:pPr>
  </w:style>
  <w:style w:type="paragraph" w:styleId="TOC4">
    <w:name w:val="toc 4"/>
    <w:basedOn w:val="Normal"/>
    <w:next w:val="Normal"/>
    <w:autoRedefine/>
    <w:uiPriority w:val="39"/>
    <w:unhideWhenUsed/>
    <w:rsid w:val="00CD7E43"/>
    <w:pPr>
      <w:spacing w:after="100"/>
      <w:ind w:left="660"/>
    </w:pPr>
    <w:rPr>
      <w:lang w:eastAsia="ja-JP"/>
    </w:rPr>
  </w:style>
  <w:style w:type="paragraph" w:styleId="TOC5">
    <w:name w:val="toc 5"/>
    <w:basedOn w:val="Normal"/>
    <w:next w:val="Normal"/>
    <w:autoRedefine/>
    <w:uiPriority w:val="39"/>
    <w:unhideWhenUsed/>
    <w:rsid w:val="00CD7E43"/>
    <w:pPr>
      <w:spacing w:after="100"/>
      <w:ind w:left="880"/>
    </w:pPr>
    <w:rPr>
      <w:lang w:eastAsia="ja-JP"/>
    </w:rPr>
  </w:style>
  <w:style w:type="paragraph" w:styleId="TOC6">
    <w:name w:val="toc 6"/>
    <w:basedOn w:val="Normal"/>
    <w:next w:val="Normal"/>
    <w:autoRedefine/>
    <w:uiPriority w:val="39"/>
    <w:unhideWhenUsed/>
    <w:rsid w:val="00CD7E43"/>
    <w:pPr>
      <w:spacing w:after="100"/>
      <w:ind w:left="1100"/>
    </w:pPr>
    <w:rPr>
      <w:lang w:eastAsia="ja-JP"/>
    </w:rPr>
  </w:style>
  <w:style w:type="paragraph" w:styleId="TOC7">
    <w:name w:val="toc 7"/>
    <w:basedOn w:val="Normal"/>
    <w:next w:val="Normal"/>
    <w:autoRedefine/>
    <w:uiPriority w:val="39"/>
    <w:unhideWhenUsed/>
    <w:rsid w:val="00CD7E43"/>
    <w:pPr>
      <w:spacing w:after="100"/>
      <w:ind w:left="1320"/>
    </w:pPr>
    <w:rPr>
      <w:lang w:eastAsia="ja-JP"/>
    </w:rPr>
  </w:style>
  <w:style w:type="paragraph" w:styleId="TOC8">
    <w:name w:val="toc 8"/>
    <w:basedOn w:val="Normal"/>
    <w:next w:val="Normal"/>
    <w:autoRedefine/>
    <w:uiPriority w:val="39"/>
    <w:unhideWhenUsed/>
    <w:rsid w:val="00CD7E43"/>
    <w:pPr>
      <w:spacing w:after="100"/>
      <w:ind w:left="1540"/>
    </w:pPr>
    <w:rPr>
      <w:lang w:eastAsia="ja-JP"/>
    </w:rPr>
  </w:style>
  <w:style w:type="paragraph" w:styleId="TOC9">
    <w:name w:val="toc 9"/>
    <w:basedOn w:val="Normal"/>
    <w:next w:val="Normal"/>
    <w:autoRedefine/>
    <w:uiPriority w:val="39"/>
    <w:unhideWhenUsed/>
    <w:rsid w:val="00CD7E43"/>
    <w:pPr>
      <w:spacing w:after="100"/>
      <w:ind w:left="1760"/>
    </w:pPr>
    <w:rPr>
      <w:lang w:eastAsia="ja-JP"/>
    </w:rPr>
  </w:style>
  <w:style w:type="character" w:styleId="UnresolvedMention">
    <w:name w:val="Unresolved Mention"/>
    <w:basedOn w:val="DefaultParagraphFont"/>
    <w:uiPriority w:val="99"/>
    <w:semiHidden/>
    <w:unhideWhenUsed/>
    <w:rsid w:val="00CD7E43"/>
    <w:rPr>
      <w:color w:val="605E5C"/>
      <w:shd w:val="clear" w:color="auto" w:fill="E1DFDD"/>
    </w:rPr>
  </w:style>
  <w:style w:type="character" w:customStyle="1" w:styleId="transsent">
    <w:name w:val="transsent"/>
    <w:basedOn w:val="DefaultParagraphFont"/>
    <w:rsid w:val="00E47AD1"/>
  </w:style>
  <w:style w:type="character" w:customStyle="1" w:styleId="ListParagraphChar">
    <w:name w:val="List Paragraph Char"/>
    <w:link w:val="ListParagraph"/>
    <w:uiPriority w:val="34"/>
    <w:rsid w:val="00BC4686"/>
  </w:style>
  <w:style w:type="character" w:customStyle="1" w:styleId="apple-converted-space">
    <w:name w:val="apple-converted-space"/>
    <w:basedOn w:val="DefaultParagraphFont"/>
    <w:rsid w:val="00204657"/>
  </w:style>
  <w:style w:type="paragraph" w:customStyle="1" w:styleId="tgt">
    <w:name w:val="_tgt"/>
    <w:basedOn w:val="Normal"/>
    <w:rsid w:val="001508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C7E70"/>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AC7E70"/>
    <w:pPr>
      <w:widowControl w:val="0"/>
      <w:autoSpaceDE w:val="0"/>
      <w:autoSpaceDN w:val="0"/>
      <w:spacing w:after="0" w:line="240" w:lineRule="auto"/>
    </w:pPr>
    <w:rPr>
      <w:rFonts w:ascii="SimSun" w:eastAsia="SimSun" w:hAnsi="SimSun" w:cs="SimSun"/>
      <w:sz w:val="24"/>
      <w:szCs w:val="24"/>
      <w:lang w:eastAsia="en-US" w:bidi="en-US"/>
    </w:rPr>
  </w:style>
  <w:style w:type="character" w:customStyle="1" w:styleId="BodyTextChar">
    <w:name w:val="Body Text Char"/>
    <w:basedOn w:val="DefaultParagraphFont"/>
    <w:link w:val="BodyText"/>
    <w:uiPriority w:val="1"/>
    <w:rsid w:val="00AC7E70"/>
    <w:rPr>
      <w:rFonts w:ascii="SimSun" w:eastAsia="SimSun" w:hAnsi="SimSun" w:cs="SimSun"/>
      <w:sz w:val="24"/>
      <w:szCs w:val="24"/>
      <w:lang w:eastAsia="en-US" w:bidi="en-US"/>
    </w:rPr>
  </w:style>
  <w:style w:type="paragraph" w:customStyle="1" w:styleId="TableParagraph">
    <w:name w:val="Table Paragraph"/>
    <w:basedOn w:val="Normal"/>
    <w:uiPriority w:val="1"/>
    <w:qFormat/>
    <w:rsid w:val="00AC7E70"/>
    <w:pPr>
      <w:widowControl w:val="0"/>
      <w:autoSpaceDE w:val="0"/>
      <w:autoSpaceDN w:val="0"/>
      <w:spacing w:before="2" w:after="0" w:line="240" w:lineRule="auto"/>
      <w:ind w:left="14"/>
    </w:pPr>
    <w:rPr>
      <w:rFonts w:ascii="SimSun" w:eastAsia="SimSun" w:hAnsi="SimSun" w:cs="SimSun"/>
      <w:lang w:eastAsia="en-US" w:bidi="en-US"/>
    </w:rPr>
  </w:style>
  <w:style w:type="character" w:styleId="CommentReference">
    <w:name w:val="annotation reference"/>
    <w:basedOn w:val="DefaultParagraphFont"/>
    <w:uiPriority w:val="99"/>
    <w:semiHidden/>
    <w:unhideWhenUsed/>
    <w:rsid w:val="00A321A0"/>
    <w:rPr>
      <w:sz w:val="16"/>
      <w:szCs w:val="16"/>
    </w:rPr>
  </w:style>
  <w:style w:type="paragraph" w:styleId="CommentText">
    <w:name w:val="annotation text"/>
    <w:basedOn w:val="Normal"/>
    <w:link w:val="CommentTextChar"/>
    <w:uiPriority w:val="99"/>
    <w:semiHidden/>
    <w:unhideWhenUsed/>
    <w:rsid w:val="00A321A0"/>
    <w:pPr>
      <w:spacing w:line="240" w:lineRule="auto"/>
    </w:pPr>
    <w:rPr>
      <w:sz w:val="20"/>
      <w:szCs w:val="20"/>
    </w:rPr>
  </w:style>
  <w:style w:type="character" w:customStyle="1" w:styleId="CommentTextChar">
    <w:name w:val="Comment Text Char"/>
    <w:basedOn w:val="DefaultParagraphFont"/>
    <w:link w:val="CommentText"/>
    <w:uiPriority w:val="99"/>
    <w:semiHidden/>
    <w:rsid w:val="00A321A0"/>
    <w:rPr>
      <w:sz w:val="20"/>
      <w:szCs w:val="20"/>
    </w:rPr>
  </w:style>
  <w:style w:type="paragraph" w:styleId="CommentSubject">
    <w:name w:val="annotation subject"/>
    <w:basedOn w:val="CommentText"/>
    <w:next w:val="CommentText"/>
    <w:link w:val="CommentSubjectChar"/>
    <w:uiPriority w:val="99"/>
    <w:semiHidden/>
    <w:unhideWhenUsed/>
    <w:rsid w:val="00A321A0"/>
    <w:rPr>
      <w:b/>
      <w:bCs/>
    </w:rPr>
  </w:style>
  <w:style w:type="character" w:customStyle="1" w:styleId="CommentSubjectChar">
    <w:name w:val="Comment Subject Char"/>
    <w:basedOn w:val="CommentTextChar"/>
    <w:link w:val="CommentSubject"/>
    <w:uiPriority w:val="99"/>
    <w:semiHidden/>
    <w:rsid w:val="00A321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7135">
      <w:bodyDiv w:val="1"/>
      <w:marLeft w:val="0"/>
      <w:marRight w:val="0"/>
      <w:marTop w:val="0"/>
      <w:marBottom w:val="0"/>
      <w:divBdr>
        <w:top w:val="none" w:sz="0" w:space="0" w:color="auto"/>
        <w:left w:val="none" w:sz="0" w:space="0" w:color="auto"/>
        <w:bottom w:val="none" w:sz="0" w:space="0" w:color="auto"/>
        <w:right w:val="none" w:sz="0" w:space="0" w:color="auto"/>
      </w:divBdr>
    </w:div>
    <w:div w:id="187568270">
      <w:bodyDiv w:val="1"/>
      <w:marLeft w:val="0"/>
      <w:marRight w:val="0"/>
      <w:marTop w:val="0"/>
      <w:marBottom w:val="0"/>
      <w:divBdr>
        <w:top w:val="none" w:sz="0" w:space="0" w:color="auto"/>
        <w:left w:val="none" w:sz="0" w:space="0" w:color="auto"/>
        <w:bottom w:val="none" w:sz="0" w:space="0" w:color="auto"/>
        <w:right w:val="none" w:sz="0" w:space="0" w:color="auto"/>
      </w:divBdr>
    </w:div>
    <w:div w:id="215550057">
      <w:bodyDiv w:val="1"/>
      <w:marLeft w:val="0"/>
      <w:marRight w:val="0"/>
      <w:marTop w:val="0"/>
      <w:marBottom w:val="0"/>
      <w:divBdr>
        <w:top w:val="none" w:sz="0" w:space="0" w:color="auto"/>
        <w:left w:val="none" w:sz="0" w:space="0" w:color="auto"/>
        <w:bottom w:val="none" w:sz="0" w:space="0" w:color="auto"/>
        <w:right w:val="none" w:sz="0" w:space="0" w:color="auto"/>
      </w:divBdr>
    </w:div>
    <w:div w:id="288783139">
      <w:bodyDiv w:val="1"/>
      <w:marLeft w:val="0"/>
      <w:marRight w:val="0"/>
      <w:marTop w:val="0"/>
      <w:marBottom w:val="0"/>
      <w:divBdr>
        <w:top w:val="none" w:sz="0" w:space="0" w:color="auto"/>
        <w:left w:val="none" w:sz="0" w:space="0" w:color="auto"/>
        <w:bottom w:val="none" w:sz="0" w:space="0" w:color="auto"/>
        <w:right w:val="none" w:sz="0" w:space="0" w:color="auto"/>
      </w:divBdr>
      <w:divsChild>
        <w:div w:id="42948369">
          <w:marLeft w:val="274"/>
          <w:marRight w:val="0"/>
          <w:marTop w:val="0"/>
          <w:marBottom w:val="0"/>
          <w:divBdr>
            <w:top w:val="none" w:sz="0" w:space="0" w:color="auto"/>
            <w:left w:val="none" w:sz="0" w:space="0" w:color="auto"/>
            <w:bottom w:val="none" w:sz="0" w:space="0" w:color="auto"/>
            <w:right w:val="none" w:sz="0" w:space="0" w:color="auto"/>
          </w:divBdr>
        </w:div>
        <w:div w:id="169368086">
          <w:marLeft w:val="274"/>
          <w:marRight w:val="0"/>
          <w:marTop w:val="0"/>
          <w:marBottom w:val="0"/>
          <w:divBdr>
            <w:top w:val="none" w:sz="0" w:space="0" w:color="auto"/>
            <w:left w:val="none" w:sz="0" w:space="0" w:color="auto"/>
            <w:bottom w:val="none" w:sz="0" w:space="0" w:color="auto"/>
            <w:right w:val="none" w:sz="0" w:space="0" w:color="auto"/>
          </w:divBdr>
        </w:div>
        <w:div w:id="2117093414">
          <w:marLeft w:val="432"/>
          <w:marRight w:val="0"/>
          <w:marTop w:val="0"/>
          <w:marBottom w:val="0"/>
          <w:divBdr>
            <w:top w:val="none" w:sz="0" w:space="0" w:color="auto"/>
            <w:left w:val="none" w:sz="0" w:space="0" w:color="auto"/>
            <w:bottom w:val="none" w:sz="0" w:space="0" w:color="auto"/>
            <w:right w:val="none" w:sz="0" w:space="0" w:color="auto"/>
          </w:divBdr>
        </w:div>
        <w:div w:id="1422216198">
          <w:marLeft w:val="432"/>
          <w:marRight w:val="0"/>
          <w:marTop w:val="0"/>
          <w:marBottom w:val="0"/>
          <w:divBdr>
            <w:top w:val="none" w:sz="0" w:space="0" w:color="auto"/>
            <w:left w:val="none" w:sz="0" w:space="0" w:color="auto"/>
            <w:bottom w:val="none" w:sz="0" w:space="0" w:color="auto"/>
            <w:right w:val="none" w:sz="0" w:space="0" w:color="auto"/>
          </w:divBdr>
        </w:div>
        <w:div w:id="1009797024">
          <w:marLeft w:val="274"/>
          <w:marRight w:val="0"/>
          <w:marTop w:val="0"/>
          <w:marBottom w:val="0"/>
          <w:divBdr>
            <w:top w:val="none" w:sz="0" w:space="0" w:color="auto"/>
            <w:left w:val="none" w:sz="0" w:space="0" w:color="auto"/>
            <w:bottom w:val="none" w:sz="0" w:space="0" w:color="auto"/>
            <w:right w:val="none" w:sz="0" w:space="0" w:color="auto"/>
          </w:divBdr>
        </w:div>
        <w:div w:id="94401099">
          <w:marLeft w:val="432"/>
          <w:marRight w:val="0"/>
          <w:marTop w:val="0"/>
          <w:marBottom w:val="0"/>
          <w:divBdr>
            <w:top w:val="none" w:sz="0" w:space="0" w:color="auto"/>
            <w:left w:val="none" w:sz="0" w:space="0" w:color="auto"/>
            <w:bottom w:val="none" w:sz="0" w:space="0" w:color="auto"/>
            <w:right w:val="none" w:sz="0" w:space="0" w:color="auto"/>
          </w:divBdr>
        </w:div>
        <w:div w:id="1470629646">
          <w:marLeft w:val="432"/>
          <w:marRight w:val="0"/>
          <w:marTop w:val="0"/>
          <w:marBottom w:val="0"/>
          <w:divBdr>
            <w:top w:val="none" w:sz="0" w:space="0" w:color="auto"/>
            <w:left w:val="none" w:sz="0" w:space="0" w:color="auto"/>
            <w:bottom w:val="none" w:sz="0" w:space="0" w:color="auto"/>
            <w:right w:val="none" w:sz="0" w:space="0" w:color="auto"/>
          </w:divBdr>
        </w:div>
        <w:div w:id="1050613901">
          <w:marLeft w:val="432"/>
          <w:marRight w:val="0"/>
          <w:marTop w:val="0"/>
          <w:marBottom w:val="0"/>
          <w:divBdr>
            <w:top w:val="none" w:sz="0" w:space="0" w:color="auto"/>
            <w:left w:val="none" w:sz="0" w:space="0" w:color="auto"/>
            <w:bottom w:val="none" w:sz="0" w:space="0" w:color="auto"/>
            <w:right w:val="none" w:sz="0" w:space="0" w:color="auto"/>
          </w:divBdr>
        </w:div>
        <w:div w:id="1287663322">
          <w:marLeft w:val="432"/>
          <w:marRight w:val="0"/>
          <w:marTop w:val="0"/>
          <w:marBottom w:val="0"/>
          <w:divBdr>
            <w:top w:val="none" w:sz="0" w:space="0" w:color="auto"/>
            <w:left w:val="none" w:sz="0" w:space="0" w:color="auto"/>
            <w:bottom w:val="none" w:sz="0" w:space="0" w:color="auto"/>
            <w:right w:val="none" w:sz="0" w:space="0" w:color="auto"/>
          </w:divBdr>
        </w:div>
        <w:div w:id="983855485">
          <w:marLeft w:val="274"/>
          <w:marRight w:val="0"/>
          <w:marTop w:val="0"/>
          <w:marBottom w:val="0"/>
          <w:divBdr>
            <w:top w:val="none" w:sz="0" w:space="0" w:color="auto"/>
            <w:left w:val="none" w:sz="0" w:space="0" w:color="auto"/>
            <w:bottom w:val="none" w:sz="0" w:space="0" w:color="auto"/>
            <w:right w:val="none" w:sz="0" w:space="0" w:color="auto"/>
          </w:divBdr>
        </w:div>
        <w:div w:id="1677145226">
          <w:marLeft w:val="432"/>
          <w:marRight w:val="0"/>
          <w:marTop w:val="0"/>
          <w:marBottom w:val="0"/>
          <w:divBdr>
            <w:top w:val="none" w:sz="0" w:space="0" w:color="auto"/>
            <w:left w:val="none" w:sz="0" w:space="0" w:color="auto"/>
            <w:bottom w:val="none" w:sz="0" w:space="0" w:color="auto"/>
            <w:right w:val="none" w:sz="0" w:space="0" w:color="auto"/>
          </w:divBdr>
        </w:div>
        <w:div w:id="235014885">
          <w:marLeft w:val="432"/>
          <w:marRight w:val="0"/>
          <w:marTop w:val="0"/>
          <w:marBottom w:val="0"/>
          <w:divBdr>
            <w:top w:val="none" w:sz="0" w:space="0" w:color="auto"/>
            <w:left w:val="none" w:sz="0" w:space="0" w:color="auto"/>
            <w:bottom w:val="none" w:sz="0" w:space="0" w:color="auto"/>
            <w:right w:val="none" w:sz="0" w:space="0" w:color="auto"/>
          </w:divBdr>
        </w:div>
        <w:div w:id="1628195124">
          <w:marLeft w:val="432"/>
          <w:marRight w:val="0"/>
          <w:marTop w:val="0"/>
          <w:marBottom w:val="0"/>
          <w:divBdr>
            <w:top w:val="none" w:sz="0" w:space="0" w:color="auto"/>
            <w:left w:val="none" w:sz="0" w:space="0" w:color="auto"/>
            <w:bottom w:val="none" w:sz="0" w:space="0" w:color="auto"/>
            <w:right w:val="none" w:sz="0" w:space="0" w:color="auto"/>
          </w:divBdr>
        </w:div>
        <w:div w:id="2112125520">
          <w:marLeft w:val="432"/>
          <w:marRight w:val="0"/>
          <w:marTop w:val="0"/>
          <w:marBottom w:val="0"/>
          <w:divBdr>
            <w:top w:val="none" w:sz="0" w:space="0" w:color="auto"/>
            <w:left w:val="none" w:sz="0" w:space="0" w:color="auto"/>
            <w:bottom w:val="none" w:sz="0" w:space="0" w:color="auto"/>
            <w:right w:val="none" w:sz="0" w:space="0" w:color="auto"/>
          </w:divBdr>
        </w:div>
        <w:div w:id="228618981">
          <w:marLeft w:val="274"/>
          <w:marRight w:val="0"/>
          <w:marTop w:val="0"/>
          <w:marBottom w:val="0"/>
          <w:divBdr>
            <w:top w:val="none" w:sz="0" w:space="0" w:color="auto"/>
            <w:left w:val="none" w:sz="0" w:space="0" w:color="auto"/>
            <w:bottom w:val="none" w:sz="0" w:space="0" w:color="auto"/>
            <w:right w:val="none" w:sz="0" w:space="0" w:color="auto"/>
          </w:divBdr>
        </w:div>
        <w:div w:id="1724911791">
          <w:marLeft w:val="432"/>
          <w:marRight w:val="0"/>
          <w:marTop w:val="0"/>
          <w:marBottom w:val="0"/>
          <w:divBdr>
            <w:top w:val="none" w:sz="0" w:space="0" w:color="auto"/>
            <w:left w:val="none" w:sz="0" w:space="0" w:color="auto"/>
            <w:bottom w:val="none" w:sz="0" w:space="0" w:color="auto"/>
            <w:right w:val="none" w:sz="0" w:space="0" w:color="auto"/>
          </w:divBdr>
        </w:div>
        <w:div w:id="186407040">
          <w:marLeft w:val="432"/>
          <w:marRight w:val="0"/>
          <w:marTop w:val="0"/>
          <w:marBottom w:val="0"/>
          <w:divBdr>
            <w:top w:val="none" w:sz="0" w:space="0" w:color="auto"/>
            <w:left w:val="none" w:sz="0" w:space="0" w:color="auto"/>
            <w:bottom w:val="none" w:sz="0" w:space="0" w:color="auto"/>
            <w:right w:val="none" w:sz="0" w:space="0" w:color="auto"/>
          </w:divBdr>
        </w:div>
        <w:div w:id="1848933787">
          <w:marLeft w:val="274"/>
          <w:marRight w:val="0"/>
          <w:marTop w:val="0"/>
          <w:marBottom w:val="0"/>
          <w:divBdr>
            <w:top w:val="none" w:sz="0" w:space="0" w:color="auto"/>
            <w:left w:val="none" w:sz="0" w:space="0" w:color="auto"/>
            <w:bottom w:val="none" w:sz="0" w:space="0" w:color="auto"/>
            <w:right w:val="none" w:sz="0" w:space="0" w:color="auto"/>
          </w:divBdr>
        </w:div>
        <w:div w:id="95756894">
          <w:marLeft w:val="432"/>
          <w:marRight w:val="0"/>
          <w:marTop w:val="0"/>
          <w:marBottom w:val="0"/>
          <w:divBdr>
            <w:top w:val="none" w:sz="0" w:space="0" w:color="auto"/>
            <w:left w:val="none" w:sz="0" w:space="0" w:color="auto"/>
            <w:bottom w:val="none" w:sz="0" w:space="0" w:color="auto"/>
            <w:right w:val="none" w:sz="0" w:space="0" w:color="auto"/>
          </w:divBdr>
        </w:div>
        <w:div w:id="186531074">
          <w:marLeft w:val="432"/>
          <w:marRight w:val="0"/>
          <w:marTop w:val="0"/>
          <w:marBottom w:val="0"/>
          <w:divBdr>
            <w:top w:val="none" w:sz="0" w:space="0" w:color="auto"/>
            <w:left w:val="none" w:sz="0" w:space="0" w:color="auto"/>
            <w:bottom w:val="none" w:sz="0" w:space="0" w:color="auto"/>
            <w:right w:val="none" w:sz="0" w:space="0" w:color="auto"/>
          </w:divBdr>
        </w:div>
        <w:div w:id="1070077223">
          <w:marLeft w:val="432"/>
          <w:marRight w:val="0"/>
          <w:marTop w:val="0"/>
          <w:marBottom w:val="0"/>
          <w:divBdr>
            <w:top w:val="none" w:sz="0" w:space="0" w:color="auto"/>
            <w:left w:val="none" w:sz="0" w:space="0" w:color="auto"/>
            <w:bottom w:val="none" w:sz="0" w:space="0" w:color="auto"/>
            <w:right w:val="none" w:sz="0" w:space="0" w:color="auto"/>
          </w:divBdr>
        </w:div>
        <w:div w:id="1411581231">
          <w:marLeft w:val="432"/>
          <w:marRight w:val="0"/>
          <w:marTop w:val="0"/>
          <w:marBottom w:val="0"/>
          <w:divBdr>
            <w:top w:val="none" w:sz="0" w:space="0" w:color="auto"/>
            <w:left w:val="none" w:sz="0" w:space="0" w:color="auto"/>
            <w:bottom w:val="none" w:sz="0" w:space="0" w:color="auto"/>
            <w:right w:val="none" w:sz="0" w:space="0" w:color="auto"/>
          </w:divBdr>
        </w:div>
        <w:div w:id="429283035">
          <w:marLeft w:val="274"/>
          <w:marRight w:val="0"/>
          <w:marTop w:val="0"/>
          <w:marBottom w:val="0"/>
          <w:divBdr>
            <w:top w:val="none" w:sz="0" w:space="0" w:color="auto"/>
            <w:left w:val="none" w:sz="0" w:space="0" w:color="auto"/>
            <w:bottom w:val="none" w:sz="0" w:space="0" w:color="auto"/>
            <w:right w:val="none" w:sz="0" w:space="0" w:color="auto"/>
          </w:divBdr>
        </w:div>
        <w:div w:id="1744595214">
          <w:marLeft w:val="432"/>
          <w:marRight w:val="0"/>
          <w:marTop w:val="0"/>
          <w:marBottom w:val="0"/>
          <w:divBdr>
            <w:top w:val="none" w:sz="0" w:space="0" w:color="auto"/>
            <w:left w:val="none" w:sz="0" w:space="0" w:color="auto"/>
            <w:bottom w:val="none" w:sz="0" w:space="0" w:color="auto"/>
            <w:right w:val="none" w:sz="0" w:space="0" w:color="auto"/>
          </w:divBdr>
        </w:div>
        <w:div w:id="1161963798">
          <w:marLeft w:val="432"/>
          <w:marRight w:val="0"/>
          <w:marTop w:val="0"/>
          <w:marBottom w:val="0"/>
          <w:divBdr>
            <w:top w:val="none" w:sz="0" w:space="0" w:color="auto"/>
            <w:left w:val="none" w:sz="0" w:space="0" w:color="auto"/>
            <w:bottom w:val="none" w:sz="0" w:space="0" w:color="auto"/>
            <w:right w:val="none" w:sz="0" w:space="0" w:color="auto"/>
          </w:divBdr>
        </w:div>
        <w:div w:id="995230966">
          <w:marLeft w:val="432"/>
          <w:marRight w:val="0"/>
          <w:marTop w:val="0"/>
          <w:marBottom w:val="0"/>
          <w:divBdr>
            <w:top w:val="none" w:sz="0" w:space="0" w:color="auto"/>
            <w:left w:val="none" w:sz="0" w:space="0" w:color="auto"/>
            <w:bottom w:val="none" w:sz="0" w:space="0" w:color="auto"/>
            <w:right w:val="none" w:sz="0" w:space="0" w:color="auto"/>
          </w:divBdr>
        </w:div>
        <w:div w:id="2147158881">
          <w:marLeft w:val="432"/>
          <w:marRight w:val="0"/>
          <w:marTop w:val="0"/>
          <w:marBottom w:val="0"/>
          <w:divBdr>
            <w:top w:val="none" w:sz="0" w:space="0" w:color="auto"/>
            <w:left w:val="none" w:sz="0" w:space="0" w:color="auto"/>
            <w:bottom w:val="none" w:sz="0" w:space="0" w:color="auto"/>
            <w:right w:val="none" w:sz="0" w:space="0" w:color="auto"/>
          </w:divBdr>
        </w:div>
        <w:div w:id="1890873887">
          <w:marLeft w:val="432"/>
          <w:marRight w:val="0"/>
          <w:marTop w:val="0"/>
          <w:marBottom w:val="0"/>
          <w:divBdr>
            <w:top w:val="none" w:sz="0" w:space="0" w:color="auto"/>
            <w:left w:val="none" w:sz="0" w:space="0" w:color="auto"/>
            <w:bottom w:val="none" w:sz="0" w:space="0" w:color="auto"/>
            <w:right w:val="none" w:sz="0" w:space="0" w:color="auto"/>
          </w:divBdr>
        </w:div>
        <w:div w:id="933516485">
          <w:marLeft w:val="432"/>
          <w:marRight w:val="0"/>
          <w:marTop w:val="0"/>
          <w:marBottom w:val="0"/>
          <w:divBdr>
            <w:top w:val="none" w:sz="0" w:space="0" w:color="auto"/>
            <w:left w:val="none" w:sz="0" w:space="0" w:color="auto"/>
            <w:bottom w:val="none" w:sz="0" w:space="0" w:color="auto"/>
            <w:right w:val="none" w:sz="0" w:space="0" w:color="auto"/>
          </w:divBdr>
        </w:div>
        <w:div w:id="1376734182">
          <w:marLeft w:val="274"/>
          <w:marRight w:val="0"/>
          <w:marTop w:val="0"/>
          <w:marBottom w:val="0"/>
          <w:divBdr>
            <w:top w:val="none" w:sz="0" w:space="0" w:color="auto"/>
            <w:left w:val="none" w:sz="0" w:space="0" w:color="auto"/>
            <w:bottom w:val="none" w:sz="0" w:space="0" w:color="auto"/>
            <w:right w:val="none" w:sz="0" w:space="0" w:color="auto"/>
          </w:divBdr>
        </w:div>
        <w:div w:id="1975527864">
          <w:marLeft w:val="432"/>
          <w:marRight w:val="0"/>
          <w:marTop w:val="0"/>
          <w:marBottom w:val="0"/>
          <w:divBdr>
            <w:top w:val="none" w:sz="0" w:space="0" w:color="auto"/>
            <w:left w:val="none" w:sz="0" w:space="0" w:color="auto"/>
            <w:bottom w:val="none" w:sz="0" w:space="0" w:color="auto"/>
            <w:right w:val="none" w:sz="0" w:space="0" w:color="auto"/>
          </w:divBdr>
        </w:div>
        <w:div w:id="684749631">
          <w:marLeft w:val="432"/>
          <w:marRight w:val="0"/>
          <w:marTop w:val="0"/>
          <w:marBottom w:val="0"/>
          <w:divBdr>
            <w:top w:val="none" w:sz="0" w:space="0" w:color="auto"/>
            <w:left w:val="none" w:sz="0" w:space="0" w:color="auto"/>
            <w:bottom w:val="none" w:sz="0" w:space="0" w:color="auto"/>
            <w:right w:val="none" w:sz="0" w:space="0" w:color="auto"/>
          </w:divBdr>
        </w:div>
        <w:div w:id="1544095310">
          <w:marLeft w:val="274"/>
          <w:marRight w:val="0"/>
          <w:marTop w:val="0"/>
          <w:marBottom w:val="0"/>
          <w:divBdr>
            <w:top w:val="none" w:sz="0" w:space="0" w:color="auto"/>
            <w:left w:val="none" w:sz="0" w:space="0" w:color="auto"/>
            <w:bottom w:val="none" w:sz="0" w:space="0" w:color="auto"/>
            <w:right w:val="none" w:sz="0" w:space="0" w:color="auto"/>
          </w:divBdr>
        </w:div>
        <w:div w:id="1519192791">
          <w:marLeft w:val="432"/>
          <w:marRight w:val="0"/>
          <w:marTop w:val="0"/>
          <w:marBottom w:val="0"/>
          <w:divBdr>
            <w:top w:val="none" w:sz="0" w:space="0" w:color="auto"/>
            <w:left w:val="none" w:sz="0" w:space="0" w:color="auto"/>
            <w:bottom w:val="none" w:sz="0" w:space="0" w:color="auto"/>
            <w:right w:val="none" w:sz="0" w:space="0" w:color="auto"/>
          </w:divBdr>
        </w:div>
        <w:div w:id="2002392873">
          <w:marLeft w:val="432"/>
          <w:marRight w:val="0"/>
          <w:marTop w:val="0"/>
          <w:marBottom w:val="0"/>
          <w:divBdr>
            <w:top w:val="none" w:sz="0" w:space="0" w:color="auto"/>
            <w:left w:val="none" w:sz="0" w:space="0" w:color="auto"/>
            <w:bottom w:val="none" w:sz="0" w:space="0" w:color="auto"/>
            <w:right w:val="none" w:sz="0" w:space="0" w:color="auto"/>
          </w:divBdr>
        </w:div>
        <w:div w:id="2048292751">
          <w:marLeft w:val="274"/>
          <w:marRight w:val="0"/>
          <w:marTop w:val="0"/>
          <w:marBottom w:val="0"/>
          <w:divBdr>
            <w:top w:val="none" w:sz="0" w:space="0" w:color="auto"/>
            <w:left w:val="none" w:sz="0" w:space="0" w:color="auto"/>
            <w:bottom w:val="none" w:sz="0" w:space="0" w:color="auto"/>
            <w:right w:val="none" w:sz="0" w:space="0" w:color="auto"/>
          </w:divBdr>
        </w:div>
        <w:div w:id="1972782788">
          <w:marLeft w:val="274"/>
          <w:marRight w:val="0"/>
          <w:marTop w:val="0"/>
          <w:marBottom w:val="0"/>
          <w:divBdr>
            <w:top w:val="none" w:sz="0" w:space="0" w:color="auto"/>
            <w:left w:val="none" w:sz="0" w:space="0" w:color="auto"/>
            <w:bottom w:val="none" w:sz="0" w:space="0" w:color="auto"/>
            <w:right w:val="none" w:sz="0" w:space="0" w:color="auto"/>
          </w:divBdr>
        </w:div>
        <w:div w:id="1055009275">
          <w:marLeft w:val="274"/>
          <w:marRight w:val="0"/>
          <w:marTop w:val="0"/>
          <w:marBottom w:val="0"/>
          <w:divBdr>
            <w:top w:val="none" w:sz="0" w:space="0" w:color="auto"/>
            <w:left w:val="none" w:sz="0" w:space="0" w:color="auto"/>
            <w:bottom w:val="none" w:sz="0" w:space="0" w:color="auto"/>
            <w:right w:val="none" w:sz="0" w:space="0" w:color="auto"/>
          </w:divBdr>
        </w:div>
      </w:divsChild>
    </w:div>
    <w:div w:id="427585392">
      <w:bodyDiv w:val="1"/>
      <w:marLeft w:val="0"/>
      <w:marRight w:val="0"/>
      <w:marTop w:val="0"/>
      <w:marBottom w:val="0"/>
      <w:divBdr>
        <w:top w:val="none" w:sz="0" w:space="0" w:color="auto"/>
        <w:left w:val="none" w:sz="0" w:space="0" w:color="auto"/>
        <w:bottom w:val="none" w:sz="0" w:space="0" w:color="auto"/>
        <w:right w:val="none" w:sz="0" w:space="0" w:color="auto"/>
      </w:divBdr>
      <w:divsChild>
        <w:div w:id="308024961">
          <w:marLeft w:val="274"/>
          <w:marRight w:val="0"/>
          <w:marTop w:val="0"/>
          <w:marBottom w:val="0"/>
          <w:divBdr>
            <w:top w:val="none" w:sz="0" w:space="0" w:color="auto"/>
            <w:left w:val="none" w:sz="0" w:space="0" w:color="auto"/>
            <w:bottom w:val="none" w:sz="0" w:space="0" w:color="auto"/>
            <w:right w:val="none" w:sz="0" w:space="0" w:color="auto"/>
          </w:divBdr>
        </w:div>
        <w:div w:id="418060005">
          <w:marLeft w:val="274"/>
          <w:marRight w:val="0"/>
          <w:marTop w:val="0"/>
          <w:marBottom w:val="0"/>
          <w:divBdr>
            <w:top w:val="none" w:sz="0" w:space="0" w:color="auto"/>
            <w:left w:val="none" w:sz="0" w:space="0" w:color="auto"/>
            <w:bottom w:val="none" w:sz="0" w:space="0" w:color="auto"/>
            <w:right w:val="none" w:sz="0" w:space="0" w:color="auto"/>
          </w:divBdr>
        </w:div>
        <w:div w:id="917247945">
          <w:marLeft w:val="274"/>
          <w:marRight w:val="0"/>
          <w:marTop w:val="0"/>
          <w:marBottom w:val="0"/>
          <w:divBdr>
            <w:top w:val="none" w:sz="0" w:space="0" w:color="auto"/>
            <w:left w:val="none" w:sz="0" w:space="0" w:color="auto"/>
            <w:bottom w:val="none" w:sz="0" w:space="0" w:color="auto"/>
            <w:right w:val="none" w:sz="0" w:space="0" w:color="auto"/>
          </w:divBdr>
        </w:div>
        <w:div w:id="1316379717">
          <w:marLeft w:val="274"/>
          <w:marRight w:val="0"/>
          <w:marTop w:val="0"/>
          <w:marBottom w:val="0"/>
          <w:divBdr>
            <w:top w:val="none" w:sz="0" w:space="0" w:color="auto"/>
            <w:left w:val="none" w:sz="0" w:space="0" w:color="auto"/>
            <w:bottom w:val="none" w:sz="0" w:space="0" w:color="auto"/>
            <w:right w:val="none" w:sz="0" w:space="0" w:color="auto"/>
          </w:divBdr>
        </w:div>
        <w:div w:id="1931809879">
          <w:marLeft w:val="274"/>
          <w:marRight w:val="0"/>
          <w:marTop w:val="0"/>
          <w:marBottom w:val="0"/>
          <w:divBdr>
            <w:top w:val="none" w:sz="0" w:space="0" w:color="auto"/>
            <w:left w:val="none" w:sz="0" w:space="0" w:color="auto"/>
            <w:bottom w:val="none" w:sz="0" w:space="0" w:color="auto"/>
            <w:right w:val="none" w:sz="0" w:space="0" w:color="auto"/>
          </w:divBdr>
        </w:div>
        <w:div w:id="638387528">
          <w:marLeft w:val="274"/>
          <w:marRight w:val="0"/>
          <w:marTop w:val="0"/>
          <w:marBottom w:val="0"/>
          <w:divBdr>
            <w:top w:val="none" w:sz="0" w:space="0" w:color="auto"/>
            <w:left w:val="none" w:sz="0" w:space="0" w:color="auto"/>
            <w:bottom w:val="none" w:sz="0" w:space="0" w:color="auto"/>
            <w:right w:val="none" w:sz="0" w:space="0" w:color="auto"/>
          </w:divBdr>
        </w:div>
      </w:divsChild>
    </w:div>
    <w:div w:id="440297068">
      <w:bodyDiv w:val="1"/>
      <w:marLeft w:val="0"/>
      <w:marRight w:val="0"/>
      <w:marTop w:val="0"/>
      <w:marBottom w:val="0"/>
      <w:divBdr>
        <w:top w:val="none" w:sz="0" w:space="0" w:color="auto"/>
        <w:left w:val="none" w:sz="0" w:space="0" w:color="auto"/>
        <w:bottom w:val="none" w:sz="0" w:space="0" w:color="auto"/>
        <w:right w:val="none" w:sz="0" w:space="0" w:color="auto"/>
      </w:divBdr>
      <w:divsChild>
        <w:div w:id="2077507171">
          <w:marLeft w:val="274"/>
          <w:marRight w:val="0"/>
          <w:marTop w:val="0"/>
          <w:marBottom w:val="0"/>
          <w:divBdr>
            <w:top w:val="none" w:sz="0" w:space="0" w:color="auto"/>
            <w:left w:val="none" w:sz="0" w:space="0" w:color="auto"/>
            <w:bottom w:val="none" w:sz="0" w:space="0" w:color="auto"/>
            <w:right w:val="none" w:sz="0" w:space="0" w:color="auto"/>
          </w:divBdr>
        </w:div>
        <w:div w:id="1155029115">
          <w:marLeft w:val="274"/>
          <w:marRight w:val="0"/>
          <w:marTop w:val="0"/>
          <w:marBottom w:val="0"/>
          <w:divBdr>
            <w:top w:val="none" w:sz="0" w:space="0" w:color="auto"/>
            <w:left w:val="none" w:sz="0" w:space="0" w:color="auto"/>
            <w:bottom w:val="none" w:sz="0" w:space="0" w:color="auto"/>
            <w:right w:val="none" w:sz="0" w:space="0" w:color="auto"/>
          </w:divBdr>
        </w:div>
        <w:div w:id="493104786">
          <w:marLeft w:val="274"/>
          <w:marRight w:val="0"/>
          <w:marTop w:val="0"/>
          <w:marBottom w:val="0"/>
          <w:divBdr>
            <w:top w:val="none" w:sz="0" w:space="0" w:color="auto"/>
            <w:left w:val="none" w:sz="0" w:space="0" w:color="auto"/>
            <w:bottom w:val="none" w:sz="0" w:space="0" w:color="auto"/>
            <w:right w:val="none" w:sz="0" w:space="0" w:color="auto"/>
          </w:divBdr>
        </w:div>
        <w:div w:id="832450342">
          <w:marLeft w:val="274"/>
          <w:marRight w:val="0"/>
          <w:marTop w:val="0"/>
          <w:marBottom w:val="0"/>
          <w:divBdr>
            <w:top w:val="none" w:sz="0" w:space="0" w:color="auto"/>
            <w:left w:val="none" w:sz="0" w:space="0" w:color="auto"/>
            <w:bottom w:val="none" w:sz="0" w:space="0" w:color="auto"/>
            <w:right w:val="none" w:sz="0" w:space="0" w:color="auto"/>
          </w:divBdr>
        </w:div>
        <w:div w:id="2052529361">
          <w:marLeft w:val="274"/>
          <w:marRight w:val="0"/>
          <w:marTop w:val="0"/>
          <w:marBottom w:val="0"/>
          <w:divBdr>
            <w:top w:val="none" w:sz="0" w:space="0" w:color="auto"/>
            <w:left w:val="none" w:sz="0" w:space="0" w:color="auto"/>
            <w:bottom w:val="none" w:sz="0" w:space="0" w:color="auto"/>
            <w:right w:val="none" w:sz="0" w:space="0" w:color="auto"/>
          </w:divBdr>
        </w:div>
        <w:div w:id="168326890">
          <w:marLeft w:val="274"/>
          <w:marRight w:val="0"/>
          <w:marTop w:val="0"/>
          <w:marBottom w:val="0"/>
          <w:divBdr>
            <w:top w:val="none" w:sz="0" w:space="0" w:color="auto"/>
            <w:left w:val="none" w:sz="0" w:space="0" w:color="auto"/>
            <w:bottom w:val="none" w:sz="0" w:space="0" w:color="auto"/>
            <w:right w:val="none" w:sz="0" w:space="0" w:color="auto"/>
          </w:divBdr>
        </w:div>
      </w:divsChild>
    </w:div>
    <w:div w:id="563033289">
      <w:bodyDiv w:val="1"/>
      <w:marLeft w:val="0"/>
      <w:marRight w:val="0"/>
      <w:marTop w:val="0"/>
      <w:marBottom w:val="0"/>
      <w:divBdr>
        <w:top w:val="none" w:sz="0" w:space="0" w:color="auto"/>
        <w:left w:val="none" w:sz="0" w:space="0" w:color="auto"/>
        <w:bottom w:val="none" w:sz="0" w:space="0" w:color="auto"/>
        <w:right w:val="none" w:sz="0" w:space="0" w:color="auto"/>
      </w:divBdr>
    </w:div>
    <w:div w:id="567347385">
      <w:bodyDiv w:val="1"/>
      <w:marLeft w:val="0"/>
      <w:marRight w:val="0"/>
      <w:marTop w:val="0"/>
      <w:marBottom w:val="0"/>
      <w:divBdr>
        <w:top w:val="none" w:sz="0" w:space="0" w:color="auto"/>
        <w:left w:val="none" w:sz="0" w:space="0" w:color="auto"/>
        <w:bottom w:val="none" w:sz="0" w:space="0" w:color="auto"/>
        <w:right w:val="none" w:sz="0" w:space="0" w:color="auto"/>
      </w:divBdr>
    </w:div>
    <w:div w:id="583148574">
      <w:bodyDiv w:val="1"/>
      <w:marLeft w:val="0"/>
      <w:marRight w:val="0"/>
      <w:marTop w:val="0"/>
      <w:marBottom w:val="0"/>
      <w:divBdr>
        <w:top w:val="none" w:sz="0" w:space="0" w:color="auto"/>
        <w:left w:val="none" w:sz="0" w:space="0" w:color="auto"/>
        <w:bottom w:val="none" w:sz="0" w:space="0" w:color="auto"/>
        <w:right w:val="none" w:sz="0" w:space="0" w:color="auto"/>
      </w:divBdr>
      <w:divsChild>
        <w:div w:id="1490635488">
          <w:marLeft w:val="274"/>
          <w:marRight w:val="0"/>
          <w:marTop w:val="0"/>
          <w:marBottom w:val="0"/>
          <w:divBdr>
            <w:top w:val="none" w:sz="0" w:space="0" w:color="auto"/>
            <w:left w:val="none" w:sz="0" w:space="0" w:color="auto"/>
            <w:bottom w:val="none" w:sz="0" w:space="0" w:color="auto"/>
            <w:right w:val="none" w:sz="0" w:space="0" w:color="auto"/>
          </w:divBdr>
        </w:div>
        <w:div w:id="1966496838">
          <w:marLeft w:val="274"/>
          <w:marRight w:val="0"/>
          <w:marTop w:val="0"/>
          <w:marBottom w:val="0"/>
          <w:divBdr>
            <w:top w:val="none" w:sz="0" w:space="0" w:color="auto"/>
            <w:left w:val="none" w:sz="0" w:space="0" w:color="auto"/>
            <w:bottom w:val="none" w:sz="0" w:space="0" w:color="auto"/>
            <w:right w:val="none" w:sz="0" w:space="0" w:color="auto"/>
          </w:divBdr>
        </w:div>
        <w:div w:id="767581156">
          <w:marLeft w:val="274"/>
          <w:marRight w:val="0"/>
          <w:marTop w:val="0"/>
          <w:marBottom w:val="0"/>
          <w:divBdr>
            <w:top w:val="none" w:sz="0" w:space="0" w:color="auto"/>
            <w:left w:val="none" w:sz="0" w:space="0" w:color="auto"/>
            <w:bottom w:val="none" w:sz="0" w:space="0" w:color="auto"/>
            <w:right w:val="none" w:sz="0" w:space="0" w:color="auto"/>
          </w:divBdr>
        </w:div>
        <w:div w:id="1882980539">
          <w:marLeft w:val="274"/>
          <w:marRight w:val="0"/>
          <w:marTop w:val="0"/>
          <w:marBottom w:val="0"/>
          <w:divBdr>
            <w:top w:val="none" w:sz="0" w:space="0" w:color="auto"/>
            <w:left w:val="none" w:sz="0" w:space="0" w:color="auto"/>
            <w:bottom w:val="none" w:sz="0" w:space="0" w:color="auto"/>
            <w:right w:val="none" w:sz="0" w:space="0" w:color="auto"/>
          </w:divBdr>
        </w:div>
        <w:div w:id="1439452603">
          <w:marLeft w:val="274"/>
          <w:marRight w:val="0"/>
          <w:marTop w:val="0"/>
          <w:marBottom w:val="0"/>
          <w:divBdr>
            <w:top w:val="none" w:sz="0" w:space="0" w:color="auto"/>
            <w:left w:val="none" w:sz="0" w:space="0" w:color="auto"/>
            <w:bottom w:val="none" w:sz="0" w:space="0" w:color="auto"/>
            <w:right w:val="none" w:sz="0" w:space="0" w:color="auto"/>
          </w:divBdr>
        </w:div>
      </w:divsChild>
    </w:div>
    <w:div w:id="790173126">
      <w:bodyDiv w:val="1"/>
      <w:marLeft w:val="0"/>
      <w:marRight w:val="0"/>
      <w:marTop w:val="0"/>
      <w:marBottom w:val="0"/>
      <w:divBdr>
        <w:top w:val="none" w:sz="0" w:space="0" w:color="auto"/>
        <w:left w:val="none" w:sz="0" w:space="0" w:color="auto"/>
        <w:bottom w:val="none" w:sz="0" w:space="0" w:color="auto"/>
        <w:right w:val="none" w:sz="0" w:space="0" w:color="auto"/>
      </w:divBdr>
    </w:div>
    <w:div w:id="791561077">
      <w:bodyDiv w:val="1"/>
      <w:marLeft w:val="0"/>
      <w:marRight w:val="0"/>
      <w:marTop w:val="0"/>
      <w:marBottom w:val="0"/>
      <w:divBdr>
        <w:top w:val="none" w:sz="0" w:space="0" w:color="auto"/>
        <w:left w:val="none" w:sz="0" w:space="0" w:color="auto"/>
        <w:bottom w:val="none" w:sz="0" w:space="0" w:color="auto"/>
        <w:right w:val="none" w:sz="0" w:space="0" w:color="auto"/>
      </w:divBdr>
    </w:div>
    <w:div w:id="990014915">
      <w:bodyDiv w:val="1"/>
      <w:marLeft w:val="0"/>
      <w:marRight w:val="0"/>
      <w:marTop w:val="0"/>
      <w:marBottom w:val="0"/>
      <w:divBdr>
        <w:top w:val="none" w:sz="0" w:space="0" w:color="auto"/>
        <w:left w:val="none" w:sz="0" w:space="0" w:color="auto"/>
        <w:bottom w:val="none" w:sz="0" w:space="0" w:color="auto"/>
        <w:right w:val="none" w:sz="0" w:space="0" w:color="auto"/>
      </w:divBdr>
      <w:divsChild>
        <w:div w:id="821700334">
          <w:marLeft w:val="274"/>
          <w:marRight w:val="0"/>
          <w:marTop w:val="0"/>
          <w:marBottom w:val="0"/>
          <w:divBdr>
            <w:top w:val="none" w:sz="0" w:space="0" w:color="auto"/>
            <w:left w:val="none" w:sz="0" w:space="0" w:color="auto"/>
            <w:bottom w:val="none" w:sz="0" w:space="0" w:color="auto"/>
            <w:right w:val="none" w:sz="0" w:space="0" w:color="auto"/>
          </w:divBdr>
        </w:div>
        <w:div w:id="1345404982">
          <w:marLeft w:val="274"/>
          <w:marRight w:val="0"/>
          <w:marTop w:val="0"/>
          <w:marBottom w:val="0"/>
          <w:divBdr>
            <w:top w:val="none" w:sz="0" w:space="0" w:color="auto"/>
            <w:left w:val="none" w:sz="0" w:space="0" w:color="auto"/>
            <w:bottom w:val="none" w:sz="0" w:space="0" w:color="auto"/>
            <w:right w:val="none" w:sz="0" w:space="0" w:color="auto"/>
          </w:divBdr>
        </w:div>
        <w:div w:id="709035681">
          <w:marLeft w:val="274"/>
          <w:marRight w:val="0"/>
          <w:marTop w:val="0"/>
          <w:marBottom w:val="0"/>
          <w:divBdr>
            <w:top w:val="none" w:sz="0" w:space="0" w:color="auto"/>
            <w:left w:val="none" w:sz="0" w:space="0" w:color="auto"/>
            <w:bottom w:val="none" w:sz="0" w:space="0" w:color="auto"/>
            <w:right w:val="none" w:sz="0" w:space="0" w:color="auto"/>
          </w:divBdr>
        </w:div>
        <w:div w:id="994842967">
          <w:marLeft w:val="274"/>
          <w:marRight w:val="0"/>
          <w:marTop w:val="0"/>
          <w:marBottom w:val="0"/>
          <w:divBdr>
            <w:top w:val="none" w:sz="0" w:space="0" w:color="auto"/>
            <w:left w:val="none" w:sz="0" w:space="0" w:color="auto"/>
            <w:bottom w:val="none" w:sz="0" w:space="0" w:color="auto"/>
            <w:right w:val="none" w:sz="0" w:space="0" w:color="auto"/>
          </w:divBdr>
        </w:div>
        <w:div w:id="385419786">
          <w:marLeft w:val="274"/>
          <w:marRight w:val="0"/>
          <w:marTop w:val="0"/>
          <w:marBottom w:val="0"/>
          <w:divBdr>
            <w:top w:val="none" w:sz="0" w:space="0" w:color="auto"/>
            <w:left w:val="none" w:sz="0" w:space="0" w:color="auto"/>
            <w:bottom w:val="none" w:sz="0" w:space="0" w:color="auto"/>
            <w:right w:val="none" w:sz="0" w:space="0" w:color="auto"/>
          </w:divBdr>
        </w:div>
      </w:divsChild>
    </w:div>
    <w:div w:id="990789311">
      <w:bodyDiv w:val="1"/>
      <w:marLeft w:val="0"/>
      <w:marRight w:val="0"/>
      <w:marTop w:val="0"/>
      <w:marBottom w:val="0"/>
      <w:divBdr>
        <w:top w:val="none" w:sz="0" w:space="0" w:color="auto"/>
        <w:left w:val="none" w:sz="0" w:space="0" w:color="auto"/>
        <w:bottom w:val="none" w:sz="0" w:space="0" w:color="auto"/>
        <w:right w:val="none" w:sz="0" w:space="0" w:color="auto"/>
      </w:divBdr>
    </w:div>
    <w:div w:id="1134758819">
      <w:bodyDiv w:val="1"/>
      <w:marLeft w:val="0"/>
      <w:marRight w:val="0"/>
      <w:marTop w:val="0"/>
      <w:marBottom w:val="0"/>
      <w:divBdr>
        <w:top w:val="none" w:sz="0" w:space="0" w:color="auto"/>
        <w:left w:val="none" w:sz="0" w:space="0" w:color="auto"/>
        <w:bottom w:val="none" w:sz="0" w:space="0" w:color="auto"/>
        <w:right w:val="none" w:sz="0" w:space="0" w:color="auto"/>
      </w:divBdr>
    </w:div>
    <w:div w:id="1192765574">
      <w:bodyDiv w:val="1"/>
      <w:marLeft w:val="0"/>
      <w:marRight w:val="0"/>
      <w:marTop w:val="0"/>
      <w:marBottom w:val="0"/>
      <w:divBdr>
        <w:top w:val="none" w:sz="0" w:space="0" w:color="auto"/>
        <w:left w:val="none" w:sz="0" w:space="0" w:color="auto"/>
        <w:bottom w:val="none" w:sz="0" w:space="0" w:color="auto"/>
        <w:right w:val="none" w:sz="0" w:space="0" w:color="auto"/>
      </w:divBdr>
    </w:div>
    <w:div w:id="1231844654">
      <w:bodyDiv w:val="1"/>
      <w:marLeft w:val="0"/>
      <w:marRight w:val="0"/>
      <w:marTop w:val="0"/>
      <w:marBottom w:val="0"/>
      <w:divBdr>
        <w:top w:val="none" w:sz="0" w:space="0" w:color="auto"/>
        <w:left w:val="none" w:sz="0" w:space="0" w:color="auto"/>
        <w:bottom w:val="none" w:sz="0" w:space="0" w:color="auto"/>
        <w:right w:val="none" w:sz="0" w:space="0" w:color="auto"/>
      </w:divBdr>
    </w:div>
    <w:div w:id="1391997987">
      <w:bodyDiv w:val="1"/>
      <w:marLeft w:val="0"/>
      <w:marRight w:val="0"/>
      <w:marTop w:val="0"/>
      <w:marBottom w:val="0"/>
      <w:divBdr>
        <w:top w:val="none" w:sz="0" w:space="0" w:color="auto"/>
        <w:left w:val="none" w:sz="0" w:space="0" w:color="auto"/>
        <w:bottom w:val="none" w:sz="0" w:space="0" w:color="auto"/>
        <w:right w:val="none" w:sz="0" w:space="0" w:color="auto"/>
      </w:divBdr>
    </w:div>
    <w:div w:id="1392850157">
      <w:bodyDiv w:val="1"/>
      <w:marLeft w:val="0"/>
      <w:marRight w:val="0"/>
      <w:marTop w:val="0"/>
      <w:marBottom w:val="0"/>
      <w:divBdr>
        <w:top w:val="none" w:sz="0" w:space="0" w:color="auto"/>
        <w:left w:val="none" w:sz="0" w:space="0" w:color="auto"/>
        <w:bottom w:val="none" w:sz="0" w:space="0" w:color="auto"/>
        <w:right w:val="none" w:sz="0" w:space="0" w:color="auto"/>
      </w:divBdr>
    </w:div>
    <w:div w:id="1429158835">
      <w:bodyDiv w:val="1"/>
      <w:marLeft w:val="0"/>
      <w:marRight w:val="0"/>
      <w:marTop w:val="0"/>
      <w:marBottom w:val="0"/>
      <w:divBdr>
        <w:top w:val="none" w:sz="0" w:space="0" w:color="auto"/>
        <w:left w:val="none" w:sz="0" w:space="0" w:color="auto"/>
        <w:bottom w:val="none" w:sz="0" w:space="0" w:color="auto"/>
        <w:right w:val="none" w:sz="0" w:space="0" w:color="auto"/>
      </w:divBdr>
      <w:divsChild>
        <w:div w:id="1149713897">
          <w:marLeft w:val="274"/>
          <w:marRight w:val="0"/>
          <w:marTop w:val="0"/>
          <w:marBottom w:val="0"/>
          <w:divBdr>
            <w:top w:val="none" w:sz="0" w:space="0" w:color="auto"/>
            <w:left w:val="none" w:sz="0" w:space="0" w:color="auto"/>
            <w:bottom w:val="none" w:sz="0" w:space="0" w:color="auto"/>
            <w:right w:val="none" w:sz="0" w:space="0" w:color="auto"/>
          </w:divBdr>
        </w:div>
        <w:div w:id="136068453">
          <w:marLeft w:val="274"/>
          <w:marRight w:val="0"/>
          <w:marTop w:val="0"/>
          <w:marBottom w:val="0"/>
          <w:divBdr>
            <w:top w:val="none" w:sz="0" w:space="0" w:color="auto"/>
            <w:left w:val="none" w:sz="0" w:space="0" w:color="auto"/>
            <w:bottom w:val="none" w:sz="0" w:space="0" w:color="auto"/>
            <w:right w:val="none" w:sz="0" w:space="0" w:color="auto"/>
          </w:divBdr>
        </w:div>
      </w:divsChild>
    </w:div>
    <w:div w:id="1761024097">
      <w:bodyDiv w:val="1"/>
      <w:marLeft w:val="0"/>
      <w:marRight w:val="0"/>
      <w:marTop w:val="0"/>
      <w:marBottom w:val="0"/>
      <w:divBdr>
        <w:top w:val="none" w:sz="0" w:space="0" w:color="auto"/>
        <w:left w:val="none" w:sz="0" w:space="0" w:color="auto"/>
        <w:bottom w:val="none" w:sz="0" w:space="0" w:color="auto"/>
        <w:right w:val="none" w:sz="0" w:space="0" w:color="auto"/>
      </w:divBdr>
    </w:div>
    <w:div w:id="1781756662">
      <w:bodyDiv w:val="1"/>
      <w:marLeft w:val="0"/>
      <w:marRight w:val="0"/>
      <w:marTop w:val="0"/>
      <w:marBottom w:val="0"/>
      <w:divBdr>
        <w:top w:val="none" w:sz="0" w:space="0" w:color="auto"/>
        <w:left w:val="none" w:sz="0" w:space="0" w:color="auto"/>
        <w:bottom w:val="none" w:sz="0" w:space="0" w:color="auto"/>
        <w:right w:val="none" w:sz="0" w:space="0" w:color="auto"/>
      </w:divBdr>
    </w:div>
    <w:div w:id="2127239117">
      <w:bodyDiv w:val="1"/>
      <w:marLeft w:val="0"/>
      <w:marRight w:val="0"/>
      <w:marTop w:val="0"/>
      <w:marBottom w:val="0"/>
      <w:divBdr>
        <w:top w:val="none" w:sz="0" w:space="0" w:color="auto"/>
        <w:left w:val="none" w:sz="0" w:space="0" w:color="auto"/>
        <w:bottom w:val="none" w:sz="0" w:space="0" w:color="auto"/>
        <w:right w:val="none" w:sz="0" w:space="0" w:color="auto"/>
      </w:divBdr>
      <w:divsChild>
        <w:div w:id="93865741">
          <w:marLeft w:val="274"/>
          <w:marRight w:val="0"/>
          <w:marTop w:val="0"/>
          <w:marBottom w:val="0"/>
          <w:divBdr>
            <w:top w:val="none" w:sz="0" w:space="0" w:color="auto"/>
            <w:left w:val="none" w:sz="0" w:space="0" w:color="auto"/>
            <w:bottom w:val="none" w:sz="0" w:space="0" w:color="auto"/>
            <w:right w:val="none" w:sz="0" w:space="0" w:color="auto"/>
          </w:divBdr>
        </w:div>
        <w:div w:id="603149425">
          <w:marLeft w:val="274"/>
          <w:marRight w:val="0"/>
          <w:marTop w:val="0"/>
          <w:marBottom w:val="0"/>
          <w:divBdr>
            <w:top w:val="none" w:sz="0" w:space="0" w:color="auto"/>
            <w:left w:val="none" w:sz="0" w:space="0" w:color="auto"/>
            <w:bottom w:val="none" w:sz="0" w:space="0" w:color="auto"/>
            <w:right w:val="none" w:sz="0" w:space="0" w:color="auto"/>
          </w:divBdr>
        </w:div>
        <w:div w:id="1227767137">
          <w:marLeft w:val="274"/>
          <w:marRight w:val="0"/>
          <w:marTop w:val="0"/>
          <w:marBottom w:val="0"/>
          <w:divBdr>
            <w:top w:val="none" w:sz="0" w:space="0" w:color="auto"/>
            <w:left w:val="none" w:sz="0" w:space="0" w:color="auto"/>
            <w:bottom w:val="none" w:sz="0" w:space="0" w:color="auto"/>
            <w:right w:val="none" w:sz="0" w:space="0" w:color="auto"/>
          </w:divBdr>
        </w:div>
        <w:div w:id="43556599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e5a02be194ac4aaa"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D9426-942E-44A2-BAAF-72024C82F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33</Pages>
  <Words>3823</Words>
  <Characters>21794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25566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rpeng7@ford.com</dc:creator>
  <cp:keywords/>
  <dc:description/>
  <cp:lastModifiedBy>Yao, Tristan (Lan)</cp:lastModifiedBy>
  <cp:revision>167</cp:revision>
  <dcterms:created xsi:type="dcterms:W3CDTF">2022-06-21T05:14:00Z</dcterms:created>
  <dcterms:modified xsi:type="dcterms:W3CDTF">2023-02-21T08:30:00Z</dcterms:modified>
</cp:coreProperties>
</file>