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74BD5" w14:textId="77777777" w:rsidR="00C01404" w:rsidRDefault="00C01404" w:rsidP="00C01404">
      <w:pPr>
        <w:jc w:val="center"/>
        <w:rPr>
          <w:b/>
          <w:bCs/>
          <w:sz w:val="48"/>
        </w:rPr>
      </w:pPr>
    </w:p>
    <w:p w14:paraId="70B501E4" w14:textId="77777777" w:rsidR="00C01404" w:rsidRDefault="00C01404" w:rsidP="00C01404">
      <w:pPr>
        <w:jc w:val="center"/>
        <w:rPr>
          <w:b/>
          <w:bCs/>
          <w:sz w:val="48"/>
        </w:rPr>
      </w:pPr>
    </w:p>
    <w:p w14:paraId="6B168E06" w14:textId="77777777" w:rsidR="00C01404" w:rsidRDefault="00C01404" w:rsidP="00C01404">
      <w:pPr>
        <w:jc w:val="center"/>
        <w:rPr>
          <w:b/>
          <w:bCs/>
          <w:sz w:val="48"/>
        </w:rPr>
      </w:pPr>
    </w:p>
    <w:p w14:paraId="01DDE63A" w14:textId="664EDF1D" w:rsidR="009B39E8" w:rsidRPr="004F7205" w:rsidRDefault="00711F4F" w:rsidP="00506D37">
      <w:pPr>
        <w:jc w:val="center"/>
        <w:rPr>
          <w:b/>
          <w:bCs/>
          <w:sz w:val="56"/>
        </w:rPr>
      </w:pPr>
      <w:r>
        <w:rPr>
          <w:b/>
          <w:bCs/>
          <w:sz w:val="56"/>
        </w:rPr>
        <w:t>FPD LINK</w:t>
      </w:r>
    </w:p>
    <w:p w14:paraId="28EF3A5B" w14:textId="6F3CD44E" w:rsidR="0059333E" w:rsidRDefault="00506D37" w:rsidP="00506D37">
      <w:pPr>
        <w:jc w:val="center"/>
        <w:rPr>
          <w:b/>
          <w:bCs/>
          <w:sz w:val="48"/>
        </w:rPr>
      </w:pPr>
      <w:r w:rsidRPr="00506D37">
        <w:rPr>
          <w:b/>
          <w:bCs/>
          <w:sz w:val="56"/>
        </w:rPr>
        <w:t>Phys</w:t>
      </w:r>
      <w:r>
        <w:rPr>
          <w:b/>
          <w:bCs/>
          <w:sz w:val="56"/>
        </w:rPr>
        <w:t xml:space="preserve">ical Layer Design Verification </w:t>
      </w:r>
      <w:r w:rsidRPr="00506D37">
        <w:rPr>
          <w:b/>
          <w:bCs/>
          <w:sz w:val="56"/>
        </w:rPr>
        <w:t>Checklist</w:t>
      </w:r>
      <w:r>
        <w:rPr>
          <w:b/>
          <w:bCs/>
          <w:sz w:val="56"/>
        </w:rPr>
        <w:t xml:space="preserve"> </w:t>
      </w:r>
      <w:r w:rsidRPr="00506D37">
        <w:rPr>
          <w:b/>
          <w:bCs/>
          <w:sz w:val="56"/>
        </w:rPr>
        <w:t>00.06.03.401</w:t>
      </w:r>
    </w:p>
    <w:p w14:paraId="28EFC660" w14:textId="7E829DBF" w:rsidR="004F7205" w:rsidRDefault="004F7205" w:rsidP="00F956BC">
      <w:pPr>
        <w:jc w:val="left"/>
        <w:rPr>
          <w:b/>
          <w:bCs/>
          <w:sz w:val="48"/>
        </w:rPr>
      </w:pPr>
    </w:p>
    <w:p w14:paraId="73EAB087" w14:textId="63489A2E" w:rsidR="004F7205" w:rsidRDefault="004F7205" w:rsidP="00F956BC">
      <w:pPr>
        <w:jc w:val="left"/>
        <w:rPr>
          <w:b/>
          <w:bCs/>
          <w:sz w:val="48"/>
        </w:rPr>
      </w:pPr>
    </w:p>
    <w:p w14:paraId="632A8EA1" w14:textId="5F0EA1E1" w:rsidR="004F7205" w:rsidRDefault="004F7205" w:rsidP="00F956BC">
      <w:pPr>
        <w:jc w:val="left"/>
        <w:rPr>
          <w:b/>
          <w:bCs/>
          <w:sz w:val="48"/>
        </w:rPr>
      </w:pPr>
    </w:p>
    <w:p w14:paraId="7C9E7DBC" w14:textId="77777777" w:rsidR="0059333E" w:rsidRDefault="0059333E" w:rsidP="00F956BC">
      <w:pPr>
        <w:jc w:val="left"/>
        <w:rPr>
          <w:b/>
          <w:bCs/>
          <w:sz w:val="48"/>
        </w:rPr>
      </w:pPr>
    </w:p>
    <w:p w14:paraId="674A9CD7" w14:textId="77777777" w:rsidR="0059333E" w:rsidRDefault="0059333E" w:rsidP="00F956BC">
      <w:pPr>
        <w:jc w:val="left"/>
        <w:rPr>
          <w:b/>
          <w:bCs/>
          <w:sz w:val="48"/>
        </w:rPr>
      </w:pPr>
    </w:p>
    <w:p w14:paraId="346FD493" w14:textId="211D9CE0" w:rsidR="0059333E" w:rsidRDefault="00FC4080" w:rsidP="00F956BC">
      <w:pPr>
        <w:jc w:val="center"/>
        <w:rPr>
          <w:b/>
          <w:bCs/>
          <w:sz w:val="48"/>
        </w:rPr>
      </w:pPr>
      <w:r>
        <w:rPr>
          <w:b/>
          <w:bCs/>
          <w:noProof/>
          <w:sz w:val="48"/>
          <w:lang w:val="en-US"/>
        </w:rPr>
        <w:drawing>
          <wp:inline distT="0" distB="0" distL="0" distR="0" wp14:anchorId="0804F53F" wp14:editId="133DEACF">
            <wp:extent cx="5465289" cy="2743200"/>
            <wp:effectExtent l="0" t="0" r="2540" b="0"/>
            <wp:docPr id="2" name="Picture 1" descr="Ford_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_O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5289" cy="2743200"/>
                    </a:xfrm>
                    <a:prstGeom prst="rect">
                      <a:avLst/>
                    </a:prstGeom>
                    <a:noFill/>
                    <a:ln>
                      <a:noFill/>
                    </a:ln>
                  </pic:spPr>
                </pic:pic>
              </a:graphicData>
            </a:graphic>
          </wp:inline>
        </w:drawing>
      </w:r>
    </w:p>
    <w:p w14:paraId="4D75CCBF" w14:textId="77777777" w:rsidR="00B0666C" w:rsidRPr="00396024" w:rsidRDefault="000D1436" w:rsidP="00B0666C">
      <w:pPr>
        <w:pStyle w:val="Heading"/>
        <w:pageBreakBefore/>
        <w:jc w:val="left"/>
      </w:pPr>
      <w:r>
        <w:lastRenderedPageBreak/>
        <w:t>Change Control</w:t>
      </w:r>
    </w:p>
    <w:tbl>
      <w:tblPr>
        <w:tblpPr w:leftFromText="180" w:rightFromText="180" w:vertAnchor="text" w:horzAnchor="margin" w:tblpXSpec="center" w:tblpY="18"/>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2"/>
        <w:gridCol w:w="1211"/>
        <w:gridCol w:w="1412"/>
        <w:gridCol w:w="6120"/>
      </w:tblGrid>
      <w:tr w:rsidR="00B0666C" w:rsidRPr="00396024" w14:paraId="4CBC0B72" w14:textId="77777777" w:rsidTr="00396024">
        <w:trPr>
          <w:trHeight w:val="271"/>
        </w:trPr>
        <w:tc>
          <w:tcPr>
            <w:tcW w:w="872" w:type="dxa"/>
            <w:shd w:val="clear" w:color="auto" w:fill="FFFF99"/>
            <w:vAlign w:val="center"/>
          </w:tcPr>
          <w:p w14:paraId="3B3C95E7" w14:textId="77777777" w:rsidR="00B0666C" w:rsidRPr="00396024" w:rsidRDefault="00B0666C" w:rsidP="00B0666C">
            <w:pPr>
              <w:pStyle w:val="TableTextLeft"/>
              <w:jc w:val="center"/>
              <w:rPr>
                <w:b/>
                <w:lang w:val="en-GB"/>
              </w:rPr>
            </w:pPr>
            <w:r w:rsidRPr="00396024">
              <w:rPr>
                <w:b/>
                <w:lang w:val="en-GB"/>
              </w:rPr>
              <w:t>Version</w:t>
            </w:r>
          </w:p>
        </w:tc>
        <w:tc>
          <w:tcPr>
            <w:tcW w:w="1211" w:type="dxa"/>
            <w:shd w:val="clear" w:color="auto" w:fill="FFFF99"/>
            <w:vAlign w:val="center"/>
          </w:tcPr>
          <w:p w14:paraId="1E4F8295" w14:textId="77777777" w:rsidR="00B0666C" w:rsidRPr="00396024" w:rsidRDefault="00B0666C" w:rsidP="00B0666C">
            <w:pPr>
              <w:pStyle w:val="TableTextLeft"/>
              <w:jc w:val="center"/>
              <w:rPr>
                <w:b/>
                <w:lang w:val="en-GB"/>
              </w:rPr>
            </w:pPr>
            <w:r w:rsidRPr="00396024">
              <w:rPr>
                <w:b/>
                <w:lang w:val="en-GB"/>
              </w:rPr>
              <w:t>Date</w:t>
            </w:r>
          </w:p>
        </w:tc>
        <w:tc>
          <w:tcPr>
            <w:tcW w:w="1412" w:type="dxa"/>
            <w:shd w:val="clear" w:color="auto" w:fill="FFFF99"/>
            <w:vAlign w:val="center"/>
          </w:tcPr>
          <w:p w14:paraId="6B51426D" w14:textId="0793B3A0" w:rsidR="00B0666C" w:rsidRPr="00396024" w:rsidRDefault="00B0666C" w:rsidP="00B0666C">
            <w:pPr>
              <w:pStyle w:val="TableTextLeft"/>
              <w:jc w:val="center"/>
              <w:rPr>
                <w:b/>
                <w:lang w:val="en-GB"/>
              </w:rPr>
            </w:pPr>
            <w:r w:rsidRPr="00396024">
              <w:rPr>
                <w:b/>
                <w:lang w:val="en-GB"/>
              </w:rPr>
              <w:t>Author</w:t>
            </w:r>
            <w:r w:rsidR="00711F4F">
              <w:rPr>
                <w:b/>
                <w:lang w:val="en-GB"/>
              </w:rPr>
              <w:t xml:space="preserve"> CDSID</w:t>
            </w:r>
          </w:p>
        </w:tc>
        <w:tc>
          <w:tcPr>
            <w:tcW w:w="6120" w:type="dxa"/>
            <w:shd w:val="clear" w:color="auto" w:fill="FFFF99"/>
            <w:vAlign w:val="center"/>
          </w:tcPr>
          <w:p w14:paraId="276E478F" w14:textId="77777777" w:rsidR="00B0666C" w:rsidRPr="00396024" w:rsidRDefault="000D1436" w:rsidP="00B0666C">
            <w:pPr>
              <w:pStyle w:val="TableTextLeft"/>
              <w:jc w:val="center"/>
              <w:rPr>
                <w:b/>
                <w:lang w:val="en-GB"/>
              </w:rPr>
            </w:pPr>
            <w:r>
              <w:rPr>
                <w:b/>
                <w:lang w:val="en-GB"/>
              </w:rPr>
              <w:t xml:space="preserve">Changes / </w:t>
            </w:r>
            <w:r w:rsidR="00B0666C" w:rsidRPr="00396024">
              <w:rPr>
                <w:b/>
                <w:lang w:val="en-GB"/>
              </w:rPr>
              <w:t>Remark</w:t>
            </w:r>
          </w:p>
        </w:tc>
      </w:tr>
      <w:tr w:rsidR="00B0666C" w:rsidRPr="00396024" w14:paraId="5D6C1541" w14:textId="77777777" w:rsidTr="00B0666C">
        <w:trPr>
          <w:trHeight w:val="271"/>
        </w:trPr>
        <w:tc>
          <w:tcPr>
            <w:tcW w:w="872" w:type="dxa"/>
            <w:shd w:val="clear" w:color="auto" w:fill="FFFFFF"/>
            <w:vAlign w:val="center"/>
          </w:tcPr>
          <w:p w14:paraId="650FEDBA" w14:textId="4D30366F" w:rsidR="00B0666C" w:rsidRPr="00396024" w:rsidRDefault="00711F4F" w:rsidP="00B0666C">
            <w:pPr>
              <w:pStyle w:val="TableTextLeft"/>
              <w:jc w:val="center"/>
              <w:rPr>
                <w:lang w:val="en-GB"/>
              </w:rPr>
            </w:pPr>
            <w:r>
              <w:rPr>
                <w:lang w:val="en-GB"/>
              </w:rPr>
              <w:t>AA</w:t>
            </w:r>
          </w:p>
        </w:tc>
        <w:tc>
          <w:tcPr>
            <w:tcW w:w="1211" w:type="dxa"/>
            <w:shd w:val="clear" w:color="auto" w:fill="FFFFFF"/>
            <w:vAlign w:val="center"/>
          </w:tcPr>
          <w:p w14:paraId="2F1FE631" w14:textId="61A3A4BC" w:rsidR="00B0666C" w:rsidRPr="00396024" w:rsidRDefault="00C87333" w:rsidP="00C87333">
            <w:pPr>
              <w:pStyle w:val="TableTextLeft"/>
              <w:jc w:val="center"/>
              <w:rPr>
                <w:lang w:val="en-GB"/>
              </w:rPr>
            </w:pPr>
            <w:r>
              <w:rPr>
                <w:lang w:val="en-GB"/>
              </w:rPr>
              <w:t>6</w:t>
            </w:r>
            <w:r w:rsidR="00787ABD">
              <w:rPr>
                <w:lang w:val="en-GB"/>
              </w:rPr>
              <w:t>/</w:t>
            </w:r>
            <w:r>
              <w:rPr>
                <w:lang w:val="en-GB"/>
              </w:rPr>
              <w:t>21</w:t>
            </w:r>
            <w:r w:rsidR="009156D8">
              <w:rPr>
                <w:lang w:val="en-GB"/>
              </w:rPr>
              <w:t>/2018</w:t>
            </w:r>
          </w:p>
        </w:tc>
        <w:tc>
          <w:tcPr>
            <w:tcW w:w="1412" w:type="dxa"/>
            <w:shd w:val="clear" w:color="auto" w:fill="FFFFFF"/>
            <w:vAlign w:val="center"/>
          </w:tcPr>
          <w:p w14:paraId="75CEB5AC" w14:textId="31B0AFDF" w:rsidR="00B0666C" w:rsidRPr="00396024" w:rsidRDefault="009156D8" w:rsidP="00B0666C">
            <w:pPr>
              <w:pStyle w:val="TableTextLeft"/>
              <w:jc w:val="center"/>
              <w:rPr>
                <w:lang w:val="en-GB"/>
              </w:rPr>
            </w:pPr>
            <w:proofErr w:type="spellStart"/>
            <w:r>
              <w:rPr>
                <w:lang w:val="en-GB"/>
              </w:rPr>
              <w:t>hkadry</w:t>
            </w:r>
            <w:proofErr w:type="spellEnd"/>
          </w:p>
        </w:tc>
        <w:tc>
          <w:tcPr>
            <w:tcW w:w="6120" w:type="dxa"/>
            <w:shd w:val="clear" w:color="auto" w:fill="FFFFFF"/>
            <w:vAlign w:val="center"/>
          </w:tcPr>
          <w:p w14:paraId="161C7974" w14:textId="782D30ED" w:rsidR="00B0666C" w:rsidRPr="00396024" w:rsidRDefault="007329B9" w:rsidP="00B0666C">
            <w:pPr>
              <w:pStyle w:val="TableTextLeft"/>
              <w:rPr>
                <w:lang w:val="en-GB"/>
              </w:rPr>
            </w:pPr>
            <w:r>
              <w:rPr>
                <w:lang w:val="en-GB"/>
              </w:rPr>
              <w:t>Initial Release</w:t>
            </w:r>
          </w:p>
        </w:tc>
      </w:tr>
      <w:tr w:rsidR="00B0666C" w:rsidRPr="00396024" w14:paraId="304AEDFE" w14:textId="77777777" w:rsidTr="00B0666C">
        <w:trPr>
          <w:trHeight w:val="271"/>
        </w:trPr>
        <w:tc>
          <w:tcPr>
            <w:tcW w:w="872" w:type="dxa"/>
            <w:shd w:val="clear" w:color="auto" w:fill="FFFFFF"/>
            <w:vAlign w:val="center"/>
          </w:tcPr>
          <w:p w14:paraId="16784EB5" w14:textId="081D3896" w:rsidR="00B0666C" w:rsidRPr="00396024" w:rsidRDefault="00711F4F" w:rsidP="00B0666C">
            <w:pPr>
              <w:pStyle w:val="TableTextLeft"/>
              <w:jc w:val="center"/>
              <w:rPr>
                <w:lang w:val="en-GB"/>
              </w:rPr>
            </w:pPr>
            <w:r>
              <w:rPr>
                <w:lang w:val="en-GB"/>
              </w:rPr>
              <w:t>AB</w:t>
            </w:r>
          </w:p>
        </w:tc>
        <w:tc>
          <w:tcPr>
            <w:tcW w:w="1211" w:type="dxa"/>
            <w:shd w:val="clear" w:color="auto" w:fill="FFFFFF"/>
            <w:vAlign w:val="center"/>
          </w:tcPr>
          <w:p w14:paraId="20704568" w14:textId="7CCBEB8F" w:rsidR="00B0666C" w:rsidRPr="00396024" w:rsidRDefault="008C17D9" w:rsidP="00B0666C">
            <w:pPr>
              <w:pStyle w:val="TableTextLeft"/>
              <w:jc w:val="center"/>
              <w:rPr>
                <w:lang w:val="en-GB"/>
              </w:rPr>
            </w:pPr>
            <w:r>
              <w:rPr>
                <w:lang w:val="en-GB"/>
              </w:rPr>
              <w:t>4/1</w:t>
            </w:r>
            <w:r w:rsidR="00711F4F">
              <w:rPr>
                <w:lang w:val="en-GB"/>
              </w:rPr>
              <w:t>/2019</w:t>
            </w:r>
          </w:p>
        </w:tc>
        <w:tc>
          <w:tcPr>
            <w:tcW w:w="1412" w:type="dxa"/>
            <w:shd w:val="clear" w:color="auto" w:fill="FFFFFF"/>
            <w:vAlign w:val="center"/>
          </w:tcPr>
          <w:p w14:paraId="0E235D7B" w14:textId="1BE614D8" w:rsidR="00711F4F" w:rsidRPr="00396024" w:rsidRDefault="00711F4F" w:rsidP="00B0666C">
            <w:pPr>
              <w:pStyle w:val="TableTextLeft"/>
              <w:jc w:val="center"/>
              <w:rPr>
                <w:lang w:val="en-GB"/>
              </w:rPr>
            </w:pPr>
            <w:proofErr w:type="spellStart"/>
            <w:r>
              <w:rPr>
                <w:lang w:val="en-GB"/>
              </w:rPr>
              <w:t>hkadry</w:t>
            </w:r>
            <w:proofErr w:type="spellEnd"/>
          </w:p>
        </w:tc>
        <w:tc>
          <w:tcPr>
            <w:tcW w:w="6120" w:type="dxa"/>
            <w:shd w:val="clear" w:color="auto" w:fill="FFFFFF"/>
            <w:vAlign w:val="center"/>
          </w:tcPr>
          <w:p w14:paraId="7DC60215" w14:textId="014DB1FB" w:rsidR="00B0666C" w:rsidRPr="00396024" w:rsidRDefault="00A73E6B" w:rsidP="00A73E6B">
            <w:pPr>
              <w:pStyle w:val="TableTextLeft"/>
              <w:rPr>
                <w:lang w:val="en-GB"/>
              </w:rPr>
            </w:pPr>
            <w:r>
              <w:rPr>
                <w:lang w:val="en-GB"/>
              </w:rPr>
              <w:t>Alignment with changes in version AB of ref[1]</w:t>
            </w:r>
          </w:p>
        </w:tc>
      </w:tr>
      <w:tr w:rsidR="00B0666C" w:rsidRPr="00396024" w14:paraId="3A52FE84" w14:textId="77777777" w:rsidTr="00B0666C">
        <w:trPr>
          <w:trHeight w:val="271"/>
        </w:trPr>
        <w:tc>
          <w:tcPr>
            <w:tcW w:w="872" w:type="dxa"/>
            <w:shd w:val="clear" w:color="auto" w:fill="FFFFFF"/>
            <w:vAlign w:val="center"/>
          </w:tcPr>
          <w:p w14:paraId="4599079C" w14:textId="77777777" w:rsidR="00B0666C" w:rsidRPr="00396024" w:rsidRDefault="00B0666C" w:rsidP="00B0666C">
            <w:pPr>
              <w:pStyle w:val="TableTextLeft"/>
              <w:jc w:val="center"/>
              <w:rPr>
                <w:lang w:val="en-GB"/>
              </w:rPr>
            </w:pPr>
          </w:p>
        </w:tc>
        <w:tc>
          <w:tcPr>
            <w:tcW w:w="1211" w:type="dxa"/>
            <w:shd w:val="clear" w:color="auto" w:fill="FFFFFF"/>
            <w:vAlign w:val="center"/>
          </w:tcPr>
          <w:p w14:paraId="1AC5B973" w14:textId="77777777" w:rsidR="00B0666C" w:rsidRPr="00396024" w:rsidRDefault="00B0666C" w:rsidP="00B0666C">
            <w:pPr>
              <w:pStyle w:val="TableTextLeft"/>
              <w:jc w:val="center"/>
              <w:rPr>
                <w:lang w:val="en-GB"/>
              </w:rPr>
            </w:pPr>
          </w:p>
        </w:tc>
        <w:tc>
          <w:tcPr>
            <w:tcW w:w="1412" w:type="dxa"/>
            <w:shd w:val="clear" w:color="auto" w:fill="FFFFFF"/>
            <w:vAlign w:val="center"/>
          </w:tcPr>
          <w:p w14:paraId="2E683916" w14:textId="77777777" w:rsidR="00B0666C" w:rsidRPr="00396024" w:rsidRDefault="00B0666C" w:rsidP="00B0666C">
            <w:pPr>
              <w:pStyle w:val="TableTextLeft"/>
              <w:jc w:val="center"/>
              <w:rPr>
                <w:lang w:val="en-GB"/>
              </w:rPr>
            </w:pPr>
          </w:p>
        </w:tc>
        <w:tc>
          <w:tcPr>
            <w:tcW w:w="6120" w:type="dxa"/>
            <w:shd w:val="clear" w:color="auto" w:fill="FFFFFF"/>
            <w:vAlign w:val="center"/>
          </w:tcPr>
          <w:p w14:paraId="6F62BF54" w14:textId="77777777" w:rsidR="00B0666C" w:rsidRPr="00396024" w:rsidRDefault="00B0666C" w:rsidP="00B0666C">
            <w:pPr>
              <w:pStyle w:val="TableTextLeft"/>
              <w:rPr>
                <w:lang w:val="en-GB"/>
              </w:rPr>
            </w:pPr>
          </w:p>
        </w:tc>
      </w:tr>
    </w:tbl>
    <w:p w14:paraId="1CFAD151" w14:textId="77777777" w:rsidR="00B0666C" w:rsidRPr="00396024" w:rsidRDefault="00B0666C" w:rsidP="00B0666C">
      <w:pPr>
        <w:pStyle w:val="TableTextLeft"/>
        <w:rPr>
          <w:b/>
          <w:sz w:val="2"/>
          <w:szCs w:val="2"/>
          <w:lang w:val="en-GB"/>
        </w:rPr>
      </w:pPr>
    </w:p>
    <w:p w14:paraId="5D3CCF37" w14:textId="77777777" w:rsidR="00B0666C" w:rsidRPr="00396024" w:rsidRDefault="00B0666C" w:rsidP="00B0666C"/>
    <w:p w14:paraId="00E65311" w14:textId="77777777" w:rsidR="00B0666C" w:rsidRPr="00C40111" w:rsidRDefault="00B0666C" w:rsidP="00B0666C">
      <w:pPr>
        <w:pStyle w:val="Caption"/>
        <w:jc w:val="left"/>
        <w:rPr>
          <w:b/>
          <w:i/>
          <w:sz w:val="20"/>
        </w:rPr>
      </w:pPr>
      <w:r w:rsidRPr="00C40111">
        <w:rPr>
          <w:b/>
          <w:i/>
          <w:sz w:val="20"/>
        </w:rPr>
        <w:t>Note:</w:t>
      </w:r>
    </w:p>
    <w:p w14:paraId="075F92C1" w14:textId="77777777" w:rsidR="00711F4F" w:rsidRDefault="00711F4F" w:rsidP="00711F4F">
      <w:pPr>
        <w:rPr>
          <w:i/>
          <w:szCs w:val="20"/>
        </w:rPr>
      </w:pPr>
      <w:r>
        <w:rPr>
          <w:i/>
          <w:szCs w:val="20"/>
        </w:rPr>
        <w:t>The Research and Advanced Electrical Architecture Network Communication Group authored this document. For questions, please contact</w:t>
      </w:r>
    </w:p>
    <w:p w14:paraId="788DBA38" w14:textId="77777777" w:rsidR="00711F4F" w:rsidRDefault="00711F4F" w:rsidP="00711F4F">
      <w:pPr>
        <w:rPr>
          <w:i/>
          <w:szCs w:val="20"/>
        </w:rPr>
      </w:pPr>
    </w:p>
    <w:p w14:paraId="702DFAD0" w14:textId="77777777" w:rsidR="00711F4F" w:rsidRDefault="00711F4F" w:rsidP="00711F4F">
      <w:pPr>
        <w:rPr>
          <w:i/>
          <w:szCs w:val="20"/>
        </w:rPr>
      </w:pPr>
      <w:r>
        <w:rPr>
          <w:i/>
          <w:szCs w:val="20"/>
        </w:rPr>
        <w:t>Haysam Kadry (</w:t>
      </w:r>
      <w:proofErr w:type="spellStart"/>
      <w:r>
        <w:rPr>
          <w:i/>
          <w:szCs w:val="20"/>
        </w:rPr>
        <w:t>hkadry</w:t>
      </w:r>
      <w:proofErr w:type="spellEnd"/>
      <w:r>
        <w:rPr>
          <w:i/>
          <w:szCs w:val="20"/>
        </w:rPr>
        <w:t>)</w:t>
      </w:r>
    </w:p>
    <w:p w14:paraId="2EFC0329" w14:textId="77777777" w:rsidR="00711F4F" w:rsidRDefault="00711F4F" w:rsidP="00711F4F">
      <w:pPr>
        <w:rPr>
          <w:i/>
          <w:szCs w:val="20"/>
        </w:rPr>
      </w:pPr>
      <w:r>
        <w:rPr>
          <w:i/>
          <w:szCs w:val="20"/>
        </w:rPr>
        <w:t xml:space="preserve">Research Engineer </w:t>
      </w:r>
    </w:p>
    <w:p w14:paraId="151210A4" w14:textId="77777777" w:rsidR="00711F4F" w:rsidRDefault="00DD39EB" w:rsidP="00711F4F">
      <w:pPr>
        <w:rPr>
          <w:i/>
          <w:szCs w:val="20"/>
        </w:rPr>
      </w:pPr>
      <w:hyperlink r:id="rId13" w:history="1">
        <w:r w:rsidR="00711F4F" w:rsidRPr="00E66AD7">
          <w:rPr>
            <w:rStyle w:val="Hyperlink"/>
            <w:i/>
            <w:szCs w:val="20"/>
          </w:rPr>
          <w:t>hkadry@ford.com</w:t>
        </w:r>
      </w:hyperlink>
    </w:p>
    <w:p w14:paraId="711527C3" w14:textId="77777777" w:rsidR="00711F4F" w:rsidRDefault="00711F4F" w:rsidP="00711F4F">
      <w:pPr>
        <w:rPr>
          <w:i/>
          <w:szCs w:val="20"/>
        </w:rPr>
      </w:pPr>
      <w:r>
        <w:rPr>
          <w:i/>
          <w:szCs w:val="20"/>
        </w:rPr>
        <w:t>313-600-4193</w:t>
      </w:r>
    </w:p>
    <w:p w14:paraId="3E86CE42" w14:textId="1FD00EDE" w:rsidR="00BE3381" w:rsidRDefault="003200BC">
      <w:pPr>
        <w:jc w:val="left"/>
        <w:rPr>
          <w:rFonts w:cs="Arial"/>
          <w:caps/>
          <w:smallCaps/>
          <w:szCs w:val="20"/>
          <w:u w:val="single"/>
        </w:rPr>
      </w:pPr>
      <w:r w:rsidRPr="00BE3381">
        <w:rPr>
          <w:rFonts w:cs="Arial"/>
          <w:caps/>
          <w:smallCaps/>
          <w:szCs w:val="20"/>
          <w:u w:val="single"/>
        </w:rPr>
        <w:br w:type="page"/>
      </w:r>
    </w:p>
    <w:p w14:paraId="03C0647F" w14:textId="004EBB93" w:rsidR="00864CDA" w:rsidRPr="00C91765" w:rsidRDefault="00864CDA" w:rsidP="00EE3AFD">
      <w:pPr>
        <w:pStyle w:val="Title"/>
      </w:pPr>
      <w:r w:rsidRPr="00C91765">
        <w:lastRenderedPageBreak/>
        <w:t>Table of Contents</w:t>
      </w:r>
    </w:p>
    <w:p w14:paraId="743BC562" w14:textId="15DCA42A" w:rsidR="00EE3AFD" w:rsidRDefault="00EE3AFD">
      <w:pPr>
        <w:pStyle w:val="TOC1"/>
        <w:tabs>
          <w:tab w:val="left" w:pos="600"/>
          <w:tab w:val="right" w:leader="dot" w:pos="9628"/>
        </w:tabs>
        <w:rPr>
          <w:rFonts w:eastAsiaTheme="minorEastAsia" w:cstheme="minorBidi"/>
          <w:b w:val="0"/>
          <w:bCs w:val="0"/>
          <w:i w:val="0"/>
          <w:iCs w:val="0"/>
          <w:noProof/>
          <w:sz w:val="22"/>
          <w:szCs w:val="22"/>
          <w:lang w:val="en-US"/>
        </w:rPr>
      </w:pPr>
      <w:r>
        <w:rPr>
          <w:rFonts w:ascii="Times New Roman" w:hAnsi="Times New Roman"/>
          <w:b w:val="0"/>
          <w:bCs w:val="0"/>
          <w:smallCaps/>
          <w:u w:val="single"/>
        </w:rPr>
        <w:fldChar w:fldCharType="begin"/>
      </w:r>
      <w:r>
        <w:rPr>
          <w:rFonts w:ascii="Times New Roman" w:hAnsi="Times New Roman"/>
          <w:b w:val="0"/>
          <w:bCs w:val="0"/>
          <w:smallCaps/>
          <w:u w:val="single"/>
        </w:rPr>
        <w:instrText xml:space="preserve"> TOC \o "1-6" \h \z \u </w:instrText>
      </w:r>
      <w:r>
        <w:rPr>
          <w:rFonts w:ascii="Times New Roman" w:hAnsi="Times New Roman"/>
          <w:b w:val="0"/>
          <w:bCs w:val="0"/>
          <w:smallCaps/>
          <w:u w:val="single"/>
        </w:rPr>
        <w:fldChar w:fldCharType="separate"/>
      </w:r>
      <w:hyperlink w:anchor="_Toc517455082" w:history="1">
        <w:r w:rsidRPr="009A6378">
          <w:rPr>
            <w:rStyle w:val="Hyperlink"/>
            <w:noProof/>
          </w:rPr>
          <w:t>1.</w:t>
        </w:r>
        <w:r>
          <w:rPr>
            <w:rFonts w:eastAsiaTheme="minorEastAsia" w:cstheme="minorBidi"/>
            <w:b w:val="0"/>
            <w:bCs w:val="0"/>
            <w:i w:val="0"/>
            <w:iCs w:val="0"/>
            <w:noProof/>
            <w:sz w:val="22"/>
            <w:szCs w:val="22"/>
            <w:lang w:val="en-US"/>
          </w:rPr>
          <w:tab/>
        </w:r>
        <w:r w:rsidRPr="009A6378">
          <w:rPr>
            <w:rStyle w:val="Hyperlink"/>
            <w:noProof/>
          </w:rPr>
          <w:t>Introduction</w:t>
        </w:r>
        <w:r>
          <w:rPr>
            <w:noProof/>
            <w:webHidden/>
          </w:rPr>
          <w:tab/>
        </w:r>
        <w:r>
          <w:rPr>
            <w:noProof/>
            <w:webHidden/>
          </w:rPr>
          <w:fldChar w:fldCharType="begin"/>
        </w:r>
        <w:r>
          <w:rPr>
            <w:noProof/>
            <w:webHidden/>
          </w:rPr>
          <w:instrText xml:space="preserve"> PAGEREF _Toc517455082 \h </w:instrText>
        </w:r>
        <w:r>
          <w:rPr>
            <w:noProof/>
            <w:webHidden/>
          </w:rPr>
        </w:r>
        <w:r>
          <w:rPr>
            <w:noProof/>
            <w:webHidden/>
          </w:rPr>
          <w:fldChar w:fldCharType="separate"/>
        </w:r>
        <w:r>
          <w:rPr>
            <w:noProof/>
            <w:webHidden/>
          </w:rPr>
          <w:t>4</w:t>
        </w:r>
        <w:r>
          <w:rPr>
            <w:noProof/>
            <w:webHidden/>
          </w:rPr>
          <w:fldChar w:fldCharType="end"/>
        </w:r>
      </w:hyperlink>
    </w:p>
    <w:p w14:paraId="341023BC" w14:textId="4282A229" w:rsidR="00EE3AFD" w:rsidRDefault="00DD39EB">
      <w:pPr>
        <w:pStyle w:val="TOC2"/>
        <w:tabs>
          <w:tab w:val="left" w:pos="800"/>
          <w:tab w:val="right" w:leader="dot" w:pos="9628"/>
        </w:tabs>
        <w:rPr>
          <w:rFonts w:eastAsiaTheme="minorEastAsia" w:cstheme="minorBidi"/>
          <w:b w:val="0"/>
          <w:bCs w:val="0"/>
          <w:noProof/>
          <w:lang w:val="en-US"/>
        </w:rPr>
      </w:pPr>
      <w:hyperlink w:anchor="_Toc517455083" w:history="1">
        <w:r w:rsidR="00EE3AFD" w:rsidRPr="009A6378">
          <w:rPr>
            <w:rStyle w:val="Hyperlink"/>
            <w:noProof/>
          </w:rPr>
          <w:t>1.1</w:t>
        </w:r>
        <w:r w:rsidR="00EE3AFD">
          <w:rPr>
            <w:rFonts w:eastAsiaTheme="minorEastAsia" w:cstheme="minorBidi"/>
            <w:b w:val="0"/>
            <w:bCs w:val="0"/>
            <w:noProof/>
            <w:lang w:val="en-US"/>
          </w:rPr>
          <w:tab/>
        </w:r>
        <w:r w:rsidR="00EE3AFD" w:rsidRPr="009A6378">
          <w:rPr>
            <w:rStyle w:val="Hyperlink"/>
            <w:noProof/>
          </w:rPr>
          <w:t>Scope</w:t>
        </w:r>
        <w:r w:rsidR="00EE3AFD">
          <w:rPr>
            <w:noProof/>
            <w:webHidden/>
          </w:rPr>
          <w:tab/>
        </w:r>
        <w:r w:rsidR="00EE3AFD">
          <w:rPr>
            <w:noProof/>
            <w:webHidden/>
          </w:rPr>
          <w:fldChar w:fldCharType="begin"/>
        </w:r>
        <w:r w:rsidR="00EE3AFD">
          <w:rPr>
            <w:noProof/>
            <w:webHidden/>
          </w:rPr>
          <w:instrText xml:space="preserve"> PAGEREF _Toc517455083 \h </w:instrText>
        </w:r>
        <w:r w:rsidR="00EE3AFD">
          <w:rPr>
            <w:noProof/>
            <w:webHidden/>
          </w:rPr>
        </w:r>
        <w:r w:rsidR="00EE3AFD">
          <w:rPr>
            <w:noProof/>
            <w:webHidden/>
          </w:rPr>
          <w:fldChar w:fldCharType="separate"/>
        </w:r>
        <w:r w:rsidR="00EE3AFD">
          <w:rPr>
            <w:noProof/>
            <w:webHidden/>
          </w:rPr>
          <w:t>4</w:t>
        </w:r>
        <w:r w:rsidR="00EE3AFD">
          <w:rPr>
            <w:noProof/>
            <w:webHidden/>
          </w:rPr>
          <w:fldChar w:fldCharType="end"/>
        </w:r>
      </w:hyperlink>
    </w:p>
    <w:p w14:paraId="6A37A2C2" w14:textId="356AE0EF" w:rsidR="00EE3AFD" w:rsidRDefault="00DD39EB">
      <w:pPr>
        <w:pStyle w:val="TOC2"/>
        <w:tabs>
          <w:tab w:val="left" w:pos="800"/>
          <w:tab w:val="right" w:leader="dot" w:pos="9628"/>
        </w:tabs>
        <w:rPr>
          <w:rFonts w:eastAsiaTheme="minorEastAsia" w:cstheme="minorBidi"/>
          <w:b w:val="0"/>
          <w:bCs w:val="0"/>
          <w:noProof/>
          <w:lang w:val="en-US"/>
        </w:rPr>
      </w:pPr>
      <w:hyperlink w:anchor="_Toc517455084" w:history="1">
        <w:r w:rsidR="00EE3AFD" w:rsidRPr="009A6378">
          <w:rPr>
            <w:rStyle w:val="Hyperlink"/>
            <w:noProof/>
          </w:rPr>
          <w:t>1.2</w:t>
        </w:r>
        <w:r w:rsidR="00EE3AFD">
          <w:rPr>
            <w:rFonts w:eastAsiaTheme="minorEastAsia" w:cstheme="minorBidi"/>
            <w:b w:val="0"/>
            <w:bCs w:val="0"/>
            <w:noProof/>
            <w:lang w:val="en-US"/>
          </w:rPr>
          <w:tab/>
        </w:r>
        <w:r w:rsidR="00EE3AFD" w:rsidRPr="009A6378">
          <w:rPr>
            <w:rStyle w:val="Hyperlink"/>
            <w:noProof/>
          </w:rPr>
          <w:t>Reference Documents</w:t>
        </w:r>
        <w:r w:rsidR="00EE3AFD">
          <w:rPr>
            <w:noProof/>
            <w:webHidden/>
          </w:rPr>
          <w:tab/>
        </w:r>
        <w:r w:rsidR="00EE3AFD">
          <w:rPr>
            <w:noProof/>
            <w:webHidden/>
          </w:rPr>
          <w:fldChar w:fldCharType="begin"/>
        </w:r>
        <w:r w:rsidR="00EE3AFD">
          <w:rPr>
            <w:noProof/>
            <w:webHidden/>
          </w:rPr>
          <w:instrText xml:space="preserve"> PAGEREF _Toc517455084 \h </w:instrText>
        </w:r>
        <w:r w:rsidR="00EE3AFD">
          <w:rPr>
            <w:noProof/>
            <w:webHidden/>
          </w:rPr>
        </w:r>
        <w:r w:rsidR="00EE3AFD">
          <w:rPr>
            <w:noProof/>
            <w:webHidden/>
          </w:rPr>
          <w:fldChar w:fldCharType="separate"/>
        </w:r>
        <w:r w:rsidR="00EE3AFD">
          <w:rPr>
            <w:noProof/>
            <w:webHidden/>
          </w:rPr>
          <w:t>4</w:t>
        </w:r>
        <w:r w:rsidR="00EE3AFD">
          <w:rPr>
            <w:noProof/>
            <w:webHidden/>
          </w:rPr>
          <w:fldChar w:fldCharType="end"/>
        </w:r>
      </w:hyperlink>
    </w:p>
    <w:p w14:paraId="736BE6E8" w14:textId="22A8EB5C" w:rsidR="00EE3AFD" w:rsidRDefault="00DD39EB">
      <w:pPr>
        <w:pStyle w:val="TOC2"/>
        <w:tabs>
          <w:tab w:val="left" w:pos="800"/>
          <w:tab w:val="right" w:leader="dot" w:pos="9628"/>
        </w:tabs>
        <w:rPr>
          <w:rFonts w:eastAsiaTheme="minorEastAsia" w:cstheme="minorBidi"/>
          <w:b w:val="0"/>
          <w:bCs w:val="0"/>
          <w:noProof/>
          <w:lang w:val="en-US"/>
        </w:rPr>
      </w:pPr>
      <w:hyperlink w:anchor="_Toc517455085" w:history="1">
        <w:r w:rsidR="00EE3AFD" w:rsidRPr="009A6378">
          <w:rPr>
            <w:rStyle w:val="Hyperlink"/>
            <w:noProof/>
          </w:rPr>
          <w:t>1.3</w:t>
        </w:r>
        <w:r w:rsidR="00EE3AFD">
          <w:rPr>
            <w:rFonts w:eastAsiaTheme="minorEastAsia" w:cstheme="minorBidi"/>
            <w:b w:val="0"/>
            <w:bCs w:val="0"/>
            <w:noProof/>
            <w:lang w:val="en-US"/>
          </w:rPr>
          <w:tab/>
        </w:r>
        <w:r w:rsidR="00EE3AFD" w:rsidRPr="009A6378">
          <w:rPr>
            <w:rStyle w:val="Hyperlink"/>
            <w:noProof/>
          </w:rPr>
          <w:t>Definitions, Abbreviations and Acronyms</w:t>
        </w:r>
        <w:r w:rsidR="00EE3AFD">
          <w:rPr>
            <w:noProof/>
            <w:webHidden/>
          </w:rPr>
          <w:tab/>
        </w:r>
        <w:r w:rsidR="00EE3AFD">
          <w:rPr>
            <w:noProof/>
            <w:webHidden/>
          </w:rPr>
          <w:fldChar w:fldCharType="begin"/>
        </w:r>
        <w:r w:rsidR="00EE3AFD">
          <w:rPr>
            <w:noProof/>
            <w:webHidden/>
          </w:rPr>
          <w:instrText xml:space="preserve"> PAGEREF _Toc517455085 \h </w:instrText>
        </w:r>
        <w:r w:rsidR="00EE3AFD">
          <w:rPr>
            <w:noProof/>
            <w:webHidden/>
          </w:rPr>
        </w:r>
        <w:r w:rsidR="00EE3AFD">
          <w:rPr>
            <w:noProof/>
            <w:webHidden/>
          </w:rPr>
          <w:fldChar w:fldCharType="separate"/>
        </w:r>
        <w:r w:rsidR="00EE3AFD">
          <w:rPr>
            <w:noProof/>
            <w:webHidden/>
          </w:rPr>
          <w:t>4</w:t>
        </w:r>
        <w:r w:rsidR="00EE3AFD">
          <w:rPr>
            <w:noProof/>
            <w:webHidden/>
          </w:rPr>
          <w:fldChar w:fldCharType="end"/>
        </w:r>
      </w:hyperlink>
    </w:p>
    <w:p w14:paraId="0D864AD8" w14:textId="2646BA32" w:rsidR="00EE3AFD" w:rsidRDefault="00DD39EB">
      <w:pPr>
        <w:pStyle w:val="TOC3"/>
        <w:tabs>
          <w:tab w:val="left" w:pos="1200"/>
          <w:tab w:val="right" w:leader="dot" w:pos="9628"/>
        </w:tabs>
        <w:rPr>
          <w:rFonts w:eastAsiaTheme="minorEastAsia" w:cstheme="minorBidi"/>
          <w:noProof/>
          <w:sz w:val="22"/>
          <w:szCs w:val="22"/>
          <w:lang w:val="en-US"/>
        </w:rPr>
      </w:pPr>
      <w:hyperlink w:anchor="_Toc517455086" w:history="1">
        <w:r w:rsidR="00EE3AFD" w:rsidRPr="009A6378">
          <w:rPr>
            <w:rStyle w:val="Hyperlink"/>
            <w:noProof/>
          </w:rPr>
          <w:t>1.3.1</w:t>
        </w:r>
        <w:r w:rsidR="00EE3AFD">
          <w:rPr>
            <w:rFonts w:eastAsiaTheme="minorEastAsia" w:cstheme="minorBidi"/>
            <w:noProof/>
            <w:sz w:val="22"/>
            <w:szCs w:val="22"/>
            <w:lang w:val="en-US"/>
          </w:rPr>
          <w:tab/>
        </w:r>
        <w:r w:rsidR="00EE3AFD" w:rsidRPr="009A6378">
          <w:rPr>
            <w:rStyle w:val="Hyperlink"/>
            <w:noProof/>
          </w:rPr>
          <w:t>Abbreviations</w:t>
        </w:r>
        <w:r w:rsidR="00EE3AFD">
          <w:rPr>
            <w:noProof/>
            <w:webHidden/>
          </w:rPr>
          <w:tab/>
        </w:r>
        <w:r w:rsidR="00EE3AFD">
          <w:rPr>
            <w:noProof/>
            <w:webHidden/>
          </w:rPr>
          <w:fldChar w:fldCharType="begin"/>
        </w:r>
        <w:r w:rsidR="00EE3AFD">
          <w:rPr>
            <w:noProof/>
            <w:webHidden/>
          </w:rPr>
          <w:instrText xml:space="preserve"> PAGEREF _Toc517455086 \h </w:instrText>
        </w:r>
        <w:r w:rsidR="00EE3AFD">
          <w:rPr>
            <w:noProof/>
            <w:webHidden/>
          </w:rPr>
        </w:r>
        <w:r w:rsidR="00EE3AFD">
          <w:rPr>
            <w:noProof/>
            <w:webHidden/>
          </w:rPr>
          <w:fldChar w:fldCharType="separate"/>
        </w:r>
        <w:r w:rsidR="00EE3AFD">
          <w:rPr>
            <w:noProof/>
            <w:webHidden/>
          </w:rPr>
          <w:t>4</w:t>
        </w:r>
        <w:r w:rsidR="00EE3AFD">
          <w:rPr>
            <w:noProof/>
            <w:webHidden/>
          </w:rPr>
          <w:fldChar w:fldCharType="end"/>
        </w:r>
      </w:hyperlink>
    </w:p>
    <w:p w14:paraId="73F1FDFB" w14:textId="569A94D6" w:rsidR="00EE3AFD" w:rsidRDefault="00DD39EB">
      <w:pPr>
        <w:pStyle w:val="TOC3"/>
        <w:tabs>
          <w:tab w:val="left" w:pos="1200"/>
          <w:tab w:val="right" w:leader="dot" w:pos="9628"/>
        </w:tabs>
        <w:rPr>
          <w:rFonts w:eastAsiaTheme="minorEastAsia" w:cstheme="minorBidi"/>
          <w:noProof/>
          <w:sz w:val="22"/>
          <w:szCs w:val="22"/>
          <w:lang w:val="en-US"/>
        </w:rPr>
      </w:pPr>
      <w:hyperlink w:anchor="_Toc517455087" w:history="1">
        <w:r w:rsidR="00EE3AFD" w:rsidRPr="009A6378">
          <w:rPr>
            <w:rStyle w:val="Hyperlink"/>
            <w:noProof/>
          </w:rPr>
          <w:t>1.3.2</w:t>
        </w:r>
        <w:r w:rsidR="00EE3AFD">
          <w:rPr>
            <w:rFonts w:eastAsiaTheme="minorEastAsia" w:cstheme="minorBidi"/>
            <w:noProof/>
            <w:sz w:val="22"/>
            <w:szCs w:val="22"/>
            <w:lang w:val="en-US"/>
          </w:rPr>
          <w:tab/>
        </w:r>
        <w:r w:rsidR="00EE3AFD" w:rsidRPr="009A6378">
          <w:rPr>
            <w:rStyle w:val="Hyperlink"/>
            <w:noProof/>
          </w:rPr>
          <w:t>Definitions</w:t>
        </w:r>
        <w:r w:rsidR="00EE3AFD">
          <w:rPr>
            <w:noProof/>
            <w:webHidden/>
          </w:rPr>
          <w:tab/>
        </w:r>
        <w:r w:rsidR="00EE3AFD">
          <w:rPr>
            <w:noProof/>
            <w:webHidden/>
          </w:rPr>
          <w:fldChar w:fldCharType="begin"/>
        </w:r>
        <w:r w:rsidR="00EE3AFD">
          <w:rPr>
            <w:noProof/>
            <w:webHidden/>
          </w:rPr>
          <w:instrText xml:space="preserve"> PAGEREF _Toc517455087 \h </w:instrText>
        </w:r>
        <w:r w:rsidR="00EE3AFD">
          <w:rPr>
            <w:noProof/>
            <w:webHidden/>
          </w:rPr>
        </w:r>
        <w:r w:rsidR="00EE3AFD">
          <w:rPr>
            <w:noProof/>
            <w:webHidden/>
          </w:rPr>
          <w:fldChar w:fldCharType="separate"/>
        </w:r>
        <w:r w:rsidR="00EE3AFD">
          <w:rPr>
            <w:noProof/>
            <w:webHidden/>
          </w:rPr>
          <w:t>4</w:t>
        </w:r>
        <w:r w:rsidR="00EE3AFD">
          <w:rPr>
            <w:noProof/>
            <w:webHidden/>
          </w:rPr>
          <w:fldChar w:fldCharType="end"/>
        </w:r>
      </w:hyperlink>
    </w:p>
    <w:p w14:paraId="25A98B42" w14:textId="008C06EC" w:rsidR="00EE3AFD" w:rsidRDefault="00DD39EB">
      <w:pPr>
        <w:pStyle w:val="TOC2"/>
        <w:tabs>
          <w:tab w:val="left" w:pos="800"/>
          <w:tab w:val="right" w:leader="dot" w:pos="9628"/>
        </w:tabs>
        <w:rPr>
          <w:rFonts w:eastAsiaTheme="minorEastAsia" w:cstheme="minorBidi"/>
          <w:b w:val="0"/>
          <w:bCs w:val="0"/>
          <w:noProof/>
          <w:lang w:val="en-US"/>
        </w:rPr>
      </w:pPr>
      <w:hyperlink w:anchor="_Toc517455088" w:history="1">
        <w:r w:rsidR="00EE3AFD" w:rsidRPr="009A6378">
          <w:rPr>
            <w:rStyle w:val="Hyperlink"/>
            <w:noProof/>
          </w:rPr>
          <w:t>1.4</w:t>
        </w:r>
        <w:r w:rsidR="00EE3AFD">
          <w:rPr>
            <w:rFonts w:eastAsiaTheme="minorEastAsia" w:cstheme="minorBidi"/>
            <w:b w:val="0"/>
            <w:bCs w:val="0"/>
            <w:noProof/>
            <w:lang w:val="en-US"/>
          </w:rPr>
          <w:tab/>
        </w:r>
        <w:r w:rsidR="00EE3AFD" w:rsidRPr="009A6378">
          <w:rPr>
            <w:rStyle w:val="Hyperlink"/>
            <w:noProof/>
          </w:rPr>
          <w:t>Overview Checklist</w:t>
        </w:r>
        <w:r w:rsidR="00EE3AFD">
          <w:rPr>
            <w:noProof/>
            <w:webHidden/>
          </w:rPr>
          <w:tab/>
        </w:r>
        <w:r w:rsidR="00EE3AFD">
          <w:rPr>
            <w:noProof/>
            <w:webHidden/>
          </w:rPr>
          <w:fldChar w:fldCharType="begin"/>
        </w:r>
        <w:r w:rsidR="00EE3AFD">
          <w:rPr>
            <w:noProof/>
            <w:webHidden/>
          </w:rPr>
          <w:instrText xml:space="preserve"> PAGEREF _Toc517455088 \h </w:instrText>
        </w:r>
        <w:r w:rsidR="00EE3AFD">
          <w:rPr>
            <w:noProof/>
            <w:webHidden/>
          </w:rPr>
        </w:r>
        <w:r w:rsidR="00EE3AFD">
          <w:rPr>
            <w:noProof/>
            <w:webHidden/>
          </w:rPr>
          <w:fldChar w:fldCharType="separate"/>
        </w:r>
        <w:r w:rsidR="00EE3AFD">
          <w:rPr>
            <w:noProof/>
            <w:webHidden/>
          </w:rPr>
          <w:t>5</w:t>
        </w:r>
        <w:r w:rsidR="00EE3AFD">
          <w:rPr>
            <w:noProof/>
            <w:webHidden/>
          </w:rPr>
          <w:fldChar w:fldCharType="end"/>
        </w:r>
      </w:hyperlink>
    </w:p>
    <w:p w14:paraId="74502D3A" w14:textId="431BBF0D" w:rsidR="00EE3AFD" w:rsidRDefault="00DD39EB">
      <w:pPr>
        <w:pStyle w:val="TOC2"/>
        <w:tabs>
          <w:tab w:val="left" w:pos="800"/>
          <w:tab w:val="right" w:leader="dot" w:pos="9628"/>
        </w:tabs>
        <w:rPr>
          <w:rFonts w:eastAsiaTheme="minorEastAsia" w:cstheme="minorBidi"/>
          <w:b w:val="0"/>
          <w:bCs w:val="0"/>
          <w:noProof/>
          <w:lang w:val="en-US"/>
        </w:rPr>
      </w:pPr>
      <w:hyperlink w:anchor="_Toc517455089" w:history="1">
        <w:r w:rsidR="00EE3AFD" w:rsidRPr="009A6378">
          <w:rPr>
            <w:rStyle w:val="Hyperlink"/>
            <w:noProof/>
          </w:rPr>
          <w:t>1.5</w:t>
        </w:r>
        <w:r w:rsidR="00EE3AFD">
          <w:rPr>
            <w:rFonts w:eastAsiaTheme="minorEastAsia" w:cstheme="minorBidi"/>
            <w:b w:val="0"/>
            <w:bCs w:val="0"/>
            <w:noProof/>
            <w:lang w:val="en-US"/>
          </w:rPr>
          <w:tab/>
        </w:r>
        <w:r w:rsidR="00EE3AFD" w:rsidRPr="009A6378">
          <w:rPr>
            <w:rStyle w:val="Hyperlink"/>
            <w:noProof/>
          </w:rPr>
          <w:t>Instructions</w:t>
        </w:r>
        <w:r w:rsidR="00EE3AFD">
          <w:rPr>
            <w:noProof/>
            <w:webHidden/>
          </w:rPr>
          <w:tab/>
        </w:r>
        <w:r w:rsidR="00EE3AFD">
          <w:rPr>
            <w:noProof/>
            <w:webHidden/>
          </w:rPr>
          <w:fldChar w:fldCharType="begin"/>
        </w:r>
        <w:r w:rsidR="00EE3AFD">
          <w:rPr>
            <w:noProof/>
            <w:webHidden/>
          </w:rPr>
          <w:instrText xml:space="preserve"> PAGEREF _Toc517455089 \h </w:instrText>
        </w:r>
        <w:r w:rsidR="00EE3AFD">
          <w:rPr>
            <w:noProof/>
            <w:webHidden/>
          </w:rPr>
        </w:r>
        <w:r w:rsidR="00EE3AFD">
          <w:rPr>
            <w:noProof/>
            <w:webHidden/>
          </w:rPr>
          <w:fldChar w:fldCharType="separate"/>
        </w:r>
        <w:r w:rsidR="00EE3AFD">
          <w:rPr>
            <w:noProof/>
            <w:webHidden/>
          </w:rPr>
          <w:t>5</w:t>
        </w:r>
        <w:r w:rsidR="00EE3AFD">
          <w:rPr>
            <w:noProof/>
            <w:webHidden/>
          </w:rPr>
          <w:fldChar w:fldCharType="end"/>
        </w:r>
      </w:hyperlink>
    </w:p>
    <w:p w14:paraId="42E40A7F" w14:textId="36347C36" w:rsidR="00EE3AFD" w:rsidRDefault="00DD39EB">
      <w:pPr>
        <w:pStyle w:val="TOC1"/>
        <w:tabs>
          <w:tab w:val="left" w:pos="600"/>
          <w:tab w:val="right" w:leader="dot" w:pos="9628"/>
        </w:tabs>
        <w:rPr>
          <w:rFonts w:eastAsiaTheme="minorEastAsia" w:cstheme="minorBidi"/>
          <w:b w:val="0"/>
          <w:bCs w:val="0"/>
          <w:i w:val="0"/>
          <w:iCs w:val="0"/>
          <w:noProof/>
          <w:sz w:val="22"/>
          <w:szCs w:val="22"/>
          <w:lang w:val="en-US"/>
        </w:rPr>
      </w:pPr>
      <w:hyperlink w:anchor="_Toc517455090" w:history="1">
        <w:r w:rsidR="00EE3AFD" w:rsidRPr="009A6378">
          <w:rPr>
            <w:rStyle w:val="Hyperlink"/>
            <w:noProof/>
          </w:rPr>
          <w:t>2.</w:t>
        </w:r>
        <w:r w:rsidR="00EE3AFD">
          <w:rPr>
            <w:rFonts w:eastAsiaTheme="minorEastAsia" w:cstheme="minorBidi"/>
            <w:b w:val="0"/>
            <w:bCs w:val="0"/>
            <w:i w:val="0"/>
            <w:iCs w:val="0"/>
            <w:noProof/>
            <w:sz w:val="22"/>
            <w:szCs w:val="22"/>
            <w:lang w:val="en-US"/>
          </w:rPr>
          <w:tab/>
        </w:r>
        <w:r w:rsidR="00EE3AFD" w:rsidRPr="009A6378">
          <w:rPr>
            <w:rStyle w:val="Hyperlink"/>
            <w:noProof/>
          </w:rPr>
          <w:t>Serializer and Deserializer IC Qualification Requirements</w:t>
        </w:r>
        <w:r w:rsidR="00EE3AFD">
          <w:rPr>
            <w:noProof/>
            <w:webHidden/>
          </w:rPr>
          <w:tab/>
        </w:r>
        <w:r w:rsidR="00EE3AFD">
          <w:rPr>
            <w:noProof/>
            <w:webHidden/>
          </w:rPr>
          <w:fldChar w:fldCharType="begin"/>
        </w:r>
        <w:r w:rsidR="00EE3AFD">
          <w:rPr>
            <w:noProof/>
            <w:webHidden/>
          </w:rPr>
          <w:instrText xml:space="preserve"> PAGEREF _Toc517455090 \h </w:instrText>
        </w:r>
        <w:r w:rsidR="00EE3AFD">
          <w:rPr>
            <w:noProof/>
            <w:webHidden/>
          </w:rPr>
        </w:r>
        <w:r w:rsidR="00EE3AFD">
          <w:rPr>
            <w:noProof/>
            <w:webHidden/>
          </w:rPr>
          <w:fldChar w:fldCharType="separate"/>
        </w:r>
        <w:r w:rsidR="00EE3AFD">
          <w:rPr>
            <w:noProof/>
            <w:webHidden/>
          </w:rPr>
          <w:t>6</w:t>
        </w:r>
        <w:r w:rsidR="00EE3AFD">
          <w:rPr>
            <w:noProof/>
            <w:webHidden/>
          </w:rPr>
          <w:fldChar w:fldCharType="end"/>
        </w:r>
      </w:hyperlink>
    </w:p>
    <w:p w14:paraId="417390DD" w14:textId="25FC14E4" w:rsidR="00EE3AFD" w:rsidRDefault="00DD39EB">
      <w:pPr>
        <w:pStyle w:val="TOC1"/>
        <w:tabs>
          <w:tab w:val="left" w:pos="600"/>
          <w:tab w:val="right" w:leader="dot" w:pos="9628"/>
        </w:tabs>
        <w:rPr>
          <w:rFonts w:eastAsiaTheme="minorEastAsia" w:cstheme="minorBidi"/>
          <w:b w:val="0"/>
          <w:bCs w:val="0"/>
          <w:i w:val="0"/>
          <w:iCs w:val="0"/>
          <w:noProof/>
          <w:sz w:val="22"/>
          <w:szCs w:val="22"/>
          <w:lang w:val="en-US"/>
        </w:rPr>
      </w:pPr>
      <w:hyperlink w:anchor="_Toc517455091" w:history="1">
        <w:r w:rsidR="00EE3AFD" w:rsidRPr="009A6378">
          <w:rPr>
            <w:rStyle w:val="Hyperlink"/>
            <w:noProof/>
          </w:rPr>
          <w:t>3.</w:t>
        </w:r>
        <w:r w:rsidR="00EE3AFD">
          <w:rPr>
            <w:rFonts w:eastAsiaTheme="minorEastAsia" w:cstheme="minorBidi"/>
            <w:b w:val="0"/>
            <w:bCs w:val="0"/>
            <w:i w:val="0"/>
            <w:iCs w:val="0"/>
            <w:noProof/>
            <w:sz w:val="22"/>
            <w:szCs w:val="22"/>
            <w:lang w:val="en-US"/>
          </w:rPr>
          <w:tab/>
        </w:r>
        <w:r w:rsidR="00EE3AFD" w:rsidRPr="009A6378">
          <w:rPr>
            <w:rStyle w:val="Hyperlink"/>
            <w:noProof/>
          </w:rPr>
          <w:t>Circuit Requirements:</w:t>
        </w:r>
        <w:r w:rsidR="00EE3AFD">
          <w:rPr>
            <w:noProof/>
            <w:webHidden/>
          </w:rPr>
          <w:tab/>
        </w:r>
        <w:r w:rsidR="00EE3AFD">
          <w:rPr>
            <w:noProof/>
            <w:webHidden/>
          </w:rPr>
          <w:fldChar w:fldCharType="begin"/>
        </w:r>
        <w:r w:rsidR="00EE3AFD">
          <w:rPr>
            <w:noProof/>
            <w:webHidden/>
          </w:rPr>
          <w:instrText xml:space="preserve"> PAGEREF _Toc517455091 \h </w:instrText>
        </w:r>
        <w:r w:rsidR="00EE3AFD">
          <w:rPr>
            <w:noProof/>
            <w:webHidden/>
          </w:rPr>
        </w:r>
        <w:r w:rsidR="00EE3AFD">
          <w:rPr>
            <w:noProof/>
            <w:webHidden/>
          </w:rPr>
          <w:fldChar w:fldCharType="separate"/>
        </w:r>
        <w:r w:rsidR="00EE3AFD">
          <w:rPr>
            <w:noProof/>
            <w:webHidden/>
          </w:rPr>
          <w:t>7</w:t>
        </w:r>
        <w:r w:rsidR="00EE3AFD">
          <w:rPr>
            <w:noProof/>
            <w:webHidden/>
          </w:rPr>
          <w:fldChar w:fldCharType="end"/>
        </w:r>
      </w:hyperlink>
    </w:p>
    <w:p w14:paraId="09894940" w14:textId="588E198F" w:rsidR="00EE3AFD" w:rsidRDefault="00DD39EB">
      <w:pPr>
        <w:pStyle w:val="TOC1"/>
        <w:tabs>
          <w:tab w:val="left" w:pos="600"/>
          <w:tab w:val="right" w:leader="dot" w:pos="9628"/>
        </w:tabs>
        <w:rPr>
          <w:rFonts w:eastAsiaTheme="minorEastAsia" w:cstheme="minorBidi"/>
          <w:b w:val="0"/>
          <w:bCs w:val="0"/>
          <w:i w:val="0"/>
          <w:iCs w:val="0"/>
          <w:noProof/>
          <w:sz w:val="22"/>
          <w:szCs w:val="22"/>
          <w:lang w:val="en-US"/>
        </w:rPr>
      </w:pPr>
      <w:hyperlink w:anchor="_Toc517455092" w:history="1">
        <w:r w:rsidR="00EE3AFD" w:rsidRPr="009A6378">
          <w:rPr>
            <w:rStyle w:val="Hyperlink"/>
            <w:noProof/>
          </w:rPr>
          <w:t>4.</w:t>
        </w:r>
        <w:r w:rsidR="00EE3AFD">
          <w:rPr>
            <w:rFonts w:eastAsiaTheme="minorEastAsia" w:cstheme="minorBidi"/>
            <w:b w:val="0"/>
            <w:bCs w:val="0"/>
            <w:i w:val="0"/>
            <w:iCs w:val="0"/>
            <w:noProof/>
            <w:sz w:val="22"/>
            <w:szCs w:val="22"/>
            <w:lang w:val="en-US"/>
          </w:rPr>
          <w:tab/>
        </w:r>
        <w:r w:rsidR="00EE3AFD" w:rsidRPr="009A6378">
          <w:rPr>
            <w:rStyle w:val="Hyperlink"/>
            <w:noProof/>
          </w:rPr>
          <w:t>Hardware Design Requirements</w:t>
        </w:r>
        <w:r w:rsidR="00EE3AFD">
          <w:rPr>
            <w:noProof/>
            <w:webHidden/>
          </w:rPr>
          <w:tab/>
        </w:r>
        <w:r w:rsidR="00EE3AFD">
          <w:rPr>
            <w:noProof/>
            <w:webHidden/>
          </w:rPr>
          <w:fldChar w:fldCharType="begin"/>
        </w:r>
        <w:r w:rsidR="00EE3AFD">
          <w:rPr>
            <w:noProof/>
            <w:webHidden/>
          </w:rPr>
          <w:instrText xml:space="preserve"> PAGEREF _Toc517455092 \h </w:instrText>
        </w:r>
        <w:r w:rsidR="00EE3AFD">
          <w:rPr>
            <w:noProof/>
            <w:webHidden/>
          </w:rPr>
        </w:r>
        <w:r w:rsidR="00EE3AFD">
          <w:rPr>
            <w:noProof/>
            <w:webHidden/>
          </w:rPr>
          <w:fldChar w:fldCharType="separate"/>
        </w:r>
        <w:r w:rsidR="00EE3AFD">
          <w:rPr>
            <w:noProof/>
            <w:webHidden/>
          </w:rPr>
          <w:t>8</w:t>
        </w:r>
        <w:r w:rsidR="00EE3AFD">
          <w:rPr>
            <w:noProof/>
            <w:webHidden/>
          </w:rPr>
          <w:fldChar w:fldCharType="end"/>
        </w:r>
      </w:hyperlink>
    </w:p>
    <w:p w14:paraId="72CBE35B" w14:textId="2BAB7A41" w:rsidR="00EE3AFD" w:rsidRDefault="00DD39EB">
      <w:pPr>
        <w:pStyle w:val="TOC1"/>
        <w:tabs>
          <w:tab w:val="left" w:pos="600"/>
          <w:tab w:val="right" w:leader="dot" w:pos="9628"/>
        </w:tabs>
        <w:rPr>
          <w:rFonts w:eastAsiaTheme="minorEastAsia" w:cstheme="minorBidi"/>
          <w:b w:val="0"/>
          <w:bCs w:val="0"/>
          <w:i w:val="0"/>
          <w:iCs w:val="0"/>
          <w:noProof/>
          <w:sz w:val="22"/>
          <w:szCs w:val="22"/>
          <w:lang w:val="en-US"/>
        </w:rPr>
      </w:pPr>
      <w:hyperlink w:anchor="_Toc517455093" w:history="1">
        <w:r w:rsidR="00EE3AFD" w:rsidRPr="009A6378">
          <w:rPr>
            <w:rStyle w:val="Hyperlink"/>
            <w:noProof/>
          </w:rPr>
          <w:t>5.</w:t>
        </w:r>
        <w:r w:rsidR="00EE3AFD">
          <w:rPr>
            <w:rFonts w:eastAsiaTheme="minorEastAsia" w:cstheme="minorBidi"/>
            <w:b w:val="0"/>
            <w:bCs w:val="0"/>
            <w:i w:val="0"/>
            <w:iCs w:val="0"/>
            <w:noProof/>
            <w:sz w:val="22"/>
            <w:szCs w:val="22"/>
            <w:lang w:val="en-US"/>
          </w:rPr>
          <w:tab/>
        </w:r>
        <w:r w:rsidR="00EE3AFD" w:rsidRPr="009A6378">
          <w:rPr>
            <w:rStyle w:val="Hyperlink"/>
            <w:noProof/>
          </w:rPr>
          <w:t>Board Layout Design Requirements</w:t>
        </w:r>
        <w:r w:rsidR="00EE3AFD">
          <w:rPr>
            <w:noProof/>
            <w:webHidden/>
          </w:rPr>
          <w:tab/>
        </w:r>
        <w:r w:rsidR="00EE3AFD">
          <w:rPr>
            <w:noProof/>
            <w:webHidden/>
          </w:rPr>
          <w:fldChar w:fldCharType="begin"/>
        </w:r>
        <w:r w:rsidR="00EE3AFD">
          <w:rPr>
            <w:noProof/>
            <w:webHidden/>
          </w:rPr>
          <w:instrText xml:space="preserve"> PAGEREF _Toc517455093 \h </w:instrText>
        </w:r>
        <w:r w:rsidR="00EE3AFD">
          <w:rPr>
            <w:noProof/>
            <w:webHidden/>
          </w:rPr>
        </w:r>
        <w:r w:rsidR="00EE3AFD">
          <w:rPr>
            <w:noProof/>
            <w:webHidden/>
          </w:rPr>
          <w:fldChar w:fldCharType="separate"/>
        </w:r>
        <w:r w:rsidR="00EE3AFD">
          <w:rPr>
            <w:noProof/>
            <w:webHidden/>
          </w:rPr>
          <w:t>10</w:t>
        </w:r>
        <w:r w:rsidR="00EE3AFD">
          <w:rPr>
            <w:noProof/>
            <w:webHidden/>
          </w:rPr>
          <w:fldChar w:fldCharType="end"/>
        </w:r>
      </w:hyperlink>
    </w:p>
    <w:p w14:paraId="12DE025D" w14:textId="2F675DE8" w:rsidR="00EE3AFD" w:rsidRDefault="00DD39EB">
      <w:pPr>
        <w:pStyle w:val="TOC1"/>
        <w:tabs>
          <w:tab w:val="left" w:pos="600"/>
          <w:tab w:val="right" w:leader="dot" w:pos="9628"/>
        </w:tabs>
        <w:rPr>
          <w:rFonts w:eastAsiaTheme="minorEastAsia" w:cstheme="minorBidi"/>
          <w:b w:val="0"/>
          <w:bCs w:val="0"/>
          <w:i w:val="0"/>
          <w:iCs w:val="0"/>
          <w:noProof/>
          <w:sz w:val="22"/>
          <w:szCs w:val="22"/>
          <w:lang w:val="en-US"/>
        </w:rPr>
      </w:pPr>
      <w:hyperlink w:anchor="_Toc517455094" w:history="1">
        <w:r w:rsidR="00EE3AFD" w:rsidRPr="009A6378">
          <w:rPr>
            <w:rStyle w:val="Hyperlink"/>
            <w:noProof/>
          </w:rPr>
          <w:t>6.</w:t>
        </w:r>
        <w:r w:rsidR="00EE3AFD">
          <w:rPr>
            <w:rFonts w:eastAsiaTheme="minorEastAsia" w:cstheme="minorBidi"/>
            <w:b w:val="0"/>
            <w:bCs w:val="0"/>
            <w:i w:val="0"/>
            <w:iCs w:val="0"/>
            <w:noProof/>
            <w:sz w:val="22"/>
            <w:szCs w:val="22"/>
            <w:lang w:val="en-US"/>
          </w:rPr>
          <w:tab/>
        </w:r>
        <w:r w:rsidR="00EE3AFD" w:rsidRPr="009A6378">
          <w:rPr>
            <w:rStyle w:val="Hyperlink"/>
            <w:noProof/>
          </w:rPr>
          <w:t>SerDes PCB Circuit S-Parameter Requirements</w:t>
        </w:r>
        <w:r w:rsidR="00EE3AFD">
          <w:rPr>
            <w:noProof/>
            <w:webHidden/>
          </w:rPr>
          <w:tab/>
        </w:r>
        <w:r w:rsidR="00EE3AFD">
          <w:rPr>
            <w:noProof/>
            <w:webHidden/>
          </w:rPr>
          <w:fldChar w:fldCharType="begin"/>
        </w:r>
        <w:r w:rsidR="00EE3AFD">
          <w:rPr>
            <w:noProof/>
            <w:webHidden/>
          </w:rPr>
          <w:instrText xml:space="preserve"> PAGEREF _Toc517455094 \h </w:instrText>
        </w:r>
        <w:r w:rsidR="00EE3AFD">
          <w:rPr>
            <w:noProof/>
            <w:webHidden/>
          </w:rPr>
        </w:r>
        <w:r w:rsidR="00EE3AFD">
          <w:rPr>
            <w:noProof/>
            <w:webHidden/>
          </w:rPr>
          <w:fldChar w:fldCharType="separate"/>
        </w:r>
        <w:r w:rsidR="00EE3AFD">
          <w:rPr>
            <w:noProof/>
            <w:webHidden/>
          </w:rPr>
          <w:t>13</w:t>
        </w:r>
        <w:r w:rsidR="00EE3AFD">
          <w:rPr>
            <w:noProof/>
            <w:webHidden/>
          </w:rPr>
          <w:fldChar w:fldCharType="end"/>
        </w:r>
      </w:hyperlink>
    </w:p>
    <w:p w14:paraId="3B917414" w14:textId="77777777" w:rsidR="00EE3AFD" w:rsidRDefault="00EE3AFD">
      <w:pPr>
        <w:jc w:val="left"/>
        <w:rPr>
          <w:rFonts w:ascii="Times New Roman" w:hAnsi="Times New Roman"/>
          <w:b/>
          <w:bCs/>
          <w:smallCaps/>
          <w:sz w:val="24"/>
          <w:u w:val="single"/>
        </w:rPr>
      </w:pPr>
      <w:r>
        <w:rPr>
          <w:rFonts w:ascii="Times New Roman" w:hAnsi="Times New Roman"/>
          <w:b/>
          <w:bCs/>
          <w:smallCaps/>
          <w:sz w:val="24"/>
          <w:u w:val="single"/>
        </w:rPr>
        <w:fldChar w:fldCharType="end"/>
      </w:r>
    </w:p>
    <w:p w14:paraId="7BCFDE46" w14:textId="77777777" w:rsidR="00EE3AFD" w:rsidRDefault="00EE3AFD">
      <w:pPr>
        <w:jc w:val="left"/>
        <w:rPr>
          <w:rFonts w:ascii="Times New Roman" w:hAnsi="Times New Roman"/>
          <w:b/>
          <w:bCs/>
          <w:smallCaps/>
          <w:sz w:val="24"/>
          <w:u w:val="single"/>
        </w:rPr>
      </w:pPr>
      <w:r>
        <w:rPr>
          <w:rFonts w:ascii="Times New Roman" w:hAnsi="Times New Roman"/>
          <w:b/>
          <w:bCs/>
          <w:smallCaps/>
          <w:sz w:val="24"/>
          <w:u w:val="single"/>
        </w:rPr>
        <w:br w:type="page"/>
      </w:r>
    </w:p>
    <w:p w14:paraId="697C6B58" w14:textId="3834D3C0" w:rsidR="00787ABD" w:rsidRDefault="00787ABD" w:rsidP="00EE3AFD">
      <w:pPr>
        <w:pStyle w:val="Title"/>
      </w:pPr>
      <w:r w:rsidRPr="00787ABD">
        <w:lastRenderedPageBreak/>
        <w:t xml:space="preserve">List of Tables </w:t>
      </w:r>
    </w:p>
    <w:p w14:paraId="1493DED3" w14:textId="08AC397B" w:rsidR="00EE3AFD" w:rsidRDefault="00EE3AFD">
      <w:pPr>
        <w:pStyle w:val="TableofFigures"/>
        <w:tabs>
          <w:tab w:val="right" w:leader="dot" w:pos="9628"/>
        </w:tabs>
        <w:rPr>
          <w:rFonts w:eastAsiaTheme="minorEastAsia" w:cstheme="minorBidi"/>
          <w:i w:val="0"/>
          <w:iCs w:val="0"/>
          <w:noProof/>
          <w:sz w:val="22"/>
          <w:szCs w:val="22"/>
          <w:lang w:val="en-US"/>
        </w:rPr>
      </w:pPr>
      <w:r>
        <w:rPr>
          <w:rFonts w:ascii="Times New Roman" w:hAnsi="Times New Roman"/>
          <w:b/>
          <w:i w:val="0"/>
          <w:iCs w:val="0"/>
          <w:caps/>
          <w:smallCaps/>
          <w:u w:val="single"/>
        </w:rPr>
        <w:fldChar w:fldCharType="begin"/>
      </w:r>
      <w:r>
        <w:rPr>
          <w:rFonts w:ascii="Times New Roman" w:hAnsi="Times New Roman"/>
          <w:b/>
          <w:i w:val="0"/>
          <w:iCs w:val="0"/>
          <w:caps/>
          <w:smallCaps/>
          <w:u w:val="single"/>
        </w:rPr>
        <w:instrText xml:space="preserve"> TOC \h \z \t "Tables" \c </w:instrText>
      </w:r>
      <w:r>
        <w:rPr>
          <w:rFonts w:ascii="Times New Roman" w:hAnsi="Times New Roman"/>
          <w:b/>
          <w:i w:val="0"/>
          <w:iCs w:val="0"/>
          <w:caps/>
          <w:smallCaps/>
          <w:u w:val="single"/>
        </w:rPr>
        <w:fldChar w:fldCharType="separate"/>
      </w:r>
      <w:hyperlink w:anchor="_Toc517455204" w:history="1">
        <w:r w:rsidRPr="009A72F7">
          <w:rPr>
            <w:rStyle w:val="Hyperlink"/>
            <w:noProof/>
          </w:rPr>
          <w:t>Table 1: Reference Documents</w:t>
        </w:r>
        <w:r>
          <w:rPr>
            <w:noProof/>
            <w:webHidden/>
          </w:rPr>
          <w:tab/>
        </w:r>
        <w:r>
          <w:rPr>
            <w:noProof/>
            <w:webHidden/>
          </w:rPr>
          <w:fldChar w:fldCharType="begin"/>
        </w:r>
        <w:r>
          <w:rPr>
            <w:noProof/>
            <w:webHidden/>
          </w:rPr>
          <w:instrText xml:space="preserve"> PAGEREF _Toc517455204 \h </w:instrText>
        </w:r>
        <w:r>
          <w:rPr>
            <w:noProof/>
            <w:webHidden/>
          </w:rPr>
        </w:r>
        <w:r>
          <w:rPr>
            <w:noProof/>
            <w:webHidden/>
          </w:rPr>
          <w:fldChar w:fldCharType="separate"/>
        </w:r>
        <w:r>
          <w:rPr>
            <w:noProof/>
            <w:webHidden/>
          </w:rPr>
          <w:t>4</w:t>
        </w:r>
        <w:r>
          <w:rPr>
            <w:noProof/>
            <w:webHidden/>
          </w:rPr>
          <w:fldChar w:fldCharType="end"/>
        </w:r>
      </w:hyperlink>
    </w:p>
    <w:p w14:paraId="07D7EF24" w14:textId="0215460F" w:rsidR="00EE3AFD" w:rsidRDefault="00DD39EB">
      <w:pPr>
        <w:pStyle w:val="TableofFigures"/>
        <w:tabs>
          <w:tab w:val="right" w:leader="dot" w:pos="9628"/>
        </w:tabs>
        <w:rPr>
          <w:rFonts w:eastAsiaTheme="minorEastAsia" w:cstheme="minorBidi"/>
          <w:i w:val="0"/>
          <w:iCs w:val="0"/>
          <w:noProof/>
          <w:sz w:val="22"/>
          <w:szCs w:val="22"/>
          <w:lang w:val="en-US"/>
        </w:rPr>
      </w:pPr>
      <w:hyperlink w:anchor="_Toc517455205" w:history="1">
        <w:r w:rsidR="00EE3AFD" w:rsidRPr="009A72F7">
          <w:rPr>
            <w:rStyle w:val="Hyperlink"/>
            <w:noProof/>
          </w:rPr>
          <w:t>Table 2: Abbreviations and Acronyms</w:t>
        </w:r>
        <w:r w:rsidR="00EE3AFD">
          <w:rPr>
            <w:noProof/>
            <w:webHidden/>
          </w:rPr>
          <w:tab/>
        </w:r>
        <w:r w:rsidR="00EE3AFD">
          <w:rPr>
            <w:noProof/>
            <w:webHidden/>
          </w:rPr>
          <w:fldChar w:fldCharType="begin"/>
        </w:r>
        <w:r w:rsidR="00EE3AFD">
          <w:rPr>
            <w:noProof/>
            <w:webHidden/>
          </w:rPr>
          <w:instrText xml:space="preserve"> PAGEREF _Toc517455205 \h </w:instrText>
        </w:r>
        <w:r w:rsidR="00EE3AFD">
          <w:rPr>
            <w:noProof/>
            <w:webHidden/>
          </w:rPr>
        </w:r>
        <w:r w:rsidR="00EE3AFD">
          <w:rPr>
            <w:noProof/>
            <w:webHidden/>
          </w:rPr>
          <w:fldChar w:fldCharType="separate"/>
        </w:r>
        <w:r w:rsidR="00EE3AFD">
          <w:rPr>
            <w:noProof/>
            <w:webHidden/>
          </w:rPr>
          <w:t>4</w:t>
        </w:r>
        <w:r w:rsidR="00EE3AFD">
          <w:rPr>
            <w:noProof/>
            <w:webHidden/>
          </w:rPr>
          <w:fldChar w:fldCharType="end"/>
        </w:r>
      </w:hyperlink>
    </w:p>
    <w:p w14:paraId="01FDEB2F" w14:textId="4E2DA162" w:rsidR="00EE3AFD" w:rsidRDefault="00DD39EB">
      <w:pPr>
        <w:pStyle w:val="TableofFigures"/>
        <w:tabs>
          <w:tab w:val="right" w:leader="dot" w:pos="9628"/>
        </w:tabs>
        <w:rPr>
          <w:rFonts w:eastAsiaTheme="minorEastAsia" w:cstheme="minorBidi"/>
          <w:i w:val="0"/>
          <w:iCs w:val="0"/>
          <w:noProof/>
          <w:sz w:val="22"/>
          <w:szCs w:val="22"/>
          <w:lang w:val="en-US"/>
        </w:rPr>
      </w:pPr>
      <w:hyperlink w:anchor="_Toc517455206" w:history="1">
        <w:r w:rsidR="00EE3AFD" w:rsidRPr="009A72F7">
          <w:rPr>
            <w:rStyle w:val="Hyperlink"/>
            <w:noProof/>
          </w:rPr>
          <w:t>Table 3: Definitions</w:t>
        </w:r>
        <w:r w:rsidR="00EE3AFD">
          <w:rPr>
            <w:noProof/>
            <w:webHidden/>
          </w:rPr>
          <w:tab/>
        </w:r>
        <w:r w:rsidR="00EE3AFD">
          <w:rPr>
            <w:noProof/>
            <w:webHidden/>
          </w:rPr>
          <w:fldChar w:fldCharType="begin"/>
        </w:r>
        <w:r w:rsidR="00EE3AFD">
          <w:rPr>
            <w:noProof/>
            <w:webHidden/>
          </w:rPr>
          <w:instrText xml:space="preserve"> PAGEREF _Toc517455206 \h </w:instrText>
        </w:r>
        <w:r w:rsidR="00EE3AFD">
          <w:rPr>
            <w:noProof/>
            <w:webHidden/>
          </w:rPr>
        </w:r>
        <w:r w:rsidR="00EE3AFD">
          <w:rPr>
            <w:noProof/>
            <w:webHidden/>
          </w:rPr>
          <w:fldChar w:fldCharType="separate"/>
        </w:r>
        <w:r w:rsidR="00EE3AFD">
          <w:rPr>
            <w:noProof/>
            <w:webHidden/>
          </w:rPr>
          <w:t>4</w:t>
        </w:r>
        <w:r w:rsidR="00EE3AFD">
          <w:rPr>
            <w:noProof/>
            <w:webHidden/>
          </w:rPr>
          <w:fldChar w:fldCharType="end"/>
        </w:r>
      </w:hyperlink>
    </w:p>
    <w:p w14:paraId="053418E9" w14:textId="7B7F54F1" w:rsidR="00EE3AFD" w:rsidRDefault="00DD39EB">
      <w:pPr>
        <w:pStyle w:val="TableofFigures"/>
        <w:tabs>
          <w:tab w:val="right" w:leader="dot" w:pos="9628"/>
        </w:tabs>
        <w:rPr>
          <w:rFonts w:eastAsiaTheme="minorEastAsia" w:cstheme="minorBidi"/>
          <w:i w:val="0"/>
          <w:iCs w:val="0"/>
          <w:noProof/>
          <w:sz w:val="22"/>
          <w:szCs w:val="22"/>
          <w:lang w:val="en-US"/>
        </w:rPr>
      </w:pPr>
      <w:hyperlink w:anchor="_Toc517455207" w:history="1">
        <w:r w:rsidR="00EE3AFD" w:rsidRPr="009A72F7">
          <w:rPr>
            <w:rStyle w:val="Hyperlink"/>
            <w:noProof/>
          </w:rPr>
          <w:t>Table 4: Overview Data</w:t>
        </w:r>
        <w:r w:rsidR="00EE3AFD">
          <w:rPr>
            <w:noProof/>
            <w:webHidden/>
          </w:rPr>
          <w:tab/>
        </w:r>
        <w:r w:rsidR="00EE3AFD">
          <w:rPr>
            <w:noProof/>
            <w:webHidden/>
          </w:rPr>
          <w:fldChar w:fldCharType="begin"/>
        </w:r>
        <w:r w:rsidR="00EE3AFD">
          <w:rPr>
            <w:noProof/>
            <w:webHidden/>
          </w:rPr>
          <w:instrText xml:space="preserve"> PAGEREF _Toc517455207 \h </w:instrText>
        </w:r>
        <w:r w:rsidR="00EE3AFD">
          <w:rPr>
            <w:noProof/>
            <w:webHidden/>
          </w:rPr>
        </w:r>
        <w:r w:rsidR="00EE3AFD">
          <w:rPr>
            <w:noProof/>
            <w:webHidden/>
          </w:rPr>
          <w:fldChar w:fldCharType="separate"/>
        </w:r>
        <w:r w:rsidR="00EE3AFD">
          <w:rPr>
            <w:noProof/>
            <w:webHidden/>
          </w:rPr>
          <w:t>5</w:t>
        </w:r>
        <w:r w:rsidR="00EE3AFD">
          <w:rPr>
            <w:noProof/>
            <w:webHidden/>
          </w:rPr>
          <w:fldChar w:fldCharType="end"/>
        </w:r>
      </w:hyperlink>
    </w:p>
    <w:p w14:paraId="3AAC43EA" w14:textId="2AC00EED" w:rsidR="00EE3AFD" w:rsidRDefault="00DD39EB">
      <w:pPr>
        <w:pStyle w:val="TableofFigures"/>
        <w:tabs>
          <w:tab w:val="right" w:leader="dot" w:pos="9628"/>
        </w:tabs>
        <w:rPr>
          <w:rFonts w:eastAsiaTheme="minorEastAsia" w:cstheme="minorBidi"/>
          <w:i w:val="0"/>
          <w:iCs w:val="0"/>
          <w:noProof/>
          <w:sz w:val="22"/>
          <w:szCs w:val="22"/>
          <w:lang w:val="en-US"/>
        </w:rPr>
      </w:pPr>
      <w:hyperlink w:anchor="_Toc517455208" w:history="1">
        <w:r w:rsidR="00EE3AFD" w:rsidRPr="009A72F7">
          <w:rPr>
            <w:rStyle w:val="Hyperlink"/>
            <w:noProof/>
          </w:rPr>
          <w:t>Table 5: Contact Details</w:t>
        </w:r>
        <w:r w:rsidR="00EE3AFD">
          <w:rPr>
            <w:noProof/>
            <w:webHidden/>
          </w:rPr>
          <w:tab/>
        </w:r>
        <w:r w:rsidR="00EE3AFD">
          <w:rPr>
            <w:noProof/>
            <w:webHidden/>
          </w:rPr>
          <w:fldChar w:fldCharType="begin"/>
        </w:r>
        <w:r w:rsidR="00EE3AFD">
          <w:rPr>
            <w:noProof/>
            <w:webHidden/>
          </w:rPr>
          <w:instrText xml:space="preserve"> PAGEREF _Toc517455208 \h </w:instrText>
        </w:r>
        <w:r w:rsidR="00EE3AFD">
          <w:rPr>
            <w:noProof/>
            <w:webHidden/>
          </w:rPr>
        </w:r>
        <w:r w:rsidR="00EE3AFD">
          <w:rPr>
            <w:noProof/>
            <w:webHidden/>
          </w:rPr>
          <w:fldChar w:fldCharType="separate"/>
        </w:r>
        <w:r w:rsidR="00EE3AFD">
          <w:rPr>
            <w:noProof/>
            <w:webHidden/>
          </w:rPr>
          <w:t>5</w:t>
        </w:r>
        <w:r w:rsidR="00EE3AFD">
          <w:rPr>
            <w:noProof/>
            <w:webHidden/>
          </w:rPr>
          <w:fldChar w:fldCharType="end"/>
        </w:r>
      </w:hyperlink>
    </w:p>
    <w:p w14:paraId="7DB64B5A" w14:textId="24D46D7C" w:rsidR="00EE3AFD" w:rsidRDefault="00DD39EB">
      <w:pPr>
        <w:pStyle w:val="TableofFigures"/>
        <w:tabs>
          <w:tab w:val="right" w:leader="dot" w:pos="9628"/>
        </w:tabs>
        <w:rPr>
          <w:rFonts w:eastAsiaTheme="minorEastAsia" w:cstheme="minorBidi"/>
          <w:i w:val="0"/>
          <w:iCs w:val="0"/>
          <w:noProof/>
          <w:sz w:val="22"/>
          <w:szCs w:val="22"/>
          <w:lang w:val="en-US"/>
        </w:rPr>
      </w:pPr>
      <w:hyperlink w:anchor="_Toc517455209" w:history="1">
        <w:r w:rsidR="00EE3AFD" w:rsidRPr="009A72F7">
          <w:rPr>
            <w:rStyle w:val="Hyperlink"/>
            <w:noProof/>
          </w:rPr>
          <w:t>Table 6: Overall Status</w:t>
        </w:r>
        <w:r w:rsidR="00EE3AFD">
          <w:rPr>
            <w:noProof/>
            <w:webHidden/>
          </w:rPr>
          <w:tab/>
        </w:r>
        <w:r w:rsidR="00EE3AFD">
          <w:rPr>
            <w:noProof/>
            <w:webHidden/>
          </w:rPr>
          <w:fldChar w:fldCharType="begin"/>
        </w:r>
        <w:r w:rsidR="00EE3AFD">
          <w:rPr>
            <w:noProof/>
            <w:webHidden/>
          </w:rPr>
          <w:instrText xml:space="preserve"> PAGEREF _Toc517455209 \h </w:instrText>
        </w:r>
        <w:r w:rsidR="00EE3AFD">
          <w:rPr>
            <w:noProof/>
            <w:webHidden/>
          </w:rPr>
        </w:r>
        <w:r w:rsidR="00EE3AFD">
          <w:rPr>
            <w:noProof/>
            <w:webHidden/>
          </w:rPr>
          <w:fldChar w:fldCharType="separate"/>
        </w:r>
        <w:r w:rsidR="00EE3AFD">
          <w:rPr>
            <w:noProof/>
            <w:webHidden/>
          </w:rPr>
          <w:t>5</w:t>
        </w:r>
        <w:r w:rsidR="00EE3AFD">
          <w:rPr>
            <w:noProof/>
            <w:webHidden/>
          </w:rPr>
          <w:fldChar w:fldCharType="end"/>
        </w:r>
      </w:hyperlink>
    </w:p>
    <w:p w14:paraId="5DAC4A8F" w14:textId="282A1AF3" w:rsidR="00787ABD" w:rsidRPr="00787ABD" w:rsidRDefault="00EE3AFD">
      <w:pPr>
        <w:jc w:val="left"/>
        <w:rPr>
          <w:rFonts w:ascii="Times New Roman" w:hAnsi="Times New Roman"/>
          <w:b/>
          <w:caps/>
          <w:smallCaps/>
          <w:szCs w:val="20"/>
          <w:u w:val="single"/>
        </w:rPr>
      </w:pPr>
      <w:r>
        <w:rPr>
          <w:rFonts w:ascii="Times New Roman" w:hAnsi="Times New Roman"/>
          <w:b/>
          <w:i/>
          <w:iCs/>
          <w:caps/>
          <w:smallCaps/>
          <w:szCs w:val="20"/>
          <w:u w:val="single"/>
        </w:rPr>
        <w:fldChar w:fldCharType="end"/>
      </w:r>
    </w:p>
    <w:p w14:paraId="3D88072E" w14:textId="77777777" w:rsidR="00BE5BFC" w:rsidRDefault="00BE5BFC">
      <w:pPr>
        <w:jc w:val="left"/>
        <w:rPr>
          <w:b/>
          <w:kern w:val="28"/>
          <w:szCs w:val="20"/>
        </w:rPr>
      </w:pPr>
      <w:bookmarkStart w:id="0" w:name="_Toc509994459"/>
      <w:r>
        <w:br w:type="page"/>
      </w:r>
    </w:p>
    <w:p w14:paraId="26471B7A" w14:textId="020CBBAA" w:rsidR="00F956BC" w:rsidRDefault="00F956BC" w:rsidP="006D6CF7">
      <w:pPr>
        <w:pStyle w:val="Heading1"/>
      </w:pPr>
      <w:bookmarkStart w:id="1" w:name="_Toc517455082"/>
      <w:r>
        <w:lastRenderedPageBreak/>
        <w:t>Introduction</w:t>
      </w:r>
      <w:bookmarkEnd w:id="0"/>
      <w:bookmarkEnd w:id="1"/>
    </w:p>
    <w:p w14:paraId="11DCB2B8" w14:textId="3843C4C8" w:rsidR="008A4836" w:rsidRDefault="008A4836" w:rsidP="00F956BC">
      <w:pPr>
        <w:pStyle w:val="Heading2"/>
      </w:pPr>
      <w:bookmarkStart w:id="2" w:name="_Toc509994460"/>
      <w:bookmarkStart w:id="3" w:name="_Toc517455083"/>
      <w:r>
        <w:t>Scope</w:t>
      </w:r>
      <w:bookmarkEnd w:id="2"/>
      <w:bookmarkEnd w:id="3"/>
    </w:p>
    <w:p w14:paraId="39BF7627" w14:textId="7C10D92C" w:rsidR="008A4836" w:rsidRDefault="008A4836" w:rsidP="008A4836">
      <w:r>
        <w:t xml:space="preserve">This document will </w:t>
      </w:r>
      <w:r w:rsidR="001D3234">
        <w:t xml:space="preserve">serve as a design validation document to ensure all physical layer design requirements are met and implemented with </w:t>
      </w:r>
      <w:r w:rsidR="00C87333">
        <w:t>appropriate</w:t>
      </w:r>
      <w:r w:rsidR="001D3234">
        <w:t xml:space="preserve"> evidence.  </w:t>
      </w:r>
    </w:p>
    <w:p w14:paraId="7B3A0771" w14:textId="4784051C" w:rsidR="00F956BC" w:rsidRPr="00396024" w:rsidRDefault="00F956BC" w:rsidP="00F956BC">
      <w:pPr>
        <w:pStyle w:val="Heading2"/>
      </w:pPr>
      <w:bookmarkStart w:id="4" w:name="_Toc509994462"/>
      <w:bookmarkStart w:id="5" w:name="_Toc517455084"/>
      <w:r>
        <w:t>Reference Documents</w:t>
      </w:r>
      <w:bookmarkEnd w:id="4"/>
      <w:bookmarkEnd w:id="5"/>
    </w:p>
    <w:p w14:paraId="7C3C760E" w14:textId="4DD24188" w:rsidR="00F956BC" w:rsidRDefault="00F956BC" w:rsidP="00F956BC">
      <w:r w:rsidRPr="008A4836">
        <w:t>The requirements of the documents listed in the following table, form a part of this specification. The revision levels shown in the table were the latest at the time this Specification was written. In the event of a conflict between the requirements of this specification and these documents, the requirements in this document shall have precedence</w:t>
      </w:r>
    </w:p>
    <w:p w14:paraId="3689E89A" w14:textId="77777777" w:rsidR="00F956BC" w:rsidRDefault="00F956BC" w:rsidP="00F956BC"/>
    <w:tbl>
      <w:tblPr>
        <w:tblW w:w="5000" w:type="pct"/>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118"/>
        <w:gridCol w:w="2186"/>
        <w:gridCol w:w="4689"/>
        <w:gridCol w:w="1635"/>
      </w:tblGrid>
      <w:tr w:rsidR="00F956BC" w:rsidRPr="00970A97" w14:paraId="2351DA39" w14:textId="77777777" w:rsidTr="001579E0">
        <w:trPr>
          <w:jc w:val="center"/>
        </w:trPr>
        <w:tc>
          <w:tcPr>
            <w:tcW w:w="581" w:type="pct"/>
            <w:tcBorders>
              <w:top w:val="single" w:sz="4" w:space="0" w:color="auto"/>
              <w:left w:val="single" w:sz="4" w:space="0" w:color="auto"/>
              <w:bottom w:val="single" w:sz="4" w:space="0" w:color="auto"/>
              <w:right w:val="single" w:sz="4" w:space="0" w:color="auto"/>
            </w:tcBorders>
            <w:shd w:val="clear" w:color="auto" w:fill="FFFF99"/>
            <w:vAlign w:val="center"/>
          </w:tcPr>
          <w:p w14:paraId="63AD3CFA" w14:textId="6F7D62BB" w:rsidR="00F956BC" w:rsidRPr="00506D37" w:rsidRDefault="00506D37" w:rsidP="001579E0">
            <w:pPr>
              <w:jc w:val="center"/>
              <w:rPr>
                <w:b/>
                <w:sz w:val="18"/>
                <w:szCs w:val="18"/>
              </w:rPr>
            </w:pPr>
            <w:r w:rsidRPr="00506D37">
              <w:rPr>
                <w:b/>
                <w:sz w:val="18"/>
                <w:szCs w:val="18"/>
              </w:rPr>
              <w:t>Ref</w:t>
            </w:r>
          </w:p>
        </w:tc>
        <w:tc>
          <w:tcPr>
            <w:tcW w:w="1135" w:type="pct"/>
            <w:tcBorders>
              <w:top w:val="single" w:sz="4" w:space="0" w:color="auto"/>
              <w:left w:val="single" w:sz="4" w:space="0" w:color="auto"/>
              <w:bottom w:val="single" w:sz="4" w:space="0" w:color="auto"/>
              <w:right w:val="single" w:sz="4" w:space="0" w:color="auto"/>
            </w:tcBorders>
            <w:shd w:val="clear" w:color="auto" w:fill="FFFF99"/>
            <w:vAlign w:val="center"/>
          </w:tcPr>
          <w:p w14:paraId="08092548" w14:textId="77777777" w:rsidR="00F956BC" w:rsidRPr="00D20BF1" w:rsidRDefault="00F956BC" w:rsidP="001579E0">
            <w:pPr>
              <w:pStyle w:val="FormatvorlageFettZentriert"/>
              <w:rPr>
                <w:sz w:val="18"/>
                <w:szCs w:val="18"/>
              </w:rPr>
            </w:pPr>
            <w:r>
              <w:rPr>
                <w:sz w:val="18"/>
                <w:szCs w:val="18"/>
              </w:rPr>
              <w:t>Document Number</w:t>
            </w:r>
          </w:p>
        </w:tc>
        <w:tc>
          <w:tcPr>
            <w:tcW w:w="2435" w:type="pct"/>
            <w:tcBorders>
              <w:top w:val="single" w:sz="4" w:space="0" w:color="auto"/>
              <w:left w:val="single" w:sz="4" w:space="0" w:color="auto"/>
              <w:bottom w:val="single" w:sz="4" w:space="0" w:color="auto"/>
              <w:right w:val="single" w:sz="4" w:space="0" w:color="auto"/>
            </w:tcBorders>
            <w:shd w:val="clear" w:color="auto" w:fill="FFFF99"/>
          </w:tcPr>
          <w:p w14:paraId="61E7E231" w14:textId="77777777" w:rsidR="00F956BC" w:rsidRPr="00D20BF1" w:rsidRDefault="00F956BC" w:rsidP="001579E0">
            <w:pPr>
              <w:pStyle w:val="FormatvorlageFettZentriert"/>
              <w:rPr>
                <w:sz w:val="18"/>
                <w:szCs w:val="18"/>
              </w:rPr>
            </w:pPr>
            <w:r>
              <w:rPr>
                <w:sz w:val="18"/>
                <w:szCs w:val="18"/>
              </w:rPr>
              <w:t>File Name/Reference</w:t>
            </w:r>
          </w:p>
        </w:tc>
        <w:tc>
          <w:tcPr>
            <w:tcW w:w="849" w:type="pct"/>
            <w:tcBorders>
              <w:top w:val="single" w:sz="4" w:space="0" w:color="auto"/>
              <w:left w:val="single" w:sz="4" w:space="0" w:color="auto"/>
              <w:bottom w:val="single" w:sz="4" w:space="0" w:color="auto"/>
            </w:tcBorders>
            <w:shd w:val="clear" w:color="auto" w:fill="FFFF99"/>
            <w:vAlign w:val="center"/>
          </w:tcPr>
          <w:p w14:paraId="17DD63FF" w14:textId="77777777" w:rsidR="00F956BC" w:rsidRPr="00D20BF1" w:rsidRDefault="00F956BC" w:rsidP="001579E0">
            <w:pPr>
              <w:pStyle w:val="FormatvorlageFettZentriert"/>
              <w:rPr>
                <w:sz w:val="18"/>
                <w:szCs w:val="18"/>
              </w:rPr>
            </w:pPr>
            <w:r>
              <w:rPr>
                <w:sz w:val="18"/>
                <w:szCs w:val="18"/>
              </w:rPr>
              <w:t>Version</w:t>
            </w:r>
          </w:p>
        </w:tc>
      </w:tr>
      <w:tr w:rsidR="00F956BC" w:rsidRPr="00970A97" w14:paraId="0B709D77" w14:textId="77777777" w:rsidTr="001579E0">
        <w:trPr>
          <w:jc w:val="center"/>
        </w:trPr>
        <w:tc>
          <w:tcPr>
            <w:tcW w:w="581" w:type="pct"/>
            <w:tcBorders>
              <w:top w:val="single" w:sz="4" w:space="0" w:color="auto"/>
              <w:left w:val="single" w:sz="4" w:space="0" w:color="auto"/>
              <w:bottom w:val="dotted" w:sz="4" w:space="0" w:color="auto"/>
              <w:right w:val="single" w:sz="4" w:space="0" w:color="auto"/>
            </w:tcBorders>
            <w:vAlign w:val="center"/>
          </w:tcPr>
          <w:p w14:paraId="162D731C" w14:textId="77777777" w:rsidR="00F956BC" w:rsidRPr="00D20BF1" w:rsidRDefault="00F956BC" w:rsidP="001579E0">
            <w:pPr>
              <w:pStyle w:val="FormatvorlageZeilenabstandeinfach"/>
              <w:jc w:val="center"/>
              <w:rPr>
                <w:b/>
                <w:sz w:val="18"/>
                <w:szCs w:val="18"/>
              </w:rPr>
            </w:pPr>
            <w:r>
              <w:rPr>
                <w:b/>
                <w:sz w:val="18"/>
                <w:szCs w:val="18"/>
              </w:rPr>
              <w:t>1</w:t>
            </w:r>
          </w:p>
        </w:tc>
        <w:tc>
          <w:tcPr>
            <w:tcW w:w="1135" w:type="pct"/>
            <w:tcBorders>
              <w:top w:val="single" w:sz="4" w:space="0" w:color="auto"/>
              <w:left w:val="single" w:sz="4" w:space="0" w:color="auto"/>
              <w:bottom w:val="single" w:sz="4" w:space="0" w:color="auto"/>
              <w:right w:val="single" w:sz="4" w:space="0" w:color="auto"/>
            </w:tcBorders>
            <w:vAlign w:val="center"/>
          </w:tcPr>
          <w:p w14:paraId="68A5A7B3" w14:textId="08A63B26" w:rsidR="00F956BC" w:rsidRPr="008A4836" w:rsidRDefault="00C87333" w:rsidP="001579E0">
            <w:pPr>
              <w:jc w:val="center"/>
              <w:rPr>
                <w:sz w:val="18"/>
                <w:szCs w:val="18"/>
              </w:rPr>
            </w:pPr>
            <w:r>
              <w:rPr>
                <w:sz w:val="18"/>
                <w:szCs w:val="18"/>
              </w:rPr>
              <w:t>00.06.03.004</w:t>
            </w:r>
          </w:p>
        </w:tc>
        <w:tc>
          <w:tcPr>
            <w:tcW w:w="2435" w:type="pct"/>
            <w:tcBorders>
              <w:top w:val="single" w:sz="4" w:space="0" w:color="auto"/>
              <w:left w:val="single" w:sz="4" w:space="0" w:color="auto"/>
              <w:bottom w:val="single" w:sz="4" w:space="0" w:color="auto"/>
              <w:right w:val="single" w:sz="4" w:space="0" w:color="auto"/>
            </w:tcBorders>
            <w:vAlign w:val="center"/>
          </w:tcPr>
          <w:p w14:paraId="361F7683" w14:textId="59C39C7F" w:rsidR="00F956BC" w:rsidRPr="008A4836" w:rsidRDefault="00F956BC" w:rsidP="00C87333">
            <w:pPr>
              <w:jc w:val="center"/>
              <w:rPr>
                <w:sz w:val="18"/>
                <w:szCs w:val="18"/>
              </w:rPr>
            </w:pPr>
            <w:r w:rsidRPr="008A4836">
              <w:rPr>
                <w:sz w:val="18"/>
                <w:szCs w:val="18"/>
              </w:rPr>
              <w:t>FPDLINK</w:t>
            </w:r>
            <w:r w:rsidR="00C87333">
              <w:rPr>
                <w:sz w:val="18"/>
                <w:szCs w:val="18"/>
              </w:rPr>
              <w:t xml:space="preserve">III Physical Layer </w:t>
            </w:r>
            <w:r w:rsidRPr="008A4836">
              <w:rPr>
                <w:sz w:val="18"/>
                <w:szCs w:val="18"/>
              </w:rPr>
              <w:t>Specification</w:t>
            </w:r>
          </w:p>
        </w:tc>
        <w:tc>
          <w:tcPr>
            <w:tcW w:w="849" w:type="pct"/>
            <w:tcBorders>
              <w:top w:val="single" w:sz="4" w:space="0" w:color="auto"/>
              <w:left w:val="single" w:sz="4" w:space="0" w:color="auto"/>
              <w:bottom w:val="single" w:sz="4" w:space="0" w:color="auto"/>
            </w:tcBorders>
            <w:vAlign w:val="center"/>
          </w:tcPr>
          <w:p w14:paraId="70125C6C" w14:textId="1FD73669" w:rsidR="00F956BC" w:rsidRPr="00D20BF1" w:rsidRDefault="00F956BC" w:rsidP="001579E0">
            <w:pPr>
              <w:jc w:val="center"/>
              <w:rPr>
                <w:sz w:val="18"/>
                <w:szCs w:val="18"/>
              </w:rPr>
            </w:pPr>
            <w:r>
              <w:rPr>
                <w:sz w:val="18"/>
                <w:szCs w:val="18"/>
              </w:rPr>
              <w:t>A</w:t>
            </w:r>
            <w:r w:rsidR="0026331D">
              <w:rPr>
                <w:sz w:val="18"/>
                <w:szCs w:val="18"/>
              </w:rPr>
              <w:t>B</w:t>
            </w:r>
          </w:p>
        </w:tc>
      </w:tr>
      <w:tr w:rsidR="00F956BC" w:rsidRPr="00970A97" w14:paraId="76F54B94" w14:textId="77777777" w:rsidTr="001579E0">
        <w:trPr>
          <w:trHeight w:val="210"/>
          <w:jc w:val="center"/>
        </w:trPr>
        <w:tc>
          <w:tcPr>
            <w:tcW w:w="581" w:type="pct"/>
            <w:tcBorders>
              <w:top w:val="single" w:sz="4" w:space="0" w:color="auto"/>
              <w:left w:val="single" w:sz="4" w:space="0" w:color="auto"/>
              <w:bottom w:val="single" w:sz="4" w:space="0" w:color="auto"/>
              <w:right w:val="single" w:sz="4" w:space="0" w:color="auto"/>
            </w:tcBorders>
            <w:vAlign w:val="center"/>
          </w:tcPr>
          <w:p w14:paraId="5BE2A092" w14:textId="16E84123" w:rsidR="00F956BC" w:rsidRDefault="00C87333" w:rsidP="001579E0">
            <w:pPr>
              <w:pStyle w:val="FormatvorlageZeilenabstandeinfach"/>
              <w:jc w:val="center"/>
              <w:rPr>
                <w:b/>
                <w:sz w:val="18"/>
                <w:szCs w:val="18"/>
              </w:rPr>
            </w:pPr>
            <w:r>
              <w:rPr>
                <w:b/>
                <w:sz w:val="18"/>
                <w:szCs w:val="18"/>
              </w:rPr>
              <w:t>2</w:t>
            </w:r>
          </w:p>
        </w:tc>
        <w:tc>
          <w:tcPr>
            <w:tcW w:w="1135" w:type="pct"/>
            <w:tcBorders>
              <w:top w:val="single" w:sz="4" w:space="0" w:color="auto"/>
              <w:left w:val="single" w:sz="4" w:space="0" w:color="auto"/>
              <w:bottom w:val="single" w:sz="4" w:space="0" w:color="auto"/>
              <w:right w:val="single" w:sz="4" w:space="0" w:color="auto"/>
            </w:tcBorders>
            <w:vAlign w:val="center"/>
          </w:tcPr>
          <w:p w14:paraId="2036E991" w14:textId="77777777" w:rsidR="00F956BC" w:rsidRPr="00CA6AD6" w:rsidRDefault="00F956BC" w:rsidP="001579E0">
            <w:pPr>
              <w:pStyle w:val="Formatvorlage8ptZeilenabstandeinfach"/>
              <w:jc w:val="center"/>
              <w:rPr>
                <w:sz w:val="18"/>
                <w:szCs w:val="18"/>
              </w:rPr>
            </w:pPr>
            <w:r>
              <w:rPr>
                <w:sz w:val="18"/>
                <w:szCs w:val="18"/>
              </w:rPr>
              <w:t>FMC 1278</w:t>
            </w:r>
          </w:p>
        </w:tc>
        <w:tc>
          <w:tcPr>
            <w:tcW w:w="2435" w:type="pct"/>
            <w:tcBorders>
              <w:top w:val="single" w:sz="4" w:space="0" w:color="auto"/>
              <w:left w:val="single" w:sz="4" w:space="0" w:color="auto"/>
              <w:bottom w:val="single" w:sz="4" w:space="0" w:color="auto"/>
              <w:right w:val="single" w:sz="4" w:space="0" w:color="auto"/>
            </w:tcBorders>
            <w:vAlign w:val="center"/>
          </w:tcPr>
          <w:p w14:paraId="75AB220F" w14:textId="77777777" w:rsidR="00F956BC" w:rsidRPr="00D20BF1" w:rsidRDefault="00F956BC" w:rsidP="001579E0">
            <w:pPr>
              <w:jc w:val="center"/>
              <w:rPr>
                <w:sz w:val="18"/>
                <w:szCs w:val="18"/>
              </w:rPr>
            </w:pPr>
            <w:r>
              <w:rPr>
                <w:sz w:val="18"/>
                <w:szCs w:val="18"/>
              </w:rPr>
              <w:t>Electromagnetic Compatibility Specification for Electrical/Electronic Components and Subsystems</w:t>
            </w:r>
          </w:p>
        </w:tc>
        <w:tc>
          <w:tcPr>
            <w:tcW w:w="849" w:type="pct"/>
            <w:tcBorders>
              <w:top w:val="single" w:sz="4" w:space="0" w:color="auto"/>
              <w:left w:val="single" w:sz="4" w:space="0" w:color="auto"/>
              <w:bottom w:val="single" w:sz="4" w:space="0" w:color="auto"/>
            </w:tcBorders>
            <w:vAlign w:val="center"/>
          </w:tcPr>
          <w:p w14:paraId="4C1FB1D0" w14:textId="266D0BB1" w:rsidR="00F956BC" w:rsidRPr="00D20BF1" w:rsidRDefault="009B5F4E" w:rsidP="001579E0">
            <w:pPr>
              <w:pStyle w:val="Formatvorlage8ptZeilenabstandeinfach"/>
              <w:jc w:val="center"/>
              <w:rPr>
                <w:sz w:val="18"/>
                <w:szCs w:val="18"/>
              </w:rPr>
            </w:pPr>
            <w:r>
              <w:rPr>
                <w:sz w:val="18"/>
                <w:szCs w:val="18"/>
              </w:rPr>
              <w:t>Latest</w:t>
            </w:r>
          </w:p>
        </w:tc>
      </w:tr>
      <w:tr w:rsidR="00C87333" w:rsidRPr="00970A97" w14:paraId="16F16A14" w14:textId="77777777" w:rsidTr="001579E0">
        <w:trPr>
          <w:trHeight w:val="210"/>
          <w:jc w:val="center"/>
        </w:trPr>
        <w:tc>
          <w:tcPr>
            <w:tcW w:w="581" w:type="pct"/>
            <w:tcBorders>
              <w:top w:val="single" w:sz="4" w:space="0" w:color="auto"/>
              <w:left w:val="single" w:sz="4" w:space="0" w:color="auto"/>
              <w:bottom w:val="single" w:sz="4" w:space="0" w:color="auto"/>
              <w:right w:val="single" w:sz="4" w:space="0" w:color="auto"/>
            </w:tcBorders>
            <w:vAlign w:val="center"/>
          </w:tcPr>
          <w:p w14:paraId="3B6176DC" w14:textId="14BC0773" w:rsidR="00C87333" w:rsidRDefault="00C87333" w:rsidP="00C87333">
            <w:pPr>
              <w:pStyle w:val="FormatvorlageZeilenabstandeinfach"/>
              <w:jc w:val="center"/>
              <w:rPr>
                <w:b/>
                <w:sz w:val="18"/>
                <w:szCs w:val="18"/>
              </w:rPr>
            </w:pPr>
            <w:r>
              <w:rPr>
                <w:b/>
                <w:sz w:val="18"/>
                <w:szCs w:val="18"/>
              </w:rPr>
              <w:t>3</w:t>
            </w:r>
          </w:p>
        </w:tc>
        <w:tc>
          <w:tcPr>
            <w:tcW w:w="1135" w:type="pct"/>
            <w:tcBorders>
              <w:top w:val="single" w:sz="4" w:space="0" w:color="auto"/>
              <w:left w:val="single" w:sz="4" w:space="0" w:color="auto"/>
              <w:bottom w:val="single" w:sz="4" w:space="0" w:color="auto"/>
              <w:right w:val="single" w:sz="4" w:space="0" w:color="auto"/>
            </w:tcBorders>
            <w:vAlign w:val="center"/>
          </w:tcPr>
          <w:p w14:paraId="2519A6C5" w14:textId="255C22AF" w:rsidR="00C87333" w:rsidRDefault="00C87333" w:rsidP="00C87333">
            <w:pPr>
              <w:pStyle w:val="Formatvorlage8ptZeilenabstandeinfach"/>
              <w:jc w:val="center"/>
              <w:rPr>
                <w:sz w:val="18"/>
                <w:szCs w:val="18"/>
              </w:rPr>
            </w:pPr>
            <w:r>
              <w:rPr>
                <w:sz w:val="18"/>
                <w:szCs w:val="18"/>
              </w:rPr>
              <w:t>00.06.03.002</w:t>
            </w:r>
          </w:p>
        </w:tc>
        <w:tc>
          <w:tcPr>
            <w:tcW w:w="2435" w:type="pct"/>
            <w:tcBorders>
              <w:top w:val="single" w:sz="4" w:space="0" w:color="auto"/>
              <w:left w:val="single" w:sz="4" w:space="0" w:color="auto"/>
              <w:bottom w:val="single" w:sz="4" w:space="0" w:color="auto"/>
              <w:right w:val="single" w:sz="4" w:space="0" w:color="auto"/>
            </w:tcBorders>
            <w:vAlign w:val="center"/>
          </w:tcPr>
          <w:p w14:paraId="641FAD07" w14:textId="06022CE7" w:rsidR="00C87333" w:rsidRDefault="00C87333" w:rsidP="00C87333">
            <w:pPr>
              <w:jc w:val="center"/>
              <w:rPr>
                <w:sz w:val="18"/>
                <w:szCs w:val="18"/>
              </w:rPr>
            </w:pPr>
            <w:r>
              <w:rPr>
                <w:sz w:val="18"/>
                <w:szCs w:val="18"/>
              </w:rPr>
              <w:t>Netcom Physical Layer Approved Components List</w:t>
            </w:r>
          </w:p>
        </w:tc>
        <w:tc>
          <w:tcPr>
            <w:tcW w:w="849" w:type="pct"/>
            <w:tcBorders>
              <w:top w:val="single" w:sz="4" w:space="0" w:color="auto"/>
              <w:left w:val="single" w:sz="4" w:space="0" w:color="auto"/>
              <w:bottom w:val="single" w:sz="4" w:space="0" w:color="auto"/>
            </w:tcBorders>
            <w:vAlign w:val="center"/>
          </w:tcPr>
          <w:p w14:paraId="2E3DE11A" w14:textId="5E140131" w:rsidR="00C87333" w:rsidRDefault="009B5F4E" w:rsidP="00C87333">
            <w:pPr>
              <w:pStyle w:val="Formatvorlage8ptZeilenabstandeinfach"/>
              <w:jc w:val="center"/>
              <w:rPr>
                <w:sz w:val="18"/>
                <w:szCs w:val="18"/>
              </w:rPr>
            </w:pPr>
            <w:r>
              <w:rPr>
                <w:sz w:val="18"/>
                <w:szCs w:val="18"/>
              </w:rPr>
              <w:t>Latest</w:t>
            </w:r>
          </w:p>
        </w:tc>
      </w:tr>
      <w:tr w:rsidR="00F956BC" w:rsidRPr="00970A97" w14:paraId="3BBE1E52" w14:textId="77777777" w:rsidTr="001579E0">
        <w:trPr>
          <w:trHeight w:val="210"/>
          <w:jc w:val="center"/>
        </w:trPr>
        <w:tc>
          <w:tcPr>
            <w:tcW w:w="581" w:type="pct"/>
            <w:tcBorders>
              <w:top w:val="single" w:sz="4" w:space="0" w:color="auto"/>
              <w:left w:val="single" w:sz="4" w:space="0" w:color="auto"/>
              <w:bottom w:val="single" w:sz="4" w:space="0" w:color="auto"/>
              <w:right w:val="single" w:sz="4" w:space="0" w:color="auto"/>
            </w:tcBorders>
            <w:vAlign w:val="center"/>
          </w:tcPr>
          <w:p w14:paraId="467F4D9E" w14:textId="5B1B86A4" w:rsidR="00F956BC" w:rsidRDefault="00C87333" w:rsidP="001579E0">
            <w:pPr>
              <w:pStyle w:val="FormatvorlageZeilenabstandeinfach"/>
              <w:jc w:val="center"/>
              <w:rPr>
                <w:b/>
                <w:sz w:val="18"/>
                <w:szCs w:val="18"/>
              </w:rPr>
            </w:pPr>
            <w:r>
              <w:rPr>
                <w:b/>
                <w:sz w:val="18"/>
                <w:szCs w:val="18"/>
              </w:rPr>
              <w:t>4</w:t>
            </w:r>
          </w:p>
        </w:tc>
        <w:tc>
          <w:tcPr>
            <w:tcW w:w="1135" w:type="pct"/>
            <w:tcBorders>
              <w:top w:val="single" w:sz="4" w:space="0" w:color="auto"/>
              <w:left w:val="single" w:sz="4" w:space="0" w:color="auto"/>
              <w:bottom w:val="single" w:sz="4" w:space="0" w:color="auto"/>
              <w:right w:val="single" w:sz="4" w:space="0" w:color="auto"/>
            </w:tcBorders>
            <w:vAlign w:val="center"/>
          </w:tcPr>
          <w:p w14:paraId="1CD183C3" w14:textId="77777777" w:rsidR="00F956BC" w:rsidRDefault="00F956BC" w:rsidP="001579E0">
            <w:pPr>
              <w:pStyle w:val="Formatvorlage8ptZeilenabstandeinfach"/>
              <w:jc w:val="center"/>
              <w:rPr>
                <w:sz w:val="18"/>
                <w:szCs w:val="18"/>
              </w:rPr>
            </w:pPr>
            <w:r>
              <w:rPr>
                <w:sz w:val="18"/>
                <w:szCs w:val="18"/>
              </w:rPr>
              <w:t>-</w:t>
            </w:r>
          </w:p>
        </w:tc>
        <w:tc>
          <w:tcPr>
            <w:tcW w:w="2435" w:type="pct"/>
            <w:tcBorders>
              <w:top w:val="single" w:sz="4" w:space="0" w:color="auto"/>
              <w:left w:val="single" w:sz="4" w:space="0" w:color="auto"/>
              <w:bottom w:val="single" w:sz="4" w:space="0" w:color="auto"/>
              <w:right w:val="single" w:sz="4" w:space="0" w:color="auto"/>
            </w:tcBorders>
            <w:vAlign w:val="center"/>
          </w:tcPr>
          <w:p w14:paraId="2CB88FC1" w14:textId="2EB6F468" w:rsidR="00F956BC" w:rsidRDefault="00F956BC" w:rsidP="009B5F4E">
            <w:pPr>
              <w:jc w:val="center"/>
              <w:rPr>
                <w:sz w:val="18"/>
                <w:szCs w:val="18"/>
              </w:rPr>
            </w:pPr>
            <w:r>
              <w:rPr>
                <w:sz w:val="18"/>
                <w:szCs w:val="18"/>
              </w:rPr>
              <w:t>CSI-</w:t>
            </w:r>
            <w:r w:rsidR="009B5F4E">
              <w:rPr>
                <w:sz w:val="18"/>
                <w:szCs w:val="18"/>
              </w:rPr>
              <w:t>x</w:t>
            </w:r>
            <w:r>
              <w:rPr>
                <w:sz w:val="18"/>
                <w:szCs w:val="18"/>
              </w:rPr>
              <w:t xml:space="preserve"> Specification (MIPI Alliance)</w:t>
            </w:r>
          </w:p>
        </w:tc>
        <w:tc>
          <w:tcPr>
            <w:tcW w:w="849" w:type="pct"/>
            <w:tcBorders>
              <w:top w:val="single" w:sz="4" w:space="0" w:color="auto"/>
              <w:left w:val="single" w:sz="4" w:space="0" w:color="auto"/>
              <w:bottom w:val="single" w:sz="4" w:space="0" w:color="auto"/>
            </w:tcBorders>
            <w:vAlign w:val="center"/>
          </w:tcPr>
          <w:p w14:paraId="3F6FB6A1" w14:textId="06877748" w:rsidR="00C87333" w:rsidRDefault="009B5F4E" w:rsidP="001579E0">
            <w:pPr>
              <w:pStyle w:val="Formatvorlage8ptZeilenabstandeinfach"/>
              <w:jc w:val="center"/>
              <w:rPr>
                <w:sz w:val="18"/>
                <w:szCs w:val="18"/>
              </w:rPr>
            </w:pPr>
            <w:r>
              <w:rPr>
                <w:sz w:val="18"/>
                <w:szCs w:val="18"/>
              </w:rPr>
              <w:t>Latest</w:t>
            </w:r>
          </w:p>
        </w:tc>
      </w:tr>
      <w:tr w:rsidR="00F956BC" w:rsidRPr="00970A97" w14:paraId="43431349" w14:textId="77777777" w:rsidTr="001579E0">
        <w:trPr>
          <w:trHeight w:val="210"/>
          <w:jc w:val="center"/>
        </w:trPr>
        <w:tc>
          <w:tcPr>
            <w:tcW w:w="581" w:type="pct"/>
            <w:tcBorders>
              <w:top w:val="single" w:sz="4" w:space="0" w:color="auto"/>
              <w:left w:val="single" w:sz="4" w:space="0" w:color="auto"/>
              <w:right w:val="single" w:sz="4" w:space="0" w:color="auto"/>
            </w:tcBorders>
            <w:vAlign w:val="center"/>
          </w:tcPr>
          <w:p w14:paraId="079E15D8" w14:textId="03708940" w:rsidR="00F956BC" w:rsidRDefault="00C87333" w:rsidP="001579E0">
            <w:pPr>
              <w:pStyle w:val="FormatvorlageZeilenabstandeinfach"/>
              <w:jc w:val="center"/>
              <w:rPr>
                <w:b/>
                <w:sz w:val="18"/>
                <w:szCs w:val="18"/>
              </w:rPr>
            </w:pPr>
            <w:r>
              <w:rPr>
                <w:b/>
                <w:sz w:val="18"/>
                <w:szCs w:val="18"/>
              </w:rPr>
              <w:t>5</w:t>
            </w:r>
          </w:p>
        </w:tc>
        <w:tc>
          <w:tcPr>
            <w:tcW w:w="1135" w:type="pct"/>
            <w:tcBorders>
              <w:top w:val="single" w:sz="4" w:space="0" w:color="auto"/>
              <w:left w:val="single" w:sz="4" w:space="0" w:color="auto"/>
              <w:right w:val="single" w:sz="4" w:space="0" w:color="auto"/>
            </w:tcBorders>
            <w:vAlign w:val="center"/>
          </w:tcPr>
          <w:p w14:paraId="56B8C214" w14:textId="77777777" w:rsidR="00F956BC" w:rsidRDefault="00F956BC" w:rsidP="001579E0">
            <w:pPr>
              <w:pStyle w:val="Formatvorlage8ptZeilenabstandeinfach"/>
              <w:jc w:val="center"/>
              <w:rPr>
                <w:sz w:val="18"/>
                <w:szCs w:val="18"/>
              </w:rPr>
            </w:pPr>
            <w:r>
              <w:rPr>
                <w:sz w:val="18"/>
                <w:szCs w:val="18"/>
              </w:rPr>
              <w:t>-</w:t>
            </w:r>
          </w:p>
        </w:tc>
        <w:tc>
          <w:tcPr>
            <w:tcW w:w="2435" w:type="pct"/>
            <w:tcBorders>
              <w:top w:val="single" w:sz="4" w:space="0" w:color="auto"/>
              <w:left w:val="single" w:sz="4" w:space="0" w:color="auto"/>
              <w:right w:val="single" w:sz="4" w:space="0" w:color="auto"/>
            </w:tcBorders>
            <w:vAlign w:val="center"/>
          </w:tcPr>
          <w:p w14:paraId="08FA6577" w14:textId="77777777" w:rsidR="00F956BC" w:rsidRDefault="00F956BC" w:rsidP="001579E0">
            <w:pPr>
              <w:jc w:val="center"/>
              <w:rPr>
                <w:sz w:val="18"/>
                <w:szCs w:val="18"/>
              </w:rPr>
            </w:pPr>
            <w:r>
              <w:rPr>
                <w:sz w:val="18"/>
                <w:szCs w:val="18"/>
              </w:rPr>
              <w:t>USCAR 2 Specification</w:t>
            </w:r>
          </w:p>
        </w:tc>
        <w:tc>
          <w:tcPr>
            <w:tcW w:w="849" w:type="pct"/>
            <w:tcBorders>
              <w:top w:val="single" w:sz="4" w:space="0" w:color="auto"/>
              <w:left w:val="single" w:sz="4" w:space="0" w:color="auto"/>
            </w:tcBorders>
            <w:vAlign w:val="center"/>
          </w:tcPr>
          <w:p w14:paraId="091344CD" w14:textId="77777777" w:rsidR="00F956BC" w:rsidRDefault="00F956BC" w:rsidP="001579E0">
            <w:pPr>
              <w:pStyle w:val="Formatvorlage8ptZeilenabstandeinfach"/>
              <w:jc w:val="center"/>
              <w:rPr>
                <w:sz w:val="18"/>
                <w:szCs w:val="18"/>
              </w:rPr>
            </w:pPr>
            <w:r>
              <w:rPr>
                <w:sz w:val="18"/>
                <w:szCs w:val="18"/>
              </w:rPr>
              <w:t>6</w:t>
            </w:r>
          </w:p>
        </w:tc>
      </w:tr>
    </w:tbl>
    <w:p w14:paraId="7F47B4CD" w14:textId="08713E04" w:rsidR="00F956BC" w:rsidRDefault="00F956BC" w:rsidP="00F956BC">
      <w:pPr>
        <w:pStyle w:val="Tables"/>
      </w:pPr>
      <w:bookmarkStart w:id="6" w:name="_Toc511052469"/>
      <w:bookmarkStart w:id="7" w:name="_Toc517455204"/>
      <w:r w:rsidRPr="00970A97">
        <w:t xml:space="preserve">Table </w:t>
      </w:r>
      <w:r w:rsidRPr="00970A97">
        <w:fldChar w:fldCharType="begin"/>
      </w:r>
      <w:r w:rsidRPr="00970A97">
        <w:instrText xml:space="preserve">\IF </w:instrText>
      </w:r>
      <w:r w:rsidRPr="00970A97">
        <w:fldChar w:fldCharType="begin"/>
      </w:r>
      <w:r w:rsidRPr="00970A97">
        <w:instrText xml:space="preserve">SEQ aaa \c </w:instrText>
      </w:r>
      <w:r w:rsidRPr="00970A97">
        <w:fldChar w:fldCharType="separate"/>
      </w:r>
      <w:r w:rsidR="00445B57">
        <w:rPr>
          <w:noProof/>
        </w:rPr>
        <w:instrText>0</w:instrText>
      </w:r>
      <w:r w:rsidRPr="00970A97">
        <w:fldChar w:fldCharType="end"/>
      </w:r>
      <w:r w:rsidRPr="00970A97">
        <w:instrText>&gt;= 1 "</w:instrText>
      </w:r>
      <w:r w:rsidRPr="00970A97">
        <w:fldChar w:fldCharType="begin"/>
      </w:r>
      <w:r w:rsidRPr="00970A97">
        <w:instrText xml:space="preserve">SEQ aaa \c \* ALPHABETIC </w:instrText>
      </w:r>
      <w:r w:rsidRPr="00970A97">
        <w:fldChar w:fldCharType="separate"/>
      </w:r>
      <w:r w:rsidRPr="00970A97">
        <w:instrText>A</w:instrText>
      </w:r>
      <w:r w:rsidRPr="00970A97">
        <w:fldChar w:fldCharType="end"/>
      </w:r>
      <w:r w:rsidRPr="00970A97">
        <w:instrText xml:space="preserve">." </w:instrText>
      </w:r>
      <w:r w:rsidRPr="00970A97">
        <w:fldChar w:fldCharType="end"/>
      </w:r>
      <w:r w:rsidR="0004711B">
        <w:t>1</w:t>
      </w:r>
      <w:r>
        <w:t>: Reference Documents</w:t>
      </w:r>
      <w:bookmarkEnd w:id="6"/>
      <w:bookmarkEnd w:id="7"/>
    </w:p>
    <w:p w14:paraId="75E97F00" w14:textId="039D4ED2" w:rsidR="00F956BC" w:rsidRPr="00396024" w:rsidRDefault="00F956BC" w:rsidP="00F956BC">
      <w:pPr>
        <w:pStyle w:val="Heading2"/>
      </w:pPr>
      <w:bookmarkStart w:id="8" w:name="_Toc509994463"/>
      <w:bookmarkStart w:id="9" w:name="_Toc517455085"/>
      <w:r w:rsidRPr="00396024">
        <w:t>Definitions, Abbreviations and Acronyms</w:t>
      </w:r>
      <w:bookmarkEnd w:id="8"/>
      <w:bookmarkEnd w:id="9"/>
    </w:p>
    <w:p w14:paraId="2F555C95" w14:textId="42FCAEEF" w:rsidR="00F956BC" w:rsidRPr="00D42FA8" w:rsidRDefault="00F956BC" w:rsidP="00F956BC">
      <w:pPr>
        <w:pStyle w:val="Heading3"/>
      </w:pPr>
      <w:bookmarkStart w:id="10" w:name="_Toc509994464"/>
      <w:bookmarkStart w:id="11" w:name="_Toc517455086"/>
      <w:r>
        <w:t>Abbreviations</w:t>
      </w:r>
      <w:bookmarkEnd w:id="10"/>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7113"/>
      </w:tblGrid>
      <w:tr w:rsidR="00F956BC" w:rsidRPr="00711CED" w14:paraId="035CC751" w14:textId="77777777" w:rsidTr="001579E0">
        <w:trPr>
          <w:jc w:val="center"/>
        </w:trPr>
        <w:tc>
          <w:tcPr>
            <w:tcW w:w="1306" w:type="pct"/>
            <w:shd w:val="clear" w:color="auto" w:fill="auto"/>
            <w:vAlign w:val="center"/>
          </w:tcPr>
          <w:p w14:paraId="79782E64" w14:textId="77777777" w:rsidR="00F956BC" w:rsidRPr="00304021" w:rsidRDefault="00F956BC" w:rsidP="001579E0">
            <w:pPr>
              <w:jc w:val="left"/>
              <w:rPr>
                <w:sz w:val="18"/>
                <w:szCs w:val="18"/>
              </w:rPr>
            </w:pPr>
            <w:r w:rsidRPr="00304021">
              <w:rPr>
                <w:sz w:val="18"/>
                <w:szCs w:val="18"/>
              </w:rPr>
              <w:t>PCB</w:t>
            </w:r>
          </w:p>
        </w:tc>
        <w:tc>
          <w:tcPr>
            <w:tcW w:w="3694" w:type="pct"/>
            <w:shd w:val="clear" w:color="auto" w:fill="auto"/>
            <w:vAlign w:val="center"/>
          </w:tcPr>
          <w:p w14:paraId="12989A1B" w14:textId="77777777" w:rsidR="00F956BC" w:rsidRPr="00304021" w:rsidRDefault="00F956BC" w:rsidP="001579E0">
            <w:pPr>
              <w:pStyle w:val="Definitions"/>
              <w:jc w:val="left"/>
              <w:rPr>
                <w:sz w:val="18"/>
                <w:szCs w:val="18"/>
              </w:rPr>
            </w:pPr>
            <w:r w:rsidRPr="00304021">
              <w:rPr>
                <w:sz w:val="18"/>
                <w:szCs w:val="18"/>
              </w:rPr>
              <w:t>Printed Circuit Board</w:t>
            </w:r>
          </w:p>
        </w:tc>
      </w:tr>
      <w:tr w:rsidR="00F956BC" w:rsidRPr="00711CED" w14:paraId="264CD5A4" w14:textId="77777777" w:rsidTr="001579E0">
        <w:trPr>
          <w:jc w:val="center"/>
        </w:trPr>
        <w:tc>
          <w:tcPr>
            <w:tcW w:w="1306" w:type="pct"/>
            <w:shd w:val="clear" w:color="auto" w:fill="auto"/>
            <w:vAlign w:val="center"/>
          </w:tcPr>
          <w:p w14:paraId="1957292C" w14:textId="77777777" w:rsidR="00F956BC" w:rsidRPr="00304021" w:rsidRDefault="00F956BC" w:rsidP="001579E0">
            <w:pPr>
              <w:jc w:val="left"/>
              <w:rPr>
                <w:sz w:val="18"/>
                <w:szCs w:val="18"/>
              </w:rPr>
            </w:pPr>
            <w:r w:rsidRPr="00304021">
              <w:rPr>
                <w:sz w:val="18"/>
                <w:szCs w:val="18"/>
              </w:rPr>
              <w:t>FMC</w:t>
            </w:r>
          </w:p>
        </w:tc>
        <w:tc>
          <w:tcPr>
            <w:tcW w:w="3694" w:type="pct"/>
            <w:shd w:val="clear" w:color="auto" w:fill="auto"/>
            <w:vAlign w:val="center"/>
          </w:tcPr>
          <w:p w14:paraId="3FD3400C" w14:textId="77777777" w:rsidR="00F956BC" w:rsidRPr="00304021" w:rsidRDefault="00F956BC" w:rsidP="001579E0">
            <w:pPr>
              <w:pStyle w:val="Definitions"/>
              <w:jc w:val="left"/>
              <w:rPr>
                <w:sz w:val="18"/>
                <w:szCs w:val="18"/>
              </w:rPr>
            </w:pPr>
            <w:r w:rsidRPr="00304021">
              <w:rPr>
                <w:sz w:val="18"/>
                <w:szCs w:val="18"/>
              </w:rPr>
              <w:t>Ford Motor Company</w:t>
            </w:r>
          </w:p>
        </w:tc>
      </w:tr>
      <w:tr w:rsidR="00F956BC" w:rsidRPr="00711CED" w14:paraId="70AD55C8" w14:textId="77777777" w:rsidTr="001579E0">
        <w:trPr>
          <w:jc w:val="center"/>
        </w:trPr>
        <w:tc>
          <w:tcPr>
            <w:tcW w:w="1306" w:type="pct"/>
            <w:shd w:val="clear" w:color="auto" w:fill="auto"/>
          </w:tcPr>
          <w:p w14:paraId="6CACC0C7" w14:textId="77777777" w:rsidR="00F956BC" w:rsidRPr="00304021" w:rsidRDefault="00F956BC" w:rsidP="001579E0">
            <w:pPr>
              <w:jc w:val="left"/>
              <w:rPr>
                <w:sz w:val="18"/>
                <w:szCs w:val="18"/>
              </w:rPr>
            </w:pPr>
            <w:r w:rsidRPr="00304021">
              <w:rPr>
                <w:sz w:val="18"/>
                <w:szCs w:val="18"/>
              </w:rPr>
              <w:t>FPD LINK III</w:t>
            </w:r>
          </w:p>
        </w:tc>
        <w:tc>
          <w:tcPr>
            <w:tcW w:w="3694" w:type="pct"/>
            <w:shd w:val="clear" w:color="auto" w:fill="auto"/>
          </w:tcPr>
          <w:p w14:paraId="3A6C8815" w14:textId="77777777" w:rsidR="00F956BC" w:rsidRPr="00304021" w:rsidRDefault="00F956BC" w:rsidP="001579E0">
            <w:pPr>
              <w:pStyle w:val="Definitions"/>
              <w:ind w:left="0" w:firstLine="0"/>
              <w:jc w:val="left"/>
              <w:rPr>
                <w:sz w:val="18"/>
                <w:szCs w:val="18"/>
              </w:rPr>
            </w:pPr>
            <w:r w:rsidRPr="00304021">
              <w:rPr>
                <w:sz w:val="18"/>
                <w:szCs w:val="18"/>
              </w:rPr>
              <w:t>Flat Panel Display (FPD) Link III (TI Devices Trademark)</w:t>
            </w:r>
          </w:p>
        </w:tc>
      </w:tr>
      <w:tr w:rsidR="00F956BC" w:rsidRPr="00711CED" w14:paraId="73DFF3FE" w14:textId="77777777" w:rsidTr="001579E0">
        <w:trPr>
          <w:jc w:val="center"/>
        </w:trPr>
        <w:tc>
          <w:tcPr>
            <w:tcW w:w="1306" w:type="pct"/>
            <w:shd w:val="clear" w:color="auto" w:fill="auto"/>
          </w:tcPr>
          <w:p w14:paraId="6D70CE35" w14:textId="5D6556DE" w:rsidR="00F956BC" w:rsidRPr="00304021" w:rsidRDefault="00F956BC" w:rsidP="001579E0">
            <w:pPr>
              <w:jc w:val="left"/>
              <w:rPr>
                <w:sz w:val="18"/>
                <w:szCs w:val="18"/>
              </w:rPr>
            </w:pPr>
            <w:r w:rsidRPr="00304021">
              <w:rPr>
                <w:sz w:val="18"/>
                <w:szCs w:val="18"/>
              </w:rPr>
              <w:t>I2C</w:t>
            </w:r>
          </w:p>
        </w:tc>
        <w:tc>
          <w:tcPr>
            <w:tcW w:w="3694" w:type="pct"/>
            <w:shd w:val="clear" w:color="auto" w:fill="auto"/>
          </w:tcPr>
          <w:p w14:paraId="1BA3BEEB" w14:textId="77777777" w:rsidR="00F956BC" w:rsidRPr="00304021" w:rsidRDefault="00F956BC" w:rsidP="001579E0">
            <w:pPr>
              <w:pStyle w:val="Definitions"/>
              <w:ind w:left="0" w:firstLine="0"/>
              <w:jc w:val="left"/>
              <w:rPr>
                <w:sz w:val="18"/>
                <w:szCs w:val="18"/>
              </w:rPr>
            </w:pPr>
            <w:r w:rsidRPr="00304021">
              <w:rPr>
                <w:sz w:val="18"/>
                <w:szCs w:val="18"/>
              </w:rPr>
              <w:t>Inter - Integrated Circuit</w:t>
            </w:r>
          </w:p>
        </w:tc>
      </w:tr>
      <w:tr w:rsidR="00F956BC" w:rsidRPr="00711CED" w14:paraId="637FB57F" w14:textId="77777777" w:rsidTr="001579E0">
        <w:trPr>
          <w:jc w:val="center"/>
        </w:trPr>
        <w:tc>
          <w:tcPr>
            <w:tcW w:w="1306" w:type="pct"/>
            <w:shd w:val="clear" w:color="auto" w:fill="auto"/>
          </w:tcPr>
          <w:p w14:paraId="43537A87" w14:textId="77777777" w:rsidR="00F956BC" w:rsidRPr="00304021" w:rsidRDefault="00F956BC" w:rsidP="001579E0">
            <w:pPr>
              <w:jc w:val="left"/>
              <w:rPr>
                <w:sz w:val="18"/>
                <w:szCs w:val="18"/>
              </w:rPr>
            </w:pPr>
            <w:r w:rsidRPr="00304021">
              <w:rPr>
                <w:sz w:val="18"/>
                <w:szCs w:val="18"/>
              </w:rPr>
              <w:t>ECU</w:t>
            </w:r>
          </w:p>
        </w:tc>
        <w:tc>
          <w:tcPr>
            <w:tcW w:w="3694" w:type="pct"/>
            <w:shd w:val="clear" w:color="auto" w:fill="auto"/>
          </w:tcPr>
          <w:p w14:paraId="74906BAD" w14:textId="77777777" w:rsidR="00F956BC" w:rsidRPr="00304021" w:rsidRDefault="00F956BC" w:rsidP="001579E0">
            <w:pPr>
              <w:pStyle w:val="Definitions"/>
              <w:ind w:left="0" w:firstLine="0"/>
              <w:jc w:val="left"/>
              <w:rPr>
                <w:sz w:val="18"/>
                <w:szCs w:val="18"/>
              </w:rPr>
            </w:pPr>
            <w:r w:rsidRPr="00304021">
              <w:rPr>
                <w:sz w:val="18"/>
                <w:szCs w:val="18"/>
              </w:rPr>
              <w:t xml:space="preserve">Electronic Control Unit </w:t>
            </w:r>
          </w:p>
        </w:tc>
      </w:tr>
      <w:tr w:rsidR="00F956BC" w:rsidRPr="00711CED" w14:paraId="659FE69A" w14:textId="77777777" w:rsidTr="001579E0">
        <w:trPr>
          <w:jc w:val="center"/>
        </w:trPr>
        <w:tc>
          <w:tcPr>
            <w:tcW w:w="1306" w:type="pct"/>
            <w:shd w:val="clear" w:color="auto" w:fill="auto"/>
          </w:tcPr>
          <w:p w14:paraId="3562A779" w14:textId="77777777" w:rsidR="00F956BC" w:rsidRPr="00304021" w:rsidRDefault="00F956BC" w:rsidP="001579E0">
            <w:pPr>
              <w:jc w:val="left"/>
              <w:rPr>
                <w:sz w:val="18"/>
                <w:szCs w:val="18"/>
              </w:rPr>
            </w:pPr>
            <w:r w:rsidRPr="00304021">
              <w:rPr>
                <w:sz w:val="18"/>
                <w:szCs w:val="18"/>
              </w:rPr>
              <w:t>EMC</w:t>
            </w:r>
          </w:p>
        </w:tc>
        <w:tc>
          <w:tcPr>
            <w:tcW w:w="3694" w:type="pct"/>
            <w:shd w:val="clear" w:color="auto" w:fill="auto"/>
          </w:tcPr>
          <w:p w14:paraId="24BF9ABC" w14:textId="77777777" w:rsidR="00F956BC" w:rsidRPr="00304021" w:rsidRDefault="00F956BC" w:rsidP="001579E0">
            <w:pPr>
              <w:pStyle w:val="Definitions"/>
              <w:ind w:left="0" w:firstLine="0"/>
              <w:jc w:val="left"/>
              <w:rPr>
                <w:sz w:val="18"/>
                <w:szCs w:val="18"/>
              </w:rPr>
            </w:pPr>
            <w:r w:rsidRPr="00304021">
              <w:rPr>
                <w:sz w:val="18"/>
                <w:szCs w:val="18"/>
              </w:rPr>
              <w:t>Electromagnetic Compatibility</w:t>
            </w:r>
          </w:p>
        </w:tc>
      </w:tr>
      <w:tr w:rsidR="00AD4B8A" w:rsidRPr="00711CED" w14:paraId="4E9FCAF9" w14:textId="77777777" w:rsidTr="001579E0">
        <w:trPr>
          <w:jc w:val="center"/>
        </w:trPr>
        <w:tc>
          <w:tcPr>
            <w:tcW w:w="1306" w:type="pct"/>
            <w:shd w:val="clear" w:color="auto" w:fill="auto"/>
          </w:tcPr>
          <w:p w14:paraId="212E7FD8" w14:textId="5A40B855" w:rsidR="00AD4B8A" w:rsidRPr="00304021" w:rsidRDefault="00AD4B8A" w:rsidP="001579E0">
            <w:pPr>
              <w:jc w:val="left"/>
              <w:rPr>
                <w:sz w:val="18"/>
                <w:szCs w:val="18"/>
              </w:rPr>
            </w:pPr>
            <w:proofErr w:type="spellStart"/>
            <w:r>
              <w:rPr>
                <w:sz w:val="18"/>
                <w:szCs w:val="18"/>
              </w:rPr>
              <w:t>SerDes</w:t>
            </w:r>
            <w:proofErr w:type="spellEnd"/>
          </w:p>
        </w:tc>
        <w:tc>
          <w:tcPr>
            <w:tcW w:w="3694" w:type="pct"/>
            <w:shd w:val="clear" w:color="auto" w:fill="auto"/>
          </w:tcPr>
          <w:p w14:paraId="0FEB3D6A" w14:textId="57F91CF6" w:rsidR="00AD4B8A" w:rsidRPr="00304021" w:rsidRDefault="00AD4B8A" w:rsidP="001579E0">
            <w:pPr>
              <w:pStyle w:val="Definitions"/>
              <w:ind w:left="0" w:firstLine="0"/>
              <w:jc w:val="left"/>
              <w:rPr>
                <w:sz w:val="18"/>
                <w:szCs w:val="18"/>
              </w:rPr>
            </w:pPr>
            <w:proofErr w:type="spellStart"/>
            <w:r>
              <w:rPr>
                <w:sz w:val="18"/>
                <w:szCs w:val="18"/>
              </w:rPr>
              <w:t>Serializer</w:t>
            </w:r>
            <w:proofErr w:type="spellEnd"/>
            <w:r>
              <w:rPr>
                <w:sz w:val="18"/>
                <w:szCs w:val="18"/>
              </w:rPr>
              <w:t>/</w:t>
            </w:r>
            <w:proofErr w:type="spellStart"/>
            <w:r>
              <w:rPr>
                <w:sz w:val="18"/>
                <w:szCs w:val="18"/>
              </w:rPr>
              <w:t>Deserializer</w:t>
            </w:r>
            <w:proofErr w:type="spellEnd"/>
          </w:p>
        </w:tc>
      </w:tr>
      <w:tr w:rsidR="00AD4B8A" w:rsidRPr="00711CED" w14:paraId="11E316DD" w14:textId="77777777" w:rsidTr="001579E0">
        <w:trPr>
          <w:jc w:val="center"/>
        </w:trPr>
        <w:tc>
          <w:tcPr>
            <w:tcW w:w="1306" w:type="pct"/>
            <w:shd w:val="clear" w:color="auto" w:fill="auto"/>
          </w:tcPr>
          <w:p w14:paraId="19C7CABF" w14:textId="08C1A53F" w:rsidR="00AD4B8A" w:rsidRDefault="00AD4B8A" w:rsidP="001579E0">
            <w:pPr>
              <w:jc w:val="left"/>
              <w:rPr>
                <w:sz w:val="18"/>
                <w:szCs w:val="18"/>
              </w:rPr>
            </w:pPr>
            <w:r>
              <w:rPr>
                <w:sz w:val="18"/>
                <w:szCs w:val="18"/>
              </w:rPr>
              <w:t>CMC</w:t>
            </w:r>
          </w:p>
        </w:tc>
        <w:tc>
          <w:tcPr>
            <w:tcW w:w="3694" w:type="pct"/>
            <w:shd w:val="clear" w:color="auto" w:fill="auto"/>
          </w:tcPr>
          <w:p w14:paraId="20B9C5B9" w14:textId="3C68D2BD" w:rsidR="00AD4B8A" w:rsidRDefault="00AD4B8A" w:rsidP="001579E0">
            <w:pPr>
              <w:pStyle w:val="Definitions"/>
              <w:ind w:left="0" w:firstLine="0"/>
              <w:jc w:val="left"/>
              <w:rPr>
                <w:sz w:val="18"/>
                <w:szCs w:val="18"/>
              </w:rPr>
            </w:pPr>
            <w:r>
              <w:rPr>
                <w:sz w:val="18"/>
                <w:szCs w:val="18"/>
              </w:rPr>
              <w:t>Common Mode Choke</w:t>
            </w:r>
          </w:p>
        </w:tc>
      </w:tr>
      <w:tr w:rsidR="003109C3" w:rsidRPr="00711CED" w14:paraId="44BE8B38" w14:textId="77777777" w:rsidTr="001579E0">
        <w:trPr>
          <w:jc w:val="center"/>
        </w:trPr>
        <w:tc>
          <w:tcPr>
            <w:tcW w:w="1306" w:type="pct"/>
            <w:shd w:val="clear" w:color="auto" w:fill="auto"/>
          </w:tcPr>
          <w:p w14:paraId="4F81AC83" w14:textId="5649C350" w:rsidR="003109C3" w:rsidRDefault="003109C3" w:rsidP="001579E0">
            <w:pPr>
              <w:jc w:val="left"/>
              <w:rPr>
                <w:sz w:val="18"/>
                <w:szCs w:val="18"/>
              </w:rPr>
            </w:pPr>
            <w:r>
              <w:rPr>
                <w:sz w:val="18"/>
                <w:szCs w:val="18"/>
              </w:rPr>
              <w:t>WCA</w:t>
            </w:r>
          </w:p>
        </w:tc>
        <w:tc>
          <w:tcPr>
            <w:tcW w:w="3694" w:type="pct"/>
            <w:shd w:val="clear" w:color="auto" w:fill="auto"/>
          </w:tcPr>
          <w:p w14:paraId="3CC3F5EE" w14:textId="2FFF2A1B" w:rsidR="003109C3" w:rsidRDefault="003109C3" w:rsidP="001579E0">
            <w:pPr>
              <w:pStyle w:val="Definitions"/>
              <w:ind w:left="0" w:firstLine="0"/>
              <w:jc w:val="left"/>
              <w:rPr>
                <w:sz w:val="18"/>
                <w:szCs w:val="18"/>
              </w:rPr>
            </w:pPr>
            <w:r>
              <w:rPr>
                <w:sz w:val="18"/>
                <w:szCs w:val="18"/>
              </w:rPr>
              <w:t xml:space="preserve">Worst Case Analysis </w:t>
            </w:r>
          </w:p>
        </w:tc>
      </w:tr>
    </w:tbl>
    <w:p w14:paraId="66D7C2B6" w14:textId="77777777" w:rsidR="008C08B1" w:rsidRDefault="00F956BC" w:rsidP="008C08B1">
      <w:pPr>
        <w:pStyle w:val="Tables"/>
      </w:pPr>
      <w:bookmarkStart w:id="12" w:name="_Toc511052470"/>
      <w:bookmarkStart w:id="13" w:name="_Toc517455205"/>
      <w:r w:rsidRPr="009156D8">
        <w:t>Table</w:t>
      </w:r>
      <w:r w:rsidR="002F2A1A">
        <w:t xml:space="preserve"> </w:t>
      </w:r>
      <w:r>
        <w:t>2</w:t>
      </w:r>
      <w:r w:rsidRPr="009156D8">
        <w:t>: Abbreviations and Acronyms</w:t>
      </w:r>
      <w:bookmarkStart w:id="14" w:name="_Toc509994465"/>
      <w:bookmarkEnd w:id="12"/>
      <w:bookmarkEnd w:id="13"/>
    </w:p>
    <w:p w14:paraId="3225BF5F" w14:textId="77777777" w:rsidR="008C08B1" w:rsidRDefault="008C08B1" w:rsidP="008C08B1">
      <w:pPr>
        <w:pStyle w:val="Heading3"/>
      </w:pPr>
      <w:bookmarkStart w:id="15" w:name="_Toc517455087"/>
      <w:r>
        <w:t>Definitions</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144"/>
      </w:tblGrid>
      <w:tr w:rsidR="00B45199" w:rsidRPr="009156D8" w14:paraId="7DC539B6" w14:textId="77777777" w:rsidTr="00CE7706">
        <w:trPr>
          <w:jc w:val="center"/>
        </w:trPr>
        <w:tc>
          <w:tcPr>
            <w:tcW w:w="1290" w:type="pct"/>
            <w:shd w:val="clear" w:color="auto" w:fill="auto"/>
            <w:vAlign w:val="center"/>
          </w:tcPr>
          <w:p w14:paraId="575F5DA7" w14:textId="77777777" w:rsidR="00B45199" w:rsidRPr="00304021" w:rsidRDefault="00B45199" w:rsidP="00CE7706">
            <w:pPr>
              <w:jc w:val="left"/>
              <w:rPr>
                <w:sz w:val="18"/>
                <w:szCs w:val="20"/>
              </w:rPr>
            </w:pPr>
            <w:bookmarkStart w:id="16" w:name="_Toc511052471"/>
            <w:bookmarkStart w:id="17" w:name="_Toc517455206"/>
            <w:r w:rsidRPr="00304021">
              <w:rPr>
                <w:sz w:val="18"/>
                <w:szCs w:val="20"/>
              </w:rPr>
              <w:t>Bus</w:t>
            </w:r>
          </w:p>
        </w:tc>
        <w:tc>
          <w:tcPr>
            <w:tcW w:w="3710" w:type="pct"/>
            <w:shd w:val="clear" w:color="auto" w:fill="auto"/>
            <w:vAlign w:val="center"/>
          </w:tcPr>
          <w:p w14:paraId="0098B786" w14:textId="77777777" w:rsidR="00B45199" w:rsidRPr="00304021" w:rsidRDefault="00B45199" w:rsidP="00CE7706">
            <w:pPr>
              <w:pStyle w:val="Definitions"/>
              <w:ind w:left="0" w:firstLine="0"/>
              <w:jc w:val="left"/>
              <w:rPr>
                <w:sz w:val="18"/>
                <w:szCs w:val="20"/>
              </w:rPr>
            </w:pPr>
            <w:r w:rsidRPr="00304021">
              <w:rPr>
                <w:sz w:val="18"/>
                <w:szCs w:val="20"/>
              </w:rPr>
              <w:t>A bus is a collection of one or more wires connecting two or more</w:t>
            </w:r>
            <w:r>
              <w:rPr>
                <w:sz w:val="18"/>
                <w:szCs w:val="20"/>
              </w:rPr>
              <w:t xml:space="preserve"> nodes. Each electronic device</w:t>
            </w:r>
            <w:r w:rsidRPr="00304021">
              <w:rPr>
                <w:sz w:val="18"/>
                <w:szCs w:val="20"/>
              </w:rPr>
              <w:t xml:space="preserve"> is equipped with a specific, standardised electronic interface in order to guarantee compatibility between exchanged binary items of information</w:t>
            </w:r>
          </w:p>
        </w:tc>
      </w:tr>
      <w:tr w:rsidR="00B45199" w:rsidRPr="009156D8" w14:paraId="03A1FDEC" w14:textId="77777777" w:rsidTr="00CE7706">
        <w:trPr>
          <w:jc w:val="center"/>
        </w:trPr>
        <w:tc>
          <w:tcPr>
            <w:tcW w:w="1290" w:type="pct"/>
            <w:shd w:val="clear" w:color="auto" w:fill="auto"/>
            <w:vAlign w:val="center"/>
          </w:tcPr>
          <w:p w14:paraId="1243F781" w14:textId="77777777" w:rsidR="00B45199" w:rsidRDefault="00B45199" w:rsidP="00CE7706">
            <w:pPr>
              <w:jc w:val="left"/>
              <w:rPr>
                <w:sz w:val="18"/>
                <w:szCs w:val="20"/>
              </w:rPr>
            </w:pPr>
            <w:r w:rsidRPr="00304021">
              <w:rPr>
                <w:sz w:val="18"/>
                <w:szCs w:val="20"/>
              </w:rPr>
              <w:t xml:space="preserve">Characteristic Impedance </w:t>
            </w:r>
          </w:p>
        </w:tc>
        <w:tc>
          <w:tcPr>
            <w:tcW w:w="3710" w:type="pct"/>
            <w:shd w:val="clear" w:color="auto" w:fill="auto"/>
            <w:vAlign w:val="center"/>
          </w:tcPr>
          <w:p w14:paraId="547ABC98" w14:textId="77777777" w:rsidR="00B45199" w:rsidRDefault="00B45199" w:rsidP="00CE7706">
            <w:pPr>
              <w:pStyle w:val="Definitions"/>
              <w:ind w:left="0" w:firstLine="0"/>
              <w:jc w:val="left"/>
              <w:rPr>
                <w:sz w:val="18"/>
                <w:szCs w:val="20"/>
              </w:rPr>
            </w:pPr>
            <w:r>
              <w:rPr>
                <w:sz w:val="18"/>
                <w:szCs w:val="20"/>
              </w:rPr>
              <w:t>The impedance along a transmission line, as a result of wave voltage to current ratio</w:t>
            </w:r>
          </w:p>
        </w:tc>
      </w:tr>
      <w:tr w:rsidR="00B45199" w:rsidRPr="009156D8" w14:paraId="66FA12AA" w14:textId="77777777" w:rsidTr="00CE7706">
        <w:trPr>
          <w:jc w:val="center"/>
        </w:trPr>
        <w:tc>
          <w:tcPr>
            <w:tcW w:w="1290" w:type="pct"/>
            <w:shd w:val="clear" w:color="auto" w:fill="auto"/>
            <w:vAlign w:val="center"/>
          </w:tcPr>
          <w:p w14:paraId="7896ED05" w14:textId="77777777" w:rsidR="00B45199" w:rsidRPr="00304021" w:rsidRDefault="00B45199" w:rsidP="00CE7706">
            <w:pPr>
              <w:jc w:val="left"/>
              <w:rPr>
                <w:sz w:val="18"/>
                <w:szCs w:val="20"/>
              </w:rPr>
            </w:pPr>
            <w:r w:rsidRPr="00304021">
              <w:rPr>
                <w:sz w:val="18"/>
                <w:szCs w:val="20"/>
              </w:rPr>
              <w:t xml:space="preserve">Differential signalling </w:t>
            </w:r>
          </w:p>
        </w:tc>
        <w:tc>
          <w:tcPr>
            <w:tcW w:w="3710" w:type="pct"/>
            <w:shd w:val="clear" w:color="auto" w:fill="auto"/>
            <w:vAlign w:val="center"/>
          </w:tcPr>
          <w:p w14:paraId="510FD20D" w14:textId="77777777" w:rsidR="00B45199" w:rsidRPr="00304021" w:rsidRDefault="00B45199" w:rsidP="00CE7706">
            <w:pPr>
              <w:pStyle w:val="Definitions"/>
              <w:ind w:left="0" w:firstLine="0"/>
              <w:jc w:val="left"/>
              <w:rPr>
                <w:sz w:val="18"/>
                <w:szCs w:val="20"/>
              </w:rPr>
            </w:pPr>
            <w:r w:rsidRPr="00304021">
              <w:rPr>
                <w:sz w:val="18"/>
                <w:szCs w:val="20"/>
              </w:rPr>
              <w:t>This is a method used to transmit data using two complimentary signals.</w:t>
            </w:r>
          </w:p>
        </w:tc>
      </w:tr>
      <w:tr w:rsidR="00B45199" w:rsidRPr="009156D8" w14:paraId="67DFE1DE" w14:textId="77777777" w:rsidTr="00CE7706">
        <w:trPr>
          <w:jc w:val="center"/>
        </w:trPr>
        <w:tc>
          <w:tcPr>
            <w:tcW w:w="1290" w:type="pct"/>
            <w:shd w:val="clear" w:color="auto" w:fill="auto"/>
            <w:vAlign w:val="center"/>
          </w:tcPr>
          <w:p w14:paraId="22AAEAB6" w14:textId="77777777" w:rsidR="00B45199" w:rsidRPr="00304021" w:rsidRDefault="00B45199" w:rsidP="00CE7706">
            <w:pPr>
              <w:jc w:val="left"/>
              <w:rPr>
                <w:sz w:val="18"/>
                <w:szCs w:val="20"/>
              </w:rPr>
            </w:pPr>
            <w:r w:rsidRPr="00304021">
              <w:rPr>
                <w:sz w:val="18"/>
                <w:szCs w:val="20"/>
              </w:rPr>
              <w:t>Imager</w:t>
            </w:r>
          </w:p>
        </w:tc>
        <w:tc>
          <w:tcPr>
            <w:tcW w:w="3710" w:type="pct"/>
            <w:shd w:val="clear" w:color="auto" w:fill="auto"/>
            <w:vAlign w:val="center"/>
          </w:tcPr>
          <w:p w14:paraId="11FB11A0" w14:textId="77777777" w:rsidR="00B45199" w:rsidRPr="00304021" w:rsidRDefault="00B45199" w:rsidP="00CE7706">
            <w:pPr>
              <w:pStyle w:val="Definitions"/>
              <w:ind w:left="0" w:firstLine="0"/>
              <w:jc w:val="left"/>
              <w:rPr>
                <w:sz w:val="18"/>
                <w:szCs w:val="20"/>
              </w:rPr>
            </w:pPr>
            <w:r w:rsidRPr="00304021">
              <w:rPr>
                <w:sz w:val="18"/>
                <w:szCs w:val="20"/>
              </w:rPr>
              <w:t xml:space="preserve">The Imager is the video source. It is connected to an FPD LINK III </w:t>
            </w:r>
            <w:proofErr w:type="spellStart"/>
            <w:r w:rsidRPr="00304021">
              <w:rPr>
                <w:sz w:val="18"/>
                <w:szCs w:val="20"/>
              </w:rPr>
              <w:t>Serializer</w:t>
            </w:r>
            <w:proofErr w:type="spellEnd"/>
            <w:r w:rsidRPr="00304021">
              <w:rPr>
                <w:sz w:val="18"/>
                <w:szCs w:val="20"/>
              </w:rPr>
              <w:t xml:space="preserve">. The Imager </w:t>
            </w:r>
            <w:r>
              <w:rPr>
                <w:sz w:val="18"/>
                <w:szCs w:val="20"/>
              </w:rPr>
              <w:t xml:space="preserve">and </w:t>
            </w:r>
            <w:r w:rsidRPr="00304021">
              <w:rPr>
                <w:sz w:val="18"/>
                <w:szCs w:val="20"/>
              </w:rPr>
              <w:t xml:space="preserve">FPD Link III </w:t>
            </w:r>
            <w:proofErr w:type="spellStart"/>
            <w:r>
              <w:rPr>
                <w:sz w:val="18"/>
                <w:szCs w:val="20"/>
              </w:rPr>
              <w:t>Serializer</w:t>
            </w:r>
            <w:proofErr w:type="spellEnd"/>
            <w:r>
              <w:rPr>
                <w:sz w:val="18"/>
                <w:szCs w:val="20"/>
              </w:rPr>
              <w:t xml:space="preserve"> can be configured through the back channel. </w:t>
            </w:r>
          </w:p>
        </w:tc>
      </w:tr>
      <w:tr w:rsidR="00B45199" w:rsidRPr="009156D8" w14:paraId="652D3446" w14:textId="77777777" w:rsidTr="00CE7706">
        <w:trPr>
          <w:jc w:val="center"/>
        </w:trPr>
        <w:tc>
          <w:tcPr>
            <w:tcW w:w="1290" w:type="pct"/>
            <w:shd w:val="clear" w:color="auto" w:fill="auto"/>
            <w:vAlign w:val="center"/>
          </w:tcPr>
          <w:p w14:paraId="12E8EB13" w14:textId="77777777" w:rsidR="00B45199" w:rsidRPr="00304021" w:rsidRDefault="00B45199" w:rsidP="00CE7706">
            <w:pPr>
              <w:jc w:val="left"/>
              <w:rPr>
                <w:sz w:val="18"/>
                <w:szCs w:val="20"/>
              </w:rPr>
            </w:pPr>
            <w:r w:rsidRPr="00304021">
              <w:rPr>
                <w:sz w:val="18"/>
                <w:szCs w:val="20"/>
              </w:rPr>
              <w:t>Impedance Discontinuity</w:t>
            </w:r>
          </w:p>
        </w:tc>
        <w:tc>
          <w:tcPr>
            <w:tcW w:w="3710" w:type="pct"/>
            <w:shd w:val="clear" w:color="auto" w:fill="auto"/>
            <w:vAlign w:val="center"/>
          </w:tcPr>
          <w:p w14:paraId="0C8F0130" w14:textId="77777777" w:rsidR="00B45199" w:rsidRPr="00304021" w:rsidRDefault="00B45199" w:rsidP="00CE7706">
            <w:pPr>
              <w:pStyle w:val="Definitions"/>
              <w:ind w:left="0" w:firstLine="0"/>
              <w:jc w:val="left"/>
              <w:rPr>
                <w:sz w:val="18"/>
                <w:szCs w:val="20"/>
              </w:rPr>
            </w:pPr>
            <w:r w:rsidRPr="00304021">
              <w:rPr>
                <w:sz w:val="18"/>
                <w:szCs w:val="20"/>
              </w:rPr>
              <w:t>The impedance mismatch at a junction in an impedance controlled system</w:t>
            </w:r>
          </w:p>
        </w:tc>
      </w:tr>
      <w:tr w:rsidR="00B45199" w:rsidRPr="009156D8" w14:paraId="1F2B5045" w14:textId="77777777" w:rsidTr="00CE7706">
        <w:trPr>
          <w:jc w:val="center"/>
        </w:trPr>
        <w:tc>
          <w:tcPr>
            <w:tcW w:w="1290" w:type="pct"/>
            <w:shd w:val="clear" w:color="auto" w:fill="auto"/>
            <w:vAlign w:val="center"/>
          </w:tcPr>
          <w:p w14:paraId="123B5738" w14:textId="77777777" w:rsidR="00B45199" w:rsidRPr="00304021" w:rsidRDefault="00B45199" w:rsidP="00CE7706">
            <w:pPr>
              <w:jc w:val="left"/>
              <w:rPr>
                <w:sz w:val="18"/>
                <w:szCs w:val="20"/>
              </w:rPr>
            </w:pPr>
            <w:r w:rsidRPr="00304021">
              <w:rPr>
                <w:sz w:val="18"/>
                <w:szCs w:val="20"/>
              </w:rPr>
              <w:t>Insertion Loss</w:t>
            </w:r>
          </w:p>
        </w:tc>
        <w:tc>
          <w:tcPr>
            <w:tcW w:w="3710" w:type="pct"/>
            <w:shd w:val="clear" w:color="auto" w:fill="auto"/>
            <w:vAlign w:val="center"/>
          </w:tcPr>
          <w:p w14:paraId="098DC781" w14:textId="77777777" w:rsidR="00B45199" w:rsidRPr="00304021" w:rsidRDefault="00B45199" w:rsidP="00CE7706">
            <w:pPr>
              <w:pStyle w:val="Definitions"/>
              <w:ind w:left="0" w:firstLine="0"/>
              <w:jc w:val="left"/>
              <w:rPr>
                <w:sz w:val="18"/>
                <w:szCs w:val="20"/>
              </w:rPr>
            </w:pPr>
            <w:r w:rsidRPr="00304021">
              <w:rPr>
                <w:sz w:val="18"/>
                <w:szCs w:val="20"/>
              </w:rPr>
              <w:t xml:space="preserve">This defines the amount of signal lost during the journey of a signal from point A to point B.  </w:t>
            </w:r>
          </w:p>
        </w:tc>
      </w:tr>
      <w:tr w:rsidR="00B45199" w14:paraId="089DFBFD" w14:textId="77777777" w:rsidTr="00CE7706">
        <w:trPr>
          <w:jc w:val="center"/>
        </w:trPr>
        <w:tc>
          <w:tcPr>
            <w:tcW w:w="1290" w:type="pct"/>
            <w:shd w:val="clear" w:color="auto" w:fill="auto"/>
            <w:vAlign w:val="center"/>
          </w:tcPr>
          <w:p w14:paraId="5BB32794" w14:textId="77777777" w:rsidR="00B45199" w:rsidRPr="00304021" w:rsidRDefault="00B45199" w:rsidP="00CE7706">
            <w:pPr>
              <w:jc w:val="left"/>
              <w:rPr>
                <w:sz w:val="18"/>
                <w:szCs w:val="20"/>
              </w:rPr>
            </w:pPr>
            <w:r>
              <w:rPr>
                <w:sz w:val="18"/>
                <w:szCs w:val="20"/>
              </w:rPr>
              <w:t>Local Node</w:t>
            </w:r>
          </w:p>
        </w:tc>
        <w:tc>
          <w:tcPr>
            <w:tcW w:w="3710" w:type="pct"/>
            <w:shd w:val="clear" w:color="auto" w:fill="auto"/>
            <w:vAlign w:val="center"/>
          </w:tcPr>
          <w:p w14:paraId="030241AB" w14:textId="77777777" w:rsidR="00B45199" w:rsidRPr="00304021" w:rsidRDefault="00B45199" w:rsidP="00CE7706">
            <w:pPr>
              <w:pStyle w:val="Definitions"/>
              <w:ind w:left="0" w:firstLine="0"/>
              <w:jc w:val="left"/>
              <w:rPr>
                <w:sz w:val="18"/>
                <w:szCs w:val="20"/>
              </w:rPr>
            </w:pPr>
            <w:r>
              <w:rPr>
                <w:sz w:val="18"/>
                <w:szCs w:val="20"/>
              </w:rPr>
              <w:t>Local node is a designator given to the ECU that will provide power to another ECU over the data line, in this application coax (</w:t>
            </w:r>
            <w:proofErr w:type="spellStart"/>
            <w:r>
              <w:rPr>
                <w:sz w:val="18"/>
                <w:szCs w:val="20"/>
              </w:rPr>
              <w:t>PoC</w:t>
            </w:r>
            <w:proofErr w:type="spellEnd"/>
            <w:r>
              <w:rPr>
                <w:sz w:val="18"/>
                <w:szCs w:val="20"/>
              </w:rPr>
              <w:t>)</w:t>
            </w:r>
          </w:p>
        </w:tc>
      </w:tr>
      <w:tr w:rsidR="00B45199" w14:paraId="390413FD" w14:textId="77777777" w:rsidTr="00CE7706">
        <w:trPr>
          <w:jc w:val="center"/>
        </w:trPr>
        <w:tc>
          <w:tcPr>
            <w:tcW w:w="1290" w:type="pct"/>
            <w:shd w:val="clear" w:color="auto" w:fill="auto"/>
            <w:vAlign w:val="center"/>
          </w:tcPr>
          <w:p w14:paraId="0CDBB5E1" w14:textId="77777777" w:rsidR="00B45199" w:rsidRDefault="00B45199" w:rsidP="00CE7706">
            <w:pPr>
              <w:jc w:val="left"/>
              <w:rPr>
                <w:sz w:val="18"/>
                <w:szCs w:val="20"/>
              </w:rPr>
            </w:pPr>
            <w:r>
              <w:rPr>
                <w:sz w:val="18"/>
                <w:szCs w:val="20"/>
              </w:rPr>
              <w:t xml:space="preserve">Remote Node </w:t>
            </w:r>
          </w:p>
        </w:tc>
        <w:tc>
          <w:tcPr>
            <w:tcW w:w="3710" w:type="pct"/>
            <w:shd w:val="clear" w:color="auto" w:fill="auto"/>
            <w:vAlign w:val="center"/>
          </w:tcPr>
          <w:p w14:paraId="63DD39ED" w14:textId="77777777" w:rsidR="00B45199" w:rsidRDefault="00B45199" w:rsidP="00CE7706">
            <w:pPr>
              <w:pStyle w:val="Definitions"/>
              <w:ind w:left="0" w:firstLine="0"/>
              <w:jc w:val="left"/>
              <w:rPr>
                <w:sz w:val="18"/>
                <w:szCs w:val="20"/>
              </w:rPr>
            </w:pPr>
            <w:r>
              <w:rPr>
                <w:sz w:val="18"/>
                <w:szCs w:val="20"/>
              </w:rPr>
              <w:t>Remote Node is a designator given to the ECU power by a local node over the data line, in this application coax (</w:t>
            </w:r>
            <w:proofErr w:type="spellStart"/>
            <w:r>
              <w:rPr>
                <w:sz w:val="18"/>
                <w:szCs w:val="20"/>
              </w:rPr>
              <w:t>PoC</w:t>
            </w:r>
            <w:proofErr w:type="spellEnd"/>
            <w:r>
              <w:rPr>
                <w:sz w:val="18"/>
                <w:szCs w:val="20"/>
              </w:rPr>
              <w:t>)</w:t>
            </w:r>
          </w:p>
        </w:tc>
      </w:tr>
      <w:tr w:rsidR="00B45199" w14:paraId="2C097D34" w14:textId="77777777" w:rsidTr="00CE7706">
        <w:trPr>
          <w:jc w:val="center"/>
        </w:trPr>
        <w:tc>
          <w:tcPr>
            <w:tcW w:w="1290" w:type="pct"/>
            <w:shd w:val="clear" w:color="auto" w:fill="auto"/>
            <w:vAlign w:val="center"/>
          </w:tcPr>
          <w:p w14:paraId="6C7F910C" w14:textId="77777777" w:rsidR="00B45199" w:rsidRPr="00304021" w:rsidRDefault="00B45199" w:rsidP="00CE7706">
            <w:pPr>
              <w:jc w:val="left"/>
              <w:rPr>
                <w:sz w:val="18"/>
                <w:szCs w:val="20"/>
              </w:rPr>
            </w:pPr>
            <w:r w:rsidRPr="00304021">
              <w:rPr>
                <w:sz w:val="18"/>
                <w:szCs w:val="20"/>
              </w:rPr>
              <w:t>Return Loss</w:t>
            </w:r>
          </w:p>
        </w:tc>
        <w:tc>
          <w:tcPr>
            <w:tcW w:w="3710" w:type="pct"/>
            <w:shd w:val="clear" w:color="auto" w:fill="auto"/>
            <w:vAlign w:val="center"/>
          </w:tcPr>
          <w:p w14:paraId="74EC65C7" w14:textId="77777777" w:rsidR="00B45199" w:rsidRPr="00304021" w:rsidRDefault="00B45199" w:rsidP="00CE7706">
            <w:pPr>
              <w:pStyle w:val="Definitions"/>
              <w:ind w:left="0" w:firstLine="0"/>
              <w:jc w:val="left"/>
              <w:rPr>
                <w:sz w:val="18"/>
                <w:szCs w:val="20"/>
              </w:rPr>
            </w:pPr>
            <w:r w:rsidRPr="00304021">
              <w:rPr>
                <w:sz w:val="18"/>
                <w:szCs w:val="20"/>
              </w:rPr>
              <w:t>This defines the amount of signal reflected back to the source after encountering an impedance mismatch in the medium.  Return loss can contribute to insertion loss if significant</w:t>
            </w:r>
          </w:p>
        </w:tc>
      </w:tr>
    </w:tbl>
    <w:p w14:paraId="38706E6F" w14:textId="58BB6775" w:rsidR="008C08B1" w:rsidRDefault="008C08B1" w:rsidP="008C08B1">
      <w:pPr>
        <w:pStyle w:val="Tables"/>
      </w:pPr>
      <w:r w:rsidRPr="009156D8">
        <w:t xml:space="preserve">Table </w:t>
      </w:r>
      <w:r w:rsidRPr="009156D8">
        <w:fldChar w:fldCharType="begin"/>
      </w:r>
      <w:r w:rsidRPr="009156D8">
        <w:instrText xml:space="preserve">\IF </w:instrText>
      </w:r>
      <w:r w:rsidRPr="009156D8">
        <w:fldChar w:fldCharType="begin"/>
      </w:r>
      <w:r w:rsidRPr="009156D8">
        <w:instrText xml:space="preserve">SEQ aaa \c </w:instrText>
      </w:r>
      <w:r w:rsidRPr="009156D8">
        <w:fldChar w:fldCharType="separate"/>
      </w:r>
      <w:r>
        <w:rPr>
          <w:noProof/>
        </w:rPr>
        <w:instrText>0</w:instrText>
      </w:r>
      <w:r w:rsidRPr="009156D8">
        <w:fldChar w:fldCharType="end"/>
      </w:r>
      <w:r w:rsidRPr="009156D8">
        <w:instrText>&gt;= 1 "</w:instrText>
      </w:r>
      <w:r w:rsidRPr="009156D8">
        <w:fldChar w:fldCharType="begin"/>
      </w:r>
      <w:r w:rsidRPr="009156D8">
        <w:instrText xml:space="preserve">SEQ aaa \c \* ALPHABETIC </w:instrText>
      </w:r>
      <w:r w:rsidRPr="009156D8">
        <w:fldChar w:fldCharType="separate"/>
      </w:r>
      <w:r w:rsidRPr="009156D8">
        <w:instrText>A</w:instrText>
      </w:r>
      <w:r w:rsidRPr="009156D8">
        <w:fldChar w:fldCharType="end"/>
      </w:r>
      <w:r w:rsidRPr="009156D8">
        <w:instrText xml:space="preserve">." </w:instrText>
      </w:r>
      <w:r w:rsidRPr="009156D8">
        <w:fldChar w:fldCharType="end"/>
      </w:r>
      <w:r>
        <w:t>3</w:t>
      </w:r>
      <w:r w:rsidRPr="009156D8">
        <w:t xml:space="preserve">: </w:t>
      </w:r>
      <w:r>
        <w:t>Definitions</w:t>
      </w:r>
      <w:bookmarkEnd w:id="16"/>
      <w:bookmarkEnd w:id="17"/>
    </w:p>
    <w:p w14:paraId="3A4DAB12" w14:textId="16D304EB" w:rsidR="002E65C2" w:rsidRPr="008C08B1" w:rsidRDefault="002E65C2" w:rsidP="008C08B1">
      <w:pPr>
        <w:pStyle w:val="Tables"/>
      </w:pPr>
      <w:r>
        <w:br w:type="page"/>
      </w:r>
    </w:p>
    <w:p w14:paraId="33A4FDC5" w14:textId="418A427E" w:rsidR="008C08B1" w:rsidRDefault="008C08B1" w:rsidP="008C08B1">
      <w:pPr>
        <w:pStyle w:val="Heading2"/>
      </w:pPr>
      <w:bookmarkStart w:id="18" w:name="_Toc517455088"/>
      <w:bookmarkEnd w:id="14"/>
      <w:r>
        <w:lastRenderedPageBreak/>
        <w:t>Overview Checklist</w:t>
      </w:r>
      <w:bookmarkEnd w:id="18"/>
    </w:p>
    <w:tbl>
      <w:tblPr>
        <w:tblStyle w:val="TableGrid"/>
        <w:tblW w:w="10270" w:type="dxa"/>
        <w:jc w:val="center"/>
        <w:tblLook w:val="04A0" w:firstRow="1" w:lastRow="0" w:firstColumn="1" w:lastColumn="0" w:noHBand="0" w:noVBand="1"/>
      </w:tblPr>
      <w:tblGrid>
        <w:gridCol w:w="2943"/>
        <w:gridCol w:w="2362"/>
        <w:gridCol w:w="4965"/>
      </w:tblGrid>
      <w:tr w:rsidR="00C67557" w14:paraId="482F8021" w14:textId="77777777" w:rsidTr="00787ABD">
        <w:trPr>
          <w:jc w:val="center"/>
        </w:trPr>
        <w:tc>
          <w:tcPr>
            <w:tcW w:w="2943" w:type="dxa"/>
            <w:shd w:val="clear" w:color="auto" w:fill="FFE599" w:themeFill="accent4" w:themeFillTint="66"/>
            <w:vAlign w:val="center"/>
          </w:tcPr>
          <w:p w14:paraId="66C350D8" w14:textId="77777777" w:rsidR="00C67557" w:rsidRDefault="00C67557" w:rsidP="00C87333">
            <w:pPr>
              <w:jc w:val="center"/>
              <w:rPr>
                <w:rFonts w:eastAsia="MS Mincho"/>
                <w:lang w:eastAsia="ja-JP"/>
              </w:rPr>
            </w:pPr>
          </w:p>
        </w:tc>
        <w:tc>
          <w:tcPr>
            <w:tcW w:w="2362" w:type="dxa"/>
            <w:shd w:val="clear" w:color="auto" w:fill="FFE599" w:themeFill="accent4" w:themeFillTint="66"/>
            <w:vAlign w:val="center"/>
          </w:tcPr>
          <w:p w14:paraId="6E014F33" w14:textId="77777777" w:rsidR="00C67557" w:rsidRPr="00787ABD" w:rsidRDefault="00C67557" w:rsidP="00C87333">
            <w:pPr>
              <w:jc w:val="center"/>
              <w:rPr>
                <w:rFonts w:eastAsia="MS Mincho"/>
                <w:b/>
                <w:lang w:eastAsia="ja-JP"/>
              </w:rPr>
            </w:pPr>
            <w:r w:rsidRPr="00787ABD">
              <w:rPr>
                <w:rFonts w:eastAsia="MS Mincho"/>
                <w:b/>
                <w:lang w:eastAsia="ja-JP"/>
              </w:rPr>
              <w:t>Value</w:t>
            </w:r>
          </w:p>
        </w:tc>
        <w:tc>
          <w:tcPr>
            <w:tcW w:w="4965" w:type="dxa"/>
            <w:shd w:val="clear" w:color="auto" w:fill="FFE599" w:themeFill="accent4" w:themeFillTint="66"/>
            <w:vAlign w:val="center"/>
          </w:tcPr>
          <w:p w14:paraId="43484FF0" w14:textId="77777777" w:rsidR="00C67557" w:rsidRPr="00787ABD" w:rsidRDefault="00C67557" w:rsidP="00C87333">
            <w:pPr>
              <w:jc w:val="center"/>
              <w:rPr>
                <w:rFonts w:eastAsia="MS Mincho"/>
                <w:b/>
                <w:lang w:eastAsia="ja-JP"/>
              </w:rPr>
            </w:pPr>
            <w:r w:rsidRPr="00787ABD">
              <w:rPr>
                <w:rFonts w:eastAsia="MS Mincho"/>
                <w:b/>
                <w:lang w:eastAsia="ja-JP"/>
              </w:rPr>
              <w:t>Comments</w:t>
            </w:r>
          </w:p>
        </w:tc>
      </w:tr>
      <w:tr w:rsidR="00C67557" w14:paraId="00F22A3B" w14:textId="77777777" w:rsidTr="00787ABD">
        <w:trPr>
          <w:jc w:val="center"/>
        </w:trPr>
        <w:tc>
          <w:tcPr>
            <w:tcW w:w="2943" w:type="dxa"/>
            <w:vAlign w:val="center"/>
          </w:tcPr>
          <w:p w14:paraId="615358F0" w14:textId="50D22809" w:rsidR="00C67557" w:rsidRPr="00C67557" w:rsidRDefault="00C67557" w:rsidP="00787ABD">
            <w:pPr>
              <w:jc w:val="right"/>
              <w:rPr>
                <w:rFonts w:eastAsia="MS Mincho"/>
                <w:b/>
                <w:lang w:eastAsia="ja-JP"/>
              </w:rPr>
            </w:pPr>
            <w:r w:rsidRPr="00C67557">
              <w:rPr>
                <w:rFonts w:eastAsia="MS Mincho"/>
                <w:b/>
                <w:lang w:eastAsia="ja-JP"/>
              </w:rPr>
              <w:t>Review Date</w:t>
            </w:r>
          </w:p>
        </w:tc>
        <w:tc>
          <w:tcPr>
            <w:tcW w:w="2362" w:type="dxa"/>
            <w:vAlign w:val="center"/>
          </w:tcPr>
          <w:p w14:paraId="5587DF0E" w14:textId="77777777" w:rsidR="00C67557" w:rsidRDefault="00C67557" w:rsidP="00C87333">
            <w:pPr>
              <w:jc w:val="center"/>
              <w:rPr>
                <w:rFonts w:eastAsia="MS Mincho"/>
                <w:lang w:eastAsia="ja-JP"/>
              </w:rPr>
            </w:pPr>
          </w:p>
        </w:tc>
        <w:tc>
          <w:tcPr>
            <w:tcW w:w="4965" w:type="dxa"/>
            <w:vAlign w:val="center"/>
          </w:tcPr>
          <w:p w14:paraId="5884FD31" w14:textId="77777777" w:rsidR="00C67557" w:rsidRDefault="00C67557" w:rsidP="00C87333">
            <w:pPr>
              <w:jc w:val="center"/>
              <w:rPr>
                <w:rFonts w:eastAsia="MS Mincho"/>
                <w:lang w:eastAsia="ja-JP"/>
              </w:rPr>
            </w:pPr>
          </w:p>
        </w:tc>
      </w:tr>
      <w:tr w:rsidR="00C67557" w14:paraId="399AD3A1" w14:textId="77777777" w:rsidTr="00787ABD">
        <w:trPr>
          <w:jc w:val="center"/>
        </w:trPr>
        <w:tc>
          <w:tcPr>
            <w:tcW w:w="2943" w:type="dxa"/>
            <w:vAlign w:val="center"/>
          </w:tcPr>
          <w:p w14:paraId="654ABC59" w14:textId="14C29822" w:rsidR="00C67557" w:rsidRPr="00C67557" w:rsidRDefault="00C67557" w:rsidP="00787ABD">
            <w:pPr>
              <w:jc w:val="right"/>
              <w:rPr>
                <w:rFonts w:eastAsia="MS Mincho"/>
                <w:b/>
                <w:lang w:eastAsia="ja-JP"/>
              </w:rPr>
            </w:pPr>
            <w:r w:rsidRPr="00C67557">
              <w:rPr>
                <w:rFonts w:eastAsia="MS Mincho"/>
                <w:b/>
                <w:lang w:eastAsia="ja-JP"/>
              </w:rPr>
              <w:t>Supplier</w:t>
            </w:r>
          </w:p>
        </w:tc>
        <w:tc>
          <w:tcPr>
            <w:tcW w:w="2362" w:type="dxa"/>
            <w:vAlign w:val="center"/>
          </w:tcPr>
          <w:p w14:paraId="7F2894E5" w14:textId="77777777" w:rsidR="00C67557" w:rsidRDefault="00C67557" w:rsidP="00C87333">
            <w:pPr>
              <w:jc w:val="center"/>
              <w:rPr>
                <w:rFonts w:eastAsia="MS Mincho"/>
                <w:lang w:eastAsia="ja-JP"/>
              </w:rPr>
            </w:pPr>
          </w:p>
        </w:tc>
        <w:tc>
          <w:tcPr>
            <w:tcW w:w="4965" w:type="dxa"/>
            <w:vAlign w:val="center"/>
          </w:tcPr>
          <w:p w14:paraId="52E51671" w14:textId="77777777" w:rsidR="00C67557" w:rsidRDefault="00C67557" w:rsidP="00C87333">
            <w:pPr>
              <w:jc w:val="center"/>
              <w:rPr>
                <w:rFonts w:eastAsia="MS Mincho"/>
                <w:lang w:eastAsia="ja-JP"/>
              </w:rPr>
            </w:pPr>
          </w:p>
        </w:tc>
      </w:tr>
      <w:tr w:rsidR="00C67557" w14:paraId="03056F92" w14:textId="77777777" w:rsidTr="00787ABD">
        <w:trPr>
          <w:jc w:val="center"/>
        </w:trPr>
        <w:tc>
          <w:tcPr>
            <w:tcW w:w="2943" w:type="dxa"/>
            <w:vAlign w:val="center"/>
          </w:tcPr>
          <w:p w14:paraId="03B59485" w14:textId="71814F14" w:rsidR="00C67557" w:rsidRPr="00C67557" w:rsidRDefault="00C67557" w:rsidP="00787ABD">
            <w:pPr>
              <w:jc w:val="right"/>
              <w:rPr>
                <w:rFonts w:eastAsia="MS Mincho"/>
                <w:b/>
                <w:lang w:eastAsia="ja-JP"/>
              </w:rPr>
            </w:pPr>
            <w:r w:rsidRPr="00C67557">
              <w:rPr>
                <w:rFonts w:eastAsia="MS Mincho"/>
                <w:b/>
                <w:lang w:eastAsia="ja-JP"/>
              </w:rPr>
              <w:t>Vehicle/Model Year</w:t>
            </w:r>
          </w:p>
        </w:tc>
        <w:tc>
          <w:tcPr>
            <w:tcW w:w="2362" w:type="dxa"/>
            <w:vAlign w:val="center"/>
          </w:tcPr>
          <w:p w14:paraId="680F5B4D" w14:textId="77777777" w:rsidR="00C67557" w:rsidRDefault="00C67557" w:rsidP="00C87333">
            <w:pPr>
              <w:jc w:val="center"/>
              <w:rPr>
                <w:rFonts w:eastAsia="MS Mincho"/>
                <w:lang w:eastAsia="ja-JP"/>
              </w:rPr>
            </w:pPr>
          </w:p>
        </w:tc>
        <w:tc>
          <w:tcPr>
            <w:tcW w:w="4965" w:type="dxa"/>
            <w:vAlign w:val="center"/>
          </w:tcPr>
          <w:p w14:paraId="302E8086" w14:textId="77777777" w:rsidR="00C67557" w:rsidRDefault="00C67557" w:rsidP="00C87333">
            <w:pPr>
              <w:jc w:val="center"/>
              <w:rPr>
                <w:rFonts w:eastAsia="MS Mincho"/>
                <w:lang w:eastAsia="ja-JP"/>
              </w:rPr>
            </w:pPr>
          </w:p>
        </w:tc>
      </w:tr>
      <w:tr w:rsidR="00C67557" w14:paraId="32991DBD" w14:textId="77777777" w:rsidTr="00787ABD">
        <w:trPr>
          <w:jc w:val="center"/>
        </w:trPr>
        <w:tc>
          <w:tcPr>
            <w:tcW w:w="2943" w:type="dxa"/>
            <w:vAlign w:val="center"/>
          </w:tcPr>
          <w:p w14:paraId="0295F42F" w14:textId="407CDAB1" w:rsidR="00C67557" w:rsidRPr="00C67557" w:rsidRDefault="00C67557" w:rsidP="00787ABD">
            <w:pPr>
              <w:jc w:val="right"/>
              <w:rPr>
                <w:rFonts w:eastAsia="MS Mincho"/>
                <w:b/>
                <w:lang w:eastAsia="ja-JP"/>
              </w:rPr>
            </w:pPr>
            <w:r w:rsidRPr="00C67557">
              <w:rPr>
                <w:rFonts w:eastAsia="MS Mincho"/>
                <w:b/>
                <w:lang w:eastAsia="ja-JP"/>
              </w:rPr>
              <w:t>Module Name</w:t>
            </w:r>
          </w:p>
        </w:tc>
        <w:tc>
          <w:tcPr>
            <w:tcW w:w="2362" w:type="dxa"/>
            <w:vAlign w:val="center"/>
          </w:tcPr>
          <w:p w14:paraId="4DC54EC5" w14:textId="77777777" w:rsidR="00C67557" w:rsidRDefault="00C67557" w:rsidP="00C87333">
            <w:pPr>
              <w:jc w:val="center"/>
              <w:rPr>
                <w:rFonts w:eastAsia="MS Mincho"/>
                <w:lang w:eastAsia="ja-JP"/>
              </w:rPr>
            </w:pPr>
          </w:p>
        </w:tc>
        <w:tc>
          <w:tcPr>
            <w:tcW w:w="4965" w:type="dxa"/>
            <w:vAlign w:val="center"/>
          </w:tcPr>
          <w:p w14:paraId="256BC609" w14:textId="77777777" w:rsidR="00C67557" w:rsidRDefault="00C67557" w:rsidP="00C87333">
            <w:pPr>
              <w:jc w:val="center"/>
              <w:rPr>
                <w:rFonts w:eastAsia="MS Mincho"/>
                <w:lang w:eastAsia="ja-JP"/>
              </w:rPr>
            </w:pPr>
          </w:p>
        </w:tc>
      </w:tr>
      <w:tr w:rsidR="00C67557" w14:paraId="32E4BF07" w14:textId="77777777" w:rsidTr="00787ABD">
        <w:trPr>
          <w:jc w:val="center"/>
        </w:trPr>
        <w:tc>
          <w:tcPr>
            <w:tcW w:w="2943" w:type="dxa"/>
            <w:vAlign w:val="center"/>
          </w:tcPr>
          <w:p w14:paraId="3716A6AA" w14:textId="77777777" w:rsidR="00C67557" w:rsidRPr="00C67557" w:rsidRDefault="00C67557" w:rsidP="00787ABD">
            <w:pPr>
              <w:jc w:val="right"/>
              <w:rPr>
                <w:rFonts w:eastAsia="MS Mincho"/>
                <w:b/>
                <w:lang w:eastAsia="ja-JP"/>
              </w:rPr>
            </w:pPr>
            <w:r w:rsidRPr="00C67557">
              <w:rPr>
                <w:rFonts w:eastAsia="MS Mincho"/>
                <w:b/>
                <w:lang w:eastAsia="ja-JP"/>
              </w:rPr>
              <w:t>Module Part Number</w:t>
            </w:r>
          </w:p>
        </w:tc>
        <w:tc>
          <w:tcPr>
            <w:tcW w:w="2362" w:type="dxa"/>
            <w:vAlign w:val="center"/>
          </w:tcPr>
          <w:p w14:paraId="7B049AC6" w14:textId="77777777" w:rsidR="00C67557" w:rsidRDefault="00C67557" w:rsidP="00C87333">
            <w:pPr>
              <w:jc w:val="center"/>
              <w:rPr>
                <w:rFonts w:eastAsia="MS Mincho"/>
                <w:lang w:eastAsia="ja-JP"/>
              </w:rPr>
            </w:pPr>
          </w:p>
        </w:tc>
        <w:tc>
          <w:tcPr>
            <w:tcW w:w="4965" w:type="dxa"/>
            <w:vAlign w:val="center"/>
          </w:tcPr>
          <w:p w14:paraId="7AB2A805" w14:textId="77777777" w:rsidR="00C67557" w:rsidRDefault="00C67557" w:rsidP="00C87333">
            <w:pPr>
              <w:jc w:val="center"/>
              <w:rPr>
                <w:rFonts w:eastAsia="MS Mincho"/>
                <w:lang w:eastAsia="ja-JP"/>
              </w:rPr>
            </w:pPr>
          </w:p>
        </w:tc>
      </w:tr>
      <w:tr w:rsidR="00C67557" w14:paraId="1C9CF9B5" w14:textId="77777777" w:rsidTr="00787ABD">
        <w:trPr>
          <w:jc w:val="center"/>
        </w:trPr>
        <w:tc>
          <w:tcPr>
            <w:tcW w:w="2943" w:type="dxa"/>
            <w:vAlign w:val="center"/>
          </w:tcPr>
          <w:p w14:paraId="0C814916" w14:textId="77777777" w:rsidR="00C67557" w:rsidRPr="00C67557" w:rsidRDefault="00C67557" w:rsidP="00787ABD">
            <w:pPr>
              <w:jc w:val="right"/>
              <w:rPr>
                <w:rFonts w:eastAsia="MS Mincho"/>
                <w:b/>
                <w:lang w:eastAsia="ja-JP"/>
              </w:rPr>
            </w:pPr>
            <w:r w:rsidRPr="00C67557">
              <w:rPr>
                <w:rFonts w:eastAsia="MS Mincho"/>
                <w:b/>
                <w:lang w:eastAsia="ja-JP"/>
              </w:rPr>
              <w:t>Forward Channel Speed</w:t>
            </w:r>
          </w:p>
        </w:tc>
        <w:tc>
          <w:tcPr>
            <w:tcW w:w="2362" w:type="dxa"/>
            <w:vAlign w:val="center"/>
          </w:tcPr>
          <w:p w14:paraId="56DD86CA" w14:textId="77777777" w:rsidR="00C67557" w:rsidRDefault="00C67557" w:rsidP="00C87333">
            <w:pPr>
              <w:jc w:val="center"/>
              <w:rPr>
                <w:rFonts w:eastAsia="MS Mincho"/>
                <w:lang w:eastAsia="ja-JP"/>
              </w:rPr>
            </w:pPr>
          </w:p>
        </w:tc>
        <w:tc>
          <w:tcPr>
            <w:tcW w:w="4965" w:type="dxa"/>
            <w:vAlign w:val="center"/>
          </w:tcPr>
          <w:p w14:paraId="0B88DD43" w14:textId="77777777" w:rsidR="00C67557" w:rsidRDefault="00C67557" w:rsidP="00C87333">
            <w:pPr>
              <w:jc w:val="center"/>
              <w:rPr>
                <w:rFonts w:eastAsia="MS Mincho"/>
                <w:lang w:eastAsia="ja-JP"/>
              </w:rPr>
            </w:pPr>
          </w:p>
        </w:tc>
      </w:tr>
      <w:tr w:rsidR="00C67557" w14:paraId="7CF1BCC0" w14:textId="77777777" w:rsidTr="00787ABD">
        <w:trPr>
          <w:jc w:val="center"/>
        </w:trPr>
        <w:tc>
          <w:tcPr>
            <w:tcW w:w="2943" w:type="dxa"/>
            <w:vAlign w:val="center"/>
          </w:tcPr>
          <w:p w14:paraId="4D24483B" w14:textId="77777777" w:rsidR="00C67557" w:rsidRPr="00C67557" w:rsidRDefault="00C67557" w:rsidP="00787ABD">
            <w:pPr>
              <w:jc w:val="right"/>
              <w:rPr>
                <w:rFonts w:eastAsia="MS Mincho"/>
                <w:b/>
                <w:lang w:eastAsia="ja-JP"/>
              </w:rPr>
            </w:pPr>
            <w:r w:rsidRPr="00C67557">
              <w:rPr>
                <w:rFonts w:eastAsia="MS Mincho"/>
                <w:b/>
                <w:lang w:eastAsia="ja-JP"/>
              </w:rPr>
              <w:t>Back Channel Speed</w:t>
            </w:r>
          </w:p>
        </w:tc>
        <w:tc>
          <w:tcPr>
            <w:tcW w:w="2362" w:type="dxa"/>
            <w:vAlign w:val="center"/>
          </w:tcPr>
          <w:p w14:paraId="03F3D11C" w14:textId="77777777" w:rsidR="00C67557" w:rsidRDefault="00C67557" w:rsidP="00C87333">
            <w:pPr>
              <w:jc w:val="center"/>
              <w:rPr>
                <w:rFonts w:eastAsia="MS Mincho"/>
                <w:lang w:eastAsia="ja-JP"/>
              </w:rPr>
            </w:pPr>
          </w:p>
        </w:tc>
        <w:tc>
          <w:tcPr>
            <w:tcW w:w="4965" w:type="dxa"/>
            <w:vAlign w:val="center"/>
          </w:tcPr>
          <w:p w14:paraId="3BA9D233" w14:textId="77777777" w:rsidR="00C67557" w:rsidRDefault="00C67557" w:rsidP="00C87333">
            <w:pPr>
              <w:jc w:val="center"/>
              <w:rPr>
                <w:rFonts w:eastAsia="MS Mincho"/>
                <w:lang w:eastAsia="ja-JP"/>
              </w:rPr>
            </w:pPr>
          </w:p>
        </w:tc>
      </w:tr>
      <w:tr w:rsidR="00C67557" w14:paraId="5EFAB923" w14:textId="77777777" w:rsidTr="00787ABD">
        <w:trPr>
          <w:jc w:val="center"/>
        </w:trPr>
        <w:tc>
          <w:tcPr>
            <w:tcW w:w="2943" w:type="dxa"/>
            <w:vAlign w:val="center"/>
          </w:tcPr>
          <w:p w14:paraId="60E303DD" w14:textId="0EC0E223" w:rsidR="00C67557" w:rsidRPr="00C67557" w:rsidRDefault="00C67557" w:rsidP="00787ABD">
            <w:pPr>
              <w:jc w:val="right"/>
              <w:rPr>
                <w:rFonts w:eastAsia="MS Mincho"/>
                <w:b/>
                <w:lang w:eastAsia="ja-JP"/>
              </w:rPr>
            </w:pPr>
            <w:proofErr w:type="spellStart"/>
            <w:r w:rsidRPr="00C67557">
              <w:rPr>
                <w:rFonts w:eastAsia="MS Mincho"/>
                <w:b/>
                <w:lang w:eastAsia="ja-JP"/>
              </w:rPr>
              <w:t>Serializer</w:t>
            </w:r>
            <w:proofErr w:type="spellEnd"/>
            <w:r w:rsidRPr="00C67557">
              <w:rPr>
                <w:rFonts w:eastAsia="MS Mincho"/>
                <w:b/>
                <w:lang w:eastAsia="ja-JP"/>
              </w:rPr>
              <w:t xml:space="preserve"> Part Number</w:t>
            </w:r>
            <w:r w:rsidR="00787ABD">
              <w:rPr>
                <w:rFonts w:eastAsia="MS Mincho"/>
                <w:b/>
                <w:lang w:eastAsia="ja-JP"/>
              </w:rPr>
              <w:t>(s)</w:t>
            </w:r>
          </w:p>
        </w:tc>
        <w:tc>
          <w:tcPr>
            <w:tcW w:w="2362" w:type="dxa"/>
            <w:vAlign w:val="center"/>
          </w:tcPr>
          <w:p w14:paraId="001827B4" w14:textId="77777777" w:rsidR="00C67557" w:rsidRDefault="00C67557" w:rsidP="00C87333">
            <w:pPr>
              <w:jc w:val="center"/>
              <w:rPr>
                <w:rFonts w:eastAsia="MS Mincho"/>
                <w:lang w:eastAsia="ja-JP"/>
              </w:rPr>
            </w:pPr>
          </w:p>
        </w:tc>
        <w:tc>
          <w:tcPr>
            <w:tcW w:w="4965" w:type="dxa"/>
            <w:vAlign w:val="center"/>
          </w:tcPr>
          <w:p w14:paraId="39B7E5E1" w14:textId="77777777" w:rsidR="00C67557" w:rsidRDefault="00C67557" w:rsidP="00C87333">
            <w:pPr>
              <w:jc w:val="center"/>
              <w:rPr>
                <w:rFonts w:eastAsia="MS Mincho"/>
                <w:lang w:eastAsia="ja-JP"/>
              </w:rPr>
            </w:pPr>
          </w:p>
        </w:tc>
      </w:tr>
      <w:tr w:rsidR="00C67557" w14:paraId="20EDB9F0" w14:textId="77777777" w:rsidTr="00787ABD">
        <w:trPr>
          <w:jc w:val="center"/>
        </w:trPr>
        <w:tc>
          <w:tcPr>
            <w:tcW w:w="2943" w:type="dxa"/>
            <w:vAlign w:val="center"/>
          </w:tcPr>
          <w:p w14:paraId="539D575E" w14:textId="5462935D" w:rsidR="00C67557" w:rsidRPr="00C67557" w:rsidRDefault="00C67557" w:rsidP="00787ABD">
            <w:pPr>
              <w:jc w:val="right"/>
              <w:rPr>
                <w:rFonts w:eastAsia="MS Mincho"/>
                <w:b/>
                <w:lang w:eastAsia="ja-JP"/>
              </w:rPr>
            </w:pPr>
            <w:proofErr w:type="spellStart"/>
            <w:r w:rsidRPr="00C67557">
              <w:rPr>
                <w:rFonts w:eastAsia="MS Mincho"/>
                <w:b/>
                <w:lang w:eastAsia="ja-JP"/>
              </w:rPr>
              <w:t>Deserializer</w:t>
            </w:r>
            <w:proofErr w:type="spellEnd"/>
            <w:r w:rsidRPr="00C67557">
              <w:rPr>
                <w:rFonts w:eastAsia="MS Mincho"/>
                <w:b/>
                <w:lang w:eastAsia="ja-JP"/>
              </w:rPr>
              <w:t xml:space="preserve"> Part Number</w:t>
            </w:r>
            <w:r w:rsidR="00787ABD">
              <w:rPr>
                <w:rFonts w:eastAsia="MS Mincho"/>
                <w:b/>
                <w:lang w:eastAsia="ja-JP"/>
              </w:rPr>
              <w:t>(s)</w:t>
            </w:r>
          </w:p>
        </w:tc>
        <w:tc>
          <w:tcPr>
            <w:tcW w:w="2362" w:type="dxa"/>
            <w:vAlign w:val="center"/>
          </w:tcPr>
          <w:p w14:paraId="562DA151" w14:textId="77777777" w:rsidR="00C67557" w:rsidRDefault="00C67557" w:rsidP="00C87333">
            <w:pPr>
              <w:jc w:val="center"/>
              <w:rPr>
                <w:rFonts w:eastAsia="MS Mincho"/>
                <w:lang w:eastAsia="ja-JP"/>
              </w:rPr>
            </w:pPr>
          </w:p>
        </w:tc>
        <w:tc>
          <w:tcPr>
            <w:tcW w:w="4965" w:type="dxa"/>
            <w:vAlign w:val="center"/>
          </w:tcPr>
          <w:p w14:paraId="2F92770B" w14:textId="77777777" w:rsidR="00C67557" w:rsidRDefault="00C67557" w:rsidP="00C87333">
            <w:pPr>
              <w:jc w:val="center"/>
              <w:rPr>
                <w:rFonts w:eastAsia="MS Mincho"/>
                <w:lang w:eastAsia="ja-JP"/>
              </w:rPr>
            </w:pPr>
          </w:p>
        </w:tc>
      </w:tr>
    </w:tbl>
    <w:p w14:paraId="77DF0094" w14:textId="0CF067BC" w:rsidR="00C67557" w:rsidRDefault="00C67557" w:rsidP="00C67557">
      <w:pPr>
        <w:pStyle w:val="Tables"/>
      </w:pPr>
      <w:bookmarkStart w:id="19" w:name="_Toc517455207"/>
      <w:r>
        <w:t>Table 4: Overview Data</w:t>
      </w:r>
      <w:bookmarkEnd w:id="19"/>
    </w:p>
    <w:p w14:paraId="78ECE1D8" w14:textId="7199C845" w:rsidR="0004711B" w:rsidRPr="00396024" w:rsidRDefault="0004711B" w:rsidP="0004711B">
      <w:pPr>
        <w:pStyle w:val="Heading2"/>
      </w:pPr>
      <w:bookmarkStart w:id="20" w:name="_Toc517455089"/>
      <w:r>
        <w:t>Instructions</w:t>
      </w:r>
      <w:bookmarkEnd w:id="20"/>
      <w:r>
        <w:t xml:space="preserve"> </w:t>
      </w:r>
    </w:p>
    <w:p w14:paraId="32A123C4" w14:textId="77777777" w:rsidR="0004711B" w:rsidRPr="00B33997" w:rsidRDefault="0004711B" w:rsidP="0004711B">
      <w:pPr>
        <w:rPr>
          <w:rFonts w:eastAsia="MS Mincho"/>
          <w:lang w:eastAsia="ja-JP"/>
        </w:rPr>
      </w:pPr>
      <w:r w:rsidRPr="00B33997">
        <w:rPr>
          <w:rFonts w:eastAsia="MS Mincho"/>
          <w:lang w:eastAsia="ja-JP"/>
        </w:rPr>
        <w:t xml:space="preserve">The following Documentation is required to complete and </w:t>
      </w:r>
      <w:r>
        <w:rPr>
          <w:rFonts w:eastAsia="MS Mincho"/>
          <w:lang w:eastAsia="ja-JP"/>
        </w:rPr>
        <w:t>p</w:t>
      </w:r>
      <w:r w:rsidRPr="00B33997">
        <w:rPr>
          <w:rFonts w:eastAsia="MS Mincho"/>
          <w:lang w:eastAsia="ja-JP"/>
        </w:rPr>
        <w:t>ass the Netcom Hardware Review:</w:t>
      </w:r>
    </w:p>
    <w:p w14:paraId="6AE5D943" w14:textId="77777777" w:rsidR="0004711B" w:rsidRPr="00B33997" w:rsidRDefault="0004711B" w:rsidP="008A5109">
      <w:pPr>
        <w:numPr>
          <w:ilvl w:val="0"/>
          <w:numId w:val="8"/>
        </w:numPr>
        <w:overflowPunct w:val="0"/>
        <w:autoSpaceDE w:val="0"/>
        <w:autoSpaceDN w:val="0"/>
        <w:adjustRightInd w:val="0"/>
        <w:textAlignment w:val="baseline"/>
        <w:rPr>
          <w:rFonts w:eastAsia="MS Mincho"/>
          <w:lang w:eastAsia="ja-JP"/>
        </w:rPr>
      </w:pPr>
      <w:r w:rsidRPr="00B33997">
        <w:rPr>
          <w:rFonts w:eastAsia="MS Mincho"/>
          <w:lang w:eastAsia="ja-JP"/>
        </w:rPr>
        <w:t>Bill of materials for all Netcom parts</w:t>
      </w:r>
    </w:p>
    <w:p w14:paraId="0ECCCEFD" w14:textId="77777777" w:rsidR="0004711B" w:rsidRPr="00B33997" w:rsidRDefault="0004711B" w:rsidP="008A5109">
      <w:pPr>
        <w:numPr>
          <w:ilvl w:val="0"/>
          <w:numId w:val="8"/>
        </w:numPr>
        <w:overflowPunct w:val="0"/>
        <w:autoSpaceDE w:val="0"/>
        <w:autoSpaceDN w:val="0"/>
        <w:adjustRightInd w:val="0"/>
        <w:textAlignment w:val="baseline"/>
        <w:rPr>
          <w:rFonts w:eastAsia="MS Mincho"/>
          <w:lang w:eastAsia="ja-JP"/>
        </w:rPr>
      </w:pPr>
      <w:r w:rsidRPr="00B33997">
        <w:rPr>
          <w:rFonts w:eastAsia="MS Mincho"/>
          <w:lang w:eastAsia="ja-JP"/>
        </w:rPr>
        <w:t>Drawings which allow inspection of the Layout for the Netcom circuits</w:t>
      </w:r>
      <w:r w:rsidRPr="005B25AD">
        <w:rPr>
          <w:rFonts w:eastAsia="MS Mincho"/>
          <w:lang w:eastAsia="ja-JP"/>
        </w:rPr>
        <w:t>.</w:t>
      </w:r>
    </w:p>
    <w:p w14:paraId="622D65E6" w14:textId="77777777" w:rsidR="0004711B" w:rsidRDefault="0004711B" w:rsidP="008A5109">
      <w:pPr>
        <w:numPr>
          <w:ilvl w:val="1"/>
          <w:numId w:val="8"/>
        </w:numPr>
        <w:overflowPunct w:val="0"/>
        <w:autoSpaceDE w:val="0"/>
        <w:autoSpaceDN w:val="0"/>
        <w:adjustRightInd w:val="0"/>
        <w:textAlignment w:val="baseline"/>
        <w:rPr>
          <w:rFonts w:eastAsia="MS Mincho"/>
          <w:lang w:eastAsia="ja-JP"/>
        </w:rPr>
      </w:pPr>
      <w:r>
        <w:rPr>
          <w:rFonts w:eastAsia="MS Mincho"/>
          <w:lang w:eastAsia="ja-JP"/>
        </w:rPr>
        <w:t>PCB Stack up</w:t>
      </w:r>
    </w:p>
    <w:p w14:paraId="02AB05EB" w14:textId="77777777" w:rsidR="0004711B" w:rsidRPr="00B33997" w:rsidRDefault="0004711B" w:rsidP="008A5109">
      <w:pPr>
        <w:numPr>
          <w:ilvl w:val="1"/>
          <w:numId w:val="8"/>
        </w:numPr>
        <w:overflowPunct w:val="0"/>
        <w:autoSpaceDE w:val="0"/>
        <w:autoSpaceDN w:val="0"/>
        <w:adjustRightInd w:val="0"/>
        <w:textAlignment w:val="baseline"/>
        <w:rPr>
          <w:rFonts w:eastAsia="MS Mincho"/>
          <w:lang w:eastAsia="ja-JP"/>
        </w:rPr>
      </w:pPr>
      <w:r>
        <w:rPr>
          <w:rFonts w:eastAsia="MS Mincho"/>
          <w:lang w:eastAsia="ja-JP"/>
        </w:rPr>
        <w:t>PCB Gerber Files</w:t>
      </w:r>
    </w:p>
    <w:p w14:paraId="760EC848" w14:textId="77777777" w:rsidR="0004711B" w:rsidRPr="00B33997" w:rsidRDefault="0004711B" w:rsidP="008A5109">
      <w:pPr>
        <w:numPr>
          <w:ilvl w:val="1"/>
          <w:numId w:val="8"/>
        </w:numPr>
        <w:overflowPunct w:val="0"/>
        <w:autoSpaceDE w:val="0"/>
        <w:autoSpaceDN w:val="0"/>
        <w:adjustRightInd w:val="0"/>
        <w:textAlignment w:val="baseline"/>
        <w:rPr>
          <w:rFonts w:eastAsia="MS Mincho"/>
          <w:lang w:eastAsia="ja-JP"/>
        </w:rPr>
      </w:pPr>
      <w:r>
        <w:rPr>
          <w:rFonts w:eastAsia="MS Mincho"/>
          <w:lang w:eastAsia="ja-JP"/>
        </w:rPr>
        <w:t>Signal Integrity analysis and simulation (Impedance, return loss, insertion loss, etc.)</w:t>
      </w:r>
    </w:p>
    <w:p w14:paraId="3026700A" w14:textId="77777777" w:rsidR="0004711B" w:rsidRPr="002A5C82" w:rsidRDefault="0004711B" w:rsidP="008A5109">
      <w:pPr>
        <w:numPr>
          <w:ilvl w:val="1"/>
          <w:numId w:val="8"/>
        </w:numPr>
        <w:overflowPunct w:val="0"/>
        <w:autoSpaceDE w:val="0"/>
        <w:autoSpaceDN w:val="0"/>
        <w:adjustRightInd w:val="0"/>
        <w:textAlignment w:val="baseline"/>
        <w:rPr>
          <w:rFonts w:eastAsia="MS Mincho"/>
          <w:lang w:eastAsia="ja-JP"/>
        </w:rPr>
      </w:pPr>
      <w:r w:rsidRPr="00B33997">
        <w:rPr>
          <w:rFonts w:eastAsia="MS Mincho"/>
          <w:lang w:eastAsia="ja-JP"/>
        </w:rPr>
        <w:t xml:space="preserve">Schematic of the </w:t>
      </w:r>
      <w:r>
        <w:rPr>
          <w:rFonts w:eastAsia="MS Mincho"/>
          <w:lang w:eastAsia="ja-JP"/>
        </w:rPr>
        <w:t xml:space="preserve">relevant FPD Link III </w:t>
      </w:r>
      <w:r w:rsidRPr="00B33997">
        <w:rPr>
          <w:rFonts w:eastAsia="MS Mincho"/>
          <w:lang w:eastAsia="ja-JP"/>
        </w:rPr>
        <w:t>circuitry</w:t>
      </w:r>
    </w:p>
    <w:p w14:paraId="4DA5002E" w14:textId="77777777" w:rsidR="0004711B" w:rsidRPr="00B33997" w:rsidRDefault="0004711B" w:rsidP="0004711B">
      <w:pPr>
        <w:spacing w:before="100" w:after="100"/>
        <w:rPr>
          <w:rFonts w:eastAsia="MS Mincho"/>
          <w:lang w:eastAsia="ja-JP"/>
        </w:rPr>
      </w:pPr>
      <w:r w:rsidRPr="00B33997">
        <w:rPr>
          <w:rFonts w:eastAsia="MS Mincho"/>
          <w:i/>
          <w:lang w:eastAsia="ja-JP"/>
        </w:rPr>
        <w:t>Please reference the attached checklist that will be filled out during the review</w:t>
      </w:r>
      <w:r w:rsidRPr="00B33997">
        <w:rPr>
          <w:rFonts w:eastAsia="MS Mincho"/>
          <w:lang w:eastAsia="ja-JP"/>
        </w:rPr>
        <w:t>.</w:t>
      </w:r>
    </w:p>
    <w:p w14:paraId="4E04C8AA" w14:textId="77777777" w:rsidR="0004711B" w:rsidRPr="00B33997" w:rsidRDefault="0004711B" w:rsidP="0004711B">
      <w:pPr>
        <w:spacing w:before="100" w:after="100"/>
        <w:rPr>
          <w:rFonts w:eastAsia="MS Mincho"/>
          <w:b/>
          <w:i/>
          <w:szCs w:val="22"/>
          <w:u w:val="single"/>
          <w:lang w:eastAsia="ja-JP"/>
        </w:rPr>
      </w:pPr>
      <w:r w:rsidRPr="00B33997">
        <w:rPr>
          <w:rFonts w:eastAsia="MS Mincho"/>
          <w:b/>
          <w:i/>
          <w:szCs w:val="22"/>
          <w:u w:val="single"/>
          <w:lang w:eastAsia="ja-JP"/>
        </w:rPr>
        <w:t xml:space="preserve">AE hardware reviews can be completed by scheduling a </w:t>
      </w:r>
      <w:proofErr w:type="gramStart"/>
      <w:r w:rsidRPr="00B33997">
        <w:rPr>
          <w:rFonts w:eastAsia="MS Mincho"/>
          <w:b/>
          <w:i/>
          <w:szCs w:val="22"/>
          <w:u w:val="single"/>
          <w:lang w:eastAsia="ja-JP"/>
        </w:rPr>
        <w:t>1 hour</w:t>
      </w:r>
      <w:proofErr w:type="gramEnd"/>
      <w:r w:rsidRPr="00B33997">
        <w:rPr>
          <w:rFonts w:eastAsia="MS Mincho"/>
          <w:b/>
          <w:i/>
          <w:szCs w:val="22"/>
          <w:u w:val="single"/>
          <w:lang w:eastAsia="ja-JP"/>
        </w:rPr>
        <w:t xml:space="preserve"> appointment with: </w:t>
      </w:r>
    </w:p>
    <w:p w14:paraId="28930770" w14:textId="77777777" w:rsidR="0004711B" w:rsidRPr="00B33997" w:rsidRDefault="0004711B" w:rsidP="0004711B">
      <w:pPr>
        <w:jc w:val="left"/>
        <w:rPr>
          <w:rFonts w:eastAsia="MS Mincho"/>
          <w:i/>
          <w:lang w:eastAsia="ja-JP"/>
        </w:rPr>
      </w:pPr>
      <w:r w:rsidRPr="007B4C54">
        <w:rPr>
          <w:rFonts w:eastAsia="MS Mincho"/>
          <w:i/>
          <w:lang w:eastAsia="ja-JP"/>
        </w:rPr>
        <w:t>Gary O’Brien</w:t>
      </w:r>
      <w:r w:rsidRPr="00B33997">
        <w:rPr>
          <w:rFonts w:eastAsia="MS Mincho"/>
          <w:i/>
          <w:lang w:eastAsia="ja-JP"/>
        </w:rPr>
        <w:t xml:space="preserve"> </w:t>
      </w:r>
    </w:p>
    <w:p w14:paraId="2B9119D2" w14:textId="77777777" w:rsidR="0004711B" w:rsidRPr="00B33997" w:rsidRDefault="0004711B" w:rsidP="0004711B">
      <w:pPr>
        <w:jc w:val="left"/>
        <w:rPr>
          <w:rFonts w:eastAsia="MS Mincho"/>
          <w:i/>
          <w:lang w:eastAsia="ja-JP"/>
        </w:rPr>
      </w:pPr>
      <w:r w:rsidRPr="007B4C54">
        <w:rPr>
          <w:rFonts w:eastAsia="MS Mincho"/>
          <w:i/>
          <w:lang w:eastAsia="ja-JP"/>
        </w:rPr>
        <w:t>System Engineering</w:t>
      </w:r>
      <w:r>
        <w:rPr>
          <w:rFonts w:eastAsia="MS Mincho"/>
          <w:i/>
          <w:lang w:eastAsia="ja-JP"/>
        </w:rPr>
        <w:t xml:space="preserve"> </w:t>
      </w:r>
      <w:r w:rsidRPr="007B4C54">
        <w:rPr>
          <w:rFonts w:eastAsia="MS Mincho"/>
          <w:i/>
          <w:lang w:eastAsia="ja-JP"/>
        </w:rPr>
        <w:t>Architecture</w:t>
      </w:r>
    </w:p>
    <w:p w14:paraId="789867B9" w14:textId="77777777" w:rsidR="0004711B" w:rsidRPr="007B4C54" w:rsidRDefault="0004711B" w:rsidP="0004711B">
      <w:pPr>
        <w:jc w:val="left"/>
        <w:rPr>
          <w:rFonts w:eastAsia="MS Mincho"/>
          <w:i/>
          <w:lang w:eastAsia="ja-JP"/>
        </w:rPr>
      </w:pPr>
      <w:r w:rsidRPr="00B33997">
        <w:rPr>
          <w:rFonts w:eastAsia="MS Mincho"/>
          <w:i/>
          <w:lang w:eastAsia="ja-JP"/>
        </w:rPr>
        <w:t>EESE - Ford Motor Company</w:t>
      </w:r>
    </w:p>
    <w:p w14:paraId="09D02DA1" w14:textId="77777777" w:rsidR="0004711B" w:rsidRPr="00B33997" w:rsidRDefault="0004711B" w:rsidP="0004711B">
      <w:pPr>
        <w:jc w:val="left"/>
        <w:rPr>
          <w:rFonts w:eastAsia="MS Mincho"/>
          <w:i/>
          <w:lang w:eastAsia="ja-JP"/>
        </w:rPr>
      </w:pPr>
      <w:r w:rsidRPr="00B33997">
        <w:rPr>
          <w:rFonts w:eastAsia="MS Mincho"/>
          <w:i/>
          <w:lang w:eastAsia="ja-JP"/>
        </w:rPr>
        <w:t>Building 5,</w:t>
      </w:r>
      <w:r w:rsidRPr="007B4C54">
        <w:rPr>
          <w:rFonts w:eastAsia="MS Mincho"/>
          <w:i/>
          <w:lang w:eastAsia="ja-JP"/>
        </w:rPr>
        <w:t>3C</w:t>
      </w:r>
      <w:r>
        <w:rPr>
          <w:rFonts w:eastAsia="MS Mincho"/>
          <w:i/>
          <w:lang w:eastAsia="ja-JP"/>
        </w:rPr>
        <w:t>003</w:t>
      </w:r>
    </w:p>
    <w:p w14:paraId="12733210" w14:textId="77777777" w:rsidR="0004711B" w:rsidRDefault="0004711B" w:rsidP="0004711B">
      <w:pPr>
        <w:jc w:val="left"/>
        <w:rPr>
          <w:rFonts w:eastAsia="MS Mincho"/>
          <w:i/>
          <w:lang w:eastAsia="ja-JP"/>
        </w:rPr>
      </w:pPr>
      <w:r>
        <w:rPr>
          <w:rFonts w:eastAsia="MS Mincho"/>
          <w:i/>
          <w:lang w:eastAsia="ja-JP"/>
        </w:rPr>
        <w:t>Phone</w:t>
      </w:r>
      <w:r w:rsidRPr="007B4C54">
        <w:rPr>
          <w:rFonts w:eastAsia="MS Mincho"/>
          <w:i/>
          <w:lang w:eastAsia="ja-JP"/>
        </w:rPr>
        <w:t xml:space="preserve"> (313) 317-2346</w:t>
      </w:r>
    </w:p>
    <w:p w14:paraId="6854489B" w14:textId="77777777" w:rsidR="0004711B" w:rsidRDefault="00DD39EB" w:rsidP="0004711B">
      <w:pPr>
        <w:jc w:val="left"/>
        <w:rPr>
          <w:rFonts w:eastAsia="MS Mincho"/>
          <w:i/>
          <w:lang w:eastAsia="ja-JP"/>
        </w:rPr>
      </w:pPr>
      <w:hyperlink r:id="rId14" w:history="1">
        <w:r w:rsidR="0004711B" w:rsidRPr="00B720FD">
          <w:rPr>
            <w:rStyle w:val="Hyperlink"/>
            <w:rFonts w:eastAsia="MS Mincho"/>
            <w:i/>
            <w:lang w:eastAsia="ja-JP"/>
          </w:rPr>
          <w:t>gobrien8@ford.com</w:t>
        </w:r>
      </w:hyperlink>
    </w:p>
    <w:p w14:paraId="04725660" w14:textId="77777777" w:rsidR="0004711B" w:rsidRPr="0004711B" w:rsidRDefault="0004711B" w:rsidP="0004711B">
      <w:pPr>
        <w:jc w:val="left"/>
        <w:rPr>
          <w:rFonts w:eastAsia="MS Mincho"/>
          <w:lang w:eastAsia="ja-JP"/>
        </w:rPr>
      </w:pPr>
    </w:p>
    <w:p w14:paraId="31686237" w14:textId="77777777" w:rsidR="0004711B" w:rsidRPr="0004711B" w:rsidRDefault="0004711B" w:rsidP="0004711B">
      <w:pPr>
        <w:jc w:val="left"/>
        <w:rPr>
          <w:rFonts w:eastAsia="MS Mincho"/>
          <w:lang w:eastAsia="ja-JP"/>
        </w:rPr>
      </w:pPr>
    </w:p>
    <w:tbl>
      <w:tblPr>
        <w:tblStyle w:val="TableGrid"/>
        <w:tblW w:w="0" w:type="auto"/>
        <w:jc w:val="center"/>
        <w:tblLook w:val="04A0" w:firstRow="1" w:lastRow="0" w:firstColumn="1" w:lastColumn="0" w:noHBand="0" w:noVBand="1"/>
      </w:tblPr>
      <w:tblGrid>
        <w:gridCol w:w="2407"/>
        <w:gridCol w:w="2407"/>
        <w:gridCol w:w="2407"/>
        <w:gridCol w:w="2407"/>
      </w:tblGrid>
      <w:tr w:rsidR="0004711B" w14:paraId="39F67E04" w14:textId="77777777" w:rsidTr="00FB2109">
        <w:trPr>
          <w:jc w:val="center"/>
        </w:trPr>
        <w:tc>
          <w:tcPr>
            <w:tcW w:w="2407" w:type="dxa"/>
            <w:shd w:val="clear" w:color="auto" w:fill="FFE599" w:themeFill="accent4" w:themeFillTint="66"/>
            <w:vAlign w:val="center"/>
          </w:tcPr>
          <w:p w14:paraId="0C8C9A72" w14:textId="77777777" w:rsidR="0004711B" w:rsidRPr="00BE5BFC" w:rsidRDefault="0004711B" w:rsidP="00FB2109">
            <w:pPr>
              <w:jc w:val="center"/>
              <w:rPr>
                <w:b/>
              </w:rPr>
            </w:pPr>
          </w:p>
        </w:tc>
        <w:tc>
          <w:tcPr>
            <w:tcW w:w="2407" w:type="dxa"/>
            <w:shd w:val="clear" w:color="auto" w:fill="FFE599" w:themeFill="accent4" w:themeFillTint="66"/>
            <w:vAlign w:val="center"/>
          </w:tcPr>
          <w:p w14:paraId="090DBF50" w14:textId="77777777" w:rsidR="0004711B" w:rsidRPr="00BE5BFC" w:rsidRDefault="0004711B" w:rsidP="00FB2109">
            <w:pPr>
              <w:jc w:val="center"/>
              <w:rPr>
                <w:b/>
              </w:rPr>
            </w:pPr>
            <w:r w:rsidRPr="00BE5BFC">
              <w:rPr>
                <w:b/>
              </w:rPr>
              <w:t>Name</w:t>
            </w:r>
          </w:p>
        </w:tc>
        <w:tc>
          <w:tcPr>
            <w:tcW w:w="2407" w:type="dxa"/>
            <w:shd w:val="clear" w:color="auto" w:fill="FFE599" w:themeFill="accent4" w:themeFillTint="66"/>
            <w:vAlign w:val="center"/>
          </w:tcPr>
          <w:p w14:paraId="6F7126DE" w14:textId="77777777" w:rsidR="0004711B" w:rsidRPr="00BE5BFC" w:rsidRDefault="0004711B" w:rsidP="00FB2109">
            <w:pPr>
              <w:jc w:val="center"/>
              <w:rPr>
                <w:b/>
              </w:rPr>
            </w:pPr>
            <w:r w:rsidRPr="00BE5BFC">
              <w:rPr>
                <w:b/>
              </w:rPr>
              <w:t>Email</w:t>
            </w:r>
          </w:p>
        </w:tc>
        <w:tc>
          <w:tcPr>
            <w:tcW w:w="2407" w:type="dxa"/>
            <w:shd w:val="clear" w:color="auto" w:fill="FFE599" w:themeFill="accent4" w:themeFillTint="66"/>
            <w:vAlign w:val="center"/>
          </w:tcPr>
          <w:p w14:paraId="62ED0570" w14:textId="77777777" w:rsidR="0004711B" w:rsidRPr="00BE5BFC" w:rsidRDefault="0004711B" w:rsidP="00FB2109">
            <w:pPr>
              <w:jc w:val="center"/>
              <w:rPr>
                <w:b/>
              </w:rPr>
            </w:pPr>
            <w:r w:rsidRPr="00BE5BFC">
              <w:rPr>
                <w:b/>
              </w:rPr>
              <w:t>Telephone</w:t>
            </w:r>
          </w:p>
        </w:tc>
      </w:tr>
      <w:tr w:rsidR="0004711B" w14:paraId="680AA3E2" w14:textId="77777777" w:rsidTr="00FB2109">
        <w:trPr>
          <w:trHeight w:val="363"/>
          <w:jc w:val="center"/>
        </w:trPr>
        <w:tc>
          <w:tcPr>
            <w:tcW w:w="2407" w:type="dxa"/>
            <w:vAlign w:val="center"/>
          </w:tcPr>
          <w:p w14:paraId="404D419C" w14:textId="77777777" w:rsidR="0004711B" w:rsidRPr="00BE5BFC" w:rsidRDefault="0004711B" w:rsidP="00FB2109">
            <w:pPr>
              <w:jc w:val="center"/>
              <w:rPr>
                <w:b/>
              </w:rPr>
            </w:pPr>
            <w:r w:rsidRPr="00BE5BFC">
              <w:rPr>
                <w:b/>
              </w:rPr>
              <w:t>Supplier Engineer</w:t>
            </w:r>
          </w:p>
        </w:tc>
        <w:tc>
          <w:tcPr>
            <w:tcW w:w="2407" w:type="dxa"/>
            <w:vAlign w:val="center"/>
          </w:tcPr>
          <w:p w14:paraId="6EDAD58F" w14:textId="77777777" w:rsidR="0004711B" w:rsidRDefault="0004711B" w:rsidP="00FB2109">
            <w:pPr>
              <w:jc w:val="center"/>
            </w:pPr>
          </w:p>
        </w:tc>
        <w:tc>
          <w:tcPr>
            <w:tcW w:w="2407" w:type="dxa"/>
            <w:vAlign w:val="center"/>
          </w:tcPr>
          <w:p w14:paraId="5C3FD19F" w14:textId="77777777" w:rsidR="0004711B" w:rsidRDefault="0004711B" w:rsidP="00FB2109">
            <w:pPr>
              <w:jc w:val="center"/>
            </w:pPr>
          </w:p>
        </w:tc>
        <w:tc>
          <w:tcPr>
            <w:tcW w:w="2407" w:type="dxa"/>
            <w:vAlign w:val="center"/>
          </w:tcPr>
          <w:p w14:paraId="1759B893" w14:textId="77777777" w:rsidR="0004711B" w:rsidRDefault="0004711B" w:rsidP="00FB2109">
            <w:pPr>
              <w:jc w:val="center"/>
            </w:pPr>
          </w:p>
        </w:tc>
      </w:tr>
      <w:tr w:rsidR="0004711B" w14:paraId="1B9E7F12" w14:textId="77777777" w:rsidTr="00FB2109">
        <w:trPr>
          <w:trHeight w:val="444"/>
          <w:jc w:val="center"/>
        </w:trPr>
        <w:tc>
          <w:tcPr>
            <w:tcW w:w="2407" w:type="dxa"/>
            <w:vAlign w:val="center"/>
          </w:tcPr>
          <w:p w14:paraId="7B3E160D" w14:textId="77777777" w:rsidR="0004711B" w:rsidRPr="00BE5BFC" w:rsidRDefault="0004711B" w:rsidP="00FB2109">
            <w:pPr>
              <w:jc w:val="center"/>
              <w:rPr>
                <w:b/>
              </w:rPr>
            </w:pPr>
            <w:r w:rsidRPr="00BE5BFC">
              <w:rPr>
                <w:b/>
              </w:rPr>
              <w:t>FMC D&amp;R Engineer</w:t>
            </w:r>
          </w:p>
        </w:tc>
        <w:tc>
          <w:tcPr>
            <w:tcW w:w="2407" w:type="dxa"/>
            <w:vAlign w:val="center"/>
          </w:tcPr>
          <w:p w14:paraId="17E0E1B8" w14:textId="77777777" w:rsidR="0004711B" w:rsidRDefault="0004711B" w:rsidP="00FB2109">
            <w:pPr>
              <w:jc w:val="center"/>
            </w:pPr>
          </w:p>
        </w:tc>
        <w:tc>
          <w:tcPr>
            <w:tcW w:w="2407" w:type="dxa"/>
            <w:vAlign w:val="center"/>
          </w:tcPr>
          <w:p w14:paraId="29400006" w14:textId="77777777" w:rsidR="0004711B" w:rsidRDefault="0004711B" w:rsidP="00FB2109">
            <w:pPr>
              <w:jc w:val="center"/>
            </w:pPr>
          </w:p>
        </w:tc>
        <w:tc>
          <w:tcPr>
            <w:tcW w:w="2407" w:type="dxa"/>
            <w:vAlign w:val="center"/>
          </w:tcPr>
          <w:p w14:paraId="174DB827" w14:textId="77777777" w:rsidR="0004711B" w:rsidRDefault="0004711B" w:rsidP="00FB2109">
            <w:pPr>
              <w:jc w:val="center"/>
            </w:pPr>
          </w:p>
        </w:tc>
      </w:tr>
    </w:tbl>
    <w:p w14:paraId="2A7D9348" w14:textId="05D5C851" w:rsidR="0004711B" w:rsidRDefault="0004711B" w:rsidP="0004711B">
      <w:pPr>
        <w:pStyle w:val="Tables"/>
      </w:pPr>
      <w:bookmarkStart w:id="21" w:name="_Toc517455208"/>
      <w:r>
        <w:t>Table</w:t>
      </w:r>
      <w:r w:rsidR="00C67557">
        <w:t xml:space="preserve"> 5</w:t>
      </w:r>
      <w:r>
        <w:t>: Contact Details</w:t>
      </w:r>
      <w:bookmarkEnd w:id="21"/>
    </w:p>
    <w:p w14:paraId="2E87FE69" w14:textId="77777777" w:rsidR="0004711B" w:rsidRPr="0004711B" w:rsidRDefault="0004711B" w:rsidP="0004711B">
      <w:pPr>
        <w:pStyle w:val="Tables"/>
      </w:pPr>
    </w:p>
    <w:tbl>
      <w:tblPr>
        <w:tblStyle w:val="TableGrid"/>
        <w:tblW w:w="5000" w:type="pct"/>
        <w:jc w:val="center"/>
        <w:tblLook w:val="04A0" w:firstRow="1" w:lastRow="0" w:firstColumn="1" w:lastColumn="0" w:noHBand="0" w:noVBand="1"/>
      </w:tblPr>
      <w:tblGrid>
        <w:gridCol w:w="2560"/>
        <w:gridCol w:w="709"/>
        <w:gridCol w:w="3039"/>
        <w:gridCol w:w="2567"/>
        <w:gridCol w:w="753"/>
      </w:tblGrid>
      <w:tr w:rsidR="0004711B" w14:paraId="64E83132" w14:textId="77777777" w:rsidTr="00FB2109">
        <w:trPr>
          <w:jc w:val="center"/>
        </w:trPr>
        <w:tc>
          <w:tcPr>
            <w:tcW w:w="1330" w:type="pct"/>
            <w:shd w:val="clear" w:color="auto" w:fill="FFE599" w:themeFill="accent4" w:themeFillTint="66"/>
            <w:vAlign w:val="center"/>
          </w:tcPr>
          <w:p w14:paraId="3237C009" w14:textId="77777777" w:rsidR="0004711B" w:rsidRPr="00BE5BFC" w:rsidRDefault="0004711B" w:rsidP="00FB2109">
            <w:pPr>
              <w:jc w:val="center"/>
              <w:rPr>
                <w:b/>
              </w:rPr>
            </w:pPr>
          </w:p>
        </w:tc>
        <w:tc>
          <w:tcPr>
            <w:tcW w:w="368" w:type="pct"/>
            <w:shd w:val="clear" w:color="auto" w:fill="FFE599" w:themeFill="accent4" w:themeFillTint="66"/>
            <w:vAlign w:val="center"/>
          </w:tcPr>
          <w:p w14:paraId="1FCEF476" w14:textId="77777777" w:rsidR="0004711B" w:rsidRPr="00BE5BFC" w:rsidRDefault="0004711B" w:rsidP="00FB2109">
            <w:pPr>
              <w:jc w:val="center"/>
              <w:rPr>
                <w:b/>
              </w:rPr>
            </w:pPr>
            <w:r>
              <w:rPr>
                <w:b/>
              </w:rPr>
              <w:t>Fail</w:t>
            </w:r>
          </w:p>
        </w:tc>
        <w:tc>
          <w:tcPr>
            <w:tcW w:w="1578" w:type="pct"/>
            <w:shd w:val="clear" w:color="auto" w:fill="FFE599" w:themeFill="accent4" w:themeFillTint="66"/>
            <w:vAlign w:val="center"/>
          </w:tcPr>
          <w:p w14:paraId="61850884" w14:textId="77777777" w:rsidR="0004711B" w:rsidRPr="00BE5BFC" w:rsidRDefault="0004711B" w:rsidP="00FB2109">
            <w:pPr>
              <w:jc w:val="center"/>
              <w:rPr>
                <w:b/>
              </w:rPr>
            </w:pPr>
            <w:r>
              <w:rPr>
                <w:b/>
              </w:rPr>
              <w:t>Target Resolution Date</w:t>
            </w:r>
          </w:p>
        </w:tc>
        <w:tc>
          <w:tcPr>
            <w:tcW w:w="1333" w:type="pct"/>
            <w:shd w:val="clear" w:color="auto" w:fill="FFE599" w:themeFill="accent4" w:themeFillTint="66"/>
            <w:vAlign w:val="center"/>
          </w:tcPr>
          <w:p w14:paraId="47A48BE4" w14:textId="6E232A97" w:rsidR="0004711B" w:rsidRPr="00BE5BFC" w:rsidRDefault="0004711B" w:rsidP="00C87333">
            <w:pPr>
              <w:jc w:val="center"/>
              <w:rPr>
                <w:b/>
              </w:rPr>
            </w:pPr>
            <w:r>
              <w:rPr>
                <w:b/>
              </w:rPr>
              <w:t xml:space="preserve">Pass With </w:t>
            </w:r>
            <w:r w:rsidR="00C87333">
              <w:rPr>
                <w:b/>
              </w:rPr>
              <w:t>Exception</w:t>
            </w:r>
          </w:p>
        </w:tc>
        <w:tc>
          <w:tcPr>
            <w:tcW w:w="391" w:type="pct"/>
            <w:shd w:val="clear" w:color="auto" w:fill="FFE599" w:themeFill="accent4" w:themeFillTint="66"/>
          </w:tcPr>
          <w:p w14:paraId="0E977ECD" w14:textId="77777777" w:rsidR="0004711B" w:rsidRDefault="0004711B" w:rsidP="00FB2109">
            <w:pPr>
              <w:jc w:val="center"/>
              <w:rPr>
                <w:b/>
              </w:rPr>
            </w:pPr>
            <w:r>
              <w:rPr>
                <w:b/>
              </w:rPr>
              <w:t>Pass</w:t>
            </w:r>
          </w:p>
        </w:tc>
      </w:tr>
      <w:tr w:rsidR="0004711B" w14:paraId="7784D76E" w14:textId="77777777" w:rsidTr="00FB2109">
        <w:trPr>
          <w:trHeight w:val="363"/>
          <w:jc w:val="center"/>
        </w:trPr>
        <w:tc>
          <w:tcPr>
            <w:tcW w:w="1330" w:type="pct"/>
            <w:vAlign w:val="center"/>
          </w:tcPr>
          <w:p w14:paraId="3AB44A3E" w14:textId="77777777" w:rsidR="0004711B" w:rsidRPr="00BE5BFC" w:rsidRDefault="0004711B" w:rsidP="00FB2109">
            <w:pPr>
              <w:jc w:val="center"/>
              <w:rPr>
                <w:b/>
              </w:rPr>
            </w:pPr>
            <w:r>
              <w:rPr>
                <w:b/>
              </w:rPr>
              <w:t xml:space="preserve">Overall Status </w:t>
            </w:r>
          </w:p>
        </w:tc>
        <w:tc>
          <w:tcPr>
            <w:tcW w:w="368" w:type="pct"/>
            <w:vAlign w:val="center"/>
          </w:tcPr>
          <w:p w14:paraId="319108C3" w14:textId="77777777" w:rsidR="0004711B" w:rsidRDefault="0004711B" w:rsidP="00FB2109">
            <w:pPr>
              <w:jc w:val="center"/>
            </w:pPr>
          </w:p>
        </w:tc>
        <w:tc>
          <w:tcPr>
            <w:tcW w:w="1578" w:type="pct"/>
            <w:vAlign w:val="center"/>
          </w:tcPr>
          <w:p w14:paraId="2409EB52" w14:textId="77777777" w:rsidR="0004711B" w:rsidRDefault="0004711B" w:rsidP="00FB2109">
            <w:pPr>
              <w:jc w:val="center"/>
            </w:pPr>
          </w:p>
        </w:tc>
        <w:tc>
          <w:tcPr>
            <w:tcW w:w="1333" w:type="pct"/>
            <w:vAlign w:val="center"/>
          </w:tcPr>
          <w:p w14:paraId="2B957165" w14:textId="77777777" w:rsidR="0004711B" w:rsidRDefault="0004711B" w:rsidP="00FB2109">
            <w:pPr>
              <w:jc w:val="center"/>
            </w:pPr>
          </w:p>
        </w:tc>
        <w:tc>
          <w:tcPr>
            <w:tcW w:w="391" w:type="pct"/>
          </w:tcPr>
          <w:p w14:paraId="1F2C09E8" w14:textId="77777777" w:rsidR="0004711B" w:rsidRDefault="0004711B" w:rsidP="00FB2109">
            <w:pPr>
              <w:jc w:val="center"/>
            </w:pPr>
          </w:p>
        </w:tc>
      </w:tr>
      <w:tr w:rsidR="0004711B" w14:paraId="591CCA39" w14:textId="77777777" w:rsidTr="00FB2109">
        <w:trPr>
          <w:trHeight w:val="444"/>
          <w:jc w:val="center"/>
        </w:trPr>
        <w:tc>
          <w:tcPr>
            <w:tcW w:w="1330" w:type="pct"/>
            <w:vAlign w:val="center"/>
          </w:tcPr>
          <w:p w14:paraId="25113C6C" w14:textId="4402446B" w:rsidR="0004711B" w:rsidRPr="00BE5BFC" w:rsidRDefault="00C87333" w:rsidP="00FB2109">
            <w:pPr>
              <w:jc w:val="center"/>
              <w:rPr>
                <w:b/>
              </w:rPr>
            </w:pPr>
            <w:r>
              <w:rPr>
                <w:b/>
              </w:rPr>
              <w:t>Comments</w:t>
            </w:r>
          </w:p>
        </w:tc>
        <w:tc>
          <w:tcPr>
            <w:tcW w:w="3670" w:type="pct"/>
            <w:gridSpan w:val="4"/>
            <w:vAlign w:val="center"/>
          </w:tcPr>
          <w:p w14:paraId="2147C351" w14:textId="77777777" w:rsidR="0004711B" w:rsidRDefault="0004711B" w:rsidP="00FB2109">
            <w:pPr>
              <w:jc w:val="center"/>
            </w:pPr>
          </w:p>
        </w:tc>
      </w:tr>
    </w:tbl>
    <w:p w14:paraId="4086D7B4" w14:textId="24E2EB55" w:rsidR="0004711B" w:rsidRDefault="0004711B" w:rsidP="0004711B">
      <w:pPr>
        <w:pStyle w:val="Tables"/>
      </w:pPr>
      <w:bookmarkStart w:id="22" w:name="_Toc517455209"/>
      <w:r>
        <w:t xml:space="preserve">Table </w:t>
      </w:r>
      <w:r w:rsidR="00C67557">
        <w:t>6</w:t>
      </w:r>
      <w:r>
        <w:t>: Overall Status</w:t>
      </w:r>
      <w:bookmarkEnd w:id="22"/>
    </w:p>
    <w:p w14:paraId="7DBAF0CF" w14:textId="4D2892D8" w:rsidR="00A62283" w:rsidRDefault="00A62283" w:rsidP="008A4836"/>
    <w:p w14:paraId="6EEC914B" w14:textId="168D0BA9" w:rsidR="00787ABD" w:rsidRDefault="00787ABD" w:rsidP="008A4836">
      <w:pPr>
        <w:sectPr w:rsidR="00787ABD" w:rsidSect="00D00B11">
          <w:headerReference w:type="even" r:id="rId15"/>
          <w:headerReference w:type="default" r:id="rId16"/>
          <w:footerReference w:type="even" r:id="rId17"/>
          <w:footerReference w:type="default" r:id="rId18"/>
          <w:type w:val="continuous"/>
          <w:pgSz w:w="11907" w:h="16840" w:code="9"/>
          <w:pgMar w:top="1418" w:right="851" w:bottom="1134" w:left="851" w:header="397" w:footer="227" w:gutter="567"/>
          <w:cols w:space="720"/>
          <w:titlePg/>
          <w:docGrid w:linePitch="272"/>
        </w:sectPr>
      </w:pPr>
    </w:p>
    <w:p w14:paraId="62194C52" w14:textId="22DD7680" w:rsidR="00304021" w:rsidRDefault="00C34181" w:rsidP="00D00B11">
      <w:pPr>
        <w:pStyle w:val="Heading1"/>
      </w:pPr>
      <w:bookmarkStart w:id="23" w:name="_Toc505347591"/>
      <w:bookmarkStart w:id="24" w:name="_Toc517455090"/>
      <w:bookmarkStart w:id="25" w:name="_Toc232396308"/>
      <w:proofErr w:type="spellStart"/>
      <w:r>
        <w:lastRenderedPageBreak/>
        <w:t>Serializer</w:t>
      </w:r>
      <w:proofErr w:type="spellEnd"/>
      <w:r>
        <w:t xml:space="preserve"> and </w:t>
      </w:r>
      <w:proofErr w:type="spellStart"/>
      <w:r>
        <w:t>Deserializer</w:t>
      </w:r>
      <w:proofErr w:type="spellEnd"/>
      <w:r>
        <w:t xml:space="preserve"> IC</w:t>
      </w:r>
      <w:r w:rsidR="00304021">
        <w:t xml:space="preserve"> </w:t>
      </w:r>
      <w:bookmarkEnd w:id="23"/>
      <w:r w:rsidR="00E8179E">
        <w:t>Qualification Requirements</w:t>
      </w:r>
      <w:bookmarkEnd w:id="24"/>
    </w:p>
    <w:p w14:paraId="2517CB24" w14:textId="070D0FF9" w:rsidR="00441D8A" w:rsidRPr="00441D8A" w:rsidRDefault="00441D8A" w:rsidP="00441D8A">
      <w:pPr>
        <w:rPr>
          <w:i/>
        </w:rPr>
      </w:pPr>
      <w:r w:rsidRPr="00441D8A">
        <w:rPr>
          <w:i/>
        </w:rPr>
        <w:t>Only applicable t</w:t>
      </w:r>
      <w:r w:rsidR="00506D37">
        <w:rPr>
          <w:i/>
        </w:rPr>
        <w:t xml:space="preserve">o IC supplier to qualify their </w:t>
      </w:r>
      <w:proofErr w:type="spellStart"/>
      <w:r w:rsidR="00506D37">
        <w:rPr>
          <w:i/>
        </w:rPr>
        <w:t>S</w:t>
      </w:r>
      <w:r w:rsidRPr="00441D8A">
        <w:rPr>
          <w:i/>
        </w:rPr>
        <w:t>erializer</w:t>
      </w:r>
      <w:proofErr w:type="spellEnd"/>
      <w:r w:rsidRPr="00441D8A">
        <w:rPr>
          <w:i/>
        </w:rPr>
        <w:t xml:space="preserve"> and </w:t>
      </w:r>
      <w:proofErr w:type="spellStart"/>
      <w:r w:rsidRPr="00441D8A">
        <w:rPr>
          <w:i/>
        </w:rPr>
        <w:t>Deserializers</w:t>
      </w:r>
      <w:proofErr w:type="spellEnd"/>
    </w:p>
    <w:p w14:paraId="3BED12DD" w14:textId="77777777" w:rsidR="00441D8A" w:rsidRPr="00441D8A" w:rsidRDefault="00441D8A" w:rsidP="00441D8A"/>
    <w:tbl>
      <w:tblPr>
        <w:tblStyle w:val="TableGrid"/>
        <w:tblW w:w="5000" w:type="pct"/>
        <w:tblLook w:val="04A0" w:firstRow="1" w:lastRow="0" w:firstColumn="1" w:lastColumn="0" w:noHBand="0" w:noVBand="1"/>
      </w:tblPr>
      <w:tblGrid>
        <w:gridCol w:w="5365"/>
        <w:gridCol w:w="2807"/>
        <w:gridCol w:w="1157"/>
        <w:gridCol w:w="1876"/>
        <w:gridCol w:w="3073"/>
      </w:tblGrid>
      <w:tr w:rsidR="00CE7706" w14:paraId="1BEA190B" w14:textId="77777777" w:rsidTr="00CE7706">
        <w:tc>
          <w:tcPr>
            <w:tcW w:w="1879" w:type="pct"/>
            <w:shd w:val="clear" w:color="auto" w:fill="FFE599" w:themeFill="accent4" w:themeFillTint="66"/>
            <w:vAlign w:val="center"/>
          </w:tcPr>
          <w:p w14:paraId="7FCD5AC5" w14:textId="77777777" w:rsidR="00CE7706" w:rsidRDefault="00CE7706" w:rsidP="00CE7706">
            <w:pPr>
              <w:jc w:val="center"/>
            </w:pPr>
            <w:bookmarkStart w:id="26" w:name="_Toc509994476"/>
            <w:r>
              <w:t>Requirement</w:t>
            </w:r>
          </w:p>
        </w:tc>
        <w:tc>
          <w:tcPr>
            <w:tcW w:w="983" w:type="pct"/>
            <w:shd w:val="clear" w:color="auto" w:fill="FFE599" w:themeFill="accent4" w:themeFillTint="66"/>
            <w:vAlign w:val="center"/>
          </w:tcPr>
          <w:p w14:paraId="0420415D" w14:textId="77777777" w:rsidR="00CE7706" w:rsidRDefault="00CE7706" w:rsidP="00CE7706">
            <w:pPr>
              <w:jc w:val="center"/>
            </w:pPr>
            <w:r>
              <w:t>Evidence</w:t>
            </w:r>
          </w:p>
        </w:tc>
        <w:tc>
          <w:tcPr>
            <w:tcW w:w="405" w:type="pct"/>
            <w:shd w:val="clear" w:color="auto" w:fill="FFE599" w:themeFill="accent4" w:themeFillTint="66"/>
            <w:vAlign w:val="center"/>
          </w:tcPr>
          <w:p w14:paraId="647841C2" w14:textId="77777777" w:rsidR="00CE7706" w:rsidRDefault="00CE7706" w:rsidP="00CE7706">
            <w:pPr>
              <w:jc w:val="center"/>
            </w:pPr>
            <w:r>
              <w:t>Pass/Fail</w:t>
            </w:r>
          </w:p>
        </w:tc>
        <w:tc>
          <w:tcPr>
            <w:tcW w:w="657" w:type="pct"/>
            <w:shd w:val="clear" w:color="auto" w:fill="FFE599" w:themeFill="accent4" w:themeFillTint="66"/>
            <w:vAlign w:val="center"/>
          </w:tcPr>
          <w:p w14:paraId="747F996C" w14:textId="77777777" w:rsidR="00CE7706" w:rsidRDefault="00CE7706" w:rsidP="00CE7706">
            <w:pPr>
              <w:jc w:val="center"/>
            </w:pPr>
            <w:r>
              <w:t>Exception</w:t>
            </w:r>
          </w:p>
        </w:tc>
        <w:tc>
          <w:tcPr>
            <w:tcW w:w="1076" w:type="pct"/>
            <w:shd w:val="clear" w:color="auto" w:fill="FFE599" w:themeFill="accent4" w:themeFillTint="66"/>
            <w:vAlign w:val="center"/>
          </w:tcPr>
          <w:p w14:paraId="5E2DBE4B" w14:textId="77777777" w:rsidR="00CE7706" w:rsidRDefault="00CE7706" w:rsidP="00CE7706">
            <w:pPr>
              <w:jc w:val="center"/>
            </w:pPr>
            <w:r>
              <w:t>Comments</w:t>
            </w:r>
          </w:p>
        </w:tc>
      </w:tr>
      <w:tr w:rsidR="00CE7706" w14:paraId="28C2C7AE" w14:textId="77777777" w:rsidTr="00CE7706">
        <w:trPr>
          <w:trHeight w:val="743"/>
        </w:trPr>
        <w:tc>
          <w:tcPr>
            <w:tcW w:w="1879" w:type="pct"/>
            <w:vAlign w:val="center"/>
          </w:tcPr>
          <w:p w14:paraId="7ECF6DA5" w14:textId="77777777" w:rsidR="00CE7706" w:rsidRPr="008D46CC" w:rsidRDefault="00CE7706" w:rsidP="00CE7706">
            <w:pPr>
              <w:jc w:val="left"/>
              <w:rPr>
                <w:u w:val="single"/>
              </w:rPr>
            </w:pPr>
            <w:r>
              <w:rPr>
                <w:u w:val="single"/>
              </w:rPr>
              <w:t>PL</w:t>
            </w:r>
            <w:r w:rsidRPr="008D46CC">
              <w:rPr>
                <w:u w:val="single"/>
              </w:rPr>
              <w:t>_</w:t>
            </w:r>
            <w:r>
              <w:rPr>
                <w:u w:val="single"/>
              </w:rPr>
              <w:t>AE</w:t>
            </w:r>
            <w:r w:rsidRPr="008D46CC">
              <w:rPr>
                <w:u w:val="single"/>
              </w:rPr>
              <w:t>_0</w:t>
            </w:r>
            <w:r>
              <w:rPr>
                <w:u w:val="single"/>
              </w:rPr>
              <w:t>2</w:t>
            </w:r>
            <w:r w:rsidRPr="008D46CC">
              <w:rPr>
                <w:u w:val="single"/>
              </w:rPr>
              <w:t xml:space="preserve">_001 – EMC Testing </w:t>
            </w:r>
          </w:p>
          <w:p w14:paraId="76AE4B0C" w14:textId="77777777" w:rsidR="00CE7706" w:rsidRDefault="00CE7706" w:rsidP="002D1164">
            <w:pPr>
              <w:pStyle w:val="ListParagraph"/>
              <w:numPr>
                <w:ilvl w:val="0"/>
                <w:numId w:val="9"/>
              </w:numPr>
              <w:jc w:val="left"/>
            </w:pPr>
            <w:r>
              <w:t xml:space="preserve">Verify the required EMC tests are compliant to ref [2]. </w:t>
            </w:r>
          </w:p>
        </w:tc>
        <w:tc>
          <w:tcPr>
            <w:tcW w:w="983" w:type="pct"/>
            <w:vAlign w:val="center"/>
          </w:tcPr>
          <w:p w14:paraId="17821228" w14:textId="77777777" w:rsidR="00CE7706" w:rsidRDefault="00CE7706" w:rsidP="00CE7706">
            <w:pPr>
              <w:jc w:val="center"/>
            </w:pPr>
          </w:p>
        </w:tc>
        <w:tc>
          <w:tcPr>
            <w:tcW w:w="405" w:type="pct"/>
            <w:vAlign w:val="center"/>
          </w:tcPr>
          <w:p w14:paraId="73FF59AD" w14:textId="77777777" w:rsidR="00CE7706" w:rsidRDefault="00CE7706" w:rsidP="00CE7706">
            <w:pPr>
              <w:jc w:val="center"/>
            </w:pPr>
          </w:p>
        </w:tc>
        <w:tc>
          <w:tcPr>
            <w:tcW w:w="657" w:type="pct"/>
            <w:vAlign w:val="center"/>
          </w:tcPr>
          <w:p w14:paraId="26203730" w14:textId="77777777" w:rsidR="00CE7706" w:rsidRDefault="00CE7706" w:rsidP="00CE7706">
            <w:pPr>
              <w:jc w:val="center"/>
            </w:pPr>
          </w:p>
        </w:tc>
        <w:tc>
          <w:tcPr>
            <w:tcW w:w="1076" w:type="pct"/>
            <w:vAlign w:val="center"/>
          </w:tcPr>
          <w:p w14:paraId="3CF1F14C" w14:textId="77777777" w:rsidR="00CE7706" w:rsidRDefault="00CE7706" w:rsidP="00CE7706">
            <w:pPr>
              <w:jc w:val="center"/>
            </w:pPr>
          </w:p>
        </w:tc>
      </w:tr>
      <w:tr w:rsidR="00CE7706" w14:paraId="38D8C5F1" w14:textId="77777777" w:rsidTr="00CE7706">
        <w:trPr>
          <w:trHeight w:val="741"/>
        </w:trPr>
        <w:tc>
          <w:tcPr>
            <w:tcW w:w="1879" w:type="pct"/>
            <w:vAlign w:val="center"/>
          </w:tcPr>
          <w:p w14:paraId="5373143C" w14:textId="77777777" w:rsidR="00CE7706" w:rsidRPr="00CF56C5" w:rsidRDefault="00CE7706" w:rsidP="00CE7706">
            <w:r>
              <w:t>PL_AE</w:t>
            </w:r>
            <w:r w:rsidRPr="006F1ED1">
              <w:t>_0</w:t>
            </w:r>
            <w:r>
              <w:t>2</w:t>
            </w:r>
            <w:r w:rsidRPr="006F1ED1">
              <w:t>_00</w:t>
            </w:r>
            <w:r>
              <w:t>2</w:t>
            </w:r>
            <w:r>
              <w:fldChar w:fldCharType="begin"/>
            </w:r>
            <w:r>
              <w:instrText xml:space="preserve"> XE "PL_AE</w:instrText>
            </w:r>
            <w:r w:rsidRPr="00132267">
              <w:instrText>_0</w:instrText>
            </w:r>
            <w:r>
              <w:instrText>2</w:instrText>
            </w:r>
            <w:r w:rsidRPr="00132267">
              <w:instrText>_00</w:instrText>
            </w:r>
            <w:r>
              <w:instrText xml:space="preserve">2" </w:instrText>
            </w:r>
            <w:r>
              <w:fldChar w:fldCharType="end"/>
            </w:r>
          </w:p>
          <w:p w14:paraId="00DC1A37" w14:textId="77777777" w:rsidR="00CE7706" w:rsidRPr="00EE4D42" w:rsidRDefault="00CE7706" w:rsidP="002D1164">
            <w:pPr>
              <w:pStyle w:val="ListParagraph"/>
              <w:numPr>
                <w:ilvl w:val="0"/>
                <w:numId w:val="34"/>
              </w:numPr>
            </w:pPr>
            <w:r>
              <w:t>Verify Supplier successfully qualified all provided interfaces to ref [2].</w:t>
            </w:r>
          </w:p>
        </w:tc>
        <w:tc>
          <w:tcPr>
            <w:tcW w:w="983" w:type="pct"/>
            <w:vAlign w:val="center"/>
          </w:tcPr>
          <w:p w14:paraId="16E67059" w14:textId="77777777" w:rsidR="00CE7706" w:rsidRDefault="00CE7706" w:rsidP="00CE7706">
            <w:pPr>
              <w:jc w:val="center"/>
            </w:pPr>
          </w:p>
        </w:tc>
        <w:tc>
          <w:tcPr>
            <w:tcW w:w="405" w:type="pct"/>
            <w:vAlign w:val="center"/>
          </w:tcPr>
          <w:p w14:paraId="2170BAEF" w14:textId="77777777" w:rsidR="00CE7706" w:rsidRDefault="00CE7706" w:rsidP="00CE7706">
            <w:pPr>
              <w:jc w:val="center"/>
            </w:pPr>
          </w:p>
        </w:tc>
        <w:tc>
          <w:tcPr>
            <w:tcW w:w="657" w:type="pct"/>
            <w:vAlign w:val="center"/>
          </w:tcPr>
          <w:p w14:paraId="7CC0356E" w14:textId="77777777" w:rsidR="00CE7706" w:rsidRDefault="00CE7706" w:rsidP="00CE7706">
            <w:pPr>
              <w:jc w:val="center"/>
            </w:pPr>
          </w:p>
        </w:tc>
        <w:tc>
          <w:tcPr>
            <w:tcW w:w="1076" w:type="pct"/>
            <w:vAlign w:val="center"/>
          </w:tcPr>
          <w:p w14:paraId="74CEB3E8" w14:textId="77777777" w:rsidR="00CE7706" w:rsidRDefault="00CE7706" w:rsidP="00CE7706">
            <w:pPr>
              <w:jc w:val="center"/>
            </w:pPr>
          </w:p>
        </w:tc>
      </w:tr>
      <w:tr w:rsidR="00CE7706" w14:paraId="5AF31AD7" w14:textId="77777777" w:rsidTr="00CE7706">
        <w:trPr>
          <w:trHeight w:val="741"/>
        </w:trPr>
        <w:tc>
          <w:tcPr>
            <w:tcW w:w="1879" w:type="pct"/>
            <w:vAlign w:val="center"/>
          </w:tcPr>
          <w:p w14:paraId="297F61D5" w14:textId="0B5FC04A" w:rsidR="00CE7706" w:rsidRPr="00EE4D42" w:rsidRDefault="00CE7706" w:rsidP="00CE7706"/>
        </w:tc>
        <w:tc>
          <w:tcPr>
            <w:tcW w:w="983" w:type="pct"/>
            <w:vAlign w:val="center"/>
          </w:tcPr>
          <w:p w14:paraId="16D8E719" w14:textId="77777777" w:rsidR="00CE7706" w:rsidRDefault="00CE7706" w:rsidP="00CE7706">
            <w:pPr>
              <w:jc w:val="center"/>
            </w:pPr>
          </w:p>
        </w:tc>
        <w:tc>
          <w:tcPr>
            <w:tcW w:w="405" w:type="pct"/>
            <w:vAlign w:val="center"/>
          </w:tcPr>
          <w:p w14:paraId="1A265ED6" w14:textId="77777777" w:rsidR="00CE7706" w:rsidRDefault="00CE7706" w:rsidP="00CE7706">
            <w:pPr>
              <w:jc w:val="center"/>
            </w:pPr>
          </w:p>
        </w:tc>
        <w:tc>
          <w:tcPr>
            <w:tcW w:w="657" w:type="pct"/>
            <w:vAlign w:val="center"/>
          </w:tcPr>
          <w:p w14:paraId="4D10E66C" w14:textId="77777777" w:rsidR="00CE7706" w:rsidRDefault="00CE7706" w:rsidP="00CE7706">
            <w:pPr>
              <w:jc w:val="center"/>
            </w:pPr>
          </w:p>
        </w:tc>
        <w:tc>
          <w:tcPr>
            <w:tcW w:w="1076" w:type="pct"/>
            <w:vAlign w:val="center"/>
          </w:tcPr>
          <w:p w14:paraId="1C649D4C" w14:textId="77777777" w:rsidR="00CE7706" w:rsidRDefault="00CE7706" w:rsidP="00CE7706">
            <w:pPr>
              <w:jc w:val="center"/>
            </w:pPr>
          </w:p>
        </w:tc>
      </w:tr>
      <w:tr w:rsidR="00CE7706" w14:paraId="2B409A1B" w14:textId="77777777" w:rsidTr="00CE7706">
        <w:trPr>
          <w:trHeight w:val="741"/>
        </w:trPr>
        <w:tc>
          <w:tcPr>
            <w:tcW w:w="1879" w:type="pct"/>
            <w:vAlign w:val="center"/>
          </w:tcPr>
          <w:p w14:paraId="007F76FC" w14:textId="73609A8A" w:rsidR="00CE7706" w:rsidRPr="00EE4D42" w:rsidRDefault="00CE7706" w:rsidP="00CE7706"/>
        </w:tc>
        <w:tc>
          <w:tcPr>
            <w:tcW w:w="983" w:type="pct"/>
            <w:vAlign w:val="center"/>
          </w:tcPr>
          <w:p w14:paraId="350445AA" w14:textId="77777777" w:rsidR="00CE7706" w:rsidRDefault="00CE7706" w:rsidP="00CE7706">
            <w:pPr>
              <w:jc w:val="center"/>
            </w:pPr>
          </w:p>
        </w:tc>
        <w:tc>
          <w:tcPr>
            <w:tcW w:w="405" w:type="pct"/>
            <w:vAlign w:val="center"/>
          </w:tcPr>
          <w:p w14:paraId="7FF1535C" w14:textId="77777777" w:rsidR="00CE7706" w:rsidRDefault="00CE7706" w:rsidP="00CE7706">
            <w:pPr>
              <w:jc w:val="center"/>
            </w:pPr>
          </w:p>
        </w:tc>
        <w:tc>
          <w:tcPr>
            <w:tcW w:w="657" w:type="pct"/>
            <w:vAlign w:val="center"/>
          </w:tcPr>
          <w:p w14:paraId="6817FC80" w14:textId="77777777" w:rsidR="00CE7706" w:rsidRDefault="00CE7706" w:rsidP="00CE7706">
            <w:pPr>
              <w:jc w:val="center"/>
            </w:pPr>
          </w:p>
        </w:tc>
        <w:tc>
          <w:tcPr>
            <w:tcW w:w="1076" w:type="pct"/>
            <w:vAlign w:val="center"/>
          </w:tcPr>
          <w:p w14:paraId="7B3E9755" w14:textId="77777777" w:rsidR="00CE7706" w:rsidRDefault="00CE7706" w:rsidP="00CE7706">
            <w:pPr>
              <w:jc w:val="center"/>
            </w:pPr>
          </w:p>
        </w:tc>
      </w:tr>
      <w:bookmarkEnd w:id="26"/>
    </w:tbl>
    <w:p w14:paraId="2C2C2BD1" w14:textId="77777777" w:rsidR="00E8179E" w:rsidRDefault="00E8179E" w:rsidP="00E8179E">
      <w:pPr>
        <w:jc w:val="left"/>
      </w:pPr>
      <w:r>
        <w:br w:type="page"/>
      </w:r>
    </w:p>
    <w:p w14:paraId="11B4A0FC" w14:textId="05950F07" w:rsidR="009F760C" w:rsidRPr="004A2604" w:rsidRDefault="009F760C" w:rsidP="00D00B11">
      <w:pPr>
        <w:pStyle w:val="Heading1"/>
      </w:pPr>
      <w:bookmarkStart w:id="27" w:name="_Toc505347594"/>
      <w:bookmarkStart w:id="28" w:name="_Toc509994478"/>
      <w:bookmarkStart w:id="29" w:name="_Toc517455091"/>
      <w:r>
        <w:lastRenderedPageBreak/>
        <w:t>Circuit R</w:t>
      </w:r>
      <w:r w:rsidRPr="004A2604">
        <w:t>equirements:</w:t>
      </w:r>
      <w:bookmarkEnd w:id="27"/>
      <w:bookmarkEnd w:id="28"/>
      <w:bookmarkEnd w:id="29"/>
    </w:p>
    <w:tbl>
      <w:tblPr>
        <w:tblStyle w:val="TableGrid"/>
        <w:tblW w:w="5000" w:type="pct"/>
        <w:tblLayout w:type="fixed"/>
        <w:tblLook w:val="04A0" w:firstRow="1" w:lastRow="0" w:firstColumn="1" w:lastColumn="0" w:noHBand="0" w:noVBand="1"/>
      </w:tblPr>
      <w:tblGrid>
        <w:gridCol w:w="5118"/>
        <w:gridCol w:w="3518"/>
        <w:gridCol w:w="794"/>
        <w:gridCol w:w="2027"/>
        <w:gridCol w:w="2821"/>
      </w:tblGrid>
      <w:tr w:rsidR="00441D8A" w14:paraId="2AB4C8B1" w14:textId="77777777" w:rsidTr="00217038">
        <w:tc>
          <w:tcPr>
            <w:tcW w:w="1792" w:type="pct"/>
            <w:shd w:val="clear" w:color="auto" w:fill="FFE599" w:themeFill="accent4" w:themeFillTint="66"/>
            <w:vAlign w:val="center"/>
          </w:tcPr>
          <w:p w14:paraId="2A6DB080" w14:textId="77777777" w:rsidR="00441D8A" w:rsidRDefault="00441D8A" w:rsidP="00FB2109">
            <w:pPr>
              <w:jc w:val="center"/>
            </w:pPr>
            <w:bookmarkStart w:id="30" w:name="_Toc509994480"/>
            <w:r>
              <w:t>Requirement</w:t>
            </w:r>
          </w:p>
        </w:tc>
        <w:tc>
          <w:tcPr>
            <w:tcW w:w="1232" w:type="pct"/>
            <w:shd w:val="clear" w:color="auto" w:fill="FFE599" w:themeFill="accent4" w:themeFillTint="66"/>
            <w:vAlign w:val="center"/>
          </w:tcPr>
          <w:p w14:paraId="4D18E60E" w14:textId="77777777" w:rsidR="00441D8A" w:rsidRDefault="00441D8A" w:rsidP="00FB2109">
            <w:pPr>
              <w:jc w:val="center"/>
            </w:pPr>
            <w:r>
              <w:t>Evidence</w:t>
            </w:r>
          </w:p>
        </w:tc>
        <w:tc>
          <w:tcPr>
            <w:tcW w:w="278" w:type="pct"/>
            <w:shd w:val="clear" w:color="auto" w:fill="FFE599" w:themeFill="accent4" w:themeFillTint="66"/>
            <w:vAlign w:val="center"/>
          </w:tcPr>
          <w:p w14:paraId="4F3E92D5" w14:textId="53B394D9" w:rsidR="00441D8A" w:rsidRDefault="008E2481" w:rsidP="00FB2109">
            <w:pPr>
              <w:jc w:val="center"/>
            </w:pPr>
            <w:r>
              <w:t>Pass/Fail</w:t>
            </w:r>
          </w:p>
        </w:tc>
        <w:tc>
          <w:tcPr>
            <w:tcW w:w="710" w:type="pct"/>
            <w:shd w:val="clear" w:color="auto" w:fill="FFE599" w:themeFill="accent4" w:themeFillTint="66"/>
            <w:vAlign w:val="center"/>
          </w:tcPr>
          <w:p w14:paraId="2E93D6DD" w14:textId="42C7ECF4" w:rsidR="00441D8A" w:rsidRDefault="00506D37" w:rsidP="00FB2109">
            <w:pPr>
              <w:jc w:val="center"/>
            </w:pPr>
            <w:r>
              <w:t>Exception</w:t>
            </w:r>
          </w:p>
        </w:tc>
        <w:tc>
          <w:tcPr>
            <w:tcW w:w="988" w:type="pct"/>
            <w:shd w:val="clear" w:color="auto" w:fill="FFE599" w:themeFill="accent4" w:themeFillTint="66"/>
            <w:vAlign w:val="center"/>
          </w:tcPr>
          <w:p w14:paraId="78A69BD2" w14:textId="45736FE1" w:rsidR="00441D8A" w:rsidRDefault="008E2481" w:rsidP="00FB2109">
            <w:pPr>
              <w:jc w:val="center"/>
            </w:pPr>
            <w:r>
              <w:t>Comments</w:t>
            </w:r>
          </w:p>
        </w:tc>
      </w:tr>
      <w:tr w:rsidR="00634948" w14:paraId="4AA5AA67" w14:textId="77777777" w:rsidTr="00217038">
        <w:tc>
          <w:tcPr>
            <w:tcW w:w="1792" w:type="pct"/>
            <w:vAlign w:val="center"/>
          </w:tcPr>
          <w:p w14:paraId="0504B718" w14:textId="77777777" w:rsidR="00137FE2" w:rsidRDefault="00764CE5" w:rsidP="00FB2109">
            <w:pPr>
              <w:jc w:val="left"/>
              <w:rPr>
                <w:u w:val="single"/>
              </w:rPr>
            </w:pPr>
            <w:r>
              <w:rPr>
                <w:u w:val="single"/>
              </w:rPr>
              <w:t>PL</w:t>
            </w:r>
            <w:r w:rsidR="00441D8A" w:rsidRPr="00634948">
              <w:rPr>
                <w:u w:val="single"/>
              </w:rPr>
              <w:t>_FPDLINK_0</w:t>
            </w:r>
            <w:r w:rsidR="003109C3">
              <w:rPr>
                <w:u w:val="single"/>
              </w:rPr>
              <w:t>3</w:t>
            </w:r>
            <w:r w:rsidR="00441D8A" w:rsidRPr="00634948">
              <w:rPr>
                <w:u w:val="single"/>
              </w:rPr>
              <w:t xml:space="preserve">_001 – </w:t>
            </w:r>
          </w:p>
          <w:p w14:paraId="7483FC73" w14:textId="681B93DF" w:rsidR="00441D8A" w:rsidRPr="00634948" w:rsidRDefault="00137FE2" w:rsidP="00FB2109">
            <w:pPr>
              <w:jc w:val="left"/>
              <w:rPr>
                <w:u w:val="single"/>
              </w:rPr>
            </w:pPr>
            <w:r>
              <w:rPr>
                <w:u w:val="single"/>
              </w:rPr>
              <w:t xml:space="preserve">FPD LINK III </w:t>
            </w:r>
            <w:r w:rsidR="00441D8A" w:rsidRPr="00634948">
              <w:rPr>
                <w:u w:val="single"/>
              </w:rPr>
              <w:t xml:space="preserve">Differential Circuit </w:t>
            </w:r>
            <w:r w:rsidR="000B6618">
              <w:rPr>
                <w:u w:val="single"/>
              </w:rPr>
              <w:t>Topology</w:t>
            </w:r>
          </w:p>
          <w:p w14:paraId="40607398" w14:textId="77777777" w:rsidR="00CE7706" w:rsidRDefault="00CE7706" w:rsidP="002D1164">
            <w:pPr>
              <w:pStyle w:val="ListParagraph"/>
              <w:numPr>
                <w:ilvl w:val="0"/>
                <w:numId w:val="10"/>
              </w:numPr>
              <w:jc w:val="left"/>
            </w:pPr>
            <w:r>
              <w:t xml:space="preserve">Verify the </w:t>
            </w:r>
            <w:proofErr w:type="spellStart"/>
            <w:r>
              <w:t>SerDes</w:t>
            </w:r>
            <w:proofErr w:type="spellEnd"/>
            <w:r>
              <w:t xml:space="preserve"> ICs are on the approved list ref [3].</w:t>
            </w:r>
          </w:p>
          <w:p w14:paraId="4F3F6CDA" w14:textId="77777777" w:rsidR="00CE7706" w:rsidRDefault="00CE7706" w:rsidP="002D1164">
            <w:pPr>
              <w:pStyle w:val="ListParagraph"/>
              <w:numPr>
                <w:ilvl w:val="0"/>
                <w:numId w:val="10"/>
              </w:numPr>
              <w:jc w:val="left"/>
            </w:pPr>
            <w:r>
              <w:t>Verify the board header connector is on the approved list ref [3].</w:t>
            </w:r>
          </w:p>
          <w:p w14:paraId="4F3FD0D8" w14:textId="77777777" w:rsidR="00CE7706" w:rsidRDefault="00CE7706" w:rsidP="002D1164">
            <w:pPr>
              <w:pStyle w:val="ListParagraph"/>
              <w:numPr>
                <w:ilvl w:val="0"/>
                <w:numId w:val="10"/>
              </w:numPr>
              <w:jc w:val="left"/>
            </w:pPr>
            <w:r>
              <w:t>Verify the circuit components meet the specified requirements (e.g. Caps, etc.)</w:t>
            </w:r>
          </w:p>
          <w:p w14:paraId="0678B2EE" w14:textId="5E3BCCA7" w:rsidR="00441D8A" w:rsidRDefault="00CE7706" w:rsidP="002D1164">
            <w:pPr>
              <w:pStyle w:val="ListParagraph"/>
              <w:numPr>
                <w:ilvl w:val="0"/>
                <w:numId w:val="10"/>
              </w:numPr>
              <w:jc w:val="left"/>
            </w:pPr>
            <w:r>
              <w:t>Provide evidence that schematic has been reviewed and approved by IC supplier.</w:t>
            </w:r>
          </w:p>
        </w:tc>
        <w:tc>
          <w:tcPr>
            <w:tcW w:w="1232" w:type="pct"/>
            <w:vAlign w:val="center"/>
          </w:tcPr>
          <w:p w14:paraId="5F74FE58" w14:textId="77777777" w:rsidR="00441D8A" w:rsidRDefault="00441D8A" w:rsidP="00FB2109">
            <w:pPr>
              <w:jc w:val="center"/>
            </w:pPr>
          </w:p>
        </w:tc>
        <w:tc>
          <w:tcPr>
            <w:tcW w:w="278" w:type="pct"/>
            <w:vAlign w:val="center"/>
          </w:tcPr>
          <w:p w14:paraId="264E646A" w14:textId="77777777" w:rsidR="00441D8A" w:rsidRDefault="00441D8A" w:rsidP="00FB2109">
            <w:pPr>
              <w:jc w:val="center"/>
            </w:pPr>
          </w:p>
        </w:tc>
        <w:tc>
          <w:tcPr>
            <w:tcW w:w="710" w:type="pct"/>
            <w:vAlign w:val="center"/>
          </w:tcPr>
          <w:p w14:paraId="286F064F" w14:textId="77777777" w:rsidR="00441D8A" w:rsidRDefault="00441D8A" w:rsidP="00FB2109">
            <w:pPr>
              <w:jc w:val="center"/>
            </w:pPr>
          </w:p>
        </w:tc>
        <w:tc>
          <w:tcPr>
            <w:tcW w:w="988" w:type="pct"/>
            <w:vAlign w:val="center"/>
          </w:tcPr>
          <w:p w14:paraId="4651C955" w14:textId="77777777" w:rsidR="00441D8A" w:rsidRDefault="00441D8A" w:rsidP="00FB2109">
            <w:pPr>
              <w:jc w:val="center"/>
            </w:pPr>
          </w:p>
        </w:tc>
      </w:tr>
      <w:tr w:rsidR="00634948" w14:paraId="2DACE385" w14:textId="77777777" w:rsidTr="00217038">
        <w:tc>
          <w:tcPr>
            <w:tcW w:w="1792" w:type="pct"/>
            <w:vAlign w:val="center"/>
          </w:tcPr>
          <w:p w14:paraId="63E5C762" w14:textId="77777777" w:rsidR="00137FE2" w:rsidRDefault="00764CE5" w:rsidP="00FB2109">
            <w:pPr>
              <w:jc w:val="left"/>
              <w:rPr>
                <w:u w:val="single"/>
              </w:rPr>
            </w:pPr>
            <w:r>
              <w:rPr>
                <w:u w:val="single"/>
              </w:rPr>
              <w:t>PL</w:t>
            </w:r>
            <w:r w:rsidR="00441D8A" w:rsidRPr="00634948">
              <w:rPr>
                <w:u w:val="single"/>
              </w:rPr>
              <w:t>_FPDLINK_0</w:t>
            </w:r>
            <w:r w:rsidR="003109C3">
              <w:rPr>
                <w:u w:val="single"/>
              </w:rPr>
              <w:t>3</w:t>
            </w:r>
            <w:r w:rsidR="00441D8A" w:rsidRPr="00634948">
              <w:rPr>
                <w:u w:val="single"/>
              </w:rPr>
              <w:t>_002</w:t>
            </w:r>
            <w:r w:rsidR="003109C3">
              <w:rPr>
                <w:u w:val="single"/>
              </w:rPr>
              <w:t>/ PL</w:t>
            </w:r>
            <w:r w:rsidR="003109C3" w:rsidRPr="00634948">
              <w:rPr>
                <w:u w:val="single"/>
              </w:rPr>
              <w:t>_FPDLINK_0</w:t>
            </w:r>
            <w:r w:rsidR="003109C3">
              <w:rPr>
                <w:u w:val="single"/>
              </w:rPr>
              <w:t>3</w:t>
            </w:r>
            <w:r w:rsidR="003109C3" w:rsidRPr="00634948">
              <w:rPr>
                <w:u w:val="single"/>
              </w:rPr>
              <w:t>_003</w:t>
            </w:r>
            <w:r w:rsidR="00441D8A" w:rsidRPr="00634948">
              <w:rPr>
                <w:u w:val="single"/>
              </w:rPr>
              <w:t xml:space="preserve"> – </w:t>
            </w:r>
          </w:p>
          <w:p w14:paraId="50871A2B" w14:textId="5B5841EB" w:rsidR="00441D8A" w:rsidRPr="00634948" w:rsidRDefault="00137FE2" w:rsidP="00FB2109">
            <w:pPr>
              <w:jc w:val="left"/>
              <w:rPr>
                <w:u w:val="single"/>
              </w:rPr>
            </w:pPr>
            <w:r>
              <w:rPr>
                <w:u w:val="single"/>
              </w:rPr>
              <w:t xml:space="preserve">FPD LINK III </w:t>
            </w:r>
            <w:r w:rsidR="00441D8A" w:rsidRPr="00634948">
              <w:rPr>
                <w:u w:val="single"/>
              </w:rPr>
              <w:t xml:space="preserve">Single Ended Circuit </w:t>
            </w:r>
            <w:r w:rsidR="000B6618">
              <w:rPr>
                <w:u w:val="single"/>
              </w:rPr>
              <w:t>Topology</w:t>
            </w:r>
          </w:p>
          <w:p w14:paraId="75A55712" w14:textId="77777777" w:rsidR="00CE7706" w:rsidRDefault="00CE7706" w:rsidP="00167CDB">
            <w:pPr>
              <w:pStyle w:val="ListParagraph"/>
              <w:numPr>
                <w:ilvl w:val="0"/>
                <w:numId w:val="11"/>
              </w:numPr>
              <w:jc w:val="left"/>
            </w:pPr>
            <w:r>
              <w:t>What is the data rate of the chipsets?</w:t>
            </w:r>
          </w:p>
          <w:p w14:paraId="630A548F" w14:textId="77777777" w:rsidR="00CE7706" w:rsidRDefault="00CE7706" w:rsidP="00167CDB">
            <w:pPr>
              <w:pStyle w:val="ListParagraph"/>
              <w:numPr>
                <w:ilvl w:val="0"/>
                <w:numId w:val="11"/>
              </w:numPr>
              <w:jc w:val="left"/>
            </w:pPr>
            <w:r>
              <w:t xml:space="preserve">Verify the </w:t>
            </w:r>
            <w:proofErr w:type="spellStart"/>
            <w:r>
              <w:t>SerDes</w:t>
            </w:r>
            <w:proofErr w:type="spellEnd"/>
            <w:r>
              <w:t xml:space="preserve"> are on the approved list ref [3]. </w:t>
            </w:r>
          </w:p>
          <w:p w14:paraId="1E5AD814" w14:textId="77777777" w:rsidR="00CE7706" w:rsidRDefault="00CE7706" w:rsidP="00167CDB">
            <w:pPr>
              <w:pStyle w:val="ListParagraph"/>
              <w:numPr>
                <w:ilvl w:val="0"/>
                <w:numId w:val="11"/>
              </w:numPr>
              <w:jc w:val="left"/>
            </w:pPr>
            <w:r>
              <w:t xml:space="preserve">Verify the board header connector is on the approved list ref [3]. </w:t>
            </w:r>
          </w:p>
          <w:p w14:paraId="1E2040D9" w14:textId="2F35209F" w:rsidR="00CE7706" w:rsidRDefault="002735D2" w:rsidP="00167CDB">
            <w:pPr>
              <w:pStyle w:val="ListParagraph"/>
              <w:numPr>
                <w:ilvl w:val="0"/>
                <w:numId w:val="11"/>
              </w:numPr>
              <w:jc w:val="left"/>
            </w:pPr>
            <w:r>
              <w:t>Verif</w:t>
            </w:r>
            <w:r w:rsidR="00CE7706">
              <w:t>y the circuit components meet the specified requirements (Caps, etc.)?</w:t>
            </w:r>
          </w:p>
          <w:p w14:paraId="5664868B" w14:textId="77777777" w:rsidR="00CE7706" w:rsidRDefault="00CE7706" w:rsidP="00167CDB">
            <w:pPr>
              <w:pStyle w:val="ListParagraph"/>
              <w:numPr>
                <w:ilvl w:val="0"/>
                <w:numId w:val="11"/>
              </w:numPr>
              <w:jc w:val="left"/>
            </w:pPr>
            <w:r>
              <w:t xml:space="preserve">Is the </w:t>
            </w:r>
            <w:proofErr w:type="spellStart"/>
            <w:r>
              <w:t>SerDes</w:t>
            </w:r>
            <w:proofErr w:type="spellEnd"/>
            <w:r>
              <w:t xml:space="preserve"> locally or remotely powered?</w:t>
            </w:r>
          </w:p>
          <w:p w14:paraId="698A67CC" w14:textId="77777777" w:rsidR="00CE7706" w:rsidRDefault="00CE7706" w:rsidP="00167CDB">
            <w:pPr>
              <w:pStyle w:val="ListParagraph"/>
              <w:numPr>
                <w:ilvl w:val="0"/>
                <w:numId w:val="11"/>
              </w:numPr>
              <w:jc w:val="left"/>
            </w:pPr>
            <w:r>
              <w:t xml:space="preserve">Which </w:t>
            </w:r>
            <w:proofErr w:type="spellStart"/>
            <w:r>
              <w:t>PoC</w:t>
            </w:r>
            <w:proofErr w:type="spellEnd"/>
            <w:r>
              <w:t xml:space="preserve"> was implemented?</w:t>
            </w:r>
          </w:p>
          <w:p w14:paraId="6DE366C6" w14:textId="335994AE" w:rsidR="00167CDB" w:rsidRDefault="00167CDB" w:rsidP="00167CDB">
            <w:pPr>
              <w:pStyle w:val="ListParagraph"/>
              <w:numPr>
                <w:ilvl w:val="0"/>
                <w:numId w:val="11"/>
              </w:numPr>
              <w:jc w:val="left"/>
            </w:pPr>
            <w:r>
              <w:t xml:space="preserve">Verify the </w:t>
            </w:r>
            <w:proofErr w:type="spellStart"/>
            <w:r>
              <w:t>PoC</w:t>
            </w:r>
            <w:proofErr w:type="spellEnd"/>
            <w:r>
              <w:t xml:space="preserve"> circuit components meet the specified requirements give</w:t>
            </w:r>
            <w:r w:rsidR="00DD39EB">
              <w:t xml:space="preserve">n the worst case </w:t>
            </w:r>
            <w:r>
              <w:t xml:space="preserve">remote node current draw (Ferrite Beads, Inductors, etc.)  </w:t>
            </w:r>
          </w:p>
          <w:p w14:paraId="2C266DF0" w14:textId="53E1D3AB" w:rsidR="003109C3" w:rsidRDefault="00CE7706" w:rsidP="00167CDB">
            <w:pPr>
              <w:pStyle w:val="ListParagraph"/>
              <w:numPr>
                <w:ilvl w:val="0"/>
                <w:numId w:val="11"/>
              </w:numPr>
              <w:jc w:val="left"/>
            </w:pPr>
            <w:r>
              <w:t>Provide evidence that schematic has been reviewed and approved by IC supplier.</w:t>
            </w:r>
          </w:p>
        </w:tc>
        <w:tc>
          <w:tcPr>
            <w:tcW w:w="1232" w:type="pct"/>
            <w:vAlign w:val="center"/>
          </w:tcPr>
          <w:p w14:paraId="59545C3D" w14:textId="77777777" w:rsidR="00441D8A" w:rsidRDefault="00441D8A" w:rsidP="00FB2109">
            <w:pPr>
              <w:jc w:val="center"/>
            </w:pPr>
          </w:p>
        </w:tc>
        <w:tc>
          <w:tcPr>
            <w:tcW w:w="278" w:type="pct"/>
            <w:vAlign w:val="center"/>
          </w:tcPr>
          <w:p w14:paraId="14637804" w14:textId="77777777" w:rsidR="00441D8A" w:rsidRDefault="00441D8A" w:rsidP="00FB2109">
            <w:pPr>
              <w:jc w:val="center"/>
            </w:pPr>
          </w:p>
        </w:tc>
        <w:tc>
          <w:tcPr>
            <w:tcW w:w="710" w:type="pct"/>
            <w:vAlign w:val="center"/>
          </w:tcPr>
          <w:p w14:paraId="46FFDB7D" w14:textId="77777777" w:rsidR="00441D8A" w:rsidRDefault="00441D8A" w:rsidP="00FB2109">
            <w:pPr>
              <w:jc w:val="center"/>
            </w:pPr>
          </w:p>
        </w:tc>
        <w:tc>
          <w:tcPr>
            <w:tcW w:w="988" w:type="pct"/>
            <w:vAlign w:val="center"/>
          </w:tcPr>
          <w:p w14:paraId="6094206D" w14:textId="77777777" w:rsidR="00441D8A" w:rsidRDefault="00441D8A" w:rsidP="00FB2109">
            <w:pPr>
              <w:jc w:val="center"/>
            </w:pPr>
          </w:p>
        </w:tc>
      </w:tr>
      <w:tr w:rsidR="00634948" w14:paraId="0E942DC7" w14:textId="77777777" w:rsidTr="00217038">
        <w:tc>
          <w:tcPr>
            <w:tcW w:w="1792" w:type="pct"/>
            <w:vAlign w:val="center"/>
          </w:tcPr>
          <w:p w14:paraId="08413008" w14:textId="113B9C0E" w:rsidR="00634948" w:rsidRDefault="00634948" w:rsidP="003109C3">
            <w:pPr>
              <w:jc w:val="left"/>
            </w:pPr>
          </w:p>
        </w:tc>
        <w:tc>
          <w:tcPr>
            <w:tcW w:w="1232" w:type="pct"/>
            <w:vAlign w:val="center"/>
          </w:tcPr>
          <w:p w14:paraId="47DC4A9E" w14:textId="77777777" w:rsidR="00441D8A" w:rsidRDefault="00441D8A" w:rsidP="00FB2109">
            <w:pPr>
              <w:jc w:val="center"/>
            </w:pPr>
          </w:p>
        </w:tc>
        <w:tc>
          <w:tcPr>
            <w:tcW w:w="278" w:type="pct"/>
            <w:vAlign w:val="center"/>
          </w:tcPr>
          <w:p w14:paraId="69277393" w14:textId="77777777" w:rsidR="00441D8A" w:rsidRDefault="00441D8A" w:rsidP="00FB2109">
            <w:pPr>
              <w:jc w:val="center"/>
            </w:pPr>
          </w:p>
        </w:tc>
        <w:tc>
          <w:tcPr>
            <w:tcW w:w="710" w:type="pct"/>
            <w:vAlign w:val="center"/>
          </w:tcPr>
          <w:p w14:paraId="2989C8FD" w14:textId="77777777" w:rsidR="00441D8A" w:rsidRDefault="00441D8A" w:rsidP="00FB2109">
            <w:pPr>
              <w:jc w:val="center"/>
            </w:pPr>
          </w:p>
        </w:tc>
        <w:tc>
          <w:tcPr>
            <w:tcW w:w="988" w:type="pct"/>
            <w:vAlign w:val="center"/>
          </w:tcPr>
          <w:p w14:paraId="25F04BAF" w14:textId="77777777" w:rsidR="00441D8A" w:rsidRDefault="00441D8A" w:rsidP="00FB2109">
            <w:pPr>
              <w:jc w:val="center"/>
            </w:pPr>
          </w:p>
        </w:tc>
      </w:tr>
      <w:bookmarkEnd w:id="30"/>
    </w:tbl>
    <w:p w14:paraId="45207624" w14:textId="77761061" w:rsidR="00137FE2" w:rsidRDefault="00137FE2" w:rsidP="009F760C"/>
    <w:p w14:paraId="075F5D44" w14:textId="77777777" w:rsidR="00137FE2" w:rsidRDefault="00137FE2">
      <w:pPr>
        <w:jc w:val="left"/>
      </w:pPr>
      <w:r>
        <w:br w:type="page"/>
      </w:r>
    </w:p>
    <w:tbl>
      <w:tblPr>
        <w:tblStyle w:val="TableGrid"/>
        <w:tblW w:w="5000" w:type="pct"/>
        <w:tblLayout w:type="fixed"/>
        <w:tblLook w:val="04A0" w:firstRow="1" w:lastRow="0" w:firstColumn="1" w:lastColumn="0" w:noHBand="0" w:noVBand="1"/>
      </w:tblPr>
      <w:tblGrid>
        <w:gridCol w:w="5118"/>
        <w:gridCol w:w="3518"/>
        <w:gridCol w:w="794"/>
        <w:gridCol w:w="2027"/>
        <w:gridCol w:w="2821"/>
      </w:tblGrid>
      <w:tr w:rsidR="00137FE2" w14:paraId="65EF19C2" w14:textId="77777777" w:rsidTr="009B5F4E">
        <w:tc>
          <w:tcPr>
            <w:tcW w:w="1792" w:type="pct"/>
            <w:shd w:val="clear" w:color="auto" w:fill="FFE599" w:themeFill="accent4" w:themeFillTint="66"/>
            <w:vAlign w:val="center"/>
          </w:tcPr>
          <w:p w14:paraId="5C18AD30" w14:textId="77777777" w:rsidR="00137FE2" w:rsidRDefault="00137FE2" w:rsidP="009B5F4E">
            <w:pPr>
              <w:jc w:val="center"/>
            </w:pPr>
            <w:r>
              <w:lastRenderedPageBreak/>
              <w:t>Requirement</w:t>
            </w:r>
          </w:p>
        </w:tc>
        <w:tc>
          <w:tcPr>
            <w:tcW w:w="1232" w:type="pct"/>
            <w:shd w:val="clear" w:color="auto" w:fill="FFE599" w:themeFill="accent4" w:themeFillTint="66"/>
            <w:vAlign w:val="center"/>
          </w:tcPr>
          <w:p w14:paraId="39B8F117" w14:textId="77777777" w:rsidR="00137FE2" w:rsidRDefault="00137FE2" w:rsidP="009B5F4E">
            <w:pPr>
              <w:jc w:val="center"/>
            </w:pPr>
            <w:r>
              <w:t>Evidence</w:t>
            </w:r>
          </w:p>
        </w:tc>
        <w:tc>
          <w:tcPr>
            <w:tcW w:w="278" w:type="pct"/>
            <w:shd w:val="clear" w:color="auto" w:fill="FFE599" w:themeFill="accent4" w:themeFillTint="66"/>
            <w:vAlign w:val="center"/>
          </w:tcPr>
          <w:p w14:paraId="0705D35B" w14:textId="77777777" w:rsidR="00137FE2" w:rsidRDefault="00137FE2" w:rsidP="009B5F4E">
            <w:pPr>
              <w:jc w:val="center"/>
            </w:pPr>
            <w:r>
              <w:t>Pass/Fail</w:t>
            </w:r>
          </w:p>
        </w:tc>
        <w:tc>
          <w:tcPr>
            <w:tcW w:w="710" w:type="pct"/>
            <w:shd w:val="clear" w:color="auto" w:fill="FFE599" w:themeFill="accent4" w:themeFillTint="66"/>
            <w:vAlign w:val="center"/>
          </w:tcPr>
          <w:p w14:paraId="0589EEED" w14:textId="77777777" w:rsidR="00137FE2" w:rsidRDefault="00137FE2" w:rsidP="009B5F4E">
            <w:pPr>
              <w:jc w:val="center"/>
            </w:pPr>
            <w:r>
              <w:t>Exception</w:t>
            </w:r>
          </w:p>
        </w:tc>
        <w:tc>
          <w:tcPr>
            <w:tcW w:w="988" w:type="pct"/>
            <w:shd w:val="clear" w:color="auto" w:fill="FFE599" w:themeFill="accent4" w:themeFillTint="66"/>
            <w:vAlign w:val="center"/>
          </w:tcPr>
          <w:p w14:paraId="179FBBAA" w14:textId="77777777" w:rsidR="00137FE2" w:rsidRDefault="00137FE2" w:rsidP="009B5F4E">
            <w:pPr>
              <w:jc w:val="center"/>
            </w:pPr>
            <w:r>
              <w:t>Comments</w:t>
            </w:r>
          </w:p>
        </w:tc>
      </w:tr>
      <w:tr w:rsidR="00137FE2" w14:paraId="7F503ADB" w14:textId="77777777" w:rsidTr="009B5F4E">
        <w:tc>
          <w:tcPr>
            <w:tcW w:w="1792" w:type="pct"/>
            <w:vAlign w:val="center"/>
          </w:tcPr>
          <w:p w14:paraId="20BC1FBD" w14:textId="1349B59C" w:rsidR="00137FE2" w:rsidRDefault="00137FE2" w:rsidP="009B5F4E">
            <w:pPr>
              <w:jc w:val="left"/>
              <w:rPr>
                <w:u w:val="single"/>
              </w:rPr>
            </w:pPr>
            <w:r>
              <w:rPr>
                <w:u w:val="single"/>
              </w:rPr>
              <w:t>PL</w:t>
            </w:r>
            <w:r w:rsidRPr="00634948">
              <w:rPr>
                <w:u w:val="single"/>
              </w:rPr>
              <w:t>_FPDLINK_0</w:t>
            </w:r>
            <w:r>
              <w:rPr>
                <w:u w:val="single"/>
              </w:rPr>
              <w:t>3_004</w:t>
            </w:r>
            <w:r w:rsidRPr="00634948">
              <w:rPr>
                <w:u w:val="single"/>
              </w:rPr>
              <w:t xml:space="preserve"> – </w:t>
            </w:r>
          </w:p>
          <w:p w14:paraId="6C1A5D97" w14:textId="2FF6158B" w:rsidR="00137FE2" w:rsidRPr="00634948" w:rsidRDefault="00137FE2" w:rsidP="009B5F4E">
            <w:pPr>
              <w:jc w:val="left"/>
              <w:rPr>
                <w:u w:val="single"/>
              </w:rPr>
            </w:pPr>
            <w:r>
              <w:rPr>
                <w:u w:val="single"/>
              </w:rPr>
              <w:t xml:space="preserve">FPD LINK IV </w:t>
            </w:r>
            <w:r w:rsidRPr="00634948">
              <w:rPr>
                <w:u w:val="single"/>
              </w:rPr>
              <w:t xml:space="preserve">Differential Circuit </w:t>
            </w:r>
            <w:r>
              <w:rPr>
                <w:u w:val="single"/>
              </w:rPr>
              <w:t>Topology</w:t>
            </w:r>
          </w:p>
          <w:p w14:paraId="4A855215" w14:textId="77777777" w:rsidR="00137FE2" w:rsidRDefault="00137FE2" w:rsidP="00727ADB">
            <w:pPr>
              <w:pStyle w:val="ListParagraph"/>
              <w:numPr>
                <w:ilvl w:val="0"/>
                <w:numId w:val="45"/>
              </w:numPr>
              <w:jc w:val="left"/>
            </w:pPr>
            <w:r>
              <w:t xml:space="preserve">Verify the </w:t>
            </w:r>
            <w:proofErr w:type="spellStart"/>
            <w:r>
              <w:t>SerDes</w:t>
            </w:r>
            <w:proofErr w:type="spellEnd"/>
            <w:r>
              <w:t xml:space="preserve"> ICs are on the approved list ref [3].</w:t>
            </w:r>
          </w:p>
          <w:p w14:paraId="77AABC94" w14:textId="77777777" w:rsidR="00137FE2" w:rsidRDefault="00137FE2" w:rsidP="00727ADB">
            <w:pPr>
              <w:pStyle w:val="ListParagraph"/>
              <w:numPr>
                <w:ilvl w:val="0"/>
                <w:numId w:val="45"/>
              </w:numPr>
              <w:jc w:val="left"/>
            </w:pPr>
            <w:r>
              <w:t>Verify the board header connector is on the approved list ref [3].</w:t>
            </w:r>
          </w:p>
          <w:p w14:paraId="6C116882" w14:textId="77777777" w:rsidR="00137FE2" w:rsidRDefault="00137FE2" w:rsidP="00727ADB">
            <w:pPr>
              <w:pStyle w:val="ListParagraph"/>
              <w:numPr>
                <w:ilvl w:val="0"/>
                <w:numId w:val="45"/>
              </w:numPr>
              <w:jc w:val="left"/>
            </w:pPr>
            <w:r>
              <w:t>Verify the circuit components meet the specified requirements (e.g. Caps, etc.)</w:t>
            </w:r>
          </w:p>
          <w:p w14:paraId="72E32F0C" w14:textId="77777777" w:rsidR="00137FE2" w:rsidRDefault="00137FE2" w:rsidP="00727ADB">
            <w:pPr>
              <w:pStyle w:val="ListParagraph"/>
              <w:numPr>
                <w:ilvl w:val="0"/>
                <w:numId w:val="45"/>
              </w:numPr>
              <w:jc w:val="left"/>
            </w:pPr>
            <w:r>
              <w:t>Provide evidence that schematic has been reviewed and approved by IC supplier.</w:t>
            </w:r>
          </w:p>
        </w:tc>
        <w:tc>
          <w:tcPr>
            <w:tcW w:w="1232" w:type="pct"/>
            <w:vAlign w:val="center"/>
          </w:tcPr>
          <w:p w14:paraId="1090C7E3" w14:textId="77777777" w:rsidR="00137FE2" w:rsidRDefault="00137FE2" w:rsidP="009B5F4E">
            <w:pPr>
              <w:jc w:val="center"/>
            </w:pPr>
          </w:p>
        </w:tc>
        <w:tc>
          <w:tcPr>
            <w:tcW w:w="278" w:type="pct"/>
            <w:vAlign w:val="center"/>
          </w:tcPr>
          <w:p w14:paraId="1D5111EE" w14:textId="77777777" w:rsidR="00137FE2" w:rsidRDefault="00137FE2" w:rsidP="009B5F4E">
            <w:pPr>
              <w:jc w:val="center"/>
            </w:pPr>
          </w:p>
        </w:tc>
        <w:tc>
          <w:tcPr>
            <w:tcW w:w="710" w:type="pct"/>
            <w:vAlign w:val="center"/>
          </w:tcPr>
          <w:p w14:paraId="4A298F5B" w14:textId="77777777" w:rsidR="00137FE2" w:rsidRDefault="00137FE2" w:rsidP="009B5F4E">
            <w:pPr>
              <w:jc w:val="center"/>
            </w:pPr>
          </w:p>
        </w:tc>
        <w:tc>
          <w:tcPr>
            <w:tcW w:w="988" w:type="pct"/>
            <w:vAlign w:val="center"/>
          </w:tcPr>
          <w:p w14:paraId="376D833B" w14:textId="77777777" w:rsidR="00137FE2" w:rsidRDefault="00137FE2" w:rsidP="009B5F4E">
            <w:pPr>
              <w:jc w:val="center"/>
            </w:pPr>
          </w:p>
        </w:tc>
      </w:tr>
      <w:tr w:rsidR="00137FE2" w14:paraId="11CAE0CE" w14:textId="77777777" w:rsidTr="009B5F4E">
        <w:tc>
          <w:tcPr>
            <w:tcW w:w="1792" w:type="pct"/>
            <w:vAlign w:val="center"/>
          </w:tcPr>
          <w:p w14:paraId="43EEEE40" w14:textId="0A479D2F" w:rsidR="00137FE2" w:rsidRDefault="00137FE2" w:rsidP="009B5F4E">
            <w:pPr>
              <w:jc w:val="left"/>
              <w:rPr>
                <w:u w:val="single"/>
              </w:rPr>
            </w:pPr>
            <w:r>
              <w:rPr>
                <w:u w:val="single"/>
              </w:rPr>
              <w:t>PL</w:t>
            </w:r>
            <w:r w:rsidRPr="00634948">
              <w:rPr>
                <w:u w:val="single"/>
              </w:rPr>
              <w:t>_FPDLINK_0</w:t>
            </w:r>
            <w:r>
              <w:rPr>
                <w:u w:val="single"/>
              </w:rPr>
              <w:t>3_005</w:t>
            </w:r>
            <w:r w:rsidRPr="00634948">
              <w:rPr>
                <w:u w:val="single"/>
              </w:rPr>
              <w:t xml:space="preserve"> – </w:t>
            </w:r>
          </w:p>
          <w:p w14:paraId="4036EF7B" w14:textId="55F19002" w:rsidR="00137FE2" w:rsidRPr="00634948" w:rsidRDefault="00137FE2" w:rsidP="009B5F4E">
            <w:pPr>
              <w:jc w:val="left"/>
              <w:rPr>
                <w:u w:val="single"/>
              </w:rPr>
            </w:pPr>
            <w:r>
              <w:rPr>
                <w:u w:val="single"/>
              </w:rPr>
              <w:t xml:space="preserve">FPD LINK IV </w:t>
            </w:r>
            <w:r w:rsidRPr="00634948">
              <w:rPr>
                <w:u w:val="single"/>
              </w:rPr>
              <w:t xml:space="preserve">Single Ended Circuit </w:t>
            </w:r>
            <w:r>
              <w:rPr>
                <w:u w:val="single"/>
              </w:rPr>
              <w:t>Topology</w:t>
            </w:r>
          </w:p>
          <w:p w14:paraId="168E208C" w14:textId="77777777" w:rsidR="00137FE2" w:rsidRDefault="00137FE2" w:rsidP="00727ADB">
            <w:pPr>
              <w:pStyle w:val="ListParagraph"/>
              <w:numPr>
                <w:ilvl w:val="0"/>
                <w:numId w:val="46"/>
              </w:numPr>
              <w:jc w:val="left"/>
            </w:pPr>
            <w:r>
              <w:t>What is the data rate of the chipsets?</w:t>
            </w:r>
          </w:p>
          <w:p w14:paraId="65834CAF" w14:textId="77777777" w:rsidR="00137FE2" w:rsidRDefault="00137FE2" w:rsidP="00727ADB">
            <w:pPr>
              <w:pStyle w:val="ListParagraph"/>
              <w:numPr>
                <w:ilvl w:val="0"/>
                <w:numId w:val="46"/>
              </w:numPr>
              <w:jc w:val="left"/>
            </w:pPr>
            <w:r>
              <w:t xml:space="preserve">Verify the </w:t>
            </w:r>
            <w:proofErr w:type="spellStart"/>
            <w:r>
              <w:t>SerDes</w:t>
            </w:r>
            <w:proofErr w:type="spellEnd"/>
            <w:r>
              <w:t xml:space="preserve"> are on the approved list ref [3]. </w:t>
            </w:r>
          </w:p>
          <w:p w14:paraId="7921CDC2" w14:textId="77777777" w:rsidR="00137FE2" w:rsidRDefault="00137FE2" w:rsidP="00727ADB">
            <w:pPr>
              <w:pStyle w:val="ListParagraph"/>
              <w:numPr>
                <w:ilvl w:val="0"/>
                <w:numId w:val="46"/>
              </w:numPr>
              <w:jc w:val="left"/>
            </w:pPr>
            <w:r>
              <w:t xml:space="preserve">Verify the board header connector is on the approved list ref [3]. </w:t>
            </w:r>
          </w:p>
          <w:p w14:paraId="20DF72CE" w14:textId="77777777" w:rsidR="00137FE2" w:rsidRDefault="00137FE2" w:rsidP="00727ADB">
            <w:pPr>
              <w:pStyle w:val="ListParagraph"/>
              <w:numPr>
                <w:ilvl w:val="0"/>
                <w:numId w:val="46"/>
              </w:numPr>
              <w:jc w:val="left"/>
            </w:pPr>
            <w:r>
              <w:t>Verity the circuit components meet the specified requirements (Caps, etc.)?</w:t>
            </w:r>
          </w:p>
          <w:p w14:paraId="37440EE5" w14:textId="77777777" w:rsidR="00137FE2" w:rsidRDefault="00137FE2" w:rsidP="00727ADB">
            <w:pPr>
              <w:pStyle w:val="ListParagraph"/>
              <w:numPr>
                <w:ilvl w:val="0"/>
                <w:numId w:val="46"/>
              </w:numPr>
              <w:jc w:val="left"/>
            </w:pPr>
            <w:r>
              <w:t xml:space="preserve">Is the </w:t>
            </w:r>
            <w:proofErr w:type="spellStart"/>
            <w:r>
              <w:t>SerDes</w:t>
            </w:r>
            <w:proofErr w:type="spellEnd"/>
            <w:r>
              <w:t xml:space="preserve"> locally or remotely powered?</w:t>
            </w:r>
          </w:p>
          <w:p w14:paraId="48FC3AA9" w14:textId="77777777" w:rsidR="00137FE2" w:rsidRDefault="00137FE2" w:rsidP="00727ADB">
            <w:pPr>
              <w:pStyle w:val="ListParagraph"/>
              <w:numPr>
                <w:ilvl w:val="0"/>
                <w:numId w:val="46"/>
              </w:numPr>
              <w:jc w:val="left"/>
            </w:pPr>
            <w:r>
              <w:t xml:space="preserve">Which </w:t>
            </w:r>
            <w:proofErr w:type="spellStart"/>
            <w:r>
              <w:t>PoC</w:t>
            </w:r>
            <w:proofErr w:type="spellEnd"/>
            <w:r>
              <w:t xml:space="preserve"> was implemented?</w:t>
            </w:r>
          </w:p>
          <w:p w14:paraId="0F634C93" w14:textId="315B5908" w:rsidR="00137FE2" w:rsidRDefault="00167CDB" w:rsidP="00727ADB">
            <w:pPr>
              <w:pStyle w:val="ListParagraph"/>
              <w:numPr>
                <w:ilvl w:val="0"/>
                <w:numId w:val="46"/>
              </w:numPr>
              <w:jc w:val="left"/>
            </w:pPr>
            <w:r>
              <w:t>Verif</w:t>
            </w:r>
            <w:r w:rsidR="00137FE2">
              <w:t xml:space="preserve">y the </w:t>
            </w:r>
            <w:proofErr w:type="spellStart"/>
            <w:r w:rsidR="00137FE2">
              <w:t>PoC</w:t>
            </w:r>
            <w:proofErr w:type="spellEnd"/>
            <w:r w:rsidR="00137FE2">
              <w:t xml:space="preserve"> circuit components meet the specified requirements</w:t>
            </w:r>
            <w:r w:rsidR="00727ADB">
              <w:t xml:space="preserve"> give</w:t>
            </w:r>
            <w:r w:rsidR="00DD39EB">
              <w:t xml:space="preserve">n the worst case </w:t>
            </w:r>
            <w:bookmarkStart w:id="31" w:name="_GoBack"/>
            <w:bookmarkEnd w:id="31"/>
            <w:r w:rsidR="00727ADB">
              <w:t>remote node current draw</w:t>
            </w:r>
            <w:r w:rsidR="00137FE2">
              <w:t xml:space="preserve"> (Ferrite Beads, Inductors, etc.)</w:t>
            </w:r>
            <w:r w:rsidR="00727ADB">
              <w:t xml:space="preserve"> </w:t>
            </w:r>
            <w:r w:rsidR="00137FE2">
              <w:t xml:space="preserve"> </w:t>
            </w:r>
          </w:p>
          <w:p w14:paraId="6F7D5B72" w14:textId="77777777" w:rsidR="00137FE2" w:rsidRDefault="00137FE2" w:rsidP="00727ADB">
            <w:pPr>
              <w:pStyle w:val="ListParagraph"/>
              <w:numPr>
                <w:ilvl w:val="0"/>
                <w:numId w:val="46"/>
              </w:numPr>
              <w:jc w:val="left"/>
            </w:pPr>
            <w:r>
              <w:t>Provide evidence that schematic has been reviewed and approved by IC supplier.</w:t>
            </w:r>
          </w:p>
        </w:tc>
        <w:tc>
          <w:tcPr>
            <w:tcW w:w="1232" w:type="pct"/>
            <w:vAlign w:val="center"/>
          </w:tcPr>
          <w:p w14:paraId="372A1F86" w14:textId="77777777" w:rsidR="00137FE2" w:rsidRDefault="00137FE2" w:rsidP="009B5F4E">
            <w:pPr>
              <w:jc w:val="center"/>
            </w:pPr>
          </w:p>
        </w:tc>
        <w:tc>
          <w:tcPr>
            <w:tcW w:w="278" w:type="pct"/>
            <w:vAlign w:val="center"/>
          </w:tcPr>
          <w:p w14:paraId="66081BF0" w14:textId="77777777" w:rsidR="00137FE2" w:rsidRDefault="00137FE2" w:rsidP="009B5F4E">
            <w:pPr>
              <w:jc w:val="center"/>
            </w:pPr>
          </w:p>
        </w:tc>
        <w:tc>
          <w:tcPr>
            <w:tcW w:w="710" w:type="pct"/>
            <w:vAlign w:val="center"/>
          </w:tcPr>
          <w:p w14:paraId="6024B23C" w14:textId="77777777" w:rsidR="00137FE2" w:rsidRDefault="00137FE2" w:rsidP="009B5F4E">
            <w:pPr>
              <w:jc w:val="center"/>
            </w:pPr>
          </w:p>
        </w:tc>
        <w:tc>
          <w:tcPr>
            <w:tcW w:w="988" w:type="pct"/>
            <w:vAlign w:val="center"/>
          </w:tcPr>
          <w:p w14:paraId="7AD67EC9" w14:textId="77777777" w:rsidR="00137FE2" w:rsidRDefault="00137FE2" w:rsidP="009B5F4E">
            <w:pPr>
              <w:jc w:val="center"/>
            </w:pPr>
          </w:p>
        </w:tc>
      </w:tr>
      <w:tr w:rsidR="00137FE2" w14:paraId="67B671B2" w14:textId="77777777" w:rsidTr="009B5F4E">
        <w:tc>
          <w:tcPr>
            <w:tcW w:w="1792" w:type="pct"/>
            <w:vAlign w:val="center"/>
          </w:tcPr>
          <w:p w14:paraId="2F1EF503" w14:textId="77777777" w:rsidR="00137FE2" w:rsidRDefault="00137FE2" w:rsidP="009B5F4E">
            <w:pPr>
              <w:jc w:val="left"/>
            </w:pPr>
          </w:p>
        </w:tc>
        <w:tc>
          <w:tcPr>
            <w:tcW w:w="1232" w:type="pct"/>
            <w:vAlign w:val="center"/>
          </w:tcPr>
          <w:p w14:paraId="51AA3414" w14:textId="77777777" w:rsidR="00137FE2" w:rsidRDefault="00137FE2" w:rsidP="009B5F4E">
            <w:pPr>
              <w:jc w:val="center"/>
            </w:pPr>
          </w:p>
        </w:tc>
        <w:tc>
          <w:tcPr>
            <w:tcW w:w="278" w:type="pct"/>
            <w:vAlign w:val="center"/>
          </w:tcPr>
          <w:p w14:paraId="099CC1C1" w14:textId="77777777" w:rsidR="00137FE2" w:rsidRDefault="00137FE2" w:rsidP="009B5F4E">
            <w:pPr>
              <w:jc w:val="center"/>
            </w:pPr>
          </w:p>
        </w:tc>
        <w:tc>
          <w:tcPr>
            <w:tcW w:w="710" w:type="pct"/>
            <w:vAlign w:val="center"/>
          </w:tcPr>
          <w:p w14:paraId="5DC1BE76" w14:textId="77777777" w:rsidR="00137FE2" w:rsidRDefault="00137FE2" w:rsidP="009B5F4E">
            <w:pPr>
              <w:jc w:val="center"/>
            </w:pPr>
          </w:p>
        </w:tc>
        <w:tc>
          <w:tcPr>
            <w:tcW w:w="988" w:type="pct"/>
            <w:vAlign w:val="center"/>
          </w:tcPr>
          <w:p w14:paraId="6CB49B4B" w14:textId="77777777" w:rsidR="00137FE2" w:rsidRDefault="00137FE2" w:rsidP="009B5F4E">
            <w:pPr>
              <w:jc w:val="center"/>
            </w:pPr>
          </w:p>
        </w:tc>
      </w:tr>
    </w:tbl>
    <w:p w14:paraId="415236C2" w14:textId="03AD9CE4" w:rsidR="00864CDA" w:rsidRDefault="00864CDA">
      <w:pPr>
        <w:jc w:val="left"/>
      </w:pPr>
      <w:r>
        <w:br w:type="page"/>
      </w:r>
    </w:p>
    <w:p w14:paraId="3C006F40" w14:textId="402CE124" w:rsidR="00916DF0" w:rsidRDefault="00916DF0" w:rsidP="00D00B11">
      <w:pPr>
        <w:pStyle w:val="Heading1"/>
      </w:pPr>
      <w:bookmarkStart w:id="32" w:name="_Toc505347596"/>
      <w:bookmarkStart w:id="33" w:name="_Toc509994485"/>
      <w:bookmarkStart w:id="34" w:name="_Toc517455092"/>
      <w:r w:rsidRPr="004A2604">
        <w:lastRenderedPageBreak/>
        <w:t xml:space="preserve">Hardware Design </w:t>
      </w:r>
      <w:r>
        <w:t>R</w:t>
      </w:r>
      <w:r w:rsidRPr="004A2604">
        <w:t>equirements</w:t>
      </w:r>
      <w:bookmarkEnd w:id="32"/>
      <w:bookmarkEnd w:id="33"/>
      <w:bookmarkEnd w:id="34"/>
    </w:p>
    <w:tbl>
      <w:tblPr>
        <w:tblStyle w:val="TableGrid"/>
        <w:tblW w:w="5000" w:type="pct"/>
        <w:tblLook w:val="04A0" w:firstRow="1" w:lastRow="0" w:firstColumn="1" w:lastColumn="0" w:noHBand="0" w:noVBand="1"/>
      </w:tblPr>
      <w:tblGrid>
        <w:gridCol w:w="5331"/>
        <w:gridCol w:w="2790"/>
        <w:gridCol w:w="1148"/>
        <w:gridCol w:w="2065"/>
        <w:gridCol w:w="2944"/>
      </w:tblGrid>
      <w:tr w:rsidR="00445B57" w14:paraId="5AB777B7" w14:textId="77777777" w:rsidTr="008E2481">
        <w:trPr>
          <w:tblHeader/>
        </w:trPr>
        <w:tc>
          <w:tcPr>
            <w:tcW w:w="1867" w:type="pct"/>
            <w:shd w:val="clear" w:color="auto" w:fill="FFE599" w:themeFill="accent4" w:themeFillTint="66"/>
            <w:vAlign w:val="center"/>
          </w:tcPr>
          <w:p w14:paraId="2E614793" w14:textId="77777777" w:rsidR="00445B57" w:rsidRDefault="00445B57" w:rsidP="00FB2109">
            <w:pPr>
              <w:jc w:val="center"/>
            </w:pPr>
            <w:r>
              <w:t>Requirement</w:t>
            </w:r>
          </w:p>
        </w:tc>
        <w:tc>
          <w:tcPr>
            <w:tcW w:w="977" w:type="pct"/>
            <w:shd w:val="clear" w:color="auto" w:fill="FFE599" w:themeFill="accent4" w:themeFillTint="66"/>
            <w:vAlign w:val="center"/>
          </w:tcPr>
          <w:p w14:paraId="6503A01A" w14:textId="77777777" w:rsidR="00445B57" w:rsidRDefault="00445B57" w:rsidP="00FB2109">
            <w:pPr>
              <w:jc w:val="center"/>
            </w:pPr>
            <w:r>
              <w:t>Evidence</w:t>
            </w:r>
          </w:p>
        </w:tc>
        <w:tc>
          <w:tcPr>
            <w:tcW w:w="402" w:type="pct"/>
            <w:shd w:val="clear" w:color="auto" w:fill="FFE599" w:themeFill="accent4" w:themeFillTint="66"/>
            <w:vAlign w:val="center"/>
          </w:tcPr>
          <w:p w14:paraId="5721F8A5" w14:textId="77E3A649" w:rsidR="00445B57" w:rsidRDefault="008E2481" w:rsidP="00FB2109">
            <w:pPr>
              <w:jc w:val="center"/>
            </w:pPr>
            <w:r>
              <w:t>Pass/Fail</w:t>
            </w:r>
          </w:p>
        </w:tc>
        <w:tc>
          <w:tcPr>
            <w:tcW w:w="723" w:type="pct"/>
            <w:shd w:val="clear" w:color="auto" w:fill="FFE599" w:themeFill="accent4" w:themeFillTint="66"/>
            <w:vAlign w:val="center"/>
          </w:tcPr>
          <w:p w14:paraId="4D4CC960" w14:textId="6A3EDC97" w:rsidR="00445B57" w:rsidRDefault="00506D37" w:rsidP="00FB2109">
            <w:pPr>
              <w:jc w:val="center"/>
            </w:pPr>
            <w:r>
              <w:t>Exception</w:t>
            </w:r>
          </w:p>
        </w:tc>
        <w:tc>
          <w:tcPr>
            <w:tcW w:w="1031" w:type="pct"/>
            <w:shd w:val="clear" w:color="auto" w:fill="FFE599" w:themeFill="accent4" w:themeFillTint="66"/>
            <w:vAlign w:val="center"/>
          </w:tcPr>
          <w:p w14:paraId="15D6563F" w14:textId="6CDFA766" w:rsidR="00445B57" w:rsidRDefault="008E2481" w:rsidP="00FB2109">
            <w:pPr>
              <w:jc w:val="center"/>
            </w:pPr>
            <w:r>
              <w:t>Comments</w:t>
            </w:r>
          </w:p>
        </w:tc>
      </w:tr>
      <w:tr w:rsidR="00445B57" w14:paraId="4B895201" w14:textId="77777777" w:rsidTr="008E2481">
        <w:tc>
          <w:tcPr>
            <w:tcW w:w="1867" w:type="pct"/>
            <w:vAlign w:val="center"/>
          </w:tcPr>
          <w:p w14:paraId="4B789699" w14:textId="3772237B" w:rsidR="00445B57" w:rsidRPr="00634948" w:rsidRDefault="003109C3" w:rsidP="00FB2109">
            <w:pPr>
              <w:jc w:val="left"/>
              <w:rPr>
                <w:u w:val="single"/>
              </w:rPr>
            </w:pPr>
            <w:r>
              <w:rPr>
                <w:u w:val="single"/>
              </w:rPr>
              <w:t>PL_FPDLINK_04</w:t>
            </w:r>
            <w:r w:rsidR="00445B57" w:rsidRPr="00634948">
              <w:rPr>
                <w:u w:val="single"/>
              </w:rPr>
              <w:t xml:space="preserve">_001 – </w:t>
            </w:r>
            <w:proofErr w:type="spellStart"/>
            <w:r w:rsidR="00445B57">
              <w:rPr>
                <w:u w:val="single"/>
              </w:rPr>
              <w:t>SerDes</w:t>
            </w:r>
            <w:proofErr w:type="spellEnd"/>
            <w:r w:rsidR="00445B57">
              <w:rPr>
                <w:u w:val="single"/>
              </w:rPr>
              <w:t xml:space="preserve"> IC Power Supply</w:t>
            </w:r>
          </w:p>
          <w:p w14:paraId="5FC01C8E" w14:textId="77777777" w:rsidR="00137FE2" w:rsidRDefault="00137FE2" w:rsidP="002D1164">
            <w:pPr>
              <w:pStyle w:val="ListParagraph"/>
              <w:numPr>
                <w:ilvl w:val="0"/>
                <w:numId w:val="13"/>
              </w:numPr>
              <w:jc w:val="left"/>
            </w:pPr>
            <w:r>
              <w:t>Verify decoupling capacitor values are per IC supplier recommendation.</w:t>
            </w:r>
          </w:p>
          <w:p w14:paraId="68144BD9" w14:textId="77777777" w:rsidR="00137FE2" w:rsidRDefault="00137FE2" w:rsidP="002D1164">
            <w:pPr>
              <w:pStyle w:val="ListParagraph"/>
              <w:numPr>
                <w:ilvl w:val="0"/>
                <w:numId w:val="13"/>
              </w:numPr>
              <w:jc w:val="left"/>
            </w:pPr>
            <w:r>
              <w:t xml:space="preserve">Verify ferrites are used per IC supplier recommendation. </w:t>
            </w:r>
          </w:p>
          <w:p w14:paraId="6DAEC2FC" w14:textId="77777777" w:rsidR="00137FE2" w:rsidRDefault="00137FE2" w:rsidP="002D1164">
            <w:pPr>
              <w:pStyle w:val="ListParagraph"/>
              <w:numPr>
                <w:ilvl w:val="0"/>
                <w:numId w:val="13"/>
              </w:numPr>
              <w:jc w:val="left"/>
            </w:pPr>
            <w:r>
              <w:t xml:space="preserve">Verify sufficient bulk capacitance is used at the IC supply pins per supplier recommendation. </w:t>
            </w:r>
          </w:p>
          <w:p w14:paraId="647B20C0" w14:textId="77777777" w:rsidR="00137FE2" w:rsidRDefault="00137FE2" w:rsidP="002D1164">
            <w:pPr>
              <w:pStyle w:val="ListParagraph"/>
              <w:numPr>
                <w:ilvl w:val="0"/>
                <w:numId w:val="13"/>
              </w:numPr>
              <w:jc w:val="left"/>
            </w:pPr>
            <w:r>
              <w:t xml:space="preserve">Verify external core supplies meet IC supplier tolerances and a bulk capacitance ≥10uF is used at the supply output.  </w:t>
            </w:r>
          </w:p>
          <w:p w14:paraId="62A45278" w14:textId="77777777" w:rsidR="00137FE2" w:rsidRDefault="00137FE2" w:rsidP="002D1164">
            <w:pPr>
              <w:pStyle w:val="ListParagraph"/>
              <w:numPr>
                <w:ilvl w:val="0"/>
                <w:numId w:val="13"/>
              </w:numPr>
              <w:jc w:val="left"/>
            </w:pPr>
            <w:r>
              <w:t>Verify the remote power provided from the local node is a regulated supply ≥9V and has current limiting ≤500mA.</w:t>
            </w:r>
          </w:p>
          <w:p w14:paraId="0BCECBDE" w14:textId="54FCB4F0" w:rsidR="00445B57" w:rsidRDefault="00137FE2" w:rsidP="002D1164">
            <w:pPr>
              <w:pStyle w:val="ListParagraph"/>
              <w:numPr>
                <w:ilvl w:val="0"/>
                <w:numId w:val="13"/>
              </w:numPr>
              <w:jc w:val="left"/>
            </w:pPr>
            <w:r>
              <w:t xml:space="preserve">Provide evidence that power strategy has been reviewed and approved by IC supplier.  </w:t>
            </w:r>
          </w:p>
        </w:tc>
        <w:tc>
          <w:tcPr>
            <w:tcW w:w="977" w:type="pct"/>
            <w:vAlign w:val="center"/>
          </w:tcPr>
          <w:p w14:paraId="176FAD63" w14:textId="77777777" w:rsidR="00445B57" w:rsidRDefault="00445B57" w:rsidP="00FB2109">
            <w:pPr>
              <w:jc w:val="center"/>
            </w:pPr>
          </w:p>
        </w:tc>
        <w:tc>
          <w:tcPr>
            <w:tcW w:w="402" w:type="pct"/>
            <w:vAlign w:val="center"/>
          </w:tcPr>
          <w:p w14:paraId="325B691C" w14:textId="77777777" w:rsidR="00445B57" w:rsidRDefault="00445B57" w:rsidP="00FB2109">
            <w:pPr>
              <w:jc w:val="center"/>
            </w:pPr>
          </w:p>
        </w:tc>
        <w:tc>
          <w:tcPr>
            <w:tcW w:w="723" w:type="pct"/>
            <w:vAlign w:val="center"/>
          </w:tcPr>
          <w:p w14:paraId="77DC2F36" w14:textId="77777777" w:rsidR="00445B57" w:rsidRDefault="00445B57" w:rsidP="00FB2109">
            <w:pPr>
              <w:jc w:val="center"/>
            </w:pPr>
          </w:p>
        </w:tc>
        <w:tc>
          <w:tcPr>
            <w:tcW w:w="1031" w:type="pct"/>
            <w:vAlign w:val="center"/>
          </w:tcPr>
          <w:p w14:paraId="550C14DD" w14:textId="77777777" w:rsidR="00445B57" w:rsidRDefault="00445B57" w:rsidP="00FB2109">
            <w:pPr>
              <w:jc w:val="center"/>
            </w:pPr>
          </w:p>
        </w:tc>
      </w:tr>
      <w:tr w:rsidR="00445B57" w14:paraId="30A086AE" w14:textId="77777777" w:rsidTr="008E2481">
        <w:tc>
          <w:tcPr>
            <w:tcW w:w="1867" w:type="pct"/>
            <w:vAlign w:val="center"/>
          </w:tcPr>
          <w:p w14:paraId="6E1BC388" w14:textId="032CAEA8" w:rsidR="00445B57" w:rsidRPr="00634948" w:rsidRDefault="003109C3" w:rsidP="00FB2109">
            <w:pPr>
              <w:jc w:val="left"/>
              <w:rPr>
                <w:u w:val="single"/>
              </w:rPr>
            </w:pPr>
            <w:r>
              <w:rPr>
                <w:u w:val="single"/>
              </w:rPr>
              <w:t>PL_FPDLINK_04</w:t>
            </w:r>
            <w:r w:rsidR="00445B57" w:rsidRPr="00634948">
              <w:rPr>
                <w:u w:val="single"/>
              </w:rPr>
              <w:t xml:space="preserve">_002 – </w:t>
            </w:r>
            <w:r w:rsidR="00060989">
              <w:rPr>
                <w:u w:val="single"/>
              </w:rPr>
              <w:t>IC Pins</w:t>
            </w:r>
            <w:r w:rsidR="00445B57" w:rsidRPr="00634948">
              <w:rPr>
                <w:u w:val="single"/>
              </w:rPr>
              <w:t xml:space="preserve"> </w:t>
            </w:r>
          </w:p>
          <w:p w14:paraId="42C3150B" w14:textId="77777777" w:rsidR="00137FE2" w:rsidRDefault="00137FE2" w:rsidP="002D1164">
            <w:pPr>
              <w:pStyle w:val="ListParagraph"/>
              <w:numPr>
                <w:ilvl w:val="0"/>
                <w:numId w:val="12"/>
              </w:numPr>
              <w:jc w:val="left"/>
            </w:pPr>
            <w:r>
              <w:t xml:space="preserve">Verify all IC pins are configured and used appropriately per latest data sheet. </w:t>
            </w:r>
          </w:p>
          <w:p w14:paraId="510B1D8A" w14:textId="77777777" w:rsidR="00137FE2" w:rsidRDefault="00137FE2" w:rsidP="002D1164">
            <w:pPr>
              <w:pStyle w:val="ListParagraph"/>
              <w:numPr>
                <w:ilvl w:val="0"/>
                <w:numId w:val="12"/>
              </w:numPr>
              <w:jc w:val="left"/>
            </w:pPr>
            <w:r>
              <w:t xml:space="preserve">Verify all unused pins are terminated correctly, as per supplier and Ford requirements.  </w:t>
            </w:r>
          </w:p>
          <w:p w14:paraId="143AD934" w14:textId="3279091B" w:rsidR="00445B57" w:rsidRDefault="00137FE2" w:rsidP="002D1164">
            <w:pPr>
              <w:pStyle w:val="ListParagraph"/>
              <w:numPr>
                <w:ilvl w:val="0"/>
                <w:numId w:val="12"/>
              </w:numPr>
              <w:jc w:val="left"/>
            </w:pPr>
            <w:r>
              <w:t>Provide evidence of pin configuration review and approval by IC supplier.</w:t>
            </w:r>
          </w:p>
        </w:tc>
        <w:tc>
          <w:tcPr>
            <w:tcW w:w="977" w:type="pct"/>
            <w:vAlign w:val="center"/>
          </w:tcPr>
          <w:p w14:paraId="30AB64AD" w14:textId="77777777" w:rsidR="00445B57" w:rsidRDefault="00445B57" w:rsidP="00FB2109">
            <w:pPr>
              <w:jc w:val="center"/>
            </w:pPr>
          </w:p>
        </w:tc>
        <w:tc>
          <w:tcPr>
            <w:tcW w:w="402" w:type="pct"/>
            <w:vAlign w:val="center"/>
          </w:tcPr>
          <w:p w14:paraId="3A4210F2" w14:textId="77777777" w:rsidR="00445B57" w:rsidRDefault="00445B57" w:rsidP="00FB2109">
            <w:pPr>
              <w:jc w:val="center"/>
            </w:pPr>
          </w:p>
        </w:tc>
        <w:tc>
          <w:tcPr>
            <w:tcW w:w="723" w:type="pct"/>
            <w:vAlign w:val="center"/>
          </w:tcPr>
          <w:p w14:paraId="1390F46D" w14:textId="77777777" w:rsidR="00445B57" w:rsidRDefault="00445B57" w:rsidP="00FB2109">
            <w:pPr>
              <w:jc w:val="center"/>
            </w:pPr>
          </w:p>
        </w:tc>
        <w:tc>
          <w:tcPr>
            <w:tcW w:w="1031" w:type="pct"/>
            <w:vAlign w:val="center"/>
          </w:tcPr>
          <w:p w14:paraId="3AFDAB47" w14:textId="77777777" w:rsidR="00445B57" w:rsidRDefault="00445B57" w:rsidP="00FB2109">
            <w:pPr>
              <w:jc w:val="center"/>
            </w:pPr>
          </w:p>
        </w:tc>
      </w:tr>
      <w:tr w:rsidR="00445B57" w14:paraId="2C841EF4" w14:textId="77777777" w:rsidTr="008E2481">
        <w:tc>
          <w:tcPr>
            <w:tcW w:w="1867" w:type="pct"/>
            <w:vAlign w:val="center"/>
          </w:tcPr>
          <w:p w14:paraId="195B8A6B" w14:textId="65EF10E7" w:rsidR="00445B57" w:rsidRPr="00634948" w:rsidRDefault="003109C3" w:rsidP="00FB2109">
            <w:pPr>
              <w:jc w:val="left"/>
              <w:rPr>
                <w:u w:val="single"/>
              </w:rPr>
            </w:pPr>
            <w:r>
              <w:rPr>
                <w:u w:val="single"/>
              </w:rPr>
              <w:t>PL_FPDLINK_04</w:t>
            </w:r>
            <w:r w:rsidR="00445B57" w:rsidRPr="00634948">
              <w:rPr>
                <w:u w:val="single"/>
              </w:rPr>
              <w:t xml:space="preserve">_003 – </w:t>
            </w:r>
            <w:r w:rsidR="00060989">
              <w:rPr>
                <w:u w:val="single"/>
              </w:rPr>
              <w:t>Crystal and Reference Clock</w:t>
            </w:r>
          </w:p>
          <w:p w14:paraId="399DE28D" w14:textId="55FC07C6" w:rsidR="00137FE2" w:rsidRDefault="00137FE2" w:rsidP="002D1164">
            <w:pPr>
              <w:pStyle w:val="ListParagraph"/>
              <w:numPr>
                <w:ilvl w:val="0"/>
                <w:numId w:val="14"/>
              </w:numPr>
              <w:jc w:val="left"/>
            </w:pPr>
            <w:r>
              <w:t xml:space="preserve">Verify the crystal tolerance ≤50ppm for total of manufacturing, temperature and aging tolerances. </w:t>
            </w:r>
          </w:p>
          <w:p w14:paraId="7909082C" w14:textId="77777777" w:rsidR="00137FE2" w:rsidRDefault="00137FE2" w:rsidP="002D1164">
            <w:pPr>
              <w:pStyle w:val="ListParagraph"/>
              <w:numPr>
                <w:ilvl w:val="0"/>
                <w:numId w:val="14"/>
              </w:numPr>
              <w:jc w:val="left"/>
            </w:pPr>
            <w:r>
              <w:t>Provide evidence of load capacitance calculation.</w:t>
            </w:r>
          </w:p>
          <w:p w14:paraId="4184FA19" w14:textId="6A8B6EBA" w:rsidR="00445B57" w:rsidRDefault="00137FE2" w:rsidP="002D1164">
            <w:pPr>
              <w:pStyle w:val="ListParagraph"/>
              <w:numPr>
                <w:ilvl w:val="0"/>
                <w:numId w:val="14"/>
              </w:numPr>
              <w:jc w:val="left"/>
            </w:pPr>
            <w:r>
              <w:t>Provide evidence or official plan for crystal characterization.</w:t>
            </w:r>
          </w:p>
        </w:tc>
        <w:tc>
          <w:tcPr>
            <w:tcW w:w="977" w:type="pct"/>
            <w:vAlign w:val="center"/>
          </w:tcPr>
          <w:p w14:paraId="257B5D70" w14:textId="77777777" w:rsidR="00445B57" w:rsidRDefault="00445B57" w:rsidP="00FB2109">
            <w:pPr>
              <w:jc w:val="center"/>
            </w:pPr>
          </w:p>
        </w:tc>
        <w:tc>
          <w:tcPr>
            <w:tcW w:w="402" w:type="pct"/>
            <w:vAlign w:val="center"/>
          </w:tcPr>
          <w:p w14:paraId="08BC48B0" w14:textId="77777777" w:rsidR="00445B57" w:rsidRDefault="00445B57" w:rsidP="00FB2109">
            <w:pPr>
              <w:jc w:val="center"/>
            </w:pPr>
          </w:p>
        </w:tc>
        <w:tc>
          <w:tcPr>
            <w:tcW w:w="723" w:type="pct"/>
            <w:vAlign w:val="center"/>
          </w:tcPr>
          <w:p w14:paraId="3A3D47DA" w14:textId="77777777" w:rsidR="00445B57" w:rsidRDefault="00445B57" w:rsidP="00FB2109">
            <w:pPr>
              <w:jc w:val="center"/>
            </w:pPr>
          </w:p>
        </w:tc>
        <w:tc>
          <w:tcPr>
            <w:tcW w:w="1031" w:type="pct"/>
            <w:vAlign w:val="center"/>
          </w:tcPr>
          <w:p w14:paraId="5BFA4DB6" w14:textId="77777777" w:rsidR="00445B57" w:rsidRDefault="00445B57" w:rsidP="00FB2109">
            <w:pPr>
              <w:jc w:val="center"/>
            </w:pPr>
          </w:p>
        </w:tc>
      </w:tr>
      <w:tr w:rsidR="00137FE2" w14:paraId="3AD97390" w14:textId="77777777" w:rsidTr="008E2481">
        <w:tc>
          <w:tcPr>
            <w:tcW w:w="1867" w:type="pct"/>
            <w:vAlign w:val="center"/>
          </w:tcPr>
          <w:p w14:paraId="42ED6E7A" w14:textId="10719E34" w:rsidR="00137FE2" w:rsidRPr="00634948" w:rsidRDefault="00137FE2" w:rsidP="00137FE2">
            <w:pPr>
              <w:jc w:val="left"/>
              <w:rPr>
                <w:u w:val="single"/>
              </w:rPr>
            </w:pPr>
            <w:r>
              <w:rPr>
                <w:u w:val="single"/>
              </w:rPr>
              <w:t>PL_FPDLINK_04</w:t>
            </w:r>
            <w:r w:rsidRPr="00634948">
              <w:rPr>
                <w:u w:val="single"/>
              </w:rPr>
              <w:t>_003 –</w:t>
            </w:r>
            <w:r>
              <w:rPr>
                <w:u w:val="single"/>
              </w:rPr>
              <w:t>Reference Clock (Clock IC, Clock out, back channel clock)</w:t>
            </w:r>
          </w:p>
          <w:p w14:paraId="3203104D" w14:textId="2A8B4956" w:rsidR="00137FE2" w:rsidRDefault="00137FE2" w:rsidP="002D1164">
            <w:pPr>
              <w:pStyle w:val="ListParagraph"/>
              <w:numPr>
                <w:ilvl w:val="0"/>
                <w:numId w:val="35"/>
              </w:numPr>
              <w:jc w:val="left"/>
            </w:pPr>
            <w:r>
              <w:t xml:space="preserve">Verify the clock tolerance ≤500ppm for total of manufacturing, temperature and aging tolerances. </w:t>
            </w:r>
          </w:p>
          <w:p w14:paraId="3A9516F7" w14:textId="77777777" w:rsidR="00137FE2" w:rsidRDefault="00137FE2" w:rsidP="002D1164">
            <w:pPr>
              <w:pStyle w:val="ListParagraph"/>
              <w:numPr>
                <w:ilvl w:val="0"/>
                <w:numId w:val="35"/>
              </w:numPr>
              <w:jc w:val="left"/>
            </w:pPr>
            <w:r>
              <w:t xml:space="preserve">Verify the clock jitter requirements meet the IC supplier specification. </w:t>
            </w:r>
          </w:p>
          <w:p w14:paraId="049ED607" w14:textId="77777777" w:rsidR="00137FE2" w:rsidRDefault="00137FE2" w:rsidP="002D1164">
            <w:pPr>
              <w:pStyle w:val="ListParagraph"/>
              <w:numPr>
                <w:ilvl w:val="0"/>
                <w:numId w:val="35"/>
              </w:numPr>
              <w:jc w:val="left"/>
            </w:pPr>
            <w:r>
              <w:lastRenderedPageBreak/>
              <w:t xml:space="preserve">Verify the Duty cycle meets the IC supplier specification. </w:t>
            </w:r>
          </w:p>
          <w:p w14:paraId="1E29598B" w14:textId="5C858B48" w:rsidR="00137FE2" w:rsidRPr="00137FE2" w:rsidRDefault="00137FE2" w:rsidP="002D1164">
            <w:pPr>
              <w:pStyle w:val="ListParagraph"/>
              <w:numPr>
                <w:ilvl w:val="0"/>
                <w:numId w:val="35"/>
              </w:numPr>
              <w:jc w:val="left"/>
              <w:rPr>
                <w:u w:val="single"/>
              </w:rPr>
            </w:pPr>
            <w:r>
              <w:t>Provide evidence of review and approval with IC supplier.</w:t>
            </w:r>
          </w:p>
        </w:tc>
        <w:tc>
          <w:tcPr>
            <w:tcW w:w="977" w:type="pct"/>
            <w:vAlign w:val="center"/>
          </w:tcPr>
          <w:p w14:paraId="335CE3CB" w14:textId="77777777" w:rsidR="00137FE2" w:rsidRDefault="00137FE2" w:rsidP="00FB2109">
            <w:pPr>
              <w:jc w:val="center"/>
            </w:pPr>
          </w:p>
        </w:tc>
        <w:tc>
          <w:tcPr>
            <w:tcW w:w="402" w:type="pct"/>
            <w:vAlign w:val="center"/>
          </w:tcPr>
          <w:p w14:paraId="0D9BA25D" w14:textId="77777777" w:rsidR="00137FE2" w:rsidRDefault="00137FE2" w:rsidP="00FB2109">
            <w:pPr>
              <w:jc w:val="center"/>
            </w:pPr>
          </w:p>
        </w:tc>
        <w:tc>
          <w:tcPr>
            <w:tcW w:w="723" w:type="pct"/>
            <w:vAlign w:val="center"/>
          </w:tcPr>
          <w:p w14:paraId="26B0856E" w14:textId="77777777" w:rsidR="00137FE2" w:rsidRDefault="00137FE2" w:rsidP="00FB2109">
            <w:pPr>
              <w:jc w:val="center"/>
            </w:pPr>
          </w:p>
        </w:tc>
        <w:tc>
          <w:tcPr>
            <w:tcW w:w="1031" w:type="pct"/>
            <w:vAlign w:val="center"/>
          </w:tcPr>
          <w:p w14:paraId="5CFB96EA" w14:textId="77777777" w:rsidR="00137FE2" w:rsidRDefault="00137FE2" w:rsidP="00FB2109">
            <w:pPr>
              <w:jc w:val="center"/>
            </w:pPr>
          </w:p>
        </w:tc>
      </w:tr>
      <w:tr w:rsidR="00445B57" w14:paraId="02C87467" w14:textId="77777777" w:rsidTr="008E2481">
        <w:tc>
          <w:tcPr>
            <w:tcW w:w="1867" w:type="pct"/>
            <w:vAlign w:val="center"/>
          </w:tcPr>
          <w:p w14:paraId="681D16AE" w14:textId="044FAD32" w:rsidR="00445B57" w:rsidRPr="00634948" w:rsidRDefault="003109C3" w:rsidP="00445B57">
            <w:pPr>
              <w:jc w:val="left"/>
              <w:rPr>
                <w:u w:val="single"/>
              </w:rPr>
            </w:pPr>
            <w:r>
              <w:rPr>
                <w:u w:val="single"/>
              </w:rPr>
              <w:t>PL_FPDLINK_04</w:t>
            </w:r>
            <w:r w:rsidR="00445B57" w:rsidRPr="00634948">
              <w:rPr>
                <w:u w:val="single"/>
              </w:rPr>
              <w:t>_00</w:t>
            </w:r>
            <w:r w:rsidR="00445B57">
              <w:rPr>
                <w:u w:val="single"/>
              </w:rPr>
              <w:t>4</w:t>
            </w:r>
            <w:r w:rsidR="00445B57" w:rsidRPr="00634948">
              <w:rPr>
                <w:u w:val="single"/>
              </w:rPr>
              <w:t xml:space="preserve"> – </w:t>
            </w:r>
            <w:r w:rsidR="00060989">
              <w:rPr>
                <w:u w:val="single"/>
              </w:rPr>
              <w:t>Reset</w:t>
            </w:r>
            <w:r w:rsidR="00634D47">
              <w:rPr>
                <w:u w:val="single"/>
              </w:rPr>
              <w:t>/Power-Up</w:t>
            </w:r>
          </w:p>
          <w:p w14:paraId="4C9F7386" w14:textId="4C6B3D66" w:rsidR="00A4212E" w:rsidRDefault="00A4212E" w:rsidP="002D1164">
            <w:pPr>
              <w:pStyle w:val="ListParagraph"/>
              <w:numPr>
                <w:ilvl w:val="0"/>
                <w:numId w:val="15"/>
              </w:numPr>
              <w:jc w:val="left"/>
            </w:pPr>
            <w:r>
              <w:t>Verify the PDB pin timing meets IC supplier timing requirements.</w:t>
            </w:r>
          </w:p>
          <w:p w14:paraId="63A43654" w14:textId="1C1FB54C" w:rsidR="00634D47" w:rsidRDefault="00A4212E" w:rsidP="002D1164">
            <w:pPr>
              <w:pStyle w:val="ListParagraph"/>
              <w:numPr>
                <w:ilvl w:val="0"/>
                <w:numId w:val="15"/>
              </w:numPr>
              <w:jc w:val="left"/>
            </w:pPr>
            <w:r>
              <w:t>Is a passive circuit used (e.g. RC) to set the PWDNB timing? If yes, provide the timing analysis with evidence of timing requirements being met?</w:t>
            </w:r>
          </w:p>
        </w:tc>
        <w:tc>
          <w:tcPr>
            <w:tcW w:w="977" w:type="pct"/>
            <w:vAlign w:val="center"/>
          </w:tcPr>
          <w:p w14:paraId="2DC51D7E" w14:textId="77777777" w:rsidR="00445B57" w:rsidRDefault="00445B57" w:rsidP="00FB2109">
            <w:pPr>
              <w:jc w:val="center"/>
            </w:pPr>
          </w:p>
        </w:tc>
        <w:tc>
          <w:tcPr>
            <w:tcW w:w="402" w:type="pct"/>
            <w:vAlign w:val="center"/>
          </w:tcPr>
          <w:p w14:paraId="7E09309A" w14:textId="77777777" w:rsidR="00445B57" w:rsidRDefault="00445B57" w:rsidP="00FB2109">
            <w:pPr>
              <w:jc w:val="center"/>
            </w:pPr>
          </w:p>
        </w:tc>
        <w:tc>
          <w:tcPr>
            <w:tcW w:w="723" w:type="pct"/>
            <w:vAlign w:val="center"/>
          </w:tcPr>
          <w:p w14:paraId="419A8F3D" w14:textId="77777777" w:rsidR="00445B57" w:rsidRDefault="00445B57" w:rsidP="00FB2109">
            <w:pPr>
              <w:jc w:val="center"/>
            </w:pPr>
          </w:p>
        </w:tc>
        <w:tc>
          <w:tcPr>
            <w:tcW w:w="1031" w:type="pct"/>
            <w:vAlign w:val="center"/>
          </w:tcPr>
          <w:p w14:paraId="6175E469" w14:textId="77777777" w:rsidR="00445B57" w:rsidRDefault="00445B57" w:rsidP="00FB2109">
            <w:pPr>
              <w:jc w:val="center"/>
            </w:pPr>
          </w:p>
        </w:tc>
      </w:tr>
      <w:tr w:rsidR="00445B57" w14:paraId="70398572" w14:textId="77777777" w:rsidTr="008E2481">
        <w:tc>
          <w:tcPr>
            <w:tcW w:w="1867" w:type="pct"/>
            <w:vAlign w:val="center"/>
          </w:tcPr>
          <w:p w14:paraId="55A120B7" w14:textId="3A33F9CD" w:rsidR="00445B57" w:rsidRDefault="003109C3" w:rsidP="00445B57">
            <w:pPr>
              <w:jc w:val="left"/>
              <w:rPr>
                <w:u w:val="single"/>
              </w:rPr>
            </w:pPr>
            <w:r>
              <w:rPr>
                <w:u w:val="single"/>
              </w:rPr>
              <w:t>PL_FPDLINK_04</w:t>
            </w:r>
            <w:r w:rsidR="00445B57" w:rsidRPr="00634948">
              <w:rPr>
                <w:u w:val="single"/>
              </w:rPr>
              <w:t>_00</w:t>
            </w:r>
            <w:r w:rsidR="00445B57">
              <w:rPr>
                <w:u w:val="single"/>
              </w:rPr>
              <w:t>5</w:t>
            </w:r>
            <w:r w:rsidR="00445B57" w:rsidRPr="00634948">
              <w:rPr>
                <w:u w:val="single"/>
              </w:rPr>
              <w:t xml:space="preserve"> – </w:t>
            </w:r>
            <w:r w:rsidR="00FB2109">
              <w:rPr>
                <w:u w:val="single"/>
              </w:rPr>
              <w:t>Auto Configuration via Pin Strapping</w:t>
            </w:r>
          </w:p>
          <w:p w14:paraId="483249D5" w14:textId="77777777" w:rsidR="00A4212E" w:rsidRDefault="00A4212E" w:rsidP="002D1164">
            <w:pPr>
              <w:pStyle w:val="ListParagraph"/>
              <w:numPr>
                <w:ilvl w:val="0"/>
                <w:numId w:val="16"/>
              </w:numPr>
              <w:jc w:val="left"/>
            </w:pPr>
            <w:r>
              <w:t>Verify pin strapping for UART/I2C, Coax/Differential and Data rate are done in accordance to the chipset latest datasheet.</w:t>
            </w:r>
          </w:p>
          <w:p w14:paraId="5F26483E" w14:textId="4C4755D5" w:rsidR="00445B57" w:rsidRDefault="00A4212E" w:rsidP="002D1164">
            <w:pPr>
              <w:pStyle w:val="ListParagraph"/>
              <w:numPr>
                <w:ilvl w:val="0"/>
                <w:numId w:val="16"/>
              </w:numPr>
              <w:jc w:val="left"/>
            </w:pPr>
            <w:r>
              <w:t>Provide evidence of pin strapping strategy has been reviewed and approved by IC supplier.</w:t>
            </w:r>
          </w:p>
        </w:tc>
        <w:tc>
          <w:tcPr>
            <w:tcW w:w="977" w:type="pct"/>
            <w:vAlign w:val="center"/>
          </w:tcPr>
          <w:p w14:paraId="5AAE4E89" w14:textId="77777777" w:rsidR="00445B57" w:rsidRDefault="00445B57" w:rsidP="00FB2109">
            <w:pPr>
              <w:jc w:val="center"/>
            </w:pPr>
          </w:p>
        </w:tc>
        <w:tc>
          <w:tcPr>
            <w:tcW w:w="402" w:type="pct"/>
            <w:vAlign w:val="center"/>
          </w:tcPr>
          <w:p w14:paraId="6C07D0B5" w14:textId="77777777" w:rsidR="00445B57" w:rsidRDefault="00445B57" w:rsidP="00FB2109">
            <w:pPr>
              <w:jc w:val="center"/>
            </w:pPr>
          </w:p>
        </w:tc>
        <w:tc>
          <w:tcPr>
            <w:tcW w:w="723" w:type="pct"/>
            <w:vAlign w:val="center"/>
          </w:tcPr>
          <w:p w14:paraId="02DEA206" w14:textId="77777777" w:rsidR="00445B57" w:rsidRDefault="00445B57" w:rsidP="00FB2109">
            <w:pPr>
              <w:jc w:val="center"/>
            </w:pPr>
          </w:p>
        </w:tc>
        <w:tc>
          <w:tcPr>
            <w:tcW w:w="1031" w:type="pct"/>
            <w:vAlign w:val="center"/>
          </w:tcPr>
          <w:p w14:paraId="31FA73CE" w14:textId="77777777" w:rsidR="00445B57" w:rsidRDefault="00445B57" w:rsidP="00FB2109">
            <w:pPr>
              <w:jc w:val="center"/>
            </w:pPr>
          </w:p>
        </w:tc>
      </w:tr>
      <w:tr w:rsidR="00445B57" w14:paraId="6F2FC70C" w14:textId="77777777" w:rsidTr="008E2481">
        <w:trPr>
          <w:tblHeader/>
        </w:trPr>
        <w:tc>
          <w:tcPr>
            <w:tcW w:w="1867" w:type="pct"/>
            <w:vAlign w:val="center"/>
          </w:tcPr>
          <w:p w14:paraId="5821523D" w14:textId="4933E5A2" w:rsidR="00445B57" w:rsidRPr="00634948" w:rsidRDefault="003109C3" w:rsidP="00445B57">
            <w:pPr>
              <w:jc w:val="left"/>
              <w:rPr>
                <w:u w:val="single"/>
              </w:rPr>
            </w:pPr>
            <w:r>
              <w:rPr>
                <w:u w:val="single"/>
              </w:rPr>
              <w:t>PL_FPDLINK_04</w:t>
            </w:r>
            <w:r w:rsidR="00445B57" w:rsidRPr="00634948">
              <w:rPr>
                <w:u w:val="single"/>
              </w:rPr>
              <w:t>_00</w:t>
            </w:r>
            <w:r w:rsidR="00445B57">
              <w:rPr>
                <w:u w:val="single"/>
              </w:rPr>
              <w:t>6</w:t>
            </w:r>
            <w:r w:rsidR="00445B57" w:rsidRPr="00634948">
              <w:rPr>
                <w:u w:val="single"/>
              </w:rPr>
              <w:t xml:space="preserve"> – </w:t>
            </w:r>
            <w:r w:rsidR="00FB2109">
              <w:rPr>
                <w:u w:val="single"/>
              </w:rPr>
              <w:t>CSI-2 Interface</w:t>
            </w:r>
            <w:r w:rsidR="000E34DD">
              <w:rPr>
                <w:u w:val="single"/>
              </w:rPr>
              <w:t xml:space="preserve"> </w:t>
            </w:r>
            <w:proofErr w:type="gramStart"/>
            <w:r w:rsidR="000E34DD">
              <w:rPr>
                <w:u w:val="single"/>
              </w:rPr>
              <w:t>ref[</w:t>
            </w:r>
            <w:proofErr w:type="gramEnd"/>
            <w:r w:rsidR="000E34DD">
              <w:rPr>
                <w:u w:val="single"/>
              </w:rPr>
              <w:t>5]</w:t>
            </w:r>
          </w:p>
          <w:p w14:paraId="3EE2E13A" w14:textId="38305FB8" w:rsidR="009B5F4E" w:rsidRDefault="009B5F4E" w:rsidP="009B5F4E">
            <w:pPr>
              <w:pStyle w:val="ListParagraph"/>
              <w:numPr>
                <w:ilvl w:val="0"/>
                <w:numId w:val="17"/>
              </w:numPr>
              <w:jc w:val="left"/>
            </w:pPr>
            <w:r>
              <w:t>Which CSI interface is implemented?</w:t>
            </w:r>
          </w:p>
          <w:p w14:paraId="20E7473D" w14:textId="303D6BFA" w:rsidR="009B5F4E" w:rsidRDefault="009B5F4E" w:rsidP="009B5F4E">
            <w:pPr>
              <w:pStyle w:val="ListParagraph"/>
              <w:numPr>
                <w:ilvl w:val="0"/>
                <w:numId w:val="17"/>
              </w:numPr>
              <w:jc w:val="left"/>
            </w:pPr>
            <w:r>
              <w:t>Verify no components are on CSI lines.</w:t>
            </w:r>
          </w:p>
          <w:p w14:paraId="63A4A87A" w14:textId="77777777" w:rsidR="009B5F4E" w:rsidRDefault="009B5F4E" w:rsidP="009B5F4E">
            <w:pPr>
              <w:pStyle w:val="ListParagraph"/>
              <w:numPr>
                <w:ilvl w:val="0"/>
                <w:numId w:val="17"/>
              </w:numPr>
              <w:jc w:val="left"/>
            </w:pPr>
            <w:r>
              <w:t xml:space="preserve">Verify the slew rate has been implemented according to IC supplier recommendation.   </w:t>
            </w:r>
          </w:p>
          <w:p w14:paraId="568A076A" w14:textId="77777777" w:rsidR="00FB2109" w:rsidRDefault="009B5F4E" w:rsidP="009B5F4E">
            <w:pPr>
              <w:pStyle w:val="ListParagraph"/>
              <w:numPr>
                <w:ilvl w:val="0"/>
                <w:numId w:val="17"/>
              </w:numPr>
              <w:jc w:val="left"/>
            </w:pPr>
            <w:r>
              <w:t>Verify the analysis of signal over-shoot and under-shoot has been provided for CSI signal lines to confirm that IC pin limits are not violated.</w:t>
            </w:r>
          </w:p>
          <w:p w14:paraId="69C14E90" w14:textId="4C1E6EAD" w:rsidR="009B5F4E" w:rsidRDefault="009B5F4E" w:rsidP="009B5F4E">
            <w:pPr>
              <w:pStyle w:val="ListParagraph"/>
              <w:numPr>
                <w:ilvl w:val="0"/>
                <w:numId w:val="17"/>
              </w:numPr>
              <w:jc w:val="left"/>
            </w:pPr>
            <w:r>
              <w:t>Verify no CSI lines have been daisy chained.</w:t>
            </w:r>
          </w:p>
        </w:tc>
        <w:tc>
          <w:tcPr>
            <w:tcW w:w="977" w:type="pct"/>
            <w:vAlign w:val="center"/>
          </w:tcPr>
          <w:p w14:paraId="37EFD6BC" w14:textId="77777777" w:rsidR="00445B57" w:rsidRDefault="00445B57" w:rsidP="00FB2109">
            <w:pPr>
              <w:jc w:val="center"/>
            </w:pPr>
          </w:p>
        </w:tc>
        <w:tc>
          <w:tcPr>
            <w:tcW w:w="402" w:type="pct"/>
            <w:vAlign w:val="center"/>
          </w:tcPr>
          <w:p w14:paraId="070DBDC5" w14:textId="77777777" w:rsidR="00445B57" w:rsidRDefault="00445B57" w:rsidP="00FB2109">
            <w:pPr>
              <w:jc w:val="center"/>
            </w:pPr>
          </w:p>
        </w:tc>
        <w:tc>
          <w:tcPr>
            <w:tcW w:w="723" w:type="pct"/>
            <w:vAlign w:val="center"/>
          </w:tcPr>
          <w:p w14:paraId="3535EF61" w14:textId="77777777" w:rsidR="00445B57" w:rsidRDefault="00445B57" w:rsidP="00FB2109">
            <w:pPr>
              <w:jc w:val="center"/>
            </w:pPr>
          </w:p>
        </w:tc>
        <w:tc>
          <w:tcPr>
            <w:tcW w:w="1031" w:type="pct"/>
            <w:vAlign w:val="center"/>
          </w:tcPr>
          <w:p w14:paraId="712D3AA5" w14:textId="77777777" w:rsidR="00445B57" w:rsidRDefault="00445B57" w:rsidP="00FB2109">
            <w:pPr>
              <w:jc w:val="center"/>
            </w:pPr>
          </w:p>
        </w:tc>
      </w:tr>
      <w:tr w:rsidR="00FB2109" w14:paraId="3D36CF35" w14:textId="77777777" w:rsidTr="008E2481">
        <w:trPr>
          <w:tblHeader/>
        </w:trPr>
        <w:tc>
          <w:tcPr>
            <w:tcW w:w="1867" w:type="pct"/>
            <w:vAlign w:val="center"/>
          </w:tcPr>
          <w:p w14:paraId="587D1655" w14:textId="4210F8E8" w:rsidR="00FB2109" w:rsidRPr="00634948" w:rsidRDefault="003109C3" w:rsidP="00FB2109">
            <w:pPr>
              <w:jc w:val="left"/>
              <w:rPr>
                <w:u w:val="single"/>
              </w:rPr>
            </w:pPr>
            <w:r>
              <w:rPr>
                <w:u w:val="single"/>
              </w:rPr>
              <w:t>PL_FPDLINK_04</w:t>
            </w:r>
            <w:r w:rsidR="00FB2109" w:rsidRPr="00634948">
              <w:rPr>
                <w:u w:val="single"/>
              </w:rPr>
              <w:t>_00</w:t>
            </w:r>
            <w:r w:rsidR="009B5F4E">
              <w:rPr>
                <w:u w:val="single"/>
              </w:rPr>
              <w:t>7</w:t>
            </w:r>
            <w:r w:rsidR="00FB2109" w:rsidRPr="00634948">
              <w:rPr>
                <w:u w:val="single"/>
              </w:rPr>
              <w:t xml:space="preserve"> – </w:t>
            </w:r>
            <w:r w:rsidR="00FB2109">
              <w:rPr>
                <w:u w:val="single"/>
              </w:rPr>
              <w:t>I</w:t>
            </w:r>
            <w:r w:rsidR="00FB2109">
              <w:rPr>
                <w:u w:val="single"/>
                <w:vertAlign w:val="superscript"/>
              </w:rPr>
              <w:t>2</w:t>
            </w:r>
            <w:r w:rsidR="00FB2109">
              <w:rPr>
                <w:u w:val="single"/>
              </w:rPr>
              <w:t>C Interface</w:t>
            </w:r>
          </w:p>
          <w:p w14:paraId="31451C62" w14:textId="77777777" w:rsidR="00A4212E" w:rsidRDefault="00A4212E" w:rsidP="002D1164">
            <w:pPr>
              <w:pStyle w:val="ListParagraph"/>
              <w:numPr>
                <w:ilvl w:val="0"/>
                <w:numId w:val="18"/>
              </w:numPr>
              <w:jc w:val="left"/>
            </w:pPr>
            <w:r>
              <w:t>Verify there is a pull-up resistor on each data line.</w:t>
            </w:r>
          </w:p>
          <w:p w14:paraId="435E9645" w14:textId="77777777" w:rsidR="00A4212E" w:rsidRDefault="00A4212E" w:rsidP="002D1164">
            <w:pPr>
              <w:pStyle w:val="ListParagraph"/>
              <w:numPr>
                <w:ilvl w:val="0"/>
                <w:numId w:val="18"/>
              </w:numPr>
              <w:jc w:val="left"/>
            </w:pPr>
            <w:r>
              <w:t>Verify the correct value is used based on the required speed.</w:t>
            </w:r>
          </w:p>
          <w:p w14:paraId="0C419165" w14:textId="1EB7B786" w:rsidR="00FB2109" w:rsidRPr="00FB2109" w:rsidRDefault="00A4212E" w:rsidP="002D1164">
            <w:pPr>
              <w:pStyle w:val="ListParagraph"/>
              <w:numPr>
                <w:ilvl w:val="0"/>
                <w:numId w:val="18"/>
              </w:numPr>
              <w:jc w:val="left"/>
            </w:pPr>
            <w:r>
              <w:t xml:space="preserve">Verify the correct address is implemented with pin strapping for addressing multiple </w:t>
            </w:r>
            <w:proofErr w:type="spellStart"/>
            <w:r>
              <w:t>SerDes</w:t>
            </w:r>
            <w:proofErr w:type="spellEnd"/>
          </w:p>
        </w:tc>
        <w:tc>
          <w:tcPr>
            <w:tcW w:w="977" w:type="pct"/>
            <w:vAlign w:val="center"/>
          </w:tcPr>
          <w:p w14:paraId="4A739586" w14:textId="77777777" w:rsidR="00FB2109" w:rsidRDefault="00FB2109" w:rsidP="00FB2109">
            <w:pPr>
              <w:jc w:val="center"/>
            </w:pPr>
          </w:p>
        </w:tc>
        <w:tc>
          <w:tcPr>
            <w:tcW w:w="402" w:type="pct"/>
            <w:vAlign w:val="center"/>
          </w:tcPr>
          <w:p w14:paraId="4F3C1A9C" w14:textId="77777777" w:rsidR="00FB2109" w:rsidRDefault="00FB2109" w:rsidP="00FB2109">
            <w:pPr>
              <w:jc w:val="center"/>
            </w:pPr>
          </w:p>
        </w:tc>
        <w:tc>
          <w:tcPr>
            <w:tcW w:w="723" w:type="pct"/>
            <w:vAlign w:val="center"/>
          </w:tcPr>
          <w:p w14:paraId="4FD59FD9" w14:textId="77777777" w:rsidR="00FB2109" w:rsidRDefault="00FB2109" w:rsidP="00FB2109">
            <w:pPr>
              <w:jc w:val="center"/>
            </w:pPr>
          </w:p>
        </w:tc>
        <w:tc>
          <w:tcPr>
            <w:tcW w:w="1031" w:type="pct"/>
            <w:vAlign w:val="center"/>
          </w:tcPr>
          <w:p w14:paraId="5162251E" w14:textId="77777777" w:rsidR="00FB2109" w:rsidRDefault="00FB2109" w:rsidP="00FB2109">
            <w:pPr>
              <w:jc w:val="center"/>
            </w:pPr>
          </w:p>
        </w:tc>
      </w:tr>
    </w:tbl>
    <w:p w14:paraId="573CE303" w14:textId="0E3A3513" w:rsidR="00916DF0" w:rsidRDefault="003200BC" w:rsidP="003200BC">
      <w:pPr>
        <w:jc w:val="left"/>
      </w:pPr>
      <w:r>
        <w:br w:type="page"/>
      </w:r>
    </w:p>
    <w:p w14:paraId="08FF4E1C" w14:textId="4C535DA3" w:rsidR="00916DF0" w:rsidRDefault="00916DF0" w:rsidP="00D00B11">
      <w:pPr>
        <w:pStyle w:val="Heading1"/>
      </w:pPr>
      <w:bookmarkStart w:id="35" w:name="_Toc505347597"/>
      <w:bookmarkStart w:id="36" w:name="_Toc509994486"/>
      <w:bookmarkStart w:id="37" w:name="_Toc517455093"/>
      <w:r>
        <w:lastRenderedPageBreak/>
        <w:t>Board Layout D</w:t>
      </w:r>
      <w:r w:rsidRPr="004A2604">
        <w:t xml:space="preserve">esign </w:t>
      </w:r>
      <w:r>
        <w:t>R</w:t>
      </w:r>
      <w:r w:rsidRPr="004A2604">
        <w:t>equirements</w:t>
      </w:r>
      <w:bookmarkEnd w:id="35"/>
      <w:bookmarkEnd w:id="36"/>
      <w:bookmarkEnd w:id="37"/>
    </w:p>
    <w:tbl>
      <w:tblPr>
        <w:tblStyle w:val="TableGrid"/>
        <w:tblW w:w="5000" w:type="pct"/>
        <w:tblLook w:val="04A0" w:firstRow="1" w:lastRow="0" w:firstColumn="1" w:lastColumn="0" w:noHBand="0" w:noVBand="1"/>
      </w:tblPr>
      <w:tblGrid>
        <w:gridCol w:w="5365"/>
        <w:gridCol w:w="2807"/>
        <w:gridCol w:w="1157"/>
        <w:gridCol w:w="2059"/>
        <w:gridCol w:w="2890"/>
      </w:tblGrid>
      <w:tr w:rsidR="00FB2109" w14:paraId="63110689" w14:textId="77777777" w:rsidTr="008E2481">
        <w:trPr>
          <w:tblHeader/>
        </w:trPr>
        <w:tc>
          <w:tcPr>
            <w:tcW w:w="1879" w:type="pct"/>
            <w:shd w:val="clear" w:color="auto" w:fill="FFE599" w:themeFill="accent4" w:themeFillTint="66"/>
            <w:vAlign w:val="center"/>
          </w:tcPr>
          <w:p w14:paraId="0692B23F" w14:textId="77777777" w:rsidR="00FB2109" w:rsidRDefault="00FB2109" w:rsidP="00FB2109">
            <w:pPr>
              <w:jc w:val="center"/>
            </w:pPr>
            <w:r>
              <w:t>Requirement</w:t>
            </w:r>
          </w:p>
        </w:tc>
        <w:tc>
          <w:tcPr>
            <w:tcW w:w="983" w:type="pct"/>
            <w:shd w:val="clear" w:color="auto" w:fill="FFE599" w:themeFill="accent4" w:themeFillTint="66"/>
            <w:vAlign w:val="center"/>
          </w:tcPr>
          <w:p w14:paraId="44CCD422" w14:textId="77777777" w:rsidR="00FB2109" w:rsidRDefault="00FB2109" w:rsidP="00FB2109">
            <w:pPr>
              <w:jc w:val="center"/>
            </w:pPr>
            <w:r>
              <w:t>Evidence</w:t>
            </w:r>
          </w:p>
        </w:tc>
        <w:tc>
          <w:tcPr>
            <w:tcW w:w="405" w:type="pct"/>
            <w:shd w:val="clear" w:color="auto" w:fill="FFE599" w:themeFill="accent4" w:themeFillTint="66"/>
            <w:vAlign w:val="center"/>
          </w:tcPr>
          <w:p w14:paraId="00F2ED81" w14:textId="55ECECB9" w:rsidR="00FB2109" w:rsidRDefault="008E2481" w:rsidP="00FB2109">
            <w:pPr>
              <w:jc w:val="center"/>
            </w:pPr>
            <w:r>
              <w:t>Pass/Fail</w:t>
            </w:r>
          </w:p>
        </w:tc>
        <w:tc>
          <w:tcPr>
            <w:tcW w:w="721" w:type="pct"/>
            <w:shd w:val="clear" w:color="auto" w:fill="FFE599" w:themeFill="accent4" w:themeFillTint="66"/>
            <w:vAlign w:val="center"/>
          </w:tcPr>
          <w:p w14:paraId="028E167A" w14:textId="0BD94A98" w:rsidR="00FB2109" w:rsidRDefault="008E2481" w:rsidP="00FB2109">
            <w:pPr>
              <w:jc w:val="center"/>
            </w:pPr>
            <w:r>
              <w:t>Deviation</w:t>
            </w:r>
          </w:p>
        </w:tc>
        <w:tc>
          <w:tcPr>
            <w:tcW w:w="1012" w:type="pct"/>
            <w:shd w:val="clear" w:color="auto" w:fill="FFE599" w:themeFill="accent4" w:themeFillTint="66"/>
            <w:vAlign w:val="center"/>
          </w:tcPr>
          <w:p w14:paraId="20010B08" w14:textId="7544C0BB" w:rsidR="00FB2109" w:rsidRDefault="008E2481" w:rsidP="00FB2109">
            <w:pPr>
              <w:jc w:val="center"/>
            </w:pPr>
            <w:r>
              <w:t>Comments</w:t>
            </w:r>
          </w:p>
        </w:tc>
      </w:tr>
      <w:tr w:rsidR="00FB2109" w14:paraId="7DFA1679" w14:textId="77777777" w:rsidTr="008E2481">
        <w:tc>
          <w:tcPr>
            <w:tcW w:w="1879" w:type="pct"/>
            <w:vAlign w:val="center"/>
          </w:tcPr>
          <w:p w14:paraId="1F34920C" w14:textId="302B0BB7" w:rsidR="00FB2109" w:rsidRPr="00634948" w:rsidRDefault="003109C3" w:rsidP="00FB2109">
            <w:pPr>
              <w:jc w:val="left"/>
              <w:rPr>
                <w:u w:val="single"/>
              </w:rPr>
            </w:pPr>
            <w:r>
              <w:rPr>
                <w:u w:val="single"/>
              </w:rPr>
              <w:t>PL_FPDLINK_05</w:t>
            </w:r>
            <w:r w:rsidR="00FB2109" w:rsidRPr="00634948">
              <w:rPr>
                <w:u w:val="single"/>
              </w:rPr>
              <w:t xml:space="preserve">_001 – </w:t>
            </w:r>
            <w:r w:rsidR="002E65C2">
              <w:rPr>
                <w:u w:val="single"/>
              </w:rPr>
              <w:t xml:space="preserve">PCB Stack up </w:t>
            </w:r>
          </w:p>
          <w:p w14:paraId="67F20C4B" w14:textId="77777777" w:rsidR="0035049F" w:rsidRDefault="0035049F" w:rsidP="002D1164">
            <w:pPr>
              <w:pStyle w:val="ListParagraph"/>
              <w:numPr>
                <w:ilvl w:val="0"/>
                <w:numId w:val="19"/>
              </w:numPr>
              <w:jc w:val="left"/>
            </w:pPr>
            <w:r>
              <w:t>How many layers is the PCB?</w:t>
            </w:r>
          </w:p>
          <w:p w14:paraId="4BCE81FF" w14:textId="77777777" w:rsidR="0035049F" w:rsidRDefault="0035049F" w:rsidP="002D1164">
            <w:pPr>
              <w:pStyle w:val="ListParagraph"/>
              <w:numPr>
                <w:ilvl w:val="0"/>
                <w:numId w:val="19"/>
              </w:numPr>
              <w:jc w:val="left"/>
            </w:pPr>
            <w:r>
              <w:t>How many ground layers</w:t>
            </w:r>
          </w:p>
          <w:p w14:paraId="4C5DEAEE" w14:textId="77777777" w:rsidR="0035049F" w:rsidRDefault="0035049F" w:rsidP="002D1164">
            <w:pPr>
              <w:pStyle w:val="ListParagraph"/>
              <w:numPr>
                <w:ilvl w:val="0"/>
                <w:numId w:val="19"/>
              </w:numPr>
              <w:jc w:val="left"/>
            </w:pPr>
            <w:r>
              <w:t>How many power layers/islands?</w:t>
            </w:r>
          </w:p>
          <w:p w14:paraId="374A8073" w14:textId="4A0A7764" w:rsidR="003109C3" w:rsidRDefault="0035049F" w:rsidP="002D1164">
            <w:pPr>
              <w:pStyle w:val="ListParagraph"/>
              <w:numPr>
                <w:ilvl w:val="0"/>
                <w:numId w:val="19"/>
              </w:numPr>
              <w:jc w:val="left"/>
            </w:pPr>
            <w:r>
              <w:t>Provide PCB stack-up drawing.</w:t>
            </w:r>
          </w:p>
        </w:tc>
        <w:tc>
          <w:tcPr>
            <w:tcW w:w="983" w:type="pct"/>
            <w:vAlign w:val="center"/>
          </w:tcPr>
          <w:p w14:paraId="402E8B34" w14:textId="77777777" w:rsidR="00FB2109" w:rsidRDefault="00FB2109" w:rsidP="00FB2109">
            <w:pPr>
              <w:jc w:val="center"/>
            </w:pPr>
          </w:p>
        </w:tc>
        <w:tc>
          <w:tcPr>
            <w:tcW w:w="405" w:type="pct"/>
            <w:vAlign w:val="center"/>
          </w:tcPr>
          <w:p w14:paraId="549F120C" w14:textId="77777777" w:rsidR="00FB2109" w:rsidRDefault="00FB2109" w:rsidP="00FB2109">
            <w:pPr>
              <w:jc w:val="center"/>
            </w:pPr>
          </w:p>
        </w:tc>
        <w:tc>
          <w:tcPr>
            <w:tcW w:w="721" w:type="pct"/>
            <w:vAlign w:val="center"/>
          </w:tcPr>
          <w:p w14:paraId="75842D20" w14:textId="77777777" w:rsidR="00FB2109" w:rsidRDefault="00FB2109" w:rsidP="00FB2109">
            <w:pPr>
              <w:jc w:val="center"/>
            </w:pPr>
          </w:p>
        </w:tc>
        <w:tc>
          <w:tcPr>
            <w:tcW w:w="1012" w:type="pct"/>
            <w:vAlign w:val="center"/>
          </w:tcPr>
          <w:p w14:paraId="6AC40B80" w14:textId="77777777" w:rsidR="00FB2109" w:rsidRDefault="00FB2109" w:rsidP="00FB2109">
            <w:pPr>
              <w:jc w:val="center"/>
            </w:pPr>
          </w:p>
        </w:tc>
      </w:tr>
      <w:tr w:rsidR="00FB2109" w14:paraId="366D6035" w14:textId="77777777" w:rsidTr="008E2481">
        <w:tc>
          <w:tcPr>
            <w:tcW w:w="1879" w:type="pct"/>
            <w:vAlign w:val="center"/>
          </w:tcPr>
          <w:p w14:paraId="7E3D0C26" w14:textId="3D549724" w:rsidR="00FB2109" w:rsidRPr="00634948" w:rsidRDefault="003109C3" w:rsidP="00FB2109">
            <w:pPr>
              <w:jc w:val="left"/>
              <w:rPr>
                <w:u w:val="single"/>
              </w:rPr>
            </w:pPr>
            <w:r>
              <w:rPr>
                <w:u w:val="single"/>
              </w:rPr>
              <w:t>PL_FPDLINK_05</w:t>
            </w:r>
            <w:r w:rsidR="00FB2109" w:rsidRPr="00634948">
              <w:rPr>
                <w:u w:val="single"/>
              </w:rPr>
              <w:t xml:space="preserve">_002 – </w:t>
            </w:r>
            <w:r w:rsidR="002E65C2">
              <w:rPr>
                <w:u w:val="single"/>
              </w:rPr>
              <w:t>Return Path</w:t>
            </w:r>
            <w:r w:rsidR="00FB2109" w:rsidRPr="00634948">
              <w:rPr>
                <w:u w:val="single"/>
              </w:rPr>
              <w:t xml:space="preserve"> </w:t>
            </w:r>
          </w:p>
          <w:p w14:paraId="5CB7A155" w14:textId="668A6FC2" w:rsidR="00FB2109" w:rsidRDefault="0035049F" w:rsidP="002D1164">
            <w:pPr>
              <w:pStyle w:val="ListParagraph"/>
              <w:numPr>
                <w:ilvl w:val="0"/>
                <w:numId w:val="20"/>
              </w:numPr>
              <w:jc w:val="left"/>
            </w:pPr>
            <w:r>
              <w:t>Verify that all components for the high-speed circuits are connected to the same ECU ground.</w:t>
            </w:r>
          </w:p>
        </w:tc>
        <w:tc>
          <w:tcPr>
            <w:tcW w:w="983" w:type="pct"/>
            <w:vAlign w:val="center"/>
          </w:tcPr>
          <w:p w14:paraId="0BB51E23" w14:textId="77777777" w:rsidR="00FB2109" w:rsidRDefault="00FB2109" w:rsidP="00FB2109">
            <w:pPr>
              <w:jc w:val="center"/>
            </w:pPr>
          </w:p>
        </w:tc>
        <w:tc>
          <w:tcPr>
            <w:tcW w:w="405" w:type="pct"/>
            <w:vAlign w:val="center"/>
          </w:tcPr>
          <w:p w14:paraId="3E51D98A" w14:textId="77777777" w:rsidR="00FB2109" w:rsidRDefault="00FB2109" w:rsidP="00FB2109">
            <w:pPr>
              <w:jc w:val="center"/>
            </w:pPr>
          </w:p>
        </w:tc>
        <w:tc>
          <w:tcPr>
            <w:tcW w:w="721" w:type="pct"/>
            <w:vAlign w:val="center"/>
          </w:tcPr>
          <w:p w14:paraId="65135F25" w14:textId="77777777" w:rsidR="00FB2109" w:rsidRDefault="00FB2109" w:rsidP="00FB2109">
            <w:pPr>
              <w:jc w:val="center"/>
            </w:pPr>
          </w:p>
        </w:tc>
        <w:tc>
          <w:tcPr>
            <w:tcW w:w="1012" w:type="pct"/>
            <w:vAlign w:val="center"/>
          </w:tcPr>
          <w:p w14:paraId="3335EA61" w14:textId="77777777" w:rsidR="00FB2109" w:rsidRDefault="00FB2109" w:rsidP="00FB2109">
            <w:pPr>
              <w:jc w:val="center"/>
            </w:pPr>
          </w:p>
        </w:tc>
      </w:tr>
      <w:tr w:rsidR="00FB2109" w14:paraId="0E682BC9" w14:textId="77777777" w:rsidTr="008E2481">
        <w:tc>
          <w:tcPr>
            <w:tcW w:w="1879" w:type="pct"/>
            <w:vAlign w:val="center"/>
          </w:tcPr>
          <w:p w14:paraId="1D10AA59" w14:textId="66AE4349" w:rsidR="00FB2109" w:rsidRPr="00634948" w:rsidRDefault="003109C3" w:rsidP="00FB2109">
            <w:pPr>
              <w:jc w:val="left"/>
              <w:rPr>
                <w:u w:val="single"/>
              </w:rPr>
            </w:pPr>
            <w:r>
              <w:rPr>
                <w:u w:val="single"/>
              </w:rPr>
              <w:t>PL_FPDLINK_05</w:t>
            </w:r>
            <w:r w:rsidR="00FB2109" w:rsidRPr="00634948">
              <w:rPr>
                <w:u w:val="single"/>
              </w:rPr>
              <w:t xml:space="preserve">_003 – </w:t>
            </w:r>
            <w:r w:rsidR="002E65C2">
              <w:rPr>
                <w:u w:val="single"/>
              </w:rPr>
              <w:t>Reference Plane</w:t>
            </w:r>
          </w:p>
          <w:p w14:paraId="42229BFE" w14:textId="0400CDBC" w:rsidR="00FB2109" w:rsidRDefault="0035049F" w:rsidP="002D1164">
            <w:pPr>
              <w:pStyle w:val="ListParagraph"/>
              <w:numPr>
                <w:ilvl w:val="0"/>
                <w:numId w:val="21"/>
              </w:numPr>
              <w:jc w:val="left"/>
            </w:pPr>
            <w:r>
              <w:t>Verify there is an unobstructed reference plane (Ground) on the adjacent layer to the IC, components and layout.</w:t>
            </w:r>
          </w:p>
        </w:tc>
        <w:tc>
          <w:tcPr>
            <w:tcW w:w="983" w:type="pct"/>
            <w:vAlign w:val="center"/>
          </w:tcPr>
          <w:p w14:paraId="44C726E8" w14:textId="77777777" w:rsidR="00FB2109" w:rsidRDefault="00FB2109" w:rsidP="00FB2109">
            <w:pPr>
              <w:jc w:val="center"/>
            </w:pPr>
          </w:p>
        </w:tc>
        <w:tc>
          <w:tcPr>
            <w:tcW w:w="405" w:type="pct"/>
            <w:vAlign w:val="center"/>
          </w:tcPr>
          <w:p w14:paraId="272C5EA3" w14:textId="77777777" w:rsidR="00FB2109" w:rsidRDefault="00FB2109" w:rsidP="00FB2109">
            <w:pPr>
              <w:jc w:val="center"/>
            </w:pPr>
          </w:p>
        </w:tc>
        <w:tc>
          <w:tcPr>
            <w:tcW w:w="721" w:type="pct"/>
            <w:vAlign w:val="center"/>
          </w:tcPr>
          <w:p w14:paraId="6C374A36" w14:textId="77777777" w:rsidR="00FB2109" w:rsidRDefault="00FB2109" w:rsidP="00FB2109">
            <w:pPr>
              <w:jc w:val="center"/>
            </w:pPr>
          </w:p>
        </w:tc>
        <w:tc>
          <w:tcPr>
            <w:tcW w:w="1012" w:type="pct"/>
            <w:vAlign w:val="center"/>
          </w:tcPr>
          <w:p w14:paraId="2026DFE6" w14:textId="77777777" w:rsidR="00FB2109" w:rsidRDefault="00FB2109" w:rsidP="00FB2109">
            <w:pPr>
              <w:jc w:val="center"/>
            </w:pPr>
          </w:p>
        </w:tc>
      </w:tr>
      <w:tr w:rsidR="00FB2109" w14:paraId="1D209243" w14:textId="77777777" w:rsidTr="008E2481">
        <w:tc>
          <w:tcPr>
            <w:tcW w:w="1879" w:type="pct"/>
            <w:vAlign w:val="center"/>
          </w:tcPr>
          <w:p w14:paraId="4D647E75" w14:textId="30037180" w:rsidR="00FB2109" w:rsidRPr="00634948" w:rsidRDefault="003109C3" w:rsidP="00FB2109">
            <w:pPr>
              <w:jc w:val="left"/>
              <w:rPr>
                <w:u w:val="single"/>
              </w:rPr>
            </w:pPr>
            <w:r>
              <w:rPr>
                <w:u w:val="single"/>
              </w:rPr>
              <w:t>PL_FPDLINK_05</w:t>
            </w:r>
            <w:r w:rsidR="00FB2109" w:rsidRPr="00634948">
              <w:rPr>
                <w:u w:val="single"/>
              </w:rPr>
              <w:t>_00</w:t>
            </w:r>
            <w:r w:rsidR="00FB2109">
              <w:rPr>
                <w:u w:val="single"/>
              </w:rPr>
              <w:t>4</w:t>
            </w:r>
            <w:r w:rsidR="00FB2109" w:rsidRPr="00634948">
              <w:rPr>
                <w:u w:val="single"/>
              </w:rPr>
              <w:t xml:space="preserve"> – </w:t>
            </w:r>
            <w:proofErr w:type="spellStart"/>
            <w:r>
              <w:rPr>
                <w:u w:val="single"/>
              </w:rPr>
              <w:t>SerDes</w:t>
            </w:r>
            <w:proofErr w:type="spellEnd"/>
            <w:r>
              <w:rPr>
                <w:u w:val="single"/>
              </w:rPr>
              <w:t xml:space="preserve"> </w:t>
            </w:r>
            <w:r w:rsidR="002E65C2">
              <w:rPr>
                <w:u w:val="single"/>
              </w:rPr>
              <w:t>Placement</w:t>
            </w:r>
          </w:p>
          <w:p w14:paraId="61A33BD0" w14:textId="77777777" w:rsidR="0035049F" w:rsidRDefault="0035049F" w:rsidP="002D1164">
            <w:pPr>
              <w:pStyle w:val="ListParagraph"/>
              <w:numPr>
                <w:ilvl w:val="0"/>
                <w:numId w:val="22"/>
              </w:numPr>
              <w:jc w:val="left"/>
            </w:pPr>
            <w:r>
              <w:t xml:space="preserve">Verify there are no ICs in the path between the board connector and </w:t>
            </w:r>
            <w:proofErr w:type="spellStart"/>
            <w:r>
              <w:t>SerDes</w:t>
            </w:r>
            <w:proofErr w:type="spellEnd"/>
            <w:r>
              <w:t xml:space="preserve"> IC.</w:t>
            </w:r>
          </w:p>
          <w:p w14:paraId="23543070" w14:textId="4067B3C3" w:rsidR="003F3C92" w:rsidRDefault="0035049F" w:rsidP="002D1164">
            <w:pPr>
              <w:pStyle w:val="ListParagraph"/>
              <w:numPr>
                <w:ilvl w:val="0"/>
                <w:numId w:val="22"/>
              </w:numPr>
              <w:jc w:val="left"/>
            </w:pPr>
            <w:r>
              <w:t xml:space="preserve">Confirm that supplier has taken all reasonable steps to ensure the </w:t>
            </w:r>
            <w:proofErr w:type="spellStart"/>
            <w:r w:rsidRPr="0035049F">
              <w:t>Dout</w:t>
            </w:r>
            <w:proofErr w:type="spellEnd"/>
            <w:r w:rsidRPr="0035049F">
              <w:t>+/</w:t>
            </w:r>
            <w:proofErr w:type="spellStart"/>
            <w:r w:rsidRPr="0035049F">
              <w:t>Rin</w:t>
            </w:r>
            <w:proofErr w:type="spellEnd"/>
            <w:r w:rsidRPr="0035049F">
              <w:t xml:space="preserve">+ &amp; </w:t>
            </w:r>
            <w:proofErr w:type="spellStart"/>
            <w:r w:rsidRPr="0035049F">
              <w:t>Dout</w:t>
            </w:r>
            <w:proofErr w:type="spellEnd"/>
            <w:r w:rsidRPr="0035049F">
              <w:t>-/</w:t>
            </w:r>
            <w:proofErr w:type="spellStart"/>
            <w:r w:rsidRPr="0035049F">
              <w:t>Rin</w:t>
            </w:r>
            <w:proofErr w:type="spellEnd"/>
            <w:r w:rsidRPr="0035049F">
              <w:t>-</w:t>
            </w:r>
            <w:r>
              <w:t xml:space="preserve"> differential/single ended signal (trace length, components) from the connector to IC pins is ≤2 inches (50.8mm).</w:t>
            </w:r>
          </w:p>
        </w:tc>
        <w:tc>
          <w:tcPr>
            <w:tcW w:w="983" w:type="pct"/>
            <w:vAlign w:val="center"/>
          </w:tcPr>
          <w:p w14:paraId="6FD2FBAC" w14:textId="77777777" w:rsidR="00FB2109" w:rsidRDefault="00FB2109" w:rsidP="00FB2109">
            <w:pPr>
              <w:jc w:val="center"/>
            </w:pPr>
          </w:p>
        </w:tc>
        <w:tc>
          <w:tcPr>
            <w:tcW w:w="405" w:type="pct"/>
            <w:vAlign w:val="center"/>
          </w:tcPr>
          <w:p w14:paraId="0C0DDE2A" w14:textId="77777777" w:rsidR="00FB2109" w:rsidRDefault="00FB2109" w:rsidP="00FB2109">
            <w:pPr>
              <w:jc w:val="center"/>
            </w:pPr>
          </w:p>
        </w:tc>
        <w:tc>
          <w:tcPr>
            <w:tcW w:w="721" w:type="pct"/>
            <w:vAlign w:val="center"/>
          </w:tcPr>
          <w:p w14:paraId="0B109B4C" w14:textId="77777777" w:rsidR="00FB2109" w:rsidRDefault="00FB2109" w:rsidP="00FB2109">
            <w:pPr>
              <w:jc w:val="center"/>
            </w:pPr>
          </w:p>
        </w:tc>
        <w:tc>
          <w:tcPr>
            <w:tcW w:w="1012" w:type="pct"/>
            <w:vAlign w:val="center"/>
          </w:tcPr>
          <w:p w14:paraId="17226244" w14:textId="77777777" w:rsidR="00FB2109" w:rsidRDefault="00FB2109" w:rsidP="00FB2109">
            <w:pPr>
              <w:jc w:val="center"/>
            </w:pPr>
          </w:p>
        </w:tc>
      </w:tr>
      <w:tr w:rsidR="00FB2109" w14:paraId="1B32611F" w14:textId="77777777" w:rsidTr="008E2481">
        <w:tc>
          <w:tcPr>
            <w:tcW w:w="1879" w:type="pct"/>
            <w:vAlign w:val="center"/>
          </w:tcPr>
          <w:p w14:paraId="0597D9BA" w14:textId="1C8E95F3" w:rsidR="00FB2109" w:rsidRPr="000E34DD" w:rsidRDefault="003109C3" w:rsidP="00FB2109">
            <w:pPr>
              <w:jc w:val="left"/>
              <w:rPr>
                <w:u w:val="single"/>
              </w:rPr>
            </w:pPr>
            <w:r>
              <w:rPr>
                <w:u w:val="single"/>
              </w:rPr>
              <w:t>PL_FPDLINK_05</w:t>
            </w:r>
            <w:r w:rsidR="00FB2109" w:rsidRPr="00634948">
              <w:rPr>
                <w:u w:val="single"/>
              </w:rPr>
              <w:t>_00</w:t>
            </w:r>
            <w:r w:rsidR="00FB2109">
              <w:rPr>
                <w:u w:val="single"/>
              </w:rPr>
              <w:t>5</w:t>
            </w:r>
            <w:r w:rsidR="00FB2109" w:rsidRPr="00634948">
              <w:rPr>
                <w:u w:val="single"/>
              </w:rPr>
              <w:t xml:space="preserve"> – </w:t>
            </w:r>
            <w:r w:rsidR="003F3C92">
              <w:rPr>
                <w:u w:val="single"/>
              </w:rPr>
              <w:t xml:space="preserve">Differential </w:t>
            </w:r>
            <w:r w:rsidR="003F3C92" w:rsidRPr="000E34DD">
              <w:rPr>
                <w:u w:val="single"/>
              </w:rPr>
              <w:t>(</w:t>
            </w:r>
            <w:proofErr w:type="spellStart"/>
            <w:r w:rsidR="000E34DD" w:rsidRPr="000E34DD">
              <w:rPr>
                <w:u w:val="single"/>
              </w:rPr>
              <w:t>Dout</w:t>
            </w:r>
            <w:proofErr w:type="spellEnd"/>
            <w:r w:rsidR="000E34DD" w:rsidRPr="000E34DD">
              <w:rPr>
                <w:u w:val="single"/>
              </w:rPr>
              <w:t>+/</w:t>
            </w:r>
            <w:proofErr w:type="spellStart"/>
            <w:r w:rsidR="000E34DD" w:rsidRPr="000E34DD">
              <w:rPr>
                <w:u w:val="single"/>
              </w:rPr>
              <w:t>Rin</w:t>
            </w:r>
            <w:proofErr w:type="spellEnd"/>
            <w:r w:rsidR="000E34DD" w:rsidRPr="000E34DD">
              <w:rPr>
                <w:u w:val="single"/>
              </w:rPr>
              <w:t xml:space="preserve">+ </w:t>
            </w:r>
            <w:r>
              <w:rPr>
                <w:u w:val="single"/>
              </w:rPr>
              <w:t xml:space="preserve">&amp; </w:t>
            </w:r>
            <w:proofErr w:type="spellStart"/>
            <w:r w:rsidR="000E34DD" w:rsidRPr="000E34DD">
              <w:rPr>
                <w:u w:val="single"/>
              </w:rPr>
              <w:t>Dout</w:t>
            </w:r>
            <w:proofErr w:type="spellEnd"/>
            <w:r w:rsidR="000E34DD" w:rsidRPr="000E34DD">
              <w:rPr>
                <w:u w:val="single"/>
              </w:rPr>
              <w:t>-/</w:t>
            </w:r>
            <w:proofErr w:type="spellStart"/>
            <w:r w:rsidR="000E34DD" w:rsidRPr="000E34DD">
              <w:rPr>
                <w:u w:val="single"/>
              </w:rPr>
              <w:t>Rin</w:t>
            </w:r>
            <w:proofErr w:type="spellEnd"/>
            <w:r w:rsidR="000E34DD" w:rsidRPr="000E34DD">
              <w:rPr>
                <w:u w:val="single"/>
              </w:rPr>
              <w:t>-</w:t>
            </w:r>
            <w:r w:rsidR="000E34DD">
              <w:rPr>
                <w:u w:val="single"/>
              </w:rPr>
              <w:t>)</w:t>
            </w:r>
          </w:p>
          <w:p w14:paraId="19270CF5" w14:textId="77777777" w:rsidR="0035049F" w:rsidRDefault="0035049F" w:rsidP="002D1164">
            <w:pPr>
              <w:pStyle w:val="ListParagraph"/>
              <w:numPr>
                <w:ilvl w:val="0"/>
                <w:numId w:val="23"/>
              </w:numPr>
              <w:jc w:val="left"/>
            </w:pPr>
            <w:r>
              <w:t>Confirm that supplier has taken all reasonable steps to ensure the characteristic impedance 100Ω±10%.</w:t>
            </w:r>
          </w:p>
          <w:p w14:paraId="70FC999C" w14:textId="77777777" w:rsidR="003F3C92" w:rsidRPr="0035049F" w:rsidRDefault="0035049F" w:rsidP="002D1164">
            <w:pPr>
              <w:pStyle w:val="ListParagraph"/>
              <w:numPr>
                <w:ilvl w:val="0"/>
                <w:numId w:val="23"/>
              </w:numPr>
              <w:jc w:val="left"/>
            </w:pPr>
            <w:r>
              <w:t xml:space="preserve">Confirm that supplier has taken all reasonable steps to ensure the differential pair trace length matched within ±5mils </w:t>
            </w:r>
            <w:r w:rsidRPr="00886F78">
              <w:rPr>
                <w:i/>
                <w:sz w:val="20"/>
              </w:rPr>
              <w:t>(e.g. Ideally the differential pair are symmetrical, mirror copies of one another)</w:t>
            </w:r>
          </w:p>
          <w:p w14:paraId="1EB42027" w14:textId="77777777" w:rsidR="0035049F" w:rsidRDefault="0035049F" w:rsidP="002D1164">
            <w:pPr>
              <w:pStyle w:val="ListParagraph"/>
              <w:numPr>
                <w:ilvl w:val="0"/>
                <w:numId w:val="23"/>
              </w:numPr>
              <w:jc w:val="left"/>
            </w:pPr>
            <w:r w:rsidRPr="00202739">
              <w:t>Confirm</w:t>
            </w:r>
            <w:r>
              <w:t xml:space="preserve"> impedance control is covered in PFMEA and included on the PCB print drawing.  </w:t>
            </w:r>
          </w:p>
          <w:p w14:paraId="7AEADE54" w14:textId="77777777" w:rsidR="0035049F" w:rsidRDefault="0035049F" w:rsidP="0035049F">
            <w:pPr>
              <w:jc w:val="left"/>
            </w:pPr>
          </w:p>
          <w:p w14:paraId="7FF0A249" w14:textId="77777777" w:rsidR="0035049F" w:rsidRDefault="0035049F" w:rsidP="0035049F">
            <w:pPr>
              <w:jc w:val="left"/>
            </w:pPr>
          </w:p>
          <w:p w14:paraId="663198D7" w14:textId="239756FB" w:rsidR="0035049F" w:rsidRDefault="0035049F" w:rsidP="0035049F">
            <w:pPr>
              <w:jc w:val="left"/>
            </w:pPr>
          </w:p>
        </w:tc>
        <w:tc>
          <w:tcPr>
            <w:tcW w:w="983" w:type="pct"/>
            <w:vAlign w:val="center"/>
          </w:tcPr>
          <w:p w14:paraId="17C14B25" w14:textId="77777777" w:rsidR="00FB2109" w:rsidRDefault="00FB2109" w:rsidP="00FB2109">
            <w:pPr>
              <w:jc w:val="center"/>
            </w:pPr>
          </w:p>
        </w:tc>
        <w:tc>
          <w:tcPr>
            <w:tcW w:w="405" w:type="pct"/>
            <w:vAlign w:val="center"/>
          </w:tcPr>
          <w:p w14:paraId="6D6C9884" w14:textId="77777777" w:rsidR="00FB2109" w:rsidRDefault="00FB2109" w:rsidP="00FB2109">
            <w:pPr>
              <w:jc w:val="center"/>
            </w:pPr>
          </w:p>
        </w:tc>
        <w:tc>
          <w:tcPr>
            <w:tcW w:w="721" w:type="pct"/>
            <w:vAlign w:val="center"/>
          </w:tcPr>
          <w:p w14:paraId="7A23E421" w14:textId="77777777" w:rsidR="00FB2109" w:rsidRDefault="00FB2109" w:rsidP="00FB2109">
            <w:pPr>
              <w:jc w:val="center"/>
            </w:pPr>
          </w:p>
        </w:tc>
        <w:tc>
          <w:tcPr>
            <w:tcW w:w="1012" w:type="pct"/>
            <w:vAlign w:val="center"/>
          </w:tcPr>
          <w:p w14:paraId="4DF3C0A5" w14:textId="77777777" w:rsidR="00FB2109" w:rsidRDefault="00FB2109" w:rsidP="00FB2109">
            <w:pPr>
              <w:jc w:val="center"/>
            </w:pPr>
          </w:p>
        </w:tc>
      </w:tr>
      <w:tr w:rsidR="00FB2109" w14:paraId="71E8BBF8" w14:textId="77777777" w:rsidTr="008E2481">
        <w:trPr>
          <w:tblHeader/>
        </w:trPr>
        <w:tc>
          <w:tcPr>
            <w:tcW w:w="1879" w:type="pct"/>
            <w:vAlign w:val="center"/>
          </w:tcPr>
          <w:p w14:paraId="7141751B" w14:textId="5C1ECEA4" w:rsidR="000E34DD" w:rsidRPr="000E34DD" w:rsidRDefault="003109C3" w:rsidP="000E34DD">
            <w:pPr>
              <w:jc w:val="left"/>
              <w:rPr>
                <w:u w:val="single"/>
              </w:rPr>
            </w:pPr>
            <w:r>
              <w:rPr>
                <w:u w:val="single"/>
              </w:rPr>
              <w:lastRenderedPageBreak/>
              <w:t>PL_FPDLINK_05</w:t>
            </w:r>
            <w:r w:rsidR="00FB2109" w:rsidRPr="00634948">
              <w:rPr>
                <w:u w:val="single"/>
              </w:rPr>
              <w:t>_00</w:t>
            </w:r>
            <w:r w:rsidR="00FB2109">
              <w:rPr>
                <w:u w:val="single"/>
              </w:rPr>
              <w:t>6</w:t>
            </w:r>
            <w:r w:rsidR="00FB2109" w:rsidRPr="00634948">
              <w:rPr>
                <w:u w:val="single"/>
              </w:rPr>
              <w:t xml:space="preserve"> – </w:t>
            </w:r>
            <w:r w:rsidR="003F3C92">
              <w:rPr>
                <w:u w:val="single"/>
              </w:rPr>
              <w:t xml:space="preserve">Single Ended </w:t>
            </w:r>
            <w:r w:rsidR="000E34DD" w:rsidRPr="000E34DD">
              <w:rPr>
                <w:u w:val="single"/>
              </w:rPr>
              <w:t>(</w:t>
            </w:r>
            <w:proofErr w:type="spellStart"/>
            <w:r w:rsidR="000E34DD" w:rsidRPr="000E34DD">
              <w:rPr>
                <w:u w:val="single"/>
              </w:rPr>
              <w:t>Dout</w:t>
            </w:r>
            <w:proofErr w:type="spellEnd"/>
            <w:r w:rsidR="000E34DD" w:rsidRPr="000E34DD">
              <w:rPr>
                <w:u w:val="single"/>
              </w:rPr>
              <w:t>+/</w:t>
            </w:r>
            <w:proofErr w:type="spellStart"/>
            <w:r w:rsidR="000E34DD" w:rsidRPr="000E34DD">
              <w:rPr>
                <w:u w:val="single"/>
              </w:rPr>
              <w:t>Rin</w:t>
            </w:r>
            <w:proofErr w:type="spellEnd"/>
            <w:r w:rsidR="000E34DD" w:rsidRPr="000E34DD">
              <w:rPr>
                <w:u w:val="single"/>
              </w:rPr>
              <w:t xml:space="preserve">+ and </w:t>
            </w:r>
            <w:proofErr w:type="spellStart"/>
            <w:r w:rsidR="000E34DD" w:rsidRPr="000E34DD">
              <w:rPr>
                <w:u w:val="single"/>
              </w:rPr>
              <w:t>Dout</w:t>
            </w:r>
            <w:proofErr w:type="spellEnd"/>
            <w:r w:rsidR="000E34DD" w:rsidRPr="000E34DD">
              <w:rPr>
                <w:u w:val="single"/>
              </w:rPr>
              <w:t>-/</w:t>
            </w:r>
            <w:proofErr w:type="spellStart"/>
            <w:r w:rsidR="000E34DD" w:rsidRPr="000E34DD">
              <w:rPr>
                <w:u w:val="single"/>
              </w:rPr>
              <w:t>Rin</w:t>
            </w:r>
            <w:proofErr w:type="spellEnd"/>
            <w:r w:rsidR="000E34DD" w:rsidRPr="000E34DD">
              <w:rPr>
                <w:u w:val="single"/>
              </w:rPr>
              <w:t>-</w:t>
            </w:r>
            <w:r w:rsidR="000E34DD">
              <w:rPr>
                <w:u w:val="single"/>
              </w:rPr>
              <w:t>)</w:t>
            </w:r>
          </w:p>
          <w:p w14:paraId="62F3802E" w14:textId="0F52CEBE" w:rsidR="0035049F" w:rsidRDefault="0035049F" w:rsidP="002D1164">
            <w:pPr>
              <w:pStyle w:val="ListParagraph"/>
              <w:numPr>
                <w:ilvl w:val="0"/>
                <w:numId w:val="24"/>
              </w:numPr>
              <w:jc w:val="left"/>
            </w:pPr>
            <w:r>
              <w:t xml:space="preserve">Verify the separation between </w:t>
            </w:r>
            <w:proofErr w:type="spellStart"/>
            <w:r>
              <w:t>Dout</w:t>
            </w:r>
            <w:proofErr w:type="spellEnd"/>
            <w:r>
              <w:t>+/</w:t>
            </w:r>
            <w:proofErr w:type="spellStart"/>
            <w:r>
              <w:t>Rin</w:t>
            </w:r>
            <w:proofErr w:type="spellEnd"/>
            <w:r>
              <w:t xml:space="preserve">+ and </w:t>
            </w:r>
            <w:proofErr w:type="spellStart"/>
            <w:r>
              <w:t>Dout</w:t>
            </w:r>
            <w:proofErr w:type="spellEnd"/>
            <w:r>
              <w:t>-/</w:t>
            </w:r>
            <w:proofErr w:type="spellStart"/>
            <w:r>
              <w:t>Rin</w:t>
            </w:r>
            <w:proofErr w:type="spellEnd"/>
            <w:r>
              <w:t xml:space="preserve">-. </w:t>
            </w:r>
          </w:p>
          <w:p w14:paraId="32894721" w14:textId="77777777" w:rsidR="0035049F" w:rsidRDefault="0035049F" w:rsidP="002D1164">
            <w:pPr>
              <w:pStyle w:val="ListParagraph"/>
              <w:numPr>
                <w:ilvl w:val="0"/>
                <w:numId w:val="24"/>
              </w:numPr>
              <w:jc w:val="left"/>
            </w:pPr>
            <w:r>
              <w:t>If ≤3x separation</w:t>
            </w:r>
          </w:p>
          <w:p w14:paraId="577A9A0C" w14:textId="7210F247" w:rsidR="0035049F" w:rsidRDefault="0035049F" w:rsidP="002D1164">
            <w:pPr>
              <w:pStyle w:val="ListParagraph"/>
              <w:numPr>
                <w:ilvl w:val="1"/>
                <w:numId w:val="24"/>
              </w:numPr>
              <w:jc w:val="left"/>
            </w:pPr>
            <w:r>
              <w:t xml:space="preserve">Verify that </w:t>
            </w:r>
            <w:proofErr w:type="spellStart"/>
            <w:r>
              <w:t>Dout</w:t>
            </w:r>
            <w:proofErr w:type="spellEnd"/>
            <w:r>
              <w:t>+/</w:t>
            </w:r>
            <w:proofErr w:type="spellStart"/>
            <w:r>
              <w:t>Rin</w:t>
            </w:r>
            <w:proofErr w:type="spellEnd"/>
            <w:r>
              <w:t xml:space="preserve">+ and </w:t>
            </w:r>
            <w:proofErr w:type="spellStart"/>
            <w:r>
              <w:t>Dout</w:t>
            </w:r>
            <w:proofErr w:type="spellEnd"/>
            <w:r>
              <w:t>-/</w:t>
            </w:r>
            <w:proofErr w:type="spellStart"/>
            <w:r>
              <w:t>Rin</w:t>
            </w:r>
            <w:proofErr w:type="spellEnd"/>
            <w:r>
              <w:t xml:space="preserve">- are routed differentially with a characteristic impedance of 100Ω±10% and </w:t>
            </w:r>
            <w:proofErr w:type="spellStart"/>
            <w:r>
              <w:t>Dout</w:t>
            </w:r>
            <w:proofErr w:type="spellEnd"/>
            <w:r>
              <w:t>-/</w:t>
            </w:r>
            <w:proofErr w:type="spellStart"/>
            <w:r>
              <w:t>Rin</w:t>
            </w:r>
            <w:proofErr w:type="spellEnd"/>
            <w:r>
              <w:t xml:space="preserve">- is terminated at the connector.  </w:t>
            </w:r>
          </w:p>
          <w:p w14:paraId="1574AF21" w14:textId="12328CF6" w:rsidR="0035049F" w:rsidRDefault="0035049F" w:rsidP="002D1164">
            <w:pPr>
              <w:pStyle w:val="ListParagraph"/>
              <w:numPr>
                <w:ilvl w:val="1"/>
                <w:numId w:val="24"/>
              </w:numPr>
              <w:jc w:val="left"/>
            </w:pPr>
            <w:r>
              <w:t xml:space="preserve">Verify that </w:t>
            </w:r>
            <w:proofErr w:type="spellStart"/>
            <w:r>
              <w:t>Dout</w:t>
            </w:r>
            <w:proofErr w:type="spellEnd"/>
            <w:r>
              <w:t>+/</w:t>
            </w:r>
            <w:proofErr w:type="spellStart"/>
            <w:r>
              <w:t>Rin</w:t>
            </w:r>
            <w:proofErr w:type="spellEnd"/>
            <w:r>
              <w:t xml:space="preserve">+ is routed alone with a characteristic impedance of 50Ω±10% and </w:t>
            </w:r>
            <w:proofErr w:type="spellStart"/>
            <w:r>
              <w:t>Dout</w:t>
            </w:r>
            <w:proofErr w:type="spellEnd"/>
            <w:r>
              <w:t>-/</w:t>
            </w:r>
            <w:proofErr w:type="spellStart"/>
            <w:r>
              <w:t>Rin</w:t>
            </w:r>
            <w:proofErr w:type="spellEnd"/>
            <w:r>
              <w:t xml:space="preserve">- is terminated at the IC pin. </w:t>
            </w:r>
          </w:p>
          <w:p w14:paraId="386F46A0" w14:textId="77777777" w:rsidR="0035049F" w:rsidRDefault="0035049F" w:rsidP="002D1164">
            <w:pPr>
              <w:pStyle w:val="ListParagraph"/>
              <w:numPr>
                <w:ilvl w:val="0"/>
                <w:numId w:val="24"/>
              </w:numPr>
              <w:jc w:val="left"/>
            </w:pPr>
            <w:r>
              <w:t xml:space="preserve">If ≥3x separation </w:t>
            </w:r>
          </w:p>
          <w:p w14:paraId="24B80C5E" w14:textId="3993002B" w:rsidR="008E2481" w:rsidRDefault="0035049F" w:rsidP="002D1164">
            <w:pPr>
              <w:pStyle w:val="ListParagraph"/>
              <w:numPr>
                <w:ilvl w:val="1"/>
                <w:numId w:val="24"/>
              </w:numPr>
              <w:jc w:val="left"/>
            </w:pPr>
            <w:r>
              <w:t xml:space="preserve">Verify </w:t>
            </w:r>
            <w:proofErr w:type="spellStart"/>
            <w:r>
              <w:t>Dout</w:t>
            </w:r>
            <w:proofErr w:type="spellEnd"/>
            <w:r>
              <w:t>+/</w:t>
            </w:r>
            <w:proofErr w:type="spellStart"/>
            <w:r>
              <w:t>Rin</w:t>
            </w:r>
            <w:proofErr w:type="spellEnd"/>
            <w:r>
              <w:t xml:space="preserve">+ and </w:t>
            </w:r>
            <w:proofErr w:type="spellStart"/>
            <w:r>
              <w:t>Dout</w:t>
            </w:r>
            <w:proofErr w:type="spellEnd"/>
            <w:r>
              <w:t>-/</w:t>
            </w:r>
            <w:proofErr w:type="spellStart"/>
            <w:r>
              <w:t>Rin</w:t>
            </w:r>
            <w:proofErr w:type="spellEnd"/>
            <w:r>
              <w:t xml:space="preserve">- are each routed alone with a characteristic impedance of 50Ω±10% and </w:t>
            </w:r>
            <w:proofErr w:type="spellStart"/>
            <w:r>
              <w:t>Dout</w:t>
            </w:r>
            <w:proofErr w:type="spellEnd"/>
            <w:r>
              <w:t>-/</w:t>
            </w:r>
            <w:proofErr w:type="spellStart"/>
            <w:r>
              <w:t>Rin</w:t>
            </w:r>
            <w:proofErr w:type="spellEnd"/>
            <w:r>
              <w:t xml:space="preserve">- is terminated at the connector.  </w:t>
            </w:r>
          </w:p>
        </w:tc>
        <w:tc>
          <w:tcPr>
            <w:tcW w:w="983" w:type="pct"/>
            <w:vAlign w:val="center"/>
          </w:tcPr>
          <w:p w14:paraId="43BF28C5" w14:textId="77777777" w:rsidR="00FB2109" w:rsidRDefault="00FB2109" w:rsidP="00FB2109">
            <w:pPr>
              <w:jc w:val="center"/>
            </w:pPr>
          </w:p>
        </w:tc>
        <w:tc>
          <w:tcPr>
            <w:tcW w:w="405" w:type="pct"/>
            <w:vAlign w:val="center"/>
          </w:tcPr>
          <w:p w14:paraId="178BF75E" w14:textId="77777777" w:rsidR="00FB2109" w:rsidRDefault="00FB2109" w:rsidP="00FB2109">
            <w:pPr>
              <w:jc w:val="center"/>
            </w:pPr>
          </w:p>
        </w:tc>
        <w:tc>
          <w:tcPr>
            <w:tcW w:w="721" w:type="pct"/>
            <w:vAlign w:val="center"/>
          </w:tcPr>
          <w:p w14:paraId="6F9D96E7" w14:textId="77777777" w:rsidR="00FB2109" w:rsidRDefault="00FB2109" w:rsidP="00FB2109">
            <w:pPr>
              <w:jc w:val="center"/>
            </w:pPr>
          </w:p>
        </w:tc>
        <w:tc>
          <w:tcPr>
            <w:tcW w:w="1012" w:type="pct"/>
            <w:vAlign w:val="center"/>
          </w:tcPr>
          <w:p w14:paraId="0BB3203F" w14:textId="77777777" w:rsidR="00FB2109" w:rsidRDefault="00FB2109" w:rsidP="00FB2109">
            <w:pPr>
              <w:jc w:val="center"/>
            </w:pPr>
          </w:p>
        </w:tc>
      </w:tr>
      <w:tr w:rsidR="00FB2109" w14:paraId="521252AF" w14:textId="77777777" w:rsidTr="008E2481">
        <w:trPr>
          <w:tblHeader/>
        </w:trPr>
        <w:tc>
          <w:tcPr>
            <w:tcW w:w="1879" w:type="pct"/>
            <w:vAlign w:val="center"/>
          </w:tcPr>
          <w:p w14:paraId="088003F2" w14:textId="4E53A190" w:rsidR="00FB2109" w:rsidRPr="00634948" w:rsidRDefault="003109C3" w:rsidP="00FB2109">
            <w:pPr>
              <w:jc w:val="left"/>
              <w:rPr>
                <w:u w:val="single"/>
              </w:rPr>
            </w:pPr>
            <w:r>
              <w:rPr>
                <w:u w:val="single"/>
              </w:rPr>
              <w:t>PL_FPDLINK_05</w:t>
            </w:r>
            <w:r w:rsidR="00FB2109" w:rsidRPr="00634948">
              <w:rPr>
                <w:u w:val="single"/>
              </w:rPr>
              <w:t>_00</w:t>
            </w:r>
            <w:r w:rsidR="00FB2109">
              <w:rPr>
                <w:u w:val="single"/>
              </w:rPr>
              <w:t>6</w:t>
            </w:r>
            <w:r w:rsidR="00FB2109" w:rsidRPr="00634948">
              <w:rPr>
                <w:u w:val="single"/>
              </w:rPr>
              <w:t xml:space="preserve"> – </w:t>
            </w:r>
            <w:r w:rsidR="008E2481">
              <w:rPr>
                <w:u w:val="single"/>
              </w:rPr>
              <w:t xml:space="preserve">PCB Connector </w:t>
            </w:r>
            <w:r w:rsidR="00C56CDD">
              <w:rPr>
                <w:u w:val="single"/>
              </w:rPr>
              <w:t>Footprint</w:t>
            </w:r>
          </w:p>
          <w:p w14:paraId="2BC8E410" w14:textId="77777777" w:rsidR="0035049F" w:rsidRDefault="0035049F" w:rsidP="002D1164">
            <w:pPr>
              <w:pStyle w:val="ListParagraph"/>
              <w:numPr>
                <w:ilvl w:val="0"/>
                <w:numId w:val="25"/>
              </w:numPr>
              <w:jc w:val="left"/>
            </w:pPr>
            <w:r>
              <w:t xml:space="preserve">Verify the connector layout analysis has been conducted with the final PCB stack up. Provide evidence of connector layout impedance. </w:t>
            </w:r>
          </w:p>
          <w:p w14:paraId="2EACA414" w14:textId="54E1F47B" w:rsidR="00FB2109" w:rsidRPr="00FB2109" w:rsidRDefault="0035049F" w:rsidP="002D1164">
            <w:pPr>
              <w:pStyle w:val="ListParagraph"/>
              <w:numPr>
                <w:ilvl w:val="0"/>
                <w:numId w:val="25"/>
              </w:numPr>
              <w:jc w:val="left"/>
            </w:pPr>
            <w:r>
              <w:t xml:space="preserve">Verify the footprint meets the soldering requirements </w:t>
            </w:r>
            <w:r w:rsidRPr="00E0794D">
              <w:rPr>
                <w:i/>
              </w:rPr>
              <w:t>(solder volume for pin and paste)</w:t>
            </w:r>
            <w:r>
              <w:t xml:space="preserve"> as defined by the supplier, circuit board assembly process owners.</w:t>
            </w:r>
          </w:p>
        </w:tc>
        <w:tc>
          <w:tcPr>
            <w:tcW w:w="983" w:type="pct"/>
            <w:vAlign w:val="center"/>
          </w:tcPr>
          <w:p w14:paraId="301F65FD" w14:textId="77777777" w:rsidR="00FB2109" w:rsidRDefault="00FB2109" w:rsidP="00FB2109">
            <w:pPr>
              <w:jc w:val="center"/>
            </w:pPr>
          </w:p>
        </w:tc>
        <w:tc>
          <w:tcPr>
            <w:tcW w:w="405" w:type="pct"/>
            <w:vAlign w:val="center"/>
          </w:tcPr>
          <w:p w14:paraId="3F9862C4" w14:textId="77777777" w:rsidR="00FB2109" w:rsidRDefault="00FB2109" w:rsidP="00FB2109">
            <w:pPr>
              <w:jc w:val="center"/>
            </w:pPr>
          </w:p>
        </w:tc>
        <w:tc>
          <w:tcPr>
            <w:tcW w:w="721" w:type="pct"/>
            <w:vAlign w:val="center"/>
          </w:tcPr>
          <w:p w14:paraId="5411DA76" w14:textId="77777777" w:rsidR="00FB2109" w:rsidRDefault="00FB2109" w:rsidP="00FB2109">
            <w:pPr>
              <w:jc w:val="center"/>
            </w:pPr>
          </w:p>
        </w:tc>
        <w:tc>
          <w:tcPr>
            <w:tcW w:w="1012" w:type="pct"/>
            <w:vAlign w:val="center"/>
          </w:tcPr>
          <w:p w14:paraId="4BF6B1DD" w14:textId="77777777" w:rsidR="00FB2109" w:rsidRDefault="00FB2109" w:rsidP="00FB2109">
            <w:pPr>
              <w:jc w:val="center"/>
            </w:pPr>
          </w:p>
        </w:tc>
      </w:tr>
      <w:tr w:rsidR="00C56CDD" w14:paraId="2091FC1D" w14:textId="77777777" w:rsidTr="008E2481">
        <w:trPr>
          <w:tblHeader/>
        </w:trPr>
        <w:tc>
          <w:tcPr>
            <w:tcW w:w="1879" w:type="pct"/>
            <w:vAlign w:val="center"/>
          </w:tcPr>
          <w:p w14:paraId="6F55C0B8" w14:textId="70355FEA" w:rsidR="00C56CDD" w:rsidRDefault="003109C3" w:rsidP="00C56CDD">
            <w:pPr>
              <w:jc w:val="left"/>
              <w:rPr>
                <w:u w:val="single"/>
              </w:rPr>
            </w:pPr>
            <w:r>
              <w:rPr>
                <w:u w:val="single"/>
              </w:rPr>
              <w:t>PL_FPDLINK_05</w:t>
            </w:r>
            <w:r w:rsidR="00C56CDD" w:rsidRPr="00634948">
              <w:rPr>
                <w:u w:val="single"/>
              </w:rPr>
              <w:t>_00</w:t>
            </w:r>
            <w:r w:rsidR="008A77D1">
              <w:rPr>
                <w:u w:val="single"/>
              </w:rPr>
              <w:t>7</w:t>
            </w:r>
            <w:r w:rsidR="00C56CDD" w:rsidRPr="00634948">
              <w:rPr>
                <w:u w:val="single"/>
              </w:rPr>
              <w:t xml:space="preserve"> – </w:t>
            </w:r>
            <w:r w:rsidR="008A77D1">
              <w:rPr>
                <w:u w:val="single"/>
              </w:rPr>
              <w:t>In Line Components</w:t>
            </w:r>
          </w:p>
          <w:p w14:paraId="323ED969" w14:textId="77777777" w:rsidR="0035049F" w:rsidRPr="00F873C7" w:rsidRDefault="0035049F" w:rsidP="002D1164">
            <w:pPr>
              <w:pStyle w:val="ListParagraph"/>
              <w:numPr>
                <w:ilvl w:val="0"/>
                <w:numId w:val="26"/>
              </w:numPr>
              <w:jc w:val="left"/>
              <w:rPr>
                <w:u w:val="single"/>
              </w:rPr>
            </w:pPr>
            <w:r>
              <w:t xml:space="preserve">What are the in-line components package sizes? </w:t>
            </w:r>
            <w:r w:rsidRPr="00886F78">
              <w:rPr>
                <w:sz w:val="20"/>
              </w:rPr>
              <w:t>(</w:t>
            </w:r>
            <w:r w:rsidRPr="00886F78">
              <w:rPr>
                <w:i/>
                <w:sz w:val="20"/>
              </w:rPr>
              <w:t>typically pad sizes for packages ≥0603 will require a reference plane not directly underneath the component pad</w:t>
            </w:r>
            <w:r w:rsidRPr="00886F78">
              <w:rPr>
                <w:sz w:val="20"/>
              </w:rPr>
              <w:t>)</w:t>
            </w:r>
          </w:p>
          <w:p w14:paraId="302758ED" w14:textId="77777777" w:rsidR="0035049F" w:rsidRPr="00E529AB" w:rsidRDefault="0035049F" w:rsidP="002D1164">
            <w:pPr>
              <w:pStyle w:val="ListParagraph"/>
              <w:numPr>
                <w:ilvl w:val="0"/>
                <w:numId w:val="26"/>
              </w:numPr>
              <w:jc w:val="left"/>
              <w:rPr>
                <w:u w:val="single"/>
              </w:rPr>
            </w:pPr>
            <w:r>
              <w:t>Confirm that supplier has taken all reasonable steps to ensure the pad impedance has been optimized to have a minimal effect on the trace characteristic impedance.</w:t>
            </w:r>
          </w:p>
          <w:p w14:paraId="16179869" w14:textId="708B5662" w:rsidR="008A77D1" w:rsidRPr="00F873C7" w:rsidRDefault="0035049F" w:rsidP="002D1164">
            <w:pPr>
              <w:pStyle w:val="ListParagraph"/>
              <w:numPr>
                <w:ilvl w:val="0"/>
                <w:numId w:val="26"/>
              </w:numPr>
              <w:jc w:val="left"/>
              <w:rPr>
                <w:u w:val="single"/>
              </w:rPr>
            </w:pPr>
            <w:r>
              <w:lastRenderedPageBreak/>
              <w:t>Confirm that supplier has taken all reasonable steps to ensure there are no unnecessary stub(s) for the inline components.</w:t>
            </w:r>
          </w:p>
        </w:tc>
        <w:tc>
          <w:tcPr>
            <w:tcW w:w="983" w:type="pct"/>
            <w:vAlign w:val="center"/>
          </w:tcPr>
          <w:p w14:paraId="223EAAFF" w14:textId="77777777" w:rsidR="00C56CDD" w:rsidRDefault="00C56CDD" w:rsidP="00FB2109">
            <w:pPr>
              <w:jc w:val="center"/>
            </w:pPr>
          </w:p>
        </w:tc>
        <w:tc>
          <w:tcPr>
            <w:tcW w:w="405" w:type="pct"/>
            <w:vAlign w:val="center"/>
          </w:tcPr>
          <w:p w14:paraId="5932AA9D" w14:textId="77777777" w:rsidR="00C56CDD" w:rsidRDefault="00C56CDD" w:rsidP="00FB2109">
            <w:pPr>
              <w:jc w:val="center"/>
            </w:pPr>
          </w:p>
        </w:tc>
        <w:tc>
          <w:tcPr>
            <w:tcW w:w="721" w:type="pct"/>
            <w:vAlign w:val="center"/>
          </w:tcPr>
          <w:p w14:paraId="07C828CC" w14:textId="77777777" w:rsidR="00C56CDD" w:rsidRDefault="00C56CDD" w:rsidP="00FB2109">
            <w:pPr>
              <w:jc w:val="center"/>
            </w:pPr>
          </w:p>
        </w:tc>
        <w:tc>
          <w:tcPr>
            <w:tcW w:w="1012" w:type="pct"/>
            <w:vAlign w:val="center"/>
          </w:tcPr>
          <w:p w14:paraId="24D1D2D5" w14:textId="77777777" w:rsidR="00C56CDD" w:rsidRDefault="00C56CDD" w:rsidP="00FB2109">
            <w:pPr>
              <w:jc w:val="center"/>
            </w:pPr>
          </w:p>
        </w:tc>
      </w:tr>
      <w:tr w:rsidR="008A77D1" w14:paraId="686F29F0" w14:textId="77777777" w:rsidTr="008E2481">
        <w:trPr>
          <w:tblHeader/>
        </w:trPr>
        <w:tc>
          <w:tcPr>
            <w:tcW w:w="1879" w:type="pct"/>
            <w:vAlign w:val="center"/>
          </w:tcPr>
          <w:p w14:paraId="1AD7607F" w14:textId="7DAEC94B" w:rsidR="008A77D1" w:rsidRDefault="003109C3" w:rsidP="008A77D1">
            <w:pPr>
              <w:jc w:val="left"/>
              <w:rPr>
                <w:u w:val="single"/>
              </w:rPr>
            </w:pPr>
            <w:r>
              <w:rPr>
                <w:u w:val="single"/>
              </w:rPr>
              <w:t>PL_FPDLINK_05</w:t>
            </w:r>
            <w:r w:rsidR="008A77D1" w:rsidRPr="00634948">
              <w:rPr>
                <w:u w:val="single"/>
              </w:rPr>
              <w:t>_00</w:t>
            </w:r>
            <w:r w:rsidR="008A77D1">
              <w:rPr>
                <w:u w:val="single"/>
              </w:rPr>
              <w:t>8</w:t>
            </w:r>
            <w:r w:rsidR="008A77D1" w:rsidRPr="00634948">
              <w:rPr>
                <w:u w:val="single"/>
              </w:rPr>
              <w:t xml:space="preserve"> – </w:t>
            </w:r>
            <w:r w:rsidR="008A77D1">
              <w:rPr>
                <w:u w:val="single"/>
              </w:rPr>
              <w:t>High Speed Trace Layout</w:t>
            </w:r>
          </w:p>
          <w:p w14:paraId="2E0CB812" w14:textId="77777777" w:rsidR="0035049F" w:rsidRPr="008A77D1" w:rsidRDefault="0035049F" w:rsidP="002D1164">
            <w:pPr>
              <w:pStyle w:val="ListParagraph"/>
              <w:numPr>
                <w:ilvl w:val="0"/>
                <w:numId w:val="27"/>
              </w:numPr>
              <w:jc w:val="left"/>
              <w:rPr>
                <w:u w:val="single"/>
              </w:rPr>
            </w:pPr>
            <w:r>
              <w:t xml:space="preserve">How many transitions are present on the high-speed traces? Confirm that supplier has taken all reasonable steps to ensure ≤3 </w:t>
            </w:r>
            <w:proofErr w:type="spellStart"/>
            <w:r>
              <w:t>vias</w:t>
            </w:r>
            <w:proofErr w:type="spellEnd"/>
            <w:r>
              <w:t xml:space="preserve"> on the high-speed signal. </w:t>
            </w:r>
          </w:p>
          <w:p w14:paraId="38FE5000" w14:textId="77777777" w:rsidR="0035049F" w:rsidRPr="008A77D1" w:rsidRDefault="0035049F" w:rsidP="002D1164">
            <w:pPr>
              <w:pStyle w:val="ListParagraph"/>
              <w:numPr>
                <w:ilvl w:val="0"/>
                <w:numId w:val="27"/>
              </w:numPr>
              <w:jc w:val="left"/>
              <w:rPr>
                <w:u w:val="single"/>
              </w:rPr>
            </w:pPr>
            <w:r>
              <w:t>Verify ground via(s) are placed next to all transition via(s).</w:t>
            </w:r>
          </w:p>
          <w:p w14:paraId="0F4FD217" w14:textId="77777777" w:rsidR="0035049F" w:rsidRPr="008A77D1" w:rsidRDefault="0035049F" w:rsidP="002D1164">
            <w:pPr>
              <w:pStyle w:val="ListParagraph"/>
              <w:numPr>
                <w:ilvl w:val="0"/>
                <w:numId w:val="27"/>
              </w:numPr>
              <w:jc w:val="left"/>
              <w:rPr>
                <w:u w:val="single"/>
              </w:rPr>
            </w:pPr>
            <w:r>
              <w:t>Upon which layer are the high-speed traces routed? List all layers from start to finish.</w:t>
            </w:r>
          </w:p>
          <w:p w14:paraId="043B77C7" w14:textId="77777777" w:rsidR="0035049F" w:rsidRPr="008A77D1" w:rsidRDefault="0035049F" w:rsidP="002D1164">
            <w:pPr>
              <w:pStyle w:val="ListParagraph"/>
              <w:numPr>
                <w:ilvl w:val="0"/>
                <w:numId w:val="27"/>
              </w:numPr>
              <w:jc w:val="left"/>
              <w:rPr>
                <w:u w:val="single"/>
              </w:rPr>
            </w:pPr>
            <w:r>
              <w:t>Verify high-speed traces are not routed across any ground/power splits.</w:t>
            </w:r>
          </w:p>
          <w:p w14:paraId="786EC257" w14:textId="77777777" w:rsidR="0035049F" w:rsidRPr="008A77D1" w:rsidRDefault="0035049F" w:rsidP="002D1164">
            <w:pPr>
              <w:pStyle w:val="ListParagraph"/>
              <w:numPr>
                <w:ilvl w:val="0"/>
                <w:numId w:val="27"/>
              </w:numPr>
              <w:jc w:val="left"/>
              <w:rPr>
                <w:u w:val="single"/>
              </w:rPr>
            </w:pPr>
            <w:r>
              <w:t>Are there any test points?  Are they necessary? Confirm that supplier has taken all reasonable steps to ensure test points are in line with the trace and symmetrical on the differential pairs.</w:t>
            </w:r>
          </w:p>
          <w:p w14:paraId="4C227486" w14:textId="77777777" w:rsidR="0035049F" w:rsidRPr="00162612" w:rsidRDefault="0035049F" w:rsidP="002D1164">
            <w:pPr>
              <w:pStyle w:val="ListParagraph"/>
              <w:numPr>
                <w:ilvl w:val="0"/>
                <w:numId w:val="27"/>
              </w:numPr>
              <w:jc w:val="left"/>
              <w:rPr>
                <w:u w:val="single"/>
              </w:rPr>
            </w:pPr>
            <w:r>
              <w:t>Verify there are no 90-degree bends on high-speed traces.</w:t>
            </w:r>
          </w:p>
          <w:p w14:paraId="020F9443" w14:textId="77777777" w:rsidR="009350E9" w:rsidRDefault="0035049F" w:rsidP="002D1164">
            <w:pPr>
              <w:pStyle w:val="ListParagraph"/>
              <w:numPr>
                <w:ilvl w:val="0"/>
                <w:numId w:val="27"/>
              </w:numPr>
            </w:pPr>
            <w:r>
              <w:t xml:space="preserve">Confirm that supplier has taken all reasonable steps to ensure </w:t>
            </w:r>
          </w:p>
          <w:p w14:paraId="210D0C98" w14:textId="58FCDFF2" w:rsidR="009350E9" w:rsidRDefault="0035049F" w:rsidP="009350E9">
            <w:pPr>
              <w:pStyle w:val="ListParagraph"/>
              <w:numPr>
                <w:ilvl w:val="1"/>
                <w:numId w:val="43"/>
              </w:numPr>
            </w:pPr>
            <w:r>
              <w:rPr>
                <w:rFonts w:cs="Arial"/>
              </w:rPr>
              <w:t>≥</w:t>
            </w:r>
            <w:r w:rsidR="009350E9">
              <w:t>2</w:t>
            </w:r>
            <w:r>
              <w:t xml:space="preserve">x </w:t>
            </w:r>
            <w:r w:rsidR="009350E9">
              <w:t>(x=differential pair separation) separation between adjacent sets of high-speed differential signal pairs</w:t>
            </w:r>
          </w:p>
          <w:p w14:paraId="78282E2A" w14:textId="5DFDE725" w:rsidR="009350E9" w:rsidRDefault="009350E9" w:rsidP="009350E9">
            <w:pPr>
              <w:pStyle w:val="ListParagraph"/>
              <w:numPr>
                <w:ilvl w:val="1"/>
                <w:numId w:val="43"/>
              </w:numPr>
            </w:pPr>
            <w:r w:rsidRPr="005000E5">
              <w:rPr>
                <w:rFonts w:cs="Arial"/>
              </w:rPr>
              <w:t>≥</w:t>
            </w:r>
            <w:r>
              <w:t>2x (x=single ended trace width) between single ended signals</w:t>
            </w:r>
          </w:p>
          <w:p w14:paraId="70996110" w14:textId="66223859" w:rsidR="009350E9" w:rsidRDefault="009350E9" w:rsidP="009350E9">
            <w:pPr>
              <w:pStyle w:val="ListParagraph"/>
              <w:numPr>
                <w:ilvl w:val="1"/>
                <w:numId w:val="43"/>
              </w:numPr>
            </w:pPr>
            <w:r w:rsidRPr="005000E5">
              <w:rPr>
                <w:rFonts w:cs="Arial"/>
              </w:rPr>
              <w:t>≥</w:t>
            </w:r>
            <w:r>
              <w:t xml:space="preserve">3x (x=differential pair separation) between a differential pair and single ended signal.  </w:t>
            </w:r>
          </w:p>
          <w:p w14:paraId="1A955B94" w14:textId="4A43AB3C" w:rsidR="0035049F" w:rsidRDefault="0035049F" w:rsidP="002D1164">
            <w:pPr>
              <w:pStyle w:val="ListParagraph"/>
              <w:numPr>
                <w:ilvl w:val="0"/>
                <w:numId w:val="27"/>
              </w:numPr>
            </w:pPr>
            <w:r>
              <w:t xml:space="preserve">Confirm that supplier has taken all reasonable steps to ensure Inline capacitors are symmetrical on a differential pair </w:t>
            </w:r>
          </w:p>
          <w:p w14:paraId="5BBA3C3D" w14:textId="7F88EE06" w:rsidR="00FB44EA" w:rsidRPr="009350E9" w:rsidRDefault="0035049F" w:rsidP="00FB44EA">
            <w:pPr>
              <w:pStyle w:val="ListParagraph"/>
              <w:numPr>
                <w:ilvl w:val="0"/>
                <w:numId w:val="27"/>
              </w:numPr>
              <w:jc w:val="left"/>
              <w:rPr>
                <w:u w:val="single"/>
              </w:rPr>
            </w:pPr>
            <w:r>
              <w:lastRenderedPageBreak/>
              <w:t>Confirm that supplier has taken all reasonable steps to ensure Inline capacitors are not aligned on adjacent non-differential high-speed signals.</w:t>
            </w:r>
          </w:p>
          <w:p w14:paraId="3C4E3139" w14:textId="3C31C0B2" w:rsidR="009350E9" w:rsidRPr="00FB44EA" w:rsidRDefault="009350E9" w:rsidP="00FB44EA">
            <w:pPr>
              <w:jc w:val="left"/>
              <w:rPr>
                <w:u w:val="single"/>
              </w:rPr>
            </w:pPr>
          </w:p>
        </w:tc>
        <w:tc>
          <w:tcPr>
            <w:tcW w:w="983" w:type="pct"/>
            <w:vAlign w:val="center"/>
          </w:tcPr>
          <w:p w14:paraId="1EC32A6E" w14:textId="77777777" w:rsidR="008A77D1" w:rsidRDefault="008A77D1" w:rsidP="00FB2109">
            <w:pPr>
              <w:jc w:val="center"/>
            </w:pPr>
          </w:p>
        </w:tc>
        <w:tc>
          <w:tcPr>
            <w:tcW w:w="405" w:type="pct"/>
            <w:vAlign w:val="center"/>
          </w:tcPr>
          <w:p w14:paraId="403F85D1" w14:textId="77777777" w:rsidR="008A77D1" w:rsidRDefault="008A77D1" w:rsidP="00FB2109">
            <w:pPr>
              <w:jc w:val="center"/>
            </w:pPr>
          </w:p>
        </w:tc>
        <w:tc>
          <w:tcPr>
            <w:tcW w:w="721" w:type="pct"/>
            <w:vAlign w:val="center"/>
          </w:tcPr>
          <w:p w14:paraId="5FFD842E" w14:textId="77777777" w:rsidR="008A77D1" w:rsidRDefault="008A77D1" w:rsidP="00FB2109">
            <w:pPr>
              <w:jc w:val="center"/>
            </w:pPr>
          </w:p>
        </w:tc>
        <w:tc>
          <w:tcPr>
            <w:tcW w:w="1012" w:type="pct"/>
            <w:vAlign w:val="center"/>
          </w:tcPr>
          <w:p w14:paraId="1BC4D013" w14:textId="77777777" w:rsidR="008A77D1" w:rsidRDefault="008A77D1" w:rsidP="00FB2109">
            <w:pPr>
              <w:jc w:val="center"/>
            </w:pPr>
          </w:p>
        </w:tc>
      </w:tr>
      <w:tr w:rsidR="008A77D1" w14:paraId="61959D93" w14:textId="77777777" w:rsidTr="008E2481">
        <w:trPr>
          <w:tblHeader/>
        </w:trPr>
        <w:tc>
          <w:tcPr>
            <w:tcW w:w="1879" w:type="pct"/>
            <w:vAlign w:val="center"/>
          </w:tcPr>
          <w:p w14:paraId="47CA8BF2" w14:textId="1A6F9EA4" w:rsidR="008A77D1" w:rsidRDefault="003109C3" w:rsidP="008A77D1">
            <w:pPr>
              <w:jc w:val="left"/>
              <w:rPr>
                <w:u w:val="single"/>
              </w:rPr>
            </w:pPr>
            <w:r>
              <w:rPr>
                <w:u w:val="single"/>
              </w:rPr>
              <w:t>PL_FPDLINK_05</w:t>
            </w:r>
            <w:r w:rsidR="008A77D1" w:rsidRPr="00634948">
              <w:rPr>
                <w:u w:val="single"/>
              </w:rPr>
              <w:t>_00</w:t>
            </w:r>
            <w:r w:rsidR="008A77D1">
              <w:rPr>
                <w:u w:val="single"/>
              </w:rPr>
              <w:t>9</w:t>
            </w:r>
            <w:r w:rsidR="008A77D1" w:rsidRPr="00634948">
              <w:rPr>
                <w:u w:val="single"/>
              </w:rPr>
              <w:t xml:space="preserve"> – </w:t>
            </w:r>
            <w:r w:rsidR="008A77D1">
              <w:rPr>
                <w:u w:val="single"/>
              </w:rPr>
              <w:t>C</w:t>
            </w:r>
            <w:r w:rsidR="004F4FE4">
              <w:rPr>
                <w:u w:val="single"/>
              </w:rPr>
              <w:t>rystal</w:t>
            </w:r>
            <w:r w:rsidR="008A77D1">
              <w:rPr>
                <w:u w:val="single"/>
              </w:rPr>
              <w:t xml:space="preserve"> Layout</w:t>
            </w:r>
          </w:p>
          <w:p w14:paraId="674DF8BC" w14:textId="77777777" w:rsidR="0035049F" w:rsidRDefault="0035049F" w:rsidP="002D1164">
            <w:pPr>
              <w:pStyle w:val="ListParagraph"/>
              <w:numPr>
                <w:ilvl w:val="0"/>
                <w:numId w:val="28"/>
              </w:numPr>
            </w:pPr>
            <w:r>
              <w:t>Verify crystal supplier performed layout review.  Provide evidence of approval from crystal supplier.</w:t>
            </w:r>
          </w:p>
          <w:p w14:paraId="354C433A" w14:textId="77777777" w:rsidR="0035049F" w:rsidRDefault="0035049F" w:rsidP="002D1164">
            <w:pPr>
              <w:pStyle w:val="ListParagraph"/>
              <w:numPr>
                <w:ilvl w:val="0"/>
                <w:numId w:val="28"/>
              </w:numPr>
            </w:pPr>
            <w:r>
              <w:t>Verify no other signals are routed over the crystal circuit.</w:t>
            </w:r>
          </w:p>
          <w:p w14:paraId="4742EE2D" w14:textId="49BBD65F" w:rsidR="004F4FE4" w:rsidRPr="00F873C7" w:rsidRDefault="0035049F" w:rsidP="002D1164">
            <w:pPr>
              <w:pStyle w:val="ListParagraph"/>
              <w:numPr>
                <w:ilvl w:val="0"/>
                <w:numId w:val="28"/>
              </w:numPr>
              <w:jc w:val="left"/>
              <w:rPr>
                <w:u w:val="single"/>
              </w:rPr>
            </w:pPr>
            <w:r>
              <w:t xml:space="preserve">Confirm that supplier has taken all reasonable steps to ensure crystal traces are as short as possible, routed on the same layer and ground connections use multiple </w:t>
            </w:r>
            <w:proofErr w:type="spellStart"/>
            <w:r>
              <w:t>vias</w:t>
            </w:r>
            <w:proofErr w:type="spellEnd"/>
            <w:r>
              <w:t>.</w:t>
            </w:r>
          </w:p>
        </w:tc>
        <w:tc>
          <w:tcPr>
            <w:tcW w:w="983" w:type="pct"/>
            <w:vAlign w:val="center"/>
          </w:tcPr>
          <w:p w14:paraId="6DB80EEF" w14:textId="77777777" w:rsidR="008A77D1" w:rsidRDefault="008A77D1" w:rsidP="00FB2109">
            <w:pPr>
              <w:jc w:val="center"/>
            </w:pPr>
          </w:p>
        </w:tc>
        <w:tc>
          <w:tcPr>
            <w:tcW w:w="405" w:type="pct"/>
            <w:vAlign w:val="center"/>
          </w:tcPr>
          <w:p w14:paraId="4921D7D1" w14:textId="77777777" w:rsidR="008A77D1" w:rsidRDefault="008A77D1" w:rsidP="00FB2109">
            <w:pPr>
              <w:jc w:val="center"/>
            </w:pPr>
          </w:p>
        </w:tc>
        <w:tc>
          <w:tcPr>
            <w:tcW w:w="721" w:type="pct"/>
            <w:vAlign w:val="center"/>
          </w:tcPr>
          <w:p w14:paraId="32614378" w14:textId="77777777" w:rsidR="008A77D1" w:rsidRDefault="008A77D1" w:rsidP="00FB2109">
            <w:pPr>
              <w:jc w:val="center"/>
            </w:pPr>
          </w:p>
        </w:tc>
        <w:tc>
          <w:tcPr>
            <w:tcW w:w="1012" w:type="pct"/>
            <w:vAlign w:val="center"/>
          </w:tcPr>
          <w:p w14:paraId="58662490" w14:textId="77777777" w:rsidR="008A77D1" w:rsidRDefault="008A77D1" w:rsidP="00FB2109">
            <w:pPr>
              <w:jc w:val="center"/>
            </w:pPr>
          </w:p>
        </w:tc>
      </w:tr>
      <w:tr w:rsidR="00F873C7" w14:paraId="0871BEF9" w14:textId="77777777" w:rsidTr="008E2481">
        <w:trPr>
          <w:tblHeader/>
        </w:trPr>
        <w:tc>
          <w:tcPr>
            <w:tcW w:w="1879" w:type="pct"/>
            <w:vAlign w:val="center"/>
          </w:tcPr>
          <w:p w14:paraId="029548C4" w14:textId="387F0A5B" w:rsidR="00F873C7" w:rsidRDefault="003109C3" w:rsidP="00F873C7">
            <w:pPr>
              <w:jc w:val="left"/>
              <w:rPr>
                <w:u w:val="single"/>
              </w:rPr>
            </w:pPr>
            <w:r>
              <w:rPr>
                <w:u w:val="single"/>
              </w:rPr>
              <w:t>PL_FPDLINK_05</w:t>
            </w:r>
            <w:r w:rsidR="00F873C7" w:rsidRPr="00634948">
              <w:rPr>
                <w:u w:val="single"/>
              </w:rPr>
              <w:t>_0</w:t>
            </w:r>
            <w:r w:rsidR="00F873C7">
              <w:rPr>
                <w:u w:val="single"/>
              </w:rPr>
              <w:t>10</w:t>
            </w:r>
            <w:r w:rsidR="00F873C7" w:rsidRPr="00634948">
              <w:rPr>
                <w:u w:val="single"/>
              </w:rPr>
              <w:t xml:space="preserve"> – </w:t>
            </w:r>
            <w:r w:rsidR="00F873C7">
              <w:rPr>
                <w:u w:val="single"/>
              </w:rPr>
              <w:t>Reference Clock Trace Layout</w:t>
            </w:r>
          </w:p>
          <w:p w14:paraId="0FB73B4B" w14:textId="77777777" w:rsidR="00004469" w:rsidRPr="004F4FE4" w:rsidRDefault="00004469" w:rsidP="002D1164">
            <w:pPr>
              <w:pStyle w:val="ListParagraph"/>
              <w:numPr>
                <w:ilvl w:val="0"/>
                <w:numId w:val="29"/>
              </w:numPr>
              <w:jc w:val="left"/>
              <w:rPr>
                <w:u w:val="single"/>
              </w:rPr>
            </w:pPr>
            <w:r>
              <w:t xml:space="preserve">Verity clock trace impedance matches the termination IC impedance within ±10%. </w:t>
            </w:r>
          </w:p>
          <w:p w14:paraId="3F3B0C40" w14:textId="036A7501" w:rsidR="00F873C7" w:rsidRPr="00F873C7" w:rsidRDefault="00004469" w:rsidP="002D1164">
            <w:pPr>
              <w:pStyle w:val="ListParagraph"/>
              <w:numPr>
                <w:ilvl w:val="0"/>
                <w:numId w:val="29"/>
              </w:numPr>
              <w:jc w:val="left"/>
              <w:rPr>
                <w:u w:val="single"/>
              </w:rPr>
            </w:pPr>
            <w:r>
              <w:t xml:space="preserve">Verity the clock trace is routed </w:t>
            </w:r>
            <w:r w:rsidRPr="00F10D42">
              <w:rPr>
                <w:rFonts w:cs="Arial"/>
              </w:rPr>
              <w:t>≥</w:t>
            </w:r>
            <w:r w:rsidRPr="00F10D42">
              <w:t xml:space="preserve">20x (x=trace width) </w:t>
            </w:r>
            <w:r>
              <w:t xml:space="preserve">from the edge of the board and </w:t>
            </w:r>
            <w:r w:rsidRPr="00F10D42">
              <w:rPr>
                <w:rFonts w:cs="Arial"/>
              </w:rPr>
              <w:t>≥</w:t>
            </w:r>
            <w:r>
              <w:t>3</w:t>
            </w:r>
            <w:r w:rsidRPr="00F10D42">
              <w:t>x (x=trace width)</w:t>
            </w:r>
            <w:r>
              <w:t xml:space="preserve"> from surrounding signal traces.</w:t>
            </w:r>
          </w:p>
        </w:tc>
        <w:tc>
          <w:tcPr>
            <w:tcW w:w="983" w:type="pct"/>
            <w:vAlign w:val="center"/>
          </w:tcPr>
          <w:p w14:paraId="5751C85E" w14:textId="77777777" w:rsidR="00F873C7" w:rsidRDefault="00F873C7" w:rsidP="00FB2109">
            <w:pPr>
              <w:jc w:val="center"/>
            </w:pPr>
          </w:p>
        </w:tc>
        <w:tc>
          <w:tcPr>
            <w:tcW w:w="405" w:type="pct"/>
            <w:vAlign w:val="center"/>
          </w:tcPr>
          <w:p w14:paraId="7780A52C" w14:textId="77777777" w:rsidR="00F873C7" w:rsidRDefault="00F873C7" w:rsidP="00FB2109">
            <w:pPr>
              <w:jc w:val="center"/>
            </w:pPr>
          </w:p>
        </w:tc>
        <w:tc>
          <w:tcPr>
            <w:tcW w:w="721" w:type="pct"/>
            <w:vAlign w:val="center"/>
          </w:tcPr>
          <w:p w14:paraId="1D4D7FD3" w14:textId="77777777" w:rsidR="00F873C7" w:rsidRDefault="00F873C7" w:rsidP="00FB2109">
            <w:pPr>
              <w:jc w:val="center"/>
            </w:pPr>
          </w:p>
        </w:tc>
        <w:tc>
          <w:tcPr>
            <w:tcW w:w="1012" w:type="pct"/>
            <w:vAlign w:val="center"/>
          </w:tcPr>
          <w:p w14:paraId="412D786D" w14:textId="77777777" w:rsidR="00F873C7" w:rsidRDefault="00F873C7" w:rsidP="00FB2109">
            <w:pPr>
              <w:jc w:val="center"/>
            </w:pPr>
          </w:p>
        </w:tc>
      </w:tr>
      <w:tr w:rsidR="008A77D1" w14:paraId="32C69843" w14:textId="77777777" w:rsidTr="009350E9">
        <w:trPr>
          <w:trHeight w:val="741"/>
          <w:tblHeader/>
        </w:trPr>
        <w:tc>
          <w:tcPr>
            <w:tcW w:w="1879" w:type="pct"/>
            <w:vAlign w:val="center"/>
          </w:tcPr>
          <w:p w14:paraId="07A48940" w14:textId="1A621506" w:rsidR="004F4FE4" w:rsidRDefault="003109C3" w:rsidP="004F4FE4">
            <w:pPr>
              <w:jc w:val="left"/>
              <w:rPr>
                <w:u w:val="single"/>
              </w:rPr>
            </w:pPr>
            <w:r>
              <w:rPr>
                <w:u w:val="single"/>
              </w:rPr>
              <w:t>PL_FPDLINK_05</w:t>
            </w:r>
            <w:r w:rsidR="004F4FE4" w:rsidRPr="00634948">
              <w:rPr>
                <w:u w:val="single"/>
              </w:rPr>
              <w:t>_0</w:t>
            </w:r>
            <w:r w:rsidR="004F4FE4">
              <w:rPr>
                <w:u w:val="single"/>
              </w:rPr>
              <w:t>11</w:t>
            </w:r>
            <w:r w:rsidR="004F4FE4" w:rsidRPr="00634948">
              <w:rPr>
                <w:u w:val="single"/>
              </w:rPr>
              <w:t xml:space="preserve"> – </w:t>
            </w:r>
            <w:r w:rsidR="00FB44EA">
              <w:rPr>
                <w:u w:val="single"/>
              </w:rPr>
              <w:t>Magnetic Component Separation</w:t>
            </w:r>
          </w:p>
          <w:p w14:paraId="120FCB06" w14:textId="532E1E5C" w:rsidR="004F4FE4" w:rsidRPr="004F4FE4" w:rsidRDefault="00FB44EA" w:rsidP="002D1164">
            <w:pPr>
              <w:pStyle w:val="ListParagraph"/>
              <w:numPr>
                <w:ilvl w:val="0"/>
                <w:numId w:val="30"/>
              </w:numPr>
              <w:jc w:val="left"/>
              <w:rPr>
                <w:u w:val="single"/>
              </w:rPr>
            </w:pPr>
            <w:r>
              <w:t>Verify magnetic component separation is ≥2mm</w:t>
            </w:r>
          </w:p>
        </w:tc>
        <w:tc>
          <w:tcPr>
            <w:tcW w:w="983" w:type="pct"/>
            <w:vAlign w:val="center"/>
          </w:tcPr>
          <w:p w14:paraId="02EC66E5" w14:textId="77777777" w:rsidR="008A77D1" w:rsidRDefault="008A77D1" w:rsidP="00FB2109">
            <w:pPr>
              <w:jc w:val="center"/>
            </w:pPr>
          </w:p>
        </w:tc>
        <w:tc>
          <w:tcPr>
            <w:tcW w:w="405" w:type="pct"/>
            <w:vAlign w:val="center"/>
          </w:tcPr>
          <w:p w14:paraId="42341E22" w14:textId="77777777" w:rsidR="008A77D1" w:rsidRDefault="008A77D1" w:rsidP="00FB2109">
            <w:pPr>
              <w:jc w:val="center"/>
            </w:pPr>
          </w:p>
        </w:tc>
        <w:tc>
          <w:tcPr>
            <w:tcW w:w="721" w:type="pct"/>
            <w:vAlign w:val="center"/>
          </w:tcPr>
          <w:p w14:paraId="6474C802" w14:textId="77777777" w:rsidR="008A77D1" w:rsidRDefault="008A77D1" w:rsidP="00FB2109">
            <w:pPr>
              <w:jc w:val="center"/>
            </w:pPr>
          </w:p>
        </w:tc>
        <w:tc>
          <w:tcPr>
            <w:tcW w:w="1012" w:type="pct"/>
            <w:vAlign w:val="center"/>
          </w:tcPr>
          <w:p w14:paraId="6F29D468" w14:textId="77777777" w:rsidR="008A77D1" w:rsidRDefault="008A77D1" w:rsidP="00FB2109">
            <w:pPr>
              <w:jc w:val="center"/>
            </w:pPr>
          </w:p>
        </w:tc>
      </w:tr>
      <w:tr w:rsidR="008A77D1" w14:paraId="150E4EF2" w14:textId="77777777" w:rsidTr="008E2481">
        <w:trPr>
          <w:tblHeader/>
        </w:trPr>
        <w:tc>
          <w:tcPr>
            <w:tcW w:w="1879" w:type="pct"/>
            <w:vAlign w:val="center"/>
          </w:tcPr>
          <w:p w14:paraId="758CA987" w14:textId="30C4467B" w:rsidR="008A77D1" w:rsidRPr="00FB44EA" w:rsidRDefault="003109C3" w:rsidP="009B7B2F">
            <w:pPr>
              <w:jc w:val="left"/>
              <w:rPr>
                <w:u w:val="single"/>
              </w:rPr>
            </w:pPr>
            <w:r w:rsidRPr="00FB44EA">
              <w:rPr>
                <w:u w:val="single"/>
              </w:rPr>
              <w:t>PL_FPDLINK_05</w:t>
            </w:r>
            <w:r w:rsidR="009B7B2F" w:rsidRPr="00FB44EA">
              <w:rPr>
                <w:u w:val="single"/>
              </w:rPr>
              <w:t>_012</w:t>
            </w:r>
            <w:r w:rsidR="00FB44EA" w:rsidRPr="00FB44EA">
              <w:rPr>
                <w:u w:val="single"/>
              </w:rPr>
              <w:t xml:space="preserve"> – Multi-Link Separation and Isolation</w:t>
            </w:r>
          </w:p>
          <w:p w14:paraId="44A70CEB" w14:textId="6E878FFC" w:rsidR="009B7B2F" w:rsidRPr="009B7B2F" w:rsidRDefault="00FB44EA" w:rsidP="00FB44EA">
            <w:pPr>
              <w:pStyle w:val="ListParagraph"/>
              <w:numPr>
                <w:ilvl w:val="0"/>
                <w:numId w:val="31"/>
              </w:numPr>
              <w:rPr>
                <w:u w:val="single"/>
              </w:rPr>
            </w:pPr>
            <w:r>
              <w:t xml:space="preserve">If multiple FPD LINKs exist on PCB, then verify the separation between the pairs is ≥3x (x=differential pair separation, single ended trace width)  </w:t>
            </w:r>
          </w:p>
        </w:tc>
        <w:tc>
          <w:tcPr>
            <w:tcW w:w="983" w:type="pct"/>
            <w:vAlign w:val="center"/>
          </w:tcPr>
          <w:p w14:paraId="57A77AD9" w14:textId="77777777" w:rsidR="008A77D1" w:rsidRDefault="008A77D1" w:rsidP="00FB2109">
            <w:pPr>
              <w:jc w:val="center"/>
            </w:pPr>
          </w:p>
        </w:tc>
        <w:tc>
          <w:tcPr>
            <w:tcW w:w="405" w:type="pct"/>
            <w:vAlign w:val="center"/>
          </w:tcPr>
          <w:p w14:paraId="4F20AAC0" w14:textId="77777777" w:rsidR="008A77D1" w:rsidRDefault="008A77D1" w:rsidP="00FB2109">
            <w:pPr>
              <w:jc w:val="center"/>
            </w:pPr>
          </w:p>
        </w:tc>
        <w:tc>
          <w:tcPr>
            <w:tcW w:w="721" w:type="pct"/>
            <w:vAlign w:val="center"/>
          </w:tcPr>
          <w:p w14:paraId="33437260" w14:textId="77777777" w:rsidR="008A77D1" w:rsidRDefault="008A77D1" w:rsidP="00FB2109">
            <w:pPr>
              <w:jc w:val="center"/>
            </w:pPr>
          </w:p>
        </w:tc>
        <w:tc>
          <w:tcPr>
            <w:tcW w:w="1012" w:type="pct"/>
            <w:vAlign w:val="center"/>
          </w:tcPr>
          <w:p w14:paraId="3D87928F" w14:textId="77777777" w:rsidR="008A77D1" w:rsidRDefault="008A77D1" w:rsidP="00FB2109">
            <w:pPr>
              <w:jc w:val="center"/>
            </w:pPr>
          </w:p>
        </w:tc>
      </w:tr>
      <w:tr w:rsidR="00FB44EA" w14:paraId="2BDE7922" w14:textId="77777777" w:rsidTr="008E2481">
        <w:trPr>
          <w:tblHeader/>
        </w:trPr>
        <w:tc>
          <w:tcPr>
            <w:tcW w:w="1879" w:type="pct"/>
            <w:vAlign w:val="center"/>
          </w:tcPr>
          <w:p w14:paraId="002B1A12" w14:textId="4548E604" w:rsidR="00FB44EA" w:rsidRPr="00FB44EA" w:rsidRDefault="00FB44EA" w:rsidP="00FB44EA">
            <w:pPr>
              <w:jc w:val="left"/>
              <w:rPr>
                <w:u w:val="single"/>
              </w:rPr>
            </w:pPr>
            <w:r w:rsidRPr="00FB44EA">
              <w:rPr>
                <w:u w:val="single"/>
              </w:rPr>
              <w:t>PL_FPDLINK_05_0</w:t>
            </w:r>
            <w:r>
              <w:rPr>
                <w:u w:val="single"/>
              </w:rPr>
              <w:t>13</w:t>
            </w:r>
            <w:r w:rsidRPr="00FB44EA">
              <w:rPr>
                <w:u w:val="single"/>
              </w:rPr>
              <w:t xml:space="preserve"> – </w:t>
            </w:r>
            <w:r>
              <w:rPr>
                <w:u w:val="single"/>
              </w:rPr>
              <w:t>CSI-x Signal Lines</w:t>
            </w:r>
          </w:p>
          <w:p w14:paraId="11EB89B0" w14:textId="2178F255" w:rsidR="00FB44EA" w:rsidRDefault="00FB44EA" w:rsidP="00D050F6">
            <w:pPr>
              <w:pStyle w:val="ListParagraph"/>
              <w:numPr>
                <w:ilvl w:val="0"/>
                <w:numId w:val="36"/>
              </w:numPr>
            </w:pPr>
            <w:r>
              <w:t xml:space="preserve">Confirm that supplier has taken all reasonable steps to ensure differential </w:t>
            </w:r>
            <w:r w:rsidR="00D050F6">
              <w:t>CSI</w:t>
            </w:r>
            <w:r>
              <w:t xml:space="preserve"> signals are routed with 100</w:t>
            </w:r>
            <w:r w:rsidRPr="002053C2">
              <w:rPr>
                <w:rFonts w:cs="Arial"/>
              </w:rPr>
              <w:t>Ω±</w:t>
            </w:r>
            <w:r w:rsidR="00D050F6">
              <w:t>10% impedance</w:t>
            </w:r>
            <w:r>
              <w:t xml:space="preserve"> and matched in length within </w:t>
            </w:r>
            <w:r>
              <w:rPr>
                <w:rFonts w:cs="Arial"/>
              </w:rPr>
              <w:t>±</w:t>
            </w:r>
            <w:r w:rsidR="00D050F6">
              <w:t>1</w:t>
            </w:r>
            <w:r>
              <w:t xml:space="preserve">%.  </w:t>
            </w:r>
            <w:r w:rsidRPr="00443D61">
              <w:rPr>
                <w:i/>
                <w:sz w:val="20"/>
              </w:rPr>
              <w:t>(Ideally differential pairs are symmetrical mirrors copies of one another)</w:t>
            </w:r>
          </w:p>
          <w:p w14:paraId="16ECD63B" w14:textId="4A542559" w:rsidR="00D050F6" w:rsidRDefault="00D050F6" w:rsidP="00D050F6">
            <w:pPr>
              <w:pStyle w:val="ListParagraph"/>
              <w:numPr>
                <w:ilvl w:val="0"/>
                <w:numId w:val="36"/>
              </w:numPr>
            </w:pPr>
            <w:r>
              <w:t>Verify flight time is ≤2ns.</w:t>
            </w:r>
          </w:p>
          <w:p w14:paraId="140DDF4F" w14:textId="6E1E2E8D" w:rsidR="00FB44EA" w:rsidRDefault="00FB44EA" w:rsidP="00D050F6">
            <w:pPr>
              <w:pStyle w:val="ListParagraph"/>
              <w:numPr>
                <w:ilvl w:val="0"/>
                <w:numId w:val="36"/>
              </w:numPr>
            </w:pPr>
            <w:r>
              <w:lastRenderedPageBreak/>
              <w:t xml:space="preserve">Supplier must provide signal integrity analysis for FMC review.  </w:t>
            </w:r>
          </w:p>
          <w:p w14:paraId="733CA047" w14:textId="77777777" w:rsidR="00FB44EA" w:rsidRDefault="00FB44EA" w:rsidP="00D050F6">
            <w:pPr>
              <w:pStyle w:val="ListParagraph"/>
              <w:numPr>
                <w:ilvl w:val="1"/>
                <w:numId w:val="36"/>
              </w:numPr>
            </w:pPr>
            <w:r>
              <w:t xml:space="preserve">Verify return loss </w:t>
            </w:r>
            <w:r>
              <w:rPr>
                <w:rFonts w:cs="Arial"/>
              </w:rPr>
              <w:t>≤</w:t>
            </w:r>
            <w:r>
              <w:t xml:space="preserve"> -13 dB at the operating frequency. </w:t>
            </w:r>
          </w:p>
          <w:p w14:paraId="77DDC80A" w14:textId="77777777" w:rsidR="00FB44EA" w:rsidRDefault="00FB44EA" w:rsidP="00D050F6">
            <w:pPr>
              <w:pStyle w:val="ListParagraph"/>
              <w:numPr>
                <w:ilvl w:val="1"/>
                <w:numId w:val="36"/>
              </w:numPr>
            </w:pPr>
            <w:r>
              <w:t xml:space="preserve">Verify Insertion loss </w:t>
            </w:r>
            <w:r>
              <w:rPr>
                <w:rFonts w:cs="Arial"/>
              </w:rPr>
              <w:t xml:space="preserve">≤ </w:t>
            </w:r>
            <w:r>
              <w:t xml:space="preserve">2 dB at the operating frequency </w:t>
            </w:r>
          </w:p>
          <w:p w14:paraId="12501867" w14:textId="77777777" w:rsidR="00FB44EA" w:rsidRDefault="00FB44EA" w:rsidP="00D050F6">
            <w:pPr>
              <w:pStyle w:val="ListParagraph"/>
              <w:numPr>
                <w:ilvl w:val="1"/>
                <w:numId w:val="36"/>
              </w:numPr>
            </w:pPr>
            <w:r>
              <w:t xml:space="preserve">Verify crosstalk isolation of 30dB or better from surrounding signals or provide detailed signal integrity confirmation for victim signal in presence of offending crosstalk level. </w:t>
            </w:r>
          </w:p>
          <w:p w14:paraId="25C4E922" w14:textId="77777777" w:rsidR="00FB44EA" w:rsidRDefault="00FB44EA" w:rsidP="00D050F6">
            <w:pPr>
              <w:pStyle w:val="ListParagraph"/>
              <w:numPr>
                <w:ilvl w:val="1"/>
                <w:numId w:val="36"/>
              </w:numPr>
            </w:pPr>
            <w:r>
              <w:t>Verify analysis includes all PCB manufacturing tolerances.</w:t>
            </w:r>
          </w:p>
          <w:p w14:paraId="49DAA441" w14:textId="0E307C4B" w:rsidR="00FB44EA" w:rsidRPr="00D050F6" w:rsidRDefault="00FB44EA" w:rsidP="00D050F6">
            <w:pPr>
              <w:pStyle w:val="ListParagraph"/>
              <w:numPr>
                <w:ilvl w:val="0"/>
                <w:numId w:val="36"/>
              </w:numPr>
              <w:jc w:val="left"/>
              <w:rPr>
                <w:u w:val="single"/>
              </w:rPr>
            </w:pPr>
            <w:r w:rsidRPr="00202739">
              <w:t>Confirm</w:t>
            </w:r>
            <w:r>
              <w:t xml:space="preserve"> impedance control is covered in PFMEA and included on the PCB print drawing.  </w:t>
            </w:r>
          </w:p>
        </w:tc>
        <w:tc>
          <w:tcPr>
            <w:tcW w:w="983" w:type="pct"/>
            <w:vAlign w:val="center"/>
          </w:tcPr>
          <w:p w14:paraId="63DC3830" w14:textId="77777777" w:rsidR="00FB44EA" w:rsidRDefault="00FB44EA" w:rsidP="00FB44EA">
            <w:pPr>
              <w:jc w:val="center"/>
            </w:pPr>
          </w:p>
        </w:tc>
        <w:tc>
          <w:tcPr>
            <w:tcW w:w="405" w:type="pct"/>
            <w:vAlign w:val="center"/>
          </w:tcPr>
          <w:p w14:paraId="12647CD5" w14:textId="77777777" w:rsidR="00FB44EA" w:rsidRDefault="00FB44EA" w:rsidP="00FB44EA">
            <w:pPr>
              <w:jc w:val="center"/>
            </w:pPr>
          </w:p>
        </w:tc>
        <w:tc>
          <w:tcPr>
            <w:tcW w:w="721" w:type="pct"/>
            <w:vAlign w:val="center"/>
          </w:tcPr>
          <w:p w14:paraId="3415A05E" w14:textId="77777777" w:rsidR="00FB44EA" w:rsidRDefault="00FB44EA" w:rsidP="00FB44EA">
            <w:pPr>
              <w:jc w:val="center"/>
            </w:pPr>
          </w:p>
        </w:tc>
        <w:tc>
          <w:tcPr>
            <w:tcW w:w="1012" w:type="pct"/>
            <w:vAlign w:val="center"/>
          </w:tcPr>
          <w:p w14:paraId="3CB5F756" w14:textId="77777777" w:rsidR="00FB44EA" w:rsidRDefault="00FB44EA" w:rsidP="00FB44EA">
            <w:pPr>
              <w:jc w:val="center"/>
            </w:pPr>
          </w:p>
        </w:tc>
      </w:tr>
      <w:tr w:rsidR="00D050F6" w14:paraId="60A59293" w14:textId="77777777" w:rsidTr="008E2481">
        <w:trPr>
          <w:tblHeader/>
        </w:trPr>
        <w:tc>
          <w:tcPr>
            <w:tcW w:w="1879" w:type="pct"/>
            <w:vAlign w:val="center"/>
          </w:tcPr>
          <w:p w14:paraId="6E091E22" w14:textId="2C59EC8A" w:rsidR="00D050F6" w:rsidRPr="00FB44EA" w:rsidRDefault="00D050F6" w:rsidP="00D050F6">
            <w:pPr>
              <w:jc w:val="left"/>
              <w:rPr>
                <w:u w:val="single"/>
              </w:rPr>
            </w:pPr>
            <w:r w:rsidRPr="00FB44EA">
              <w:rPr>
                <w:u w:val="single"/>
              </w:rPr>
              <w:t>PL_FPDLINK_05_0</w:t>
            </w:r>
            <w:r>
              <w:rPr>
                <w:u w:val="single"/>
              </w:rPr>
              <w:t>14</w:t>
            </w:r>
            <w:r w:rsidRPr="00FB44EA">
              <w:rPr>
                <w:u w:val="single"/>
              </w:rPr>
              <w:t xml:space="preserve"> – </w:t>
            </w:r>
            <w:r w:rsidR="007A1F1B">
              <w:rPr>
                <w:u w:val="single"/>
              </w:rPr>
              <w:t>Parallel Data Signal Lines</w:t>
            </w:r>
          </w:p>
          <w:p w14:paraId="1C468005" w14:textId="174465D9" w:rsidR="00D050F6" w:rsidRDefault="00D050F6" w:rsidP="00D050F6">
            <w:pPr>
              <w:pStyle w:val="ListParagraph"/>
              <w:numPr>
                <w:ilvl w:val="0"/>
                <w:numId w:val="37"/>
              </w:numPr>
            </w:pPr>
            <w:r>
              <w:t>Confirm that supplier has taken all reasonable steps to ensure single ended parallel signals are routed with 50</w:t>
            </w:r>
            <w:r w:rsidRPr="002053C2">
              <w:rPr>
                <w:rFonts w:cs="Arial"/>
              </w:rPr>
              <w:t>Ω±</w:t>
            </w:r>
            <w:r>
              <w:t xml:space="preserve">10% impedance and are matched in length within </w:t>
            </w:r>
            <w:r>
              <w:rPr>
                <w:rFonts w:cs="Arial"/>
              </w:rPr>
              <w:t>±</w:t>
            </w:r>
            <w:r>
              <w:t xml:space="preserve"> 1%.  </w:t>
            </w:r>
          </w:p>
          <w:p w14:paraId="1DC236E4" w14:textId="77777777" w:rsidR="00D050F6" w:rsidRDefault="00D050F6" w:rsidP="00D050F6">
            <w:pPr>
              <w:pStyle w:val="ListParagraph"/>
              <w:numPr>
                <w:ilvl w:val="0"/>
                <w:numId w:val="37"/>
              </w:numPr>
            </w:pPr>
            <w:r>
              <w:t xml:space="preserve">Supplier must provide signal integrity analysis for FMC review.  </w:t>
            </w:r>
          </w:p>
          <w:p w14:paraId="3EC08D17" w14:textId="77777777" w:rsidR="00D050F6" w:rsidRDefault="00D050F6" w:rsidP="00D050F6">
            <w:pPr>
              <w:pStyle w:val="ListParagraph"/>
              <w:numPr>
                <w:ilvl w:val="1"/>
                <w:numId w:val="37"/>
              </w:numPr>
            </w:pPr>
            <w:r>
              <w:t xml:space="preserve">Verify return loss </w:t>
            </w:r>
            <w:r>
              <w:rPr>
                <w:rFonts w:cs="Arial"/>
              </w:rPr>
              <w:t>≤</w:t>
            </w:r>
            <w:r>
              <w:t xml:space="preserve"> -13 dB at the operating frequency. </w:t>
            </w:r>
          </w:p>
          <w:p w14:paraId="7BF17109" w14:textId="77777777" w:rsidR="00D050F6" w:rsidRDefault="00D050F6" w:rsidP="00D050F6">
            <w:pPr>
              <w:pStyle w:val="ListParagraph"/>
              <w:numPr>
                <w:ilvl w:val="1"/>
                <w:numId w:val="37"/>
              </w:numPr>
            </w:pPr>
            <w:r>
              <w:t xml:space="preserve">Verify Insertion loss </w:t>
            </w:r>
            <w:r>
              <w:rPr>
                <w:rFonts w:cs="Arial"/>
              </w:rPr>
              <w:t xml:space="preserve">≤ </w:t>
            </w:r>
            <w:r>
              <w:t xml:space="preserve">2 dB at the operating frequency </w:t>
            </w:r>
          </w:p>
          <w:p w14:paraId="788A639F" w14:textId="77777777" w:rsidR="00D050F6" w:rsidRDefault="00D050F6" w:rsidP="00D050F6">
            <w:pPr>
              <w:pStyle w:val="ListParagraph"/>
              <w:numPr>
                <w:ilvl w:val="1"/>
                <w:numId w:val="37"/>
              </w:numPr>
            </w:pPr>
            <w:r>
              <w:t xml:space="preserve">Verify crosstalk isolation of 30dB or better from surrounding signals or provide detailed signal integrity confirmation for victim signal in presence of offending crosstalk level. </w:t>
            </w:r>
          </w:p>
          <w:p w14:paraId="701CC69E" w14:textId="77777777" w:rsidR="00D050F6" w:rsidRDefault="00D050F6" w:rsidP="00D050F6">
            <w:pPr>
              <w:pStyle w:val="ListParagraph"/>
              <w:numPr>
                <w:ilvl w:val="1"/>
                <w:numId w:val="37"/>
              </w:numPr>
            </w:pPr>
            <w:r>
              <w:t>Verify analysis includes all PCB manufacturing tolerances.</w:t>
            </w:r>
          </w:p>
          <w:p w14:paraId="3FB2AC67" w14:textId="1AFC7EFB" w:rsidR="00D050F6" w:rsidRPr="00D050F6" w:rsidRDefault="00D050F6" w:rsidP="00D050F6">
            <w:pPr>
              <w:pStyle w:val="ListParagraph"/>
              <w:numPr>
                <w:ilvl w:val="0"/>
                <w:numId w:val="37"/>
              </w:numPr>
              <w:jc w:val="left"/>
              <w:rPr>
                <w:u w:val="single"/>
              </w:rPr>
            </w:pPr>
            <w:r w:rsidRPr="00202739">
              <w:t>Confirm</w:t>
            </w:r>
            <w:r>
              <w:t xml:space="preserve"> impedance control is covered in PFMEA and included on the PCB print drawing.  </w:t>
            </w:r>
          </w:p>
        </w:tc>
        <w:tc>
          <w:tcPr>
            <w:tcW w:w="983" w:type="pct"/>
            <w:vAlign w:val="center"/>
          </w:tcPr>
          <w:p w14:paraId="448CCB8D" w14:textId="77777777" w:rsidR="00D050F6" w:rsidRDefault="00D050F6" w:rsidP="00D050F6">
            <w:pPr>
              <w:jc w:val="center"/>
            </w:pPr>
          </w:p>
        </w:tc>
        <w:tc>
          <w:tcPr>
            <w:tcW w:w="405" w:type="pct"/>
            <w:vAlign w:val="center"/>
          </w:tcPr>
          <w:p w14:paraId="6869BBC8" w14:textId="77777777" w:rsidR="00D050F6" w:rsidRDefault="00D050F6" w:rsidP="00D050F6">
            <w:pPr>
              <w:jc w:val="center"/>
            </w:pPr>
          </w:p>
        </w:tc>
        <w:tc>
          <w:tcPr>
            <w:tcW w:w="721" w:type="pct"/>
            <w:vAlign w:val="center"/>
          </w:tcPr>
          <w:p w14:paraId="3B55E683" w14:textId="77777777" w:rsidR="00D050F6" w:rsidRDefault="00D050F6" w:rsidP="00D050F6">
            <w:pPr>
              <w:jc w:val="center"/>
            </w:pPr>
          </w:p>
        </w:tc>
        <w:tc>
          <w:tcPr>
            <w:tcW w:w="1012" w:type="pct"/>
            <w:vAlign w:val="center"/>
          </w:tcPr>
          <w:p w14:paraId="6978F6EB" w14:textId="77777777" w:rsidR="00D050F6" w:rsidRDefault="00D050F6" w:rsidP="00D050F6">
            <w:pPr>
              <w:jc w:val="center"/>
            </w:pPr>
          </w:p>
        </w:tc>
      </w:tr>
    </w:tbl>
    <w:p w14:paraId="7387883A" w14:textId="1D3B973D" w:rsidR="001579E0" w:rsidRDefault="009B7B2F" w:rsidP="001579E0">
      <w:pPr>
        <w:pStyle w:val="Heading1"/>
        <w:numPr>
          <w:ilvl w:val="0"/>
          <w:numId w:val="1"/>
        </w:numPr>
      </w:pPr>
      <w:bookmarkStart w:id="38" w:name="_Toc505951266"/>
      <w:bookmarkStart w:id="39" w:name="_Toc509994487"/>
      <w:bookmarkStart w:id="40" w:name="_Toc517455094"/>
      <w:proofErr w:type="spellStart"/>
      <w:r>
        <w:lastRenderedPageBreak/>
        <w:t>SerDes</w:t>
      </w:r>
      <w:proofErr w:type="spellEnd"/>
      <w:r>
        <w:t xml:space="preserve"> </w:t>
      </w:r>
      <w:r w:rsidR="001579E0">
        <w:t>PCB Circuit S-Parameter Requirements</w:t>
      </w:r>
      <w:bookmarkEnd w:id="38"/>
      <w:bookmarkEnd w:id="39"/>
      <w:bookmarkEnd w:id="40"/>
      <w:r w:rsidR="001579E0">
        <w:t xml:space="preserve"> </w:t>
      </w:r>
    </w:p>
    <w:tbl>
      <w:tblPr>
        <w:tblStyle w:val="TableGrid"/>
        <w:tblW w:w="5000" w:type="pct"/>
        <w:tblLook w:val="04A0" w:firstRow="1" w:lastRow="0" w:firstColumn="1" w:lastColumn="0" w:noHBand="0" w:noVBand="1"/>
      </w:tblPr>
      <w:tblGrid>
        <w:gridCol w:w="5365"/>
        <w:gridCol w:w="2807"/>
        <w:gridCol w:w="1157"/>
        <w:gridCol w:w="2059"/>
        <w:gridCol w:w="2890"/>
      </w:tblGrid>
      <w:tr w:rsidR="009B7B2F" w14:paraId="77A75311" w14:textId="77777777" w:rsidTr="00C87333">
        <w:trPr>
          <w:tblHeader/>
        </w:trPr>
        <w:tc>
          <w:tcPr>
            <w:tcW w:w="1879" w:type="pct"/>
            <w:shd w:val="clear" w:color="auto" w:fill="FFE599" w:themeFill="accent4" w:themeFillTint="66"/>
            <w:vAlign w:val="center"/>
          </w:tcPr>
          <w:p w14:paraId="1DF898EF" w14:textId="77777777" w:rsidR="009B7B2F" w:rsidRDefault="009B7B2F" w:rsidP="00C87333">
            <w:pPr>
              <w:jc w:val="center"/>
            </w:pPr>
            <w:r>
              <w:t>Requirement</w:t>
            </w:r>
          </w:p>
        </w:tc>
        <w:tc>
          <w:tcPr>
            <w:tcW w:w="983" w:type="pct"/>
            <w:shd w:val="clear" w:color="auto" w:fill="FFE599" w:themeFill="accent4" w:themeFillTint="66"/>
            <w:vAlign w:val="center"/>
          </w:tcPr>
          <w:p w14:paraId="650FD52D" w14:textId="77777777" w:rsidR="009B7B2F" w:rsidRDefault="009B7B2F" w:rsidP="00C87333">
            <w:pPr>
              <w:jc w:val="center"/>
            </w:pPr>
            <w:r>
              <w:t>Evidence</w:t>
            </w:r>
          </w:p>
        </w:tc>
        <w:tc>
          <w:tcPr>
            <w:tcW w:w="405" w:type="pct"/>
            <w:shd w:val="clear" w:color="auto" w:fill="FFE599" w:themeFill="accent4" w:themeFillTint="66"/>
            <w:vAlign w:val="center"/>
          </w:tcPr>
          <w:p w14:paraId="2B71FCB6" w14:textId="77777777" w:rsidR="009B7B2F" w:rsidRDefault="009B7B2F" w:rsidP="00C87333">
            <w:pPr>
              <w:jc w:val="center"/>
            </w:pPr>
            <w:r>
              <w:t>Pass/Fail</w:t>
            </w:r>
          </w:p>
        </w:tc>
        <w:tc>
          <w:tcPr>
            <w:tcW w:w="721" w:type="pct"/>
            <w:shd w:val="clear" w:color="auto" w:fill="FFE599" w:themeFill="accent4" w:themeFillTint="66"/>
            <w:vAlign w:val="center"/>
          </w:tcPr>
          <w:p w14:paraId="4EF89208" w14:textId="77777777" w:rsidR="009B7B2F" w:rsidRDefault="009B7B2F" w:rsidP="00C87333">
            <w:pPr>
              <w:jc w:val="center"/>
            </w:pPr>
            <w:r>
              <w:t>Deviation</w:t>
            </w:r>
          </w:p>
        </w:tc>
        <w:tc>
          <w:tcPr>
            <w:tcW w:w="1012" w:type="pct"/>
            <w:shd w:val="clear" w:color="auto" w:fill="FFE599" w:themeFill="accent4" w:themeFillTint="66"/>
            <w:vAlign w:val="center"/>
          </w:tcPr>
          <w:p w14:paraId="3107146C" w14:textId="77777777" w:rsidR="009B7B2F" w:rsidRDefault="009B7B2F" w:rsidP="00C87333">
            <w:pPr>
              <w:jc w:val="center"/>
            </w:pPr>
            <w:r>
              <w:t>Comments</w:t>
            </w:r>
          </w:p>
        </w:tc>
      </w:tr>
      <w:tr w:rsidR="009B7B2F" w14:paraId="2CE9C8EA" w14:textId="77777777" w:rsidTr="00C87333">
        <w:tc>
          <w:tcPr>
            <w:tcW w:w="1879" w:type="pct"/>
            <w:vAlign w:val="center"/>
          </w:tcPr>
          <w:p w14:paraId="692A993A" w14:textId="678CA908" w:rsidR="009B7B2F" w:rsidRPr="00634948" w:rsidRDefault="00764CE5" w:rsidP="00C87333">
            <w:pPr>
              <w:jc w:val="left"/>
              <w:rPr>
                <w:u w:val="single"/>
              </w:rPr>
            </w:pPr>
            <w:r>
              <w:rPr>
                <w:u w:val="single"/>
              </w:rPr>
              <w:t>PL</w:t>
            </w:r>
            <w:r w:rsidR="009B7B2F" w:rsidRPr="00634948">
              <w:rPr>
                <w:u w:val="single"/>
              </w:rPr>
              <w:t>_FPDLINK_0</w:t>
            </w:r>
            <w:r w:rsidR="00C529A7">
              <w:rPr>
                <w:u w:val="single"/>
              </w:rPr>
              <w:t>6</w:t>
            </w:r>
            <w:r w:rsidR="009B7B2F" w:rsidRPr="00634948">
              <w:rPr>
                <w:u w:val="single"/>
              </w:rPr>
              <w:t>_001 –</w:t>
            </w:r>
            <w:r w:rsidR="00DE4A7D">
              <w:rPr>
                <w:u w:val="single"/>
              </w:rPr>
              <w:t xml:space="preserve">FPD LINK III Signal </w:t>
            </w:r>
            <w:proofErr w:type="gramStart"/>
            <w:r w:rsidR="00DE4A7D">
              <w:rPr>
                <w:u w:val="single"/>
              </w:rPr>
              <w:t xml:space="preserve">Board  </w:t>
            </w:r>
            <w:r w:rsidR="007E5101">
              <w:rPr>
                <w:u w:val="single"/>
              </w:rPr>
              <w:t>Return</w:t>
            </w:r>
            <w:proofErr w:type="gramEnd"/>
            <w:r w:rsidR="007E5101">
              <w:rPr>
                <w:u w:val="single"/>
              </w:rPr>
              <w:t xml:space="preserve"> Loss</w:t>
            </w:r>
            <w:r w:rsidR="009B7B2F">
              <w:rPr>
                <w:u w:val="single"/>
              </w:rPr>
              <w:t xml:space="preserve"> </w:t>
            </w:r>
          </w:p>
          <w:p w14:paraId="4EC00EE0" w14:textId="77777777" w:rsidR="00004469" w:rsidRDefault="00004469" w:rsidP="002D1164">
            <w:pPr>
              <w:pStyle w:val="ListParagraph"/>
              <w:numPr>
                <w:ilvl w:val="0"/>
                <w:numId w:val="32"/>
              </w:numPr>
              <w:jc w:val="left"/>
            </w:pPr>
            <w:r>
              <w:t>Verify the PCB circuit (with all components) meets the return loss budget.</w:t>
            </w:r>
          </w:p>
          <w:p w14:paraId="39078736" w14:textId="77777777" w:rsidR="00004469" w:rsidRDefault="00004469" w:rsidP="002D1164">
            <w:pPr>
              <w:pStyle w:val="ListParagraph"/>
              <w:numPr>
                <w:ilvl w:val="0"/>
                <w:numId w:val="32"/>
              </w:numPr>
              <w:jc w:val="left"/>
            </w:pPr>
            <w:r>
              <w:t xml:space="preserve">Provide simulation and/or measurement report and touch tone files showing evidence of compliance. </w:t>
            </w:r>
          </w:p>
          <w:p w14:paraId="5ECAADFD" w14:textId="77777777" w:rsidR="002735D2" w:rsidRDefault="00004469" w:rsidP="002D1164">
            <w:pPr>
              <w:pStyle w:val="ListParagraph"/>
              <w:numPr>
                <w:ilvl w:val="0"/>
                <w:numId w:val="32"/>
              </w:numPr>
              <w:jc w:val="left"/>
            </w:pPr>
            <w:r>
              <w:t>Verify the simulation or measurement incorporates all tolerances. (temperature and manufacturing)</w:t>
            </w:r>
          </w:p>
          <w:p w14:paraId="70DAE24E" w14:textId="3A0AD5E0" w:rsidR="00004469" w:rsidRDefault="002735D2" w:rsidP="002D1164">
            <w:pPr>
              <w:pStyle w:val="ListParagraph"/>
              <w:numPr>
                <w:ilvl w:val="0"/>
                <w:numId w:val="32"/>
              </w:numPr>
              <w:jc w:val="left"/>
            </w:pPr>
            <w:r>
              <w:t>Verify that the simulation model properly incorporates the IC pads and their adjacent ground planes</w:t>
            </w:r>
          </w:p>
          <w:p w14:paraId="7C65BA32" w14:textId="1828B350" w:rsidR="009B7B2F" w:rsidRDefault="00004469" w:rsidP="002D1164">
            <w:pPr>
              <w:pStyle w:val="ListParagraph"/>
              <w:numPr>
                <w:ilvl w:val="0"/>
                <w:numId w:val="32"/>
              </w:numPr>
              <w:jc w:val="left"/>
            </w:pPr>
            <w:r>
              <w:t>Verify that the DVP and PVP contain PCB measurement of ENET return loss against limit line is ref[1]</w:t>
            </w:r>
          </w:p>
        </w:tc>
        <w:tc>
          <w:tcPr>
            <w:tcW w:w="983" w:type="pct"/>
            <w:vAlign w:val="center"/>
          </w:tcPr>
          <w:p w14:paraId="65A503A0" w14:textId="77777777" w:rsidR="009B7B2F" w:rsidRDefault="009B7B2F" w:rsidP="00C87333">
            <w:pPr>
              <w:jc w:val="center"/>
            </w:pPr>
          </w:p>
        </w:tc>
        <w:tc>
          <w:tcPr>
            <w:tcW w:w="405" w:type="pct"/>
            <w:vAlign w:val="center"/>
          </w:tcPr>
          <w:p w14:paraId="06890DE2" w14:textId="77777777" w:rsidR="009B7B2F" w:rsidRDefault="009B7B2F" w:rsidP="00C87333">
            <w:pPr>
              <w:jc w:val="center"/>
            </w:pPr>
          </w:p>
        </w:tc>
        <w:tc>
          <w:tcPr>
            <w:tcW w:w="721" w:type="pct"/>
            <w:vAlign w:val="center"/>
          </w:tcPr>
          <w:p w14:paraId="52E65B23" w14:textId="77777777" w:rsidR="009B7B2F" w:rsidRDefault="009B7B2F" w:rsidP="00C87333">
            <w:pPr>
              <w:jc w:val="center"/>
            </w:pPr>
          </w:p>
        </w:tc>
        <w:tc>
          <w:tcPr>
            <w:tcW w:w="1012" w:type="pct"/>
            <w:vAlign w:val="center"/>
          </w:tcPr>
          <w:p w14:paraId="6A4324DB" w14:textId="77777777" w:rsidR="009B7B2F" w:rsidRDefault="009B7B2F" w:rsidP="00C87333">
            <w:pPr>
              <w:jc w:val="center"/>
            </w:pPr>
          </w:p>
        </w:tc>
      </w:tr>
      <w:tr w:rsidR="009B7B2F" w14:paraId="731C0B2D" w14:textId="77777777" w:rsidTr="00C87333">
        <w:tc>
          <w:tcPr>
            <w:tcW w:w="1879" w:type="pct"/>
            <w:vAlign w:val="center"/>
          </w:tcPr>
          <w:p w14:paraId="1FCD8D4E" w14:textId="1D578DED" w:rsidR="009B7B2F" w:rsidRPr="00634948" w:rsidRDefault="00764CE5" w:rsidP="00C87333">
            <w:pPr>
              <w:jc w:val="left"/>
              <w:rPr>
                <w:u w:val="single"/>
              </w:rPr>
            </w:pPr>
            <w:r>
              <w:rPr>
                <w:u w:val="single"/>
              </w:rPr>
              <w:t>PL</w:t>
            </w:r>
            <w:r w:rsidR="009B7B2F" w:rsidRPr="00634948">
              <w:rPr>
                <w:u w:val="single"/>
              </w:rPr>
              <w:t>_FPDLINK_0</w:t>
            </w:r>
            <w:r w:rsidR="00C529A7">
              <w:rPr>
                <w:u w:val="single"/>
              </w:rPr>
              <w:t>6</w:t>
            </w:r>
            <w:r w:rsidR="009B7B2F" w:rsidRPr="00634948">
              <w:rPr>
                <w:u w:val="single"/>
              </w:rPr>
              <w:t>_002 –</w:t>
            </w:r>
            <w:r w:rsidR="00DE4A7D">
              <w:rPr>
                <w:u w:val="single"/>
              </w:rPr>
              <w:t xml:space="preserve"> FPD LINK III Board Signal </w:t>
            </w:r>
            <w:r w:rsidR="007E5101">
              <w:rPr>
                <w:u w:val="single"/>
              </w:rPr>
              <w:t>Insertion Loss</w:t>
            </w:r>
            <w:r w:rsidR="009B7B2F" w:rsidRPr="00634948">
              <w:rPr>
                <w:u w:val="single"/>
              </w:rPr>
              <w:t xml:space="preserve"> </w:t>
            </w:r>
          </w:p>
          <w:p w14:paraId="7AD8FAFE" w14:textId="77777777" w:rsidR="00004469" w:rsidRDefault="00004469" w:rsidP="002D1164">
            <w:pPr>
              <w:pStyle w:val="ListParagraph"/>
              <w:numPr>
                <w:ilvl w:val="0"/>
                <w:numId w:val="33"/>
              </w:numPr>
              <w:jc w:val="left"/>
            </w:pPr>
            <w:r>
              <w:t>Verify the PCB circuit (with all components) meet the insertion loss budget.</w:t>
            </w:r>
          </w:p>
          <w:p w14:paraId="7121CF71" w14:textId="77777777" w:rsidR="00004469" w:rsidRDefault="00004469" w:rsidP="002D1164">
            <w:pPr>
              <w:pStyle w:val="ListParagraph"/>
              <w:numPr>
                <w:ilvl w:val="0"/>
                <w:numId w:val="33"/>
              </w:numPr>
              <w:jc w:val="left"/>
            </w:pPr>
            <w:r>
              <w:t>Provide simulation and/or measurement report and touch tone files showing evidence of compliance.</w:t>
            </w:r>
          </w:p>
          <w:p w14:paraId="392014EB" w14:textId="77777777" w:rsidR="00004469" w:rsidRDefault="00004469" w:rsidP="002D1164">
            <w:pPr>
              <w:pStyle w:val="ListParagraph"/>
              <w:numPr>
                <w:ilvl w:val="0"/>
                <w:numId w:val="33"/>
              </w:numPr>
              <w:jc w:val="left"/>
            </w:pPr>
            <w:r>
              <w:t>Verify the simulation or measurement incorporates all tolerances. (temperature and manufacturing)</w:t>
            </w:r>
          </w:p>
          <w:p w14:paraId="2BB2AA13" w14:textId="1ECF4062" w:rsidR="009B7B2F" w:rsidRDefault="00004469" w:rsidP="002D1164">
            <w:pPr>
              <w:pStyle w:val="ListParagraph"/>
              <w:numPr>
                <w:ilvl w:val="0"/>
                <w:numId w:val="33"/>
              </w:numPr>
              <w:jc w:val="left"/>
            </w:pPr>
            <w:r>
              <w:t>Verify that the DVP and PVP contain PCB measurement of ENET insertion loss against limit line is ref[1]</w:t>
            </w:r>
          </w:p>
        </w:tc>
        <w:tc>
          <w:tcPr>
            <w:tcW w:w="983" w:type="pct"/>
            <w:vAlign w:val="center"/>
          </w:tcPr>
          <w:p w14:paraId="00337259" w14:textId="77777777" w:rsidR="009B7B2F" w:rsidRDefault="009B7B2F" w:rsidP="00C87333">
            <w:pPr>
              <w:jc w:val="center"/>
            </w:pPr>
          </w:p>
        </w:tc>
        <w:tc>
          <w:tcPr>
            <w:tcW w:w="405" w:type="pct"/>
            <w:vAlign w:val="center"/>
          </w:tcPr>
          <w:p w14:paraId="50B672D5" w14:textId="77777777" w:rsidR="009B7B2F" w:rsidRDefault="009B7B2F" w:rsidP="00C87333">
            <w:pPr>
              <w:jc w:val="center"/>
            </w:pPr>
          </w:p>
        </w:tc>
        <w:tc>
          <w:tcPr>
            <w:tcW w:w="721" w:type="pct"/>
            <w:vAlign w:val="center"/>
          </w:tcPr>
          <w:p w14:paraId="02603F8F" w14:textId="77777777" w:rsidR="009B7B2F" w:rsidRDefault="009B7B2F" w:rsidP="00C87333">
            <w:pPr>
              <w:jc w:val="center"/>
            </w:pPr>
          </w:p>
        </w:tc>
        <w:tc>
          <w:tcPr>
            <w:tcW w:w="1012" w:type="pct"/>
            <w:vAlign w:val="center"/>
          </w:tcPr>
          <w:p w14:paraId="4172FB36" w14:textId="77777777" w:rsidR="009B7B2F" w:rsidRDefault="009B7B2F" w:rsidP="00C87333">
            <w:pPr>
              <w:jc w:val="center"/>
            </w:pPr>
          </w:p>
        </w:tc>
      </w:tr>
      <w:bookmarkEnd w:id="25"/>
    </w:tbl>
    <w:p w14:paraId="1225B749" w14:textId="52FA44FE" w:rsidR="00DE4A7D" w:rsidRDefault="00DE4A7D" w:rsidP="009B7B2F"/>
    <w:p w14:paraId="6635B484" w14:textId="77777777" w:rsidR="00DE4A7D" w:rsidRDefault="00DE4A7D">
      <w:pPr>
        <w:jc w:val="left"/>
      </w:pPr>
      <w:r>
        <w:br w:type="page"/>
      </w:r>
    </w:p>
    <w:tbl>
      <w:tblPr>
        <w:tblStyle w:val="TableGrid"/>
        <w:tblW w:w="5000" w:type="pct"/>
        <w:tblLook w:val="04A0" w:firstRow="1" w:lastRow="0" w:firstColumn="1" w:lastColumn="0" w:noHBand="0" w:noVBand="1"/>
      </w:tblPr>
      <w:tblGrid>
        <w:gridCol w:w="5365"/>
        <w:gridCol w:w="2807"/>
        <w:gridCol w:w="1157"/>
        <w:gridCol w:w="2059"/>
        <w:gridCol w:w="2890"/>
      </w:tblGrid>
      <w:tr w:rsidR="00DE4A7D" w14:paraId="14CC438E" w14:textId="77777777" w:rsidTr="009B5F4E">
        <w:trPr>
          <w:tblHeader/>
        </w:trPr>
        <w:tc>
          <w:tcPr>
            <w:tcW w:w="1879" w:type="pct"/>
            <w:shd w:val="clear" w:color="auto" w:fill="FFE599" w:themeFill="accent4" w:themeFillTint="66"/>
            <w:vAlign w:val="center"/>
          </w:tcPr>
          <w:p w14:paraId="5B904D21" w14:textId="77777777" w:rsidR="00DE4A7D" w:rsidRDefault="00DE4A7D" w:rsidP="009B5F4E">
            <w:pPr>
              <w:jc w:val="center"/>
            </w:pPr>
            <w:r>
              <w:lastRenderedPageBreak/>
              <w:t>Requirement</w:t>
            </w:r>
          </w:p>
        </w:tc>
        <w:tc>
          <w:tcPr>
            <w:tcW w:w="983" w:type="pct"/>
            <w:shd w:val="clear" w:color="auto" w:fill="FFE599" w:themeFill="accent4" w:themeFillTint="66"/>
            <w:vAlign w:val="center"/>
          </w:tcPr>
          <w:p w14:paraId="49EBC2F4" w14:textId="77777777" w:rsidR="00DE4A7D" w:rsidRDefault="00DE4A7D" w:rsidP="009B5F4E">
            <w:pPr>
              <w:jc w:val="center"/>
            </w:pPr>
            <w:r>
              <w:t>Evidence</w:t>
            </w:r>
          </w:p>
        </w:tc>
        <w:tc>
          <w:tcPr>
            <w:tcW w:w="405" w:type="pct"/>
            <w:shd w:val="clear" w:color="auto" w:fill="FFE599" w:themeFill="accent4" w:themeFillTint="66"/>
            <w:vAlign w:val="center"/>
          </w:tcPr>
          <w:p w14:paraId="74A2EDEB" w14:textId="77777777" w:rsidR="00DE4A7D" w:rsidRDefault="00DE4A7D" w:rsidP="009B5F4E">
            <w:pPr>
              <w:jc w:val="center"/>
            </w:pPr>
            <w:r>
              <w:t>Pass/Fail</w:t>
            </w:r>
          </w:p>
        </w:tc>
        <w:tc>
          <w:tcPr>
            <w:tcW w:w="721" w:type="pct"/>
            <w:shd w:val="clear" w:color="auto" w:fill="FFE599" w:themeFill="accent4" w:themeFillTint="66"/>
            <w:vAlign w:val="center"/>
          </w:tcPr>
          <w:p w14:paraId="298E4410" w14:textId="77777777" w:rsidR="00DE4A7D" w:rsidRDefault="00DE4A7D" w:rsidP="009B5F4E">
            <w:pPr>
              <w:jc w:val="center"/>
            </w:pPr>
            <w:r>
              <w:t>Deviation</w:t>
            </w:r>
          </w:p>
        </w:tc>
        <w:tc>
          <w:tcPr>
            <w:tcW w:w="1012" w:type="pct"/>
            <w:shd w:val="clear" w:color="auto" w:fill="FFE599" w:themeFill="accent4" w:themeFillTint="66"/>
            <w:vAlign w:val="center"/>
          </w:tcPr>
          <w:p w14:paraId="51D5DEAC" w14:textId="77777777" w:rsidR="00DE4A7D" w:rsidRDefault="00DE4A7D" w:rsidP="009B5F4E">
            <w:pPr>
              <w:jc w:val="center"/>
            </w:pPr>
            <w:r>
              <w:t>Comments</w:t>
            </w:r>
          </w:p>
        </w:tc>
      </w:tr>
      <w:tr w:rsidR="00DE4A7D" w14:paraId="37090EA7" w14:textId="77777777" w:rsidTr="009B5F4E">
        <w:tc>
          <w:tcPr>
            <w:tcW w:w="1879" w:type="pct"/>
            <w:vAlign w:val="center"/>
          </w:tcPr>
          <w:p w14:paraId="7B48549B" w14:textId="6B161FC1" w:rsidR="00DE4A7D" w:rsidRPr="00634948" w:rsidRDefault="00DE4A7D" w:rsidP="009B5F4E">
            <w:pPr>
              <w:jc w:val="left"/>
              <w:rPr>
                <w:u w:val="single"/>
              </w:rPr>
            </w:pPr>
            <w:r>
              <w:rPr>
                <w:u w:val="single"/>
              </w:rPr>
              <w:t>PL</w:t>
            </w:r>
            <w:r w:rsidRPr="00634948">
              <w:rPr>
                <w:u w:val="single"/>
              </w:rPr>
              <w:t>_FPDLINK_0</w:t>
            </w:r>
            <w:r>
              <w:rPr>
                <w:u w:val="single"/>
              </w:rPr>
              <w:t>6</w:t>
            </w:r>
            <w:r w:rsidRPr="00634948">
              <w:rPr>
                <w:u w:val="single"/>
              </w:rPr>
              <w:t>_00</w:t>
            </w:r>
            <w:r>
              <w:rPr>
                <w:u w:val="single"/>
              </w:rPr>
              <w:t>3</w:t>
            </w:r>
            <w:r w:rsidRPr="00634948">
              <w:rPr>
                <w:u w:val="single"/>
              </w:rPr>
              <w:t xml:space="preserve"> –</w:t>
            </w:r>
            <w:r>
              <w:rPr>
                <w:u w:val="single"/>
              </w:rPr>
              <w:t xml:space="preserve">FPD LINK IV Signal </w:t>
            </w:r>
            <w:proofErr w:type="gramStart"/>
            <w:r>
              <w:rPr>
                <w:u w:val="single"/>
              </w:rPr>
              <w:t>Board  Return</w:t>
            </w:r>
            <w:proofErr w:type="gramEnd"/>
            <w:r>
              <w:rPr>
                <w:u w:val="single"/>
              </w:rPr>
              <w:t xml:space="preserve"> Loss </w:t>
            </w:r>
          </w:p>
          <w:p w14:paraId="20E2BD17" w14:textId="77777777" w:rsidR="00DE4A7D" w:rsidRDefault="00DE4A7D" w:rsidP="002735D2">
            <w:pPr>
              <w:pStyle w:val="ListParagraph"/>
              <w:numPr>
                <w:ilvl w:val="0"/>
                <w:numId w:val="42"/>
              </w:numPr>
              <w:jc w:val="left"/>
            </w:pPr>
            <w:r>
              <w:t>Verify the PCB circuit (with all components) meets the return loss budget.</w:t>
            </w:r>
          </w:p>
          <w:p w14:paraId="357CDBB8" w14:textId="77777777" w:rsidR="00DE4A7D" w:rsidRDefault="00DE4A7D" w:rsidP="002735D2">
            <w:pPr>
              <w:pStyle w:val="ListParagraph"/>
              <w:numPr>
                <w:ilvl w:val="0"/>
                <w:numId w:val="42"/>
              </w:numPr>
              <w:jc w:val="left"/>
            </w:pPr>
            <w:r>
              <w:t xml:space="preserve">Provide simulation and/or measurement report and touch tone files showing evidence of compliance. </w:t>
            </w:r>
          </w:p>
          <w:p w14:paraId="1205FCCF" w14:textId="6DC3BD0D" w:rsidR="00DE4A7D" w:rsidRDefault="00DE4A7D" w:rsidP="002735D2">
            <w:pPr>
              <w:pStyle w:val="ListParagraph"/>
              <w:numPr>
                <w:ilvl w:val="0"/>
                <w:numId w:val="42"/>
              </w:numPr>
              <w:jc w:val="left"/>
            </w:pPr>
            <w:r>
              <w:t xml:space="preserve">Verify the simulation or measurement incorporates all tolerances. (temperature and manufacturing) </w:t>
            </w:r>
          </w:p>
          <w:p w14:paraId="09388693" w14:textId="4AB0AB4D" w:rsidR="002735D2" w:rsidRDefault="002735D2" w:rsidP="002735D2">
            <w:pPr>
              <w:pStyle w:val="ListParagraph"/>
              <w:numPr>
                <w:ilvl w:val="0"/>
                <w:numId w:val="42"/>
              </w:numPr>
              <w:jc w:val="left"/>
            </w:pPr>
            <w:r>
              <w:t>Verify that the simulation model properly incorporates the IC pads and their adjacent ground planes</w:t>
            </w:r>
          </w:p>
          <w:p w14:paraId="0AC0584F" w14:textId="77777777" w:rsidR="00DE4A7D" w:rsidRDefault="00DE4A7D" w:rsidP="002735D2">
            <w:pPr>
              <w:pStyle w:val="ListParagraph"/>
              <w:numPr>
                <w:ilvl w:val="0"/>
                <w:numId w:val="42"/>
              </w:numPr>
              <w:jc w:val="left"/>
            </w:pPr>
            <w:r>
              <w:t>Verify that the DVP and PVP contain PCB measurement of ENET return loss against limit line is ref[1]</w:t>
            </w:r>
          </w:p>
        </w:tc>
        <w:tc>
          <w:tcPr>
            <w:tcW w:w="983" w:type="pct"/>
            <w:vAlign w:val="center"/>
          </w:tcPr>
          <w:p w14:paraId="100890A4" w14:textId="77777777" w:rsidR="00DE4A7D" w:rsidRDefault="00DE4A7D" w:rsidP="009B5F4E">
            <w:pPr>
              <w:jc w:val="center"/>
            </w:pPr>
          </w:p>
        </w:tc>
        <w:tc>
          <w:tcPr>
            <w:tcW w:w="405" w:type="pct"/>
            <w:vAlign w:val="center"/>
          </w:tcPr>
          <w:p w14:paraId="33A19110" w14:textId="77777777" w:rsidR="00DE4A7D" w:rsidRDefault="00DE4A7D" w:rsidP="009B5F4E">
            <w:pPr>
              <w:jc w:val="center"/>
            </w:pPr>
          </w:p>
        </w:tc>
        <w:tc>
          <w:tcPr>
            <w:tcW w:w="721" w:type="pct"/>
            <w:vAlign w:val="center"/>
          </w:tcPr>
          <w:p w14:paraId="5846D01A" w14:textId="77777777" w:rsidR="00DE4A7D" w:rsidRDefault="00DE4A7D" w:rsidP="009B5F4E">
            <w:pPr>
              <w:jc w:val="center"/>
            </w:pPr>
          </w:p>
        </w:tc>
        <w:tc>
          <w:tcPr>
            <w:tcW w:w="1012" w:type="pct"/>
            <w:vAlign w:val="center"/>
          </w:tcPr>
          <w:p w14:paraId="2FAA659D" w14:textId="77777777" w:rsidR="00DE4A7D" w:rsidRDefault="00DE4A7D" w:rsidP="009B5F4E">
            <w:pPr>
              <w:jc w:val="center"/>
            </w:pPr>
          </w:p>
        </w:tc>
      </w:tr>
      <w:tr w:rsidR="00DE4A7D" w14:paraId="43EA4652" w14:textId="77777777" w:rsidTr="009B5F4E">
        <w:tc>
          <w:tcPr>
            <w:tcW w:w="1879" w:type="pct"/>
            <w:vAlign w:val="center"/>
          </w:tcPr>
          <w:p w14:paraId="7183F59B" w14:textId="597AFE65" w:rsidR="00DE4A7D" w:rsidRPr="00634948" w:rsidRDefault="00DE4A7D" w:rsidP="009B5F4E">
            <w:pPr>
              <w:jc w:val="left"/>
              <w:rPr>
                <w:u w:val="single"/>
              </w:rPr>
            </w:pPr>
            <w:r>
              <w:rPr>
                <w:u w:val="single"/>
              </w:rPr>
              <w:t>PL</w:t>
            </w:r>
            <w:r w:rsidRPr="00634948">
              <w:rPr>
                <w:u w:val="single"/>
              </w:rPr>
              <w:t>_FPDLINK_0</w:t>
            </w:r>
            <w:r>
              <w:rPr>
                <w:u w:val="single"/>
              </w:rPr>
              <w:t>6_004</w:t>
            </w:r>
            <w:r w:rsidRPr="00634948">
              <w:rPr>
                <w:u w:val="single"/>
              </w:rPr>
              <w:t xml:space="preserve"> –</w:t>
            </w:r>
            <w:r>
              <w:rPr>
                <w:u w:val="single"/>
              </w:rPr>
              <w:t xml:space="preserve"> FPD LINK IV Board Signal Insertion Loss</w:t>
            </w:r>
            <w:r w:rsidRPr="00634948">
              <w:rPr>
                <w:u w:val="single"/>
              </w:rPr>
              <w:t xml:space="preserve"> </w:t>
            </w:r>
          </w:p>
          <w:p w14:paraId="6E722C73" w14:textId="77777777" w:rsidR="00DE4A7D" w:rsidRDefault="00DE4A7D" w:rsidP="009350E9">
            <w:pPr>
              <w:pStyle w:val="ListParagraph"/>
              <w:numPr>
                <w:ilvl w:val="0"/>
                <w:numId w:val="39"/>
              </w:numPr>
              <w:jc w:val="left"/>
            </w:pPr>
            <w:r>
              <w:t>Verify the PCB circuit (with all components) meet the insertion loss budget.</w:t>
            </w:r>
          </w:p>
          <w:p w14:paraId="2D201C68" w14:textId="77777777" w:rsidR="00DE4A7D" w:rsidRDefault="00DE4A7D" w:rsidP="009350E9">
            <w:pPr>
              <w:pStyle w:val="ListParagraph"/>
              <w:numPr>
                <w:ilvl w:val="0"/>
                <w:numId w:val="39"/>
              </w:numPr>
              <w:jc w:val="left"/>
            </w:pPr>
            <w:r>
              <w:t>Provide simulation and/or measurement report and touch tone files showing evidence of compliance.</w:t>
            </w:r>
          </w:p>
          <w:p w14:paraId="43EE9986" w14:textId="77777777" w:rsidR="00DE4A7D" w:rsidRDefault="00DE4A7D" w:rsidP="009350E9">
            <w:pPr>
              <w:pStyle w:val="ListParagraph"/>
              <w:numPr>
                <w:ilvl w:val="0"/>
                <w:numId w:val="39"/>
              </w:numPr>
              <w:jc w:val="left"/>
            </w:pPr>
            <w:r>
              <w:t>Verify the simulation or measurement incorporates all tolerances. (temperature and manufacturing)</w:t>
            </w:r>
          </w:p>
          <w:p w14:paraId="3384780E" w14:textId="77777777" w:rsidR="00DE4A7D" w:rsidRDefault="00DE4A7D" w:rsidP="009350E9">
            <w:pPr>
              <w:pStyle w:val="ListParagraph"/>
              <w:numPr>
                <w:ilvl w:val="0"/>
                <w:numId w:val="39"/>
              </w:numPr>
              <w:jc w:val="left"/>
            </w:pPr>
            <w:r>
              <w:t>Verify that the DVP and PVP contain PCB measurement of ENET insertion loss against limit line is ref[1]</w:t>
            </w:r>
          </w:p>
        </w:tc>
        <w:tc>
          <w:tcPr>
            <w:tcW w:w="983" w:type="pct"/>
            <w:vAlign w:val="center"/>
          </w:tcPr>
          <w:p w14:paraId="7BFE8AC6" w14:textId="77777777" w:rsidR="00DE4A7D" w:rsidRDefault="00DE4A7D" w:rsidP="009B5F4E">
            <w:pPr>
              <w:jc w:val="center"/>
            </w:pPr>
          </w:p>
        </w:tc>
        <w:tc>
          <w:tcPr>
            <w:tcW w:w="405" w:type="pct"/>
            <w:vAlign w:val="center"/>
          </w:tcPr>
          <w:p w14:paraId="6F1EB807" w14:textId="77777777" w:rsidR="00DE4A7D" w:rsidRDefault="00DE4A7D" w:rsidP="009B5F4E">
            <w:pPr>
              <w:jc w:val="center"/>
            </w:pPr>
          </w:p>
        </w:tc>
        <w:tc>
          <w:tcPr>
            <w:tcW w:w="721" w:type="pct"/>
            <w:vAlign w:val="center"/>
          </w:tcPr>
          <w:p w14:paraId="0886C62E" w14:textId="77777777" w:rsidR="00DE4A7D" w:rsidRDefault="00DE4A7D" w:rsidP="009B5F4E">
            <w:pPr>
              <w:jc w:val="center"/>
            </w:pPr>
          </w:p>
        </w:tc>
        <w:tc>
          <w:tcPr>
            <w:tcW w:w="1012" w:type="pct"/>
            <w:vAlign w:val="center"/>
          </w:tcPr>
          <w:p w14:paraId="356D79E6" w14:textId="77777777" w:rsidR="00DE4A7D" w:rsidRDefault="00DE4A7D" w:rsidP="009B5F4E">
            <w:pPr>
              <w:jc w:val="center"/>
            </w:pPr>
          </w:p>
        </w:tc>
      </w:tr>
    </w:tbl>
    <w:p w14:paraId="154F5379" w14:textId="0D7911D2" w:rsidR="00DE4A7D" w:rsidRDefault="00DE4A7D" w:rsidP="009B7B2F"/>
    <w:p w14:paraId="78AD631A" w14:textId="77777777" w:rsidR="00DE4A7D" w:rsidRDefault="00DE4A7D">
      <w:pPr>
        <w:jc w:val="left"/>
      </w:pPr>
      <w:r>
        <w:br w:type="page"/>
      </w:r>
    </w:p>
    <w:tbl>
      <w:tblPr>
        <w:tblStyle w:val="TableGrid"/>
        <w:tblW w:w="5000" w:type="pct"/>
        <w:tblLook w:val="04A0" w:firstRow="1" w:lastRow="0" w:firstColumn="1" w:lastColumn="0" w:noHBand="0" w:noVBand="1"/>
      </w:tblPr>
      <w:tblGrid>
        <w:gridCol w:w="5365"/>
        <w:gridCol w:w="2807"/>
        <w:gridCol w:w="1157"/>
        <w:gridCol w:w="2059"/>
        <w:gridCol w:w="2890"/>
      </w:tblGrid>
      <w:tr w:rsidR="00DE4A7D" w14:paraId="4A97724A" w14:textId="77777777" w:rsidTr="009B5F4E">
        <w:trPr>
          <w:tblHeader/>
        </w:trPr>
        <w:tc>
          <w:tcPr>
            <w:tcW w:w="1879" w:type="pct"/>
            <w:shd w:val="clear" w:color="auto" w:fill="FFE599" w:themeFill="accent4" w:themeFillTint="66"/>
            <w:vAlign w:val="center"/>
          </w:tcPr>
          <w:p w14:paraId="5F9708FE" w14:textId="77777777" w:rsidR="00DE4A7D" w:rsidRDefault="00DE4A7D" w:rsidP="009B5F4E">
            <w:pPr>
              <w:jc w:val="center"/>
            </w:pPr>
            <w:r>
              <w:lastRenderedPageBreak/>
              <w:t>Requirement</w:t>
            </w:r>
          </w:p>
        </w:tc>
        <w:tc>
          <w:tcPr>
            <w:tcW w:w="983" w:type="pct"/>
            <w:shd w:val="clear" w:color="auto" w:fill="FFE599" w:themeFill="accent4" w:themeFillTint="66"/>
            <w:vAlign w:val="center"/>
          </w:tcPr>
          <w:p w14:paraId="4040F256" w14:textId="77777777" w:rsidR="00DE4A7D" w:rsidRDefault="00DE4A7D" w:rsidP="009B5F4E">
            <w:pPr>
              <w:jc w:val="center"/>
            </w:pPr>
            <w:r>
              <w:t>Evidence</w:t>
            </w:r>
          </w:p>
        </w:tc>
        <w:tc>
          <w:tcPr>
            <w:tcW w:w="405" w:type="pct"/>
            <w:shd w:val="clear" w:color="auto" w:fill="FFE599" w:themeFill="accent4" w:themeFillTint="66"/>
            <w:vAlign w:val="center"/>
          </w:tcPr>
          <w:p w14:paraId="169D939A" w14:textId="77777777" w:rsidR="00DE4A7D" w:rsidRDefault="00DE4A7D" w:rsidP="009B5F4E">
            <w:pPr>
              <w:jc w:val="center"/>
            </w:pPr>
            <w:r>
              <w:t>Pass/Fail</w:t>
            </w:r>
          </w:p>
        </w:tc>
        <w:tc>
          <w:tcPr>
            <w:tcW w:w="721" w:type="pct"/>
            <w:shd w:val="clear" w:color="auto" w:fill="FFE599" w:themeFill="accent4" w:themeFillTint="66"/>
            <w:vAlign w:val="center"/>
          </w:tcPr>
          <w:p w14:paraId="363443ED" w14:textId="77777777" w:rsidR="00DE4A7D" w:rsidRDefault="00DE4A7D" w:rsidP="009B5F4E">
            <w:pPr>
              <w:jc w:val="center"/>
            </w:pPr>
            <w:r>
              <w:t>Deviation</w:t>
            </w:r>
          </w:p>
        </w:tc>
        <w:tc>
          <w:tcPr>
            <w:tcW w:w="1012" w:type="pct"/>
            <w:shd w:val="clear" w:color="auto" w:fill="FFE599" w:themeFill="accent4" w:themeFillTint="66"/>
            <w:vAlign w:val="center"/>
          </w:tcPr>
          <w:p w14:paraId="0E1EB1CB" w14:textId="77777777" w:rsidR="00DE4A7D" w:rsidRDefault="00DE4A7D" w:rsidP="009B5F4E">
            <w:pPr>
              <w:jc w:val="center"/>
            </w:pPr>
            <w:r>
              <w:t>Comments</w:t>
            </w:r>
          </w:p>
        </w:tc>
      </w:tr>
      <w:tr w:rsidR="00DE4A7D" w14:paraId="798D709D" w14:textId="77777777" w:rsidTr="009B5F4E">
        <w:tc>
          <w:tcPr>
            <w:tcW w:w="1879" w:type="pct"/>
            <w:vAlign w:val="center"/>
          </w:tcPr>
          <w:p w14:paraId="2F086DE8" w14:textId="2243E267" w:rsidR="00DE4A7D" w:rsidRDefault="00DE4A7D" w:rsidP="009B5F4E">
            <w:pPr>
              <w:jc w:val="left"/>
              <w:rPr>
                <w:u w:val="single"/>
              </w:rPr>
            </w:pPr>
            <w:r>
              <w:rPr>
                <w:u w:val="single"/>
              </w:rPr>
              <w:t>PL</w:t>
            </w:r>
            <w:r w:rsidRPr="00634948">
              <w:rPr>
                <w:u w:val="single"/>
              </w:rPr>
              <w:t>_FPDLINK_0</w:t>
            </w:r>
            <w:r>
              <w:rPr>
                <w:u w:val="single"/>
              </w:rPr>
              <w:t>6</w:t>
            </w:r>
            <w:r w:rsidR="00C776D3">
              <w:rPr>
                <w:u w:val="single"/>
              </w:rPr>
              <w:t>_005</w:t>
            </w:r>
            <w:r w:rsidRPr="00634948">
              <w:rPr>
                <w:u w:val="single"/>
              </w:rPr>
              <w:t>–</w:t>
            </w:r>
            <w:proofErr w:type="spellStart"/>
            <w:r>
              <w:rPr>
                <w:u w:val="single"/>
              </w:rPr>
              <w:t>PoC</w:t>
            </w:r>
            <w:proofErr w:type="spellEnd"/>
            <w:r>
              <w:rPr>
                <w:u w:val="single"/>
              </w:rPr>
              <w:t xml:space="preserve"> Impedance </w:t>
            </w:r>
            <w:r w:rsidR="009350E9">
              <w:rPr>
                <w:u w:val="single"/>
              </w:rPr>
              <w:t>Characteristics</w:t>
            </w:r>
            <w:r>
              <w:rPr>
                <w:u w:val="single"/>
              </w:rPr>
              <w:t xml:space="preserve"> </w:t>
            </w:r>
          </w:p>
          <w:p w14:paraId="7AFB0F85" w14:textId="0188A79E" w:rsidR="00A73E6B" w:rsidRPr="00434394" w:rsidRDefault="009350E9" w:rsidP="00434394">
            <w:pPr>
              <w:pStyle w:val="ListParagraph"/>
              <w:numPr>
                <w:ilvl w:val="0"/>
                <w:numId w:val="47"/>
              </w:numPr>
              <w:jc w:val="left"/>
              <w:rPr>
                <w:u w:val="single"/>
              </w:rPr>
            </w:pPr>
            <w:r w:rsidRPr="00434394">
              <w:rPr>
                <w:szCs w:val="22"/>
              </w:rPr>
              <w:t xml:space="preserve">Verify supplier has performed </w:t>
            </w:r>
            <w:r w:rsidR="00A73E6B" w:rsidRPr="00434394">
              <w:rPr>
                <w:szCs w:val="22"/>
              </w:rPr>
              <w:t xml:space="preserve">Impedance vs. Frequency analysis, unloaded and load max current on the </w:t>
            </w:r>
            <w:proofErr w:type="spellStart"/>
            <w:r w:rsidR="00A73E6B" w:rsidRPr="00434394">
              <w:rPr>
                <w:szCs w:val="22"/>
              </w:rPr>
              <w:t>PoC</w:t>
            </w:r>
            <w:proofErr w:type="spellEnd"/>
            <w:r w:rsidR="00A73E6B" w:rsidRPr="00434394">
              <w:rPr>
                <w:szCs w:val="22"/>
              </w:rPr>
              <w:t xml:space="preserve"> from the backchannel frequency to the forward channel frequency and present impedance data to FMC engineer.  Supplier must determine impedance requirement from IC supplier. </w:t>
            </w:r>
          </w:p>
          <w:p w14:paraId="0C8F6172" w14:textId="77777777" w:rsidR="00A73E6B" w:rsidRPr="00A73E6B" w:rsidRDefault="00A73E6B" w:rsidP="00A73E6B">
            <w:pPr>
              <w:ind w:left="720"/>
              <w:jc w:val="left"/>
              <w:rPr>
                <w:rFonts w:ascii="Times New Roman" w:hAnsi="Times New Roman"/>
                <w:i/>
                <w:sz w:val="22"/>
                <w:szCs w:val="22"/>
              </w:rPr>
            </w:pPr>
            <w:r w:rsidRPr="00A73E6B">
              <w:rPr>
                <w:rFonts w:ascii="Times New Roman" w:hAnsi="Times New Roman"/>
                <w:sz w:val="22"/>
                <w:szCs w:val="22"/>
              </w:rPr>
              <w:t>(e.g. 933/934 ≥1kΩ, 953/954 ≥2kΩ)</w:t>
            </w:r>
          </w:p>
          <w:p w14:paraId="0F210D12" w14:textId="34D2184D" w:rsidR="00DE4A7D" w:rsidRDefault="009350E9" w:rsidP="00434394">
            <w:pPr>
              <w:pStyle w:val="ListParagraph"/>
              <w:jc w:val="left"/>
            </w:pPr>
            <w:r>
              <w:t xml:space="preserve"> </w:t>
            </w:r>
          </w:p>
        </w:tc>
        <w:tc>
          <w:tcPr>
            <w:tcW w:w="983" w:type="pct"/>
            <w:vAlign w:val="center"/>
          </w:tcPr>
          <w:p w14:paraId="01FF3736" w14:textId="77777777" w:rsidR="00DE4A7D" w:rsidRDefault="00DE4A7D" w:rsidP="009B5F4E">
            <w:pPr>
              <w:jc w:val="center"/>
            </w:pPr>
          </w:p>
        </w:tc>
        <w:tc>
          <w:tcPr>
            <w:tcW w:w="405" w:type="pct"/>
            <w:vAlign w:val="center"/>
          </w:tcPr>
          <w:p w14:paraId="36F5C861" w14:textId="77777777" w:rsidR="00DE4A7D" w:rsidRDefault="00DE4A7D" w:rsidP="009B5F4E">
            <w:pPr>
              <w:jc w:val="center"/>
            </w:pPr>
          </w:p>
        </w:tc>
        <w:tc>
          <w:tcPr>
            <w:tcW w:w="721" w:type="pct"/>
            <w:vAlign w:val="center"/>
          </w:tcPr>
          <w:p w14:paraId="0E150474" w14:textId="77777777" w:rsidR="00DE4A7D" w:rsidRDefault="00DE4A7D" w:rsidP="009B5F4E">
            <w:pPr>
              <w:jc w:val="center"/>
            </w:pPr>
          </w:p>
        </w:tc>
        <w:tc>
          <w:tcPr>
            <w:tcW w:w="1012" w:type="pct"/>
            <w:vAlign w:val="center"/>
          </w:tcPr>
          <w:p w14:paraId="57588259" w14:textId="77777777" w:rsidR="00DE4A7D" w:rsidRDefault="00DE4A7D" w:rsidP="009B5F4E">
            <w:pPr>
              <w:jc w:val="center"/>
            </w:pPr>
          </w:p>
        </w:tc>
      </w:tr>
      <w:tr w:rsidR="00DE4A7D" w14:paraId="203DF9B6" w14:textId="77777777" w:rsidTr="009B5F4E">
        <w:tc>
          <w:tcPr>
            <w:tcW w:w="1879" w:type="pct"/>
            <w:vAlign w:val="center"/>
          </w:tcPr>
          <w:p w14:paraId="678209B1" w14:textId="68D4FC3D" w:rsidR="00DE4A7D" w:rsidRDefault="00DE4A7D" w:rsidP="00DE4A7D">
            <w:pPr>
              <w:pStyle w:val="ListParagraph"/>
              <w:jc w:val="left"/>
            </w:pPr>
          </w:p>
        </w:tc>
        <w:tc>
          <w:tcPr>
            <w:tcW w:w="983" w:type="pct"/>
            <w:vAlign w:val="center"/>
          </w:tcPr>
          <w:p w14:paraId="02BAB3D4" w14:textId="77777777" w:rsidR="00DE4A7D" w:rsidRDefault="00DE4A7D" w:rsidP="009B5F4E">
            <w:pPr>
              <w:jc w:val="center"/>
            </w:pPr>
          </w:p>
        </w:tc>
        <w:tc>
          <w:tcPr>
            <w:tcW w:w="405" w:type="pct"/>
            <w:vAlign w:val="center"/>
          </w:tcPr>
          <w:p w14:paraId="4F918E67" w14:textId="77777777" w:rsidR="00DE4A7D" w:rsidRDefault="00DE4A7D" w:rsidP="009B5F4E">
            <w:pPr>
              <w:jc w:val="center"/>
            </w:pPr>
          </w:p>
        </w:tc>
        <w:tc>
          <w:tcPr>
            <w:tcW w:w="721" w:type="pct"/>
            <w:vAlign w:val="center"/>
          </w:tcPr>
          <w:p w14:paraId="1E10DCB7" w14:textId="77777777" w:rsidR="00DE4A7D" w:rsidRDefault="00DE4A7D" w:rsidP="009B5F4E">
            <w:pPr>
              <w:jc w:val="center"/>
            </w:pPr>
          </w:p>
        </w:tc>
        <w:tc>
          <w:tcPr>
            <w:tcW w:w="1012" w:type="pct"/>
            <w:vAlign w:val="center"/>
          </w:tcPr>
          <w:p w14:paraId="07F0140D" w14:textId="77777777" w:rsidR="00DE4A7D" w:rsidRDefault="00DE4A7D" w:rsidP="009B5F4E">
            <w:pPr>
              <w:jc w:val="center"/>
            </w:pPr>
          </w:p>
        </w:tc>
      </w:tr>
    </w:tbl>
    <w:p w14:paraId="78EBE9E6" w14:textId="77777777" w:rsidR="00DE4A7D" w:rsidRPr="009B7B2F" w:rsidRDefault="00DE4A7D" w:rsidP="009B7B2F"/>
    <w:sectPr w:rsidR="00DE4A7D" w:rsidRPr="009B7B2F" w:rsidSect="006049DC">
      <w:pgSz w:w="16840" w:h="11907" w:orient="landscape" w:code="9"/>
      <w:pgMar w:top="851" w:right="1418" w:bottom="851" w:left="1134" w:header="397" w:footer="227" w:gutter="56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CAFE3" w14:textId="77777777" w:rsidR="002735D2" w:rsidRDefault="002735D2">
      <w:r>
        <w:separator/>
      </w:r>
    </w:p>
  </w:endnote>
  <w:endnote w:type="continuationSeparator" w:id="0">
    <w:p w14:paraId="2A074ECF" w14:textId="77777777" w:rsidR="002735D2" w:rsidRDefault="0027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3" w:type="dxa"/>
      <w:tblBorders>
        <w:top w:val="single" w:sz="4" w:space="0" w:color="auto"/>
      </w:tblBorders>
      <w:tblLayout w:type="fixed"/>
      <w:tblCellMar>
        <w:left w:w="0" w:type="dxa"/>
        <w:right w:w="0" w:type="dxa"/>
      </w:tblCellMar>
      <w:tblLook w:val="0000" w:firstRow="0" w:lastRow="0" w:firstColumn="0" w:lastColumn="0" w:noHBand="0" w:noVBand="0"/>
    </w:tblPr>
    <w:tblGrid>
      <w:gridCol w:w="906"/>
      <w:gridCol w:w="906"/>
      <w:gridCol w:w="2745"/>
      <w:gridCol w:w="1063"/>
      <w:gridCol w:w="1777"/>
      <w:gridCol w:w="2376"/>
    </w:tblGrid>
    <w:tr w:rsidR="002735D2" w14:paraId="5524E7CE" w14:textId="77777777">
      <w:trPr>
        <w:cantSplit/>
      </w:trPr>
      <w:tc>
        <w:tcPr>
          <w:tcW w:w="906" w:type="dxa"/>
          <w:vMerge w:val="restart"/>
          <w:vAlign w:val="center"/>
        </w:tcPr>
        <w:p w14:paraId="45774307" w14:textId="0B64716C" w:rsidR="002735D2" w:rsidRDefault="002735D2" w:rsidP="00C43665">
          <w:pPr>
            <w:pStyle w:val="Footertable"/>
            <w:rPr>
              <w:b/>
              <w:bCs/>
              <w:sz w:val="22"/>
            </w:rPr>
          </w:pPr>
          <w:r>
            <w:rPr>
              <w:rStyle w:val="PageNumber"/>
              <w:rFonts w:cs="Arial"/>
              <w:b/>
              <w:bCs/>
              <w:sz w:val="22"/>
            </w:rPr>
            <w:fldChar w:fldCharType="begin"/>
          </w:r>
          <w:r>
            <w:rPr>
              <w:rStyle w:val="PageNumber"/>
              <w:rFonts w:cs="Arial"/>
              <w:b/>
              <w:bCs/>
              <w:sz w:val="22"/>
            </w:rPr>
            <w:instrText xml:space="preserve"> PAGE </w:instrText>
          </w:r>
          <w:r>
            <w:rPr>
              <w:rStyle w:val="PageNumber"/>
              <w:rFonts w:cs="Arial"/>
              <w:b/>
              <w:bCs/>
              <w:sz w:val="22"/>
            </w:rPr>
            <w:fldChar w:fldCharType="separate"/>
          </w:r>
          <w:r>
            <w:rPr>
              <w:rStyle w:val="PageNumber"/>
              <w:rFonts w:cs="Arial"/>
              <w:b/>
              <w:bCs/>
              <w:noProof/>
              <w:sz w:val="22"/>
            </w:rPr>
            <w:t>2</w:t>
          </w:r>
          <w:r>
            <w:rPr>
              <w:rStyle w:val="PageNumber"/>
              <w:rFonts w:cs="Arial"/>
              <w:b/>
              <w:bCs/>
              <w:sz w:val="22"/>
            </w:rPr>
            <w:fldChar w:fldCharType="end"/>
          </w:r>
          <w:r>
            <w:rPr>
              <w:rStyle w:val="PageNumber"/>
              <w:rFonts w:cs="Arial"/>
              <w:b/>
              <w:bCs/>
              <w:sz w:val="22"/>
            </w:rPr>
            <w:t xml:space="preserve"> / </w:t>
          </w:r>
          <w:r>
            <w:rPr>
              <w:rStyle w:val="PageNumber"/>
              <w:rFonts w:cs="Arial"/>
              <w:b/>
              <w:bCs/>
              <w:sz w:val="22"/>
            </w:rPr>
            <w:fldChar w:fldCharType="begin"/>
          </w:r>
          <w:r>
            <w:rPr>
              <w:rStyle w:val="PageNumber"/>
              <w:rFonts w:cs="Arial"/>
              <w:b/>
              <w:bCs/>
              <w:sz w:val="22"/>
            </w:rPr>
            <w:instrText xml:space="preserve"> NUMPAGES </w:instrText>
          </w:r>
          <w:r>
            <w:rPr>
              <w:rStyle w:val="PageNumber"/>
              <w:rFonts w:cs="Arial"/>
              <w:b/>
              <w:bCs/>
              <w:sz w:val="22"/>
            </w:rPr>
            <w:fldChar w:fldCharType="separate"/>
          </w:r>
          <w:r>
            <w:rPr>
              <w:rStyle w:val="PageNumber"/>
              <w:rFonts w:cs="Arial"/>
              <w:b/>
              <w:bCs/>
              <w:noProof/>
              <w:sz w:val="22"/>
            </w:rPr>
            <w:t>1</w:t>
          </w:r>
          <w:r>
            <w:rPr>
              <w:rStyle w:val="PageNumber"/>
              <w:rFonts w:cs="Arial"/>
              <w:b/>
              <w:bCs/>
              <w:sz w:val="22"/>
            </w:rPr>
            <w:fldChar w:fldCharType="end"/>
          </w:r>
        </w:p>
      </w:tc>
      <w:tc>
        <w:tcPr>
          <w:tcW w:w="906" w:type="dxa"/>
        </w:tcPr>
        <w:p w14:paraId="0B5334FE" w14:textId="77777777" w:rsidR="002735D2" w:rsidRDefault="002735D2" w:rsidP="004346A1">
          <w:pPr>
            <w:pStyle w:val="Footertable"/>
          </w:pPr>
          <w:r>
            <w:t>File:</w:t>
          </w:r>
        </w:p>
      </w:tc>
      <w:tc>
        <w:tcPr>
          <w:tcW w:w="5585" w:type="dxa"/>
          <w:gridSpan w:val="3"/>
        </w:tcPr>
        <w:p w14:paraId="1224B8C3" w14:textId="77777777" w:rsidR="002735D2" w:rsidRPr="0087250B" w:rsidRDefault="002735D2" w:rsidP="004346A1">
          <w:pPr>
            <w:pStyle w:val="Footertable"/>
            <w:rPr>
              <w:lang w:val="de-DE"/>
            </w:rPr>
          </w:pPr>
        </w:p>
      </w:tc>
      <w:tc>
        <w:tcPr>
          <w:tcW w:w="2376" w:type="dxa"/>
        </w:tcPr>
        <w:p w14:paraId="25D0C511" w14:textId="28A6B1D5" w:rsidR="002735D2" w:rsidRDefault="002735D2" w:rsidP="004346A1">
          <w:pPr>
            <w:pStyle w:val="Footertable"/>
          </w:pPr>
          <w:r>
            <w:t xml:space="preserve">Type: </w:t>
          </w:r>
          <w:r>
            <w:rPr>
              <w:bCs/>
              <w:lang w:val="en-US"/>
            </w:rPr>
            <w:fldChar w:fldCharType="begin"/>
          </w:r>
          <w:r>
            <w:rPr>
              <w:bCs/>
              <w:lang w:val="en-US"/>
            </w:rPr>
            <w:instrText xml:space="preserve"> DOCPROPERTY "Record Type" \* MERGEFORMAT </w:instrText>
          </w:r>
          <w:r>
            <w:rPr>
              <w:bCs/>
              <w:lang w:val="en-US"/>
            </w:rPr>
            <w:fldChar w:fldCharType="separate"/>
          </w:r>
          <w:r w:rsidRPr="00445B57">
            <w:rPr>
              <w:bCs/>
              <w:lang w:val="en-US"/>
            </w:rPr>
            <w:t>Transient</w:t>
          </w:r>
          <w:r>
            <w:rPr>
              <w:bCs/>
              <w:lang w:val="en-US"/>
            </w:rPr>
            <w:fldChar w:fldCharType="end"/>
          </w:r>
        </w:p>
      </w:tc>
    </w:tr>
    <w:tr w:rsidR="002735D2" w14:paraId="5EC48D58" w14:textId="77777777">
      <w:trPr>
        <w:cantSplit/>
      </w:trPr>
      <w:tc>
        <w:tcPr>
          <w:tcW w:w="906" w:type="dxa"/>
          <w:vMerge/>
        </w:tcPr>
        <w:p w14:paraId="03DDA062" w14:textId="77777777" w:rsidR="002735D2" w:rsidRDefault="002735D2" w:rsidP="004346A1">
          <w:pPr>
            <w:pStyle w:val="Footertable"/>
            <w:rPr>
              <w:sz w:val="16"/>
            </w:rPr>
          </w:pPr>
        </w:p>
      </w:tc>
      <w:tc>
        <w:tcPr>
          <w:tcW w:w="906" w:type="dxa"/>
        </w:tcPr>
        <w:p w14:paraId="685E7B35" w14:textId="77777777" w:rsidR="002735D2" w:rsidRDefault="002735D2" w:rsidP="004346A1">
          <w:pPr>
            <w:pStyle w:val="Footertable"/>
          </w:pPr>
          <w:r>
            <w:t>Variant:</w:t>
          </w:r>
        </w:p>
      </w:tc>
      <w:tc>
        <w:tcPr>
          <w:tcW w:w="2745" w:type="dxa"/>
        </w:tcPr>
        <w:p w14:paraId="0BA99585" w14:textId="25DD914A" w:rsidR="002735D2" w:rsidRDefault="00DD39EB" w:rsidP="004346A1">
          <w:pPr>
            <w:pStyle w:val="Footertable"/>
          </w:pPr>
          <w:r>
            <w:fldChar w:fldCharType="begin"/>
          </w:r>
          <w:r>
            <w:instrText xml:space="preserve"> DOCPROPERTY  Variant  \* MERGEFORMAT </w:instrText>
          </w:r>
          <w:r>
            <w:fldChar w:fldCharType="separate"/>
          </w:r>
          <w:r w:rsidR="002735D2">
            <w:t>x</w:t>
          </w:r>
          <w:r>
            <w:fldChar w:fldCharType="end"/>
          </w:r>
        </w:p>
      </w:tc>
      <w:tc>
        <w:tcPr>
          <w:tcW w:w="1063" w:type="dxa"/>
          <w:shd w:val="clear" w:color="auto" w:fill="auto"/>
        </w:tcPr>
        <w:p w14:paraId="03D9CD10" w14:textId="77777777" w:rsidR="002735D2" w:rsidRDefault="002735D2" w:rsidP="004346A1">
          <w:pPr>
            <w:pStyle w:val="Footertable"/>
          </w:pPr>
          <w:r>
            <w:t>Revision:</w:t>
          </w:r>
        </w:p>
      </w:tc>
      <w:tc>
        <w:tcPr>
          <w:tcW w:w="1777" w:type="dxa"/>
          <w:shd w:val="clear" w:color="auto" w:fill="auto"/>
        </w:tcPr>
        <w:p w14:paraId="559C85B3" w14:textId="7E02F970" w:rsidR="002735D2" w:rsidRDefault="00DD39EB" w:rsidP="004346A1">
          <w:pPr>
            <w:pStyle w:val="Footertable"/>
          </w:pPr>
          <w:r>
            <w:fldChar w:fldCharType="begin"/>
          </w:r>
          <w:r>
            <w:instrText xml:space="preserve"> DOCPROPERTY  Revision  \* MERGEFORMAT </w:instrText>
          </w:r>
          <w:r>
            <w:fldChar w:fldCharType="separate"/>
          </w:r>
          <w:r w:rsidR="002735D2">
            <w:t>0</w:t>
          </w:r>
          <w:r>
            <w:fldChar w:fldCharType="end"/>
          </w:r>
        </w:p>
      </w:tc>
      <w:tc>
        <w:tcPr>
          <w:tcW w:w="2376" w:type="dxa"/>
        </w:tcPr>
        <w:p w14:paraId="70C20847" w14:textId="47995FA5" w:rsidR="002735D2" w:rsidRDefault="002735D2" w:rsidP="004346A1">
          <w:pPr>
            <w:pStyle w:val="Footertable"/>
            <w:rPr>
              <w:sz w:val="16"/>
            </w:rPr>
          </w:pPr>
          <w:r>
            <w:t xml:space="preserve">Class: </w:t>
          </w:r>
          <w:r w:rsidRPr="00FC6C9E">
            <w:rPr>
              <w:iCs/>
            </w:rPr>
            <w:fldChar w:fldCharType="begin"/>
          </w:r>
          <w:r w:rsidRPr="00FC6C9E">
            <w:rPr>
              <w:iCs/>
            </w:rPr>
            <w:instrText xml:space="preserve"> DOCPROPERTY  "Document Class"  \* MERGEFORMAT </w:instrText>
          </w:r>
          <w:r w:rsidRPr="00FC6C9E">
            <w:rPr>
              <w:iCs/>
            </w:rPr>
            <w:fldChar w:fldCharType="separate"/>
          </w:r>
          <w:r>
            <w:rPr>
              <w:iCs/>
            </w:rPr>
            <w:t>Proprietary</w:t>
          </w:r>
          <w:r w:rsidRPr="00FC6C9E">
            <w:rPr>
              <w:iCs/>
            </w:rPr>
            <w:fldChar w:fldCharType="end"/>
          </w:r>
        </w:p>
      </w:tc>
    </w:tr>
    <w:tr w:rsidR="002735D2" w14:paraId="5FF5230A" w14:textId="77777777">
      <w:trPr>
        <w:cantSplit/>
      </w:trPr>
      <w:tc>
        <w:tcPr>
          <w:tcW w:w="906" w:type="dxa"/>
          <w:vMerge/>
        </w:tcPr>
        <w:p w14:paraId="356F450E" w14:textId="77777777" w:rsidR="002735D2" w:rsidRDefault="002735D2" w:rsidP="004346A1">
          <w:pPr>
            <w:pStyle w:val="Footertable"/>
          </w:pPr>
        </w:p>
      </w:tc>
      <w:tc>
        <w:tcPr>
          <w:tcW w:w="906" w:type="dxa"/>
        </w:tcPr>
        <w:p w14:paraId="08B90CFF" w14:textId="77777777" w:rsidR="002735D2" w:rsidRDefault="002735D2" w:rsidP="004346A1">
          <w:pPr>
            <w:pStyle w:val="Footertable"/>
          </w:pPr>
          <w:r>
            <w:t>Author:</w:t>
          </w:r>
        </w:p>
      </w:tc>
      <w:tc>
        <w:tcPr>
          <w:tcW w:w="2745" w:type="dxa"/>
        </w:tcPr>
        <w:p w14:paraId="3E343D1F" w14:textId="5EDE6C14" w:rsidR="002735D2" w:rsidRDefault="002735D2" w:rsidP="004346A1">
          <w:pPr>
            <w:pStyle w:val="Footertable"/>
          </w:pPr>
          <w:r>
            <w:rPr>
              <w:noProof/>
            </w:rPr>
            <w:fldChar w:fldCharType="begin"/>
          </w:r>
          <w:r>
            <w:rPr>
              <w:noProof/>
            </w:rPr>
            <w:instrText xml:space="preserve"> AUTHOR  \* MERGEFORMAT </w:instrText>
          </w:r>
          <w:r>
            <w:rPr>
              <w:noProof/>
            </w:rPr>
            <w:fldChar w:fldCharType="separate"/>
          </w:r>
          <w:r>
            <w:rPr>
              <w:noProof/>
            </w:rPr>
            <w:t>Kadry, Haysam (H.)</w:t>
          </w:r>
          <w:r>
            <w:rPr>
              <w:noProof/>
            </w:rPr>
            <w:fldChar w:fldCharType="end"/>
          </w:r>
        </w:p>
      </w:tc>
      <w:tc>
        <w:tcPr>
          <w:tcW w:w="1063" w:type="dxa"/>
          <w:shd w:val="clear" w:color="auto" w:fill="auto"/>
        </w:tcPr>
        <w:p w14:paraId="7519A7B9" w14:textId="77777777" w:rsidR="002735D2" w:rsidRDefault="002735D2" w:rsidP="004346A1">
          <w:pPr>
            <w:pStyle w:val="Footertable"/>
          </w:pPr>
          <w:r>
            <w:t>Rev-Date:</w:t>
          </w:r>
        </w:p>
      </w:tc>
      <w:tc>
        <w:tcPr>
          <w:tcW w:w="1777" w:type="dxa"/>
          <w:shd w:val="clear" w:color="auto" w:fill="auto"/>
        </w:tcPr>
        <w:p w14:paraId="74445FC3" w14:textId="38C53EC0" w:rsidR="002735D2" w:rsidRDefault="002735D2" w:rsidP="004346A1">
          <w:pPr>
            <w:pStyle w:val="Footertable"/>
          </w:pPr>
          <w:r>
            <w:fldChar w:fldCharType="begin"/>
          </w:r>
          <w:r>
            <w:instrText xml:space="preserve"> SAVEDATE  \@ "d-MMM-yyyy"  \* MERGEFORMAT </w:instrText>
          </w:r>
          <w:r>
            <w:fldChar w:fldCharType="separate"/>
          </w:r>
          <w:r w:rsidR="00DD39EB">
            <w:rPr>
              <w:noProof/>
            </w:rPr>
            <w:t>1-Apr-2019</w:t>
          </w:r>
          <w:r>
            <w:fldChar w:fldCharType="end"/>
          </w:r>
        </w:p>
      </w:tc>
      <w:tc>
        <w:tcPr>
          <w:tcW w:w="2376" w:type="dxa"/>
        </w:tcPr>
        <w:p w14:paraId="7E1AA9E8" w14:textId="0F6C000F" w:rsidR="002735D2" w:rsidRDefault="002735D2" w:rsidP="004346A1">
          <w:pPr>
            <w:pStyle w:val="Footertable"/>
          </w:pPr>
          <w:r>
            <w:t xml:space="preserve">Series/Retention: </w:t>
          </w:r>
          <w:r w:rsidR="00DD39EB">
            <w:fldChar w:fldCharType="begin"/>
          </w:r>
          <w:r w:rsidR="00DD39EB">
            <w:instrText xml:space="preserve"> DOCPROPERTY "Record Series"  \* MERGEFORMAT </w:instrText>
          </w:r>
          <w:r w:rsidR="00DD39EB">
            <w:fldChar w:fldCharType="separate"/>
          </w:r>
          <w:r>
            <w:t>27.50</w:t>
          </w:r>
          <w:r w:rsidR="00DD39EB">
            <w:fldChar w:fldCharType="end"/>
          </w:r>
          <w:r>
            <w:t xml:space="preserve">, </w:t>
          </w:r>
          <w:r w:rsidR="00DD39EB">
            <w:fldChar w:fldCharType="begin"/>
          </w:r>
          <w:r w:rsidR="00DD39EB">
            <w:instrText xml:space="preserve"> DOCPROPERTY "Retention Period"  \* MERGEFORMAT </w:instrText>
          </w:r>
          <w:r w:rsidR="00DD39EB">
            <w:fldChar w:fldCharType="separate"/>
          </w:r>
          <w:r>
            <w:t>5</w:t>
          </w:r>
          <w:r w:rsidR="00DD39EB">
            <w:fldChar w:fldCharType="end"/>
          </w:r>
        </w:p>
      </w:tc>
    </w:tr>
  </w:tbl>
  <w:p w14:paraId="5A4E16EA" w14:textId="77777777" w:rsidR="002735D2" w:rsidRPr="00FC6C9E" w:rsidRDefault="002735D2" w:rsidP="00684D3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6" w:type="dxa"/>
      <w:tblInd w:w="52" w:type="dxa"/>
      <w:tblBorders>
        <w:top w:val="single" w:sz="4" w:space="0" w:color="auto"/>
      </w:tblBorders>
      <w:tblLayout w:type="fixed"/>
      <w:tblLook w:val="0000" w:firstRow="0" w:lastRow="0" w:firstColumn="0" w:lastColumn="0" w:noHBand="0" w:noVBand="0"/>
    </w:tblPr>
    <w:tblGrid>
      <w:gridCol w:w="7436"/>
      <w:gridCol w:w="2340"/>
    </w:tblGrid>
    <w:tr w:rsidR="002735D2" w14:paraId="2058D5B8" w14:textId="77777777" w:rsidTr="001D322A">
      <w:tc>
        <w:tcPr>
          <w:tcW w:w="7436" w:type="dxa"/>
          <w:vAlign w:val="center"/>
        </w:tcPr>
        <w:p w14:paraId="1237637A" w14:textId="77777777" w:rsidR="002735D2" w:rsidRPr="00983155" w:rsidRDefault="002735D2" w:rsidP="001D322A">
          <w:pPr>
            <w:pStyle w:val="Footer"/>
            <w:spacing w:after="0"/>
            <w:jc w:val="left"/>
            <w:rPr>
              <w:iCs/>
              <w:sz w:val="16"/>
              <w:szCs w:val="16"/>
              <w:lang w:val="en-US"/>
            </w:rPr>
          </w:pPr>
          <w:r w:rsidRPr="00983155">
            <w:rPr>
              <w:iCs/>
              <w:sz w:val="16"/>
              <w:szCs w:val="16"/>
              <w:lang w:val="en-US"/>
            </w:rPr>
            <w:t xml:space="preserve">Document Class: </w:t>
          </w:r>
          <w:r w:rsidRPr="0094669B">
            <w:rPr>
              <w:b/>
              <w:iCs/>
              <w:color w:val="FF0000"/>
              <w:sz w:val="16"/>
              <w:szCs w:val="16"/>
              <w:lang w:val="en-US"/>
            </w:rPr>
            <w:t>Confidential</w:t>
          </w:r>
        </w:p>
      </w:tc>
      <w:tc>
        <w:tcPr>
          <w:tcW w:w="2340" w:type="dxa"/>
          <w:vAlign w:val="center"/>
        </w:tcPr>
        <w:p w14:paraId="71F00766" w14:textId="77777777" w:rsidR="002735D2" w:rsidRDefault="002735D2" w:rsidP="001D322A">
          <w:pPr>
            <w:pStyle w:val="Footer"/>
            <w:spacing w:after="0"/>
            <w:jc w:val="center"/>
            <w:rPr>
              <w:snapToGrid w:val="0"/>
            </w:rPr>
          </w:pPr>
        </w:p>
      </w:tc>
    </w:tr>
    <w:tr w:rsidR="002735D2" w14:paraId="0DDCABAF" w14:textId="77777777" w:rsidTr="001D322A">
      <w:tc>
        <w:tcPr>
          <w:tcW w:w="7436" w:type="dxa"/>
          <w:vAlign w:val="center"/>
        </w:tcPr>
        <w:p w14:paraId="0B0BC73E" w14:textId="77777777" w:rsidR="002735D2" w:rsidRPr="00983155" w:rsidRDefault="002735D2" w:rsidP="001D322A">
          <w:pPr>
            <w:pStyle w:val="Footer"/>
            <w:spacing w:after="0"/>
            <w:jc w:val="left"/>
            <w:rPr>
              <w:iCs/>
              <w:sz w:val="16"/>
              <w:szCs w:val="16"/>
              <w:lang w:val="en-US"/>
            </w:rPr>
          </w:pPr>
        </w:p>
      </w:tc>
      <w:tc>
        <w:tcPr>
          <w:tcW w:w="2340" w:type="dxa"/>
          <w:vAlign w:val="center"/>
        </w:tcPr>
        <w:p w14:paraId="5DE74F5E" w14:textId="630D28FF" w:rsidR="002735D2" w:rsidRDefault="002735D2" w:rsidP="001D322A">
          <w:pPr>
            <w:pStyle w:val="Footer"/>
            <w:spacing w:after="0"/>
            <w:jc w:val="right"/>
            <w:rPr>
              <w:snapToGrid w:val="0"/>
            </w:rPr>
          </w:pPr>
          <w:r>
            <w:rPr>
              <w:snapToGrid w:val="0"/>
            </w:rPr>
            <w:t xml:space="preserve">Page </w:t>
          </w:r>
          <w:r w:rsidRPr="00DD201F">
            <w:rPr>
              <w:snapToGrid w:val="0"/>
              <w:lang w:val="en-US"/>
            </w:rPr>
            <w:fldChar w:fldCharType="begin"/>
          </w:r>
          <w:r w:rsidRPr="00DD201F">
            <w:rPr>
              <w:snapToGrid w:val="0"/>
              <w:lang w:val="en-US"/>
            </w:rPr>
            <w:instrText xml:space="preserve"> PAGE  \* Arabic  \* MERGEFORMAT </w:instrText>
          </w:r>
          <w:r w:rsidRPr="00DD201F">
            <w:rPr>
              <w:snapToGrid w:val="0"/>
              <w:lang w:val="en-US"/>
            </w:rPr>
            <w:fldChar w:fldCharType="separate"/>
          </w:r>
          <w:r w:rsidR="00DD39EB">
            <w:rPr>
              <w:noProof/>
              <w:snapToGrid w:val="0"/>
              <w:lang w:val="en-US"/>
            </w:rPr>
            <w:t>19</w:t>
          </w:r>
          <w:r w:rsidRPr="00DD201F">
            <w:rPr>
              <w:snapToGrid w:val="0"/>
              <w:lang w:val="en-US"/>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DD39EB">
            <w:rPr>
              <w:rStyle w:val="PageNumber"/>
              <w:noProof/>
            </w:rPr>
            <w:t>19</w:t>
          </w:r>
          <w:r>
            <w:rPr>
              <w:rStyle w:val="PageNumber"/>
            </w:rPr>
            <w:fldChar w:fldCharType="end"/>
          </w:r>
        </w:p>
      </w:tc>
    </w:tr>
    <w:tr w:rsidR="002735D2" w14:paraId="2BED6A10" w14:textId="77777777" w:rsidTr="001D322A">
      <w:tc>
        <w:tcPr>
          <w:tcW w:w="7436" w:type="dxa"/>
          <w:vAlign w:val="center"/>
        </w:tcPr>
        <w:p w14:paraId="65B30694" w14:textId="5584DD7E" w:rsidR="002735D2" w:rsidRPr="00DD201F" w:rsidRDefault="002735D2" w:rsidP="0094669B">
          <w:pPr>
            <w:pStyle w:val="Footer"/>
            <w:spacing w:after="0"/>
            <w:jc w:val="left"/>
            <w:rPr>
              <w:iCs/>
              <w:lang w:val="en-US"/>
            </w:rPr>
          </w:pPr>
          <w:r>
            <w:rPr>
              <w:snapToGrid w:val="0"/>
              <w:sz w:val="16"/>
              <w:lang w:val="en-US"/>
            </w:rPr>
            <w:t>Document Number</w:t>
          </w:r>
          <w:r w:rsidRPr="00983155">
            <w:rPr>
              <w:snapToGrid w:val="0"/>
              <w:sz w:val="16"/>
              <w:lang w:val="en-US"/>
            </w:rPr>
            <w:t xml:space="preserve">: </w:t>
          </w:r>
          <w:r>
            <w:rPr>
              <w:snapToGrid w:val="0"/>
              <w:sz w:val="16"/>
              <w:lang w:val="en-US"/>
            </w:rPr>
            <w:t>00.06.03.401</w:t>
          </w:r>
        </w:p>
      </w:tc>
      <w:tc>
        <w:tcPr>
          <w:tcW w:w="2340" w:type="dxa"/>
          <w:vAlign w:val="center"/>
        </w:tcPr>
        <w:p w14:paraId="201049D6" w14:textId="77777777" w:rsidR="002735D2" w:rsidRPr="00983155" w:rsidRDefault="002735D2" w:rsidP="001D322A">
          <w:pPr>
            <w:pStyle w:val="Footer"/>
            <w:spacing w:after="0"/>
            <w:jc w:val="center"/>
            <w:rPr>
              <w:snapToGrid w:val="0"/>
              <w:lang w:val="en-US"/>
            </w:rPr>
          </w:pPr>
        </w:p>
      </w:tc>
    </w:tr>
  </w:tbl>
  <w:p w14:paraId="4E0AC10D" w14:textId="77777777" w:rsidR="002735D2" w:rsidRPr="001D322A" w:rsidRDefault="002735D2" w:rsidP="001D322A">
    <w:pPr>
      <w:pStyle w:val="Footer"/>
      <w:rPr>
        <w:sz w:val="4"/>
        <w:szCs w:val="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69A03" w14:textId="77777777" w:rsidR="002735D2" w:rsidRDefault="002735D2">
      <w:r>
        <w:separator/>
      </w:r>
    </w:p>
  </w:footnote>
  <w:footnote w:type="continuationSeparator" w:id="0">
    <w:p w14:paraId="24388F03" w14:textId="77777777" w:rsidR="002735D2" w:rsidRDefault="00273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2016"/>
      <w:gridCol w:w="6012"/>
      <w:gridCol w:w="1825"/>
    </w:tblGrid>
    <w:tr w:rsidR="002735D2" w14:paraId="51BAB2FB" w14:textId="77777777">
      <w:trPr>
        <w:trHeight w:val="899"/>
      </w:trPr>
      <w:tc>
        <w:tcPr>
          <w:tcW w:w="2016" w:type="dxa"/>
        </w:tcPr>
        <w:p w14:paraId="3EDC73BE" w14:textId="77777777" w:rsidR="002735D2" w:rsidRPr="009A2FF2" w:rsidRDefault="002735D2" w:rsidP="00F92EEE">
          <w:pPr>
            <w:pStyle w:val="Header"/>
            <w:rPr>
              <w:szCs w:val="20"/>
            </w:rPr>
          </w:pPr>
        </w:p>
      </w:tc>
      <w:tc>
        <w:tcPr>
          <w:tcW w:w="6012" w:type="dxa"/>
          <w:vAlign w:val="center"/>
        </w:tcPr>
        <w:p w14:paraId="2A510D20" w14:textId="77777777" w:rsidR="002735D2" w:rsidRPr="009A2FF2" w:rsidRDefault="002735D2" w:rsidP="00F92EEE">
          <w:pPr>
            <w:pStyle w:val="Header"/>
            <w:jc w:val="center"/>
            <w:rPr>
              <w:b/>
              <w:bCs/>
              <w:szCs w:val="20"/>
            </w:rPr>
          </w:pPr>
        </w:p>
      </w:tc>
      <w:tc>
        <w:tcPr>
          <w:tcW w:w="1825" w:type="dxa"/>
          <w:vAlign w:val="center"/>
        </w:tcPr>
        <w:p w14:paraId="02715AF2" w14:textId="77777777" w:rsidR="002735D2" w:rsidRPr="009A2FF2" w:rsidRDefault="002735D2" w:rsidP="00F92EEE">
          <w:pPr>
            <w:pStyle w:val="Header"/>
            <w:rPr>
              <w:szCs w:val="20"/>
            </w:rPr>
          </w:pPr>
        </w:p>
      </w:tc>
    </w:tr>
  </w:tbl>
  <w:p w14:paraId="02712274" w14:textId="77777777" w:rsidR="002735D2" w:rsidRDefault="002735D2" w:rsidP="00F9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2079"/>
      <w:gridCol w:w="5826"/>
      <w:gridCol w:w="1733"/>
    </w:tblGrid>
    <w:tr w:rsidR="002735D2" w14:paraId="3D56297F" w14:textId="77777777" w:rsidTr="00506D37">
      <w:trPr>
        <w:trHeight w:val="991"/>
      </w:trPr>
      <w:tc>
        <w:tcPr>
          <w:tcW w:w="2173" w:type="dxa"/>
        </w:tcPr>
        <w:p w14:paraId="3A2F3CCF" w14:textId="77777777" w:rsidR="002735D2" w:rsidRPr="00F92EEE" w:rsidRDefault="002735D2" w:rsidP="004A1FA5">
          <w:pPr>
            <w:pStyle w:val="Header"/>
            <w:rPr>
              <w:szCs w:val="20"/>
            </w:rPr>
          </w:pPr>
          <w:r>
            <w:rPr>
              <w:noProof/>
              <w:lang w:val="en-US"/>
            </w:rPr>
            <w:drawing>
              <wp:anchor distT="0" distB="0" distL="114300" distR="114300" simplePos="0" relativeHeight="251657728" behindDoc="0" locked="0" layoutInCell="1" allowOverlap="1" wp14:anchorId="19EFFA3E" wp14:editId="265FDE16">
                <wp:simplePos x="0" y="0"/>
                <wp:positionH relativeFrom="column">
                  <wp:posOffset>38100</wp:posOffset>
                </wp:positionH>
                <wp:positionV relativeFrom="paragraph">
                  <wp:posOffset>103505</wp:posOffset>
                </wp:positionV>
                <wp:extent cx="728980" cy="36449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95" w:type="dxa"/>
          <w:vAlign w:val="center"/>
        </w:tcPr>
        <w:p w14:paraId="4AB1E028" w14:textId="30BE0B12" w:rsidR="002735D2" w:rsidRDefault="002735D2" w:rsidP="001044C1">
          <w:pPr>
            <w:pStyle w:val="Header"/>
            <w:jc w:val="center"/>
            <w:rPr>
              <w:b/>
              <w:bCs/>
              <w:sz w:val="24"/>
            </w:rPr>
          </w:pPr>
          <w:r>
            <w:rPr>
              <w:b/>
              <w:bCs/>
              <w:sz w:val="24"/>
            </w:rPr>
            <w:t xml:space="preserve">FPD LINK </w:t>
          </w:r>
        </w:p>
        <w:p w14:paraId="413C9802" w14:textId="59EF46B1" w:rsidR="002735D2" w:rsidRPr="00A71A8B" w:rsidRDefault="002735D2" w:rsidP="0094669B">
          <w:pPr>
            <w:pStyle w:val="Header"/>
            <w:jc w:val="center"/>
            <w:rPr>
              <w:b/>
              <w:bCs/>
              <w:sz w:val="24"/>
              <w:szCs w:val="22"/>
            </w:rPr>
          </w:pPr>
          <w:r>
            <w:rPr>
              <w:b/>
              <w:bCs/>
              <w:sz w:val="24"/>
            </w:rPr>
            <w:t xml:space="preserve">Physical Layer </w:t>
          </w:r>
          <w:r w:rsidRPr="00506D37">
            <w:rPr>
              <w:b/>
              <w:bCs/>
              <w:sz w:val="24"/>
            </w:rPr>
            <w:t>Design Verification Checklist</w:t>
          </w:r>
        </w:p>
      </w:tc>
      <w:tc>
        <w:tcPr>
          <w:tcW w:w="1933" w:type="dxa"/>
          <w:vAlign w:val="center"/>
        </w:tcPr>
        <w:p w14:paraId="4CA05127" w14:textId="77777777" w:rsidR="002735D2" w:rsidRPr="00F92EEE" w:rsidRDefault="002735D2" w:rsidP="004A1FA5">
          <w:pPr>
            <w:pStyle w:val="Header"/>
            <w:rPr>
              <w:szCs w:val="20"/>
            </w:rPr>
          </w:pPr>
        </w:p>
      </w:tc>
    </w:tr>
  </w:tbl>
  <w:p w14:paraId="2D82CF4B" w14:textId="35F1311C" w:rsidR="002735D2" w:rsidRDefault="002735D2">
    <w:pPr>
      <w:rPr>
        <w:sz w:val="16"/>
      </w:rPr>
    </w:pPr>
    <w:r>
      <w:rPr>
        <w:noProof/>
        <w:sz w:val="16"/>
        <w:lang w:val="en-US"/>
      </w:rPr>
      <mc:AlternateContent>
        <mc:Choice Requires="wps">
          <w:drawing>
            <wp:anchor distT="0" distB="0" distL="114300" distR="114300" simplePos="0" relativeHeight="251656704" behindDoc="0" locked="0" layoutInCell="1" allowOverlap="1" wp14:anchorId="46D7C95C" wp14:editId="5F54A051">
              <wp:simplePos x="0" y="0"/>
              <wp:positionH relativeFrom="page">
                <wp:align>left</wp:align>
              </wp:positionH>
              <wp:positionV relativeFrom="page">
                <wp:align>center</wp:align>
              </wp:positionV>
              <wp:extent cx="592455" cy="342900"/>
              <wp:effectExtent l="0" t="3810" r="1905"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731B8" w14:textId="77777777" w:rsidR="002735D2" w:rsidRDefault="002735D2">
                          <w:pPr>
                            <w:ind w:right="-75"/>
                            <w:rPr>
                              <w:lang w:val="de-DE"/>
                            </w:rPr>
                          </w:pPr>
                          <w:r>
                            <w:rPr>
                              <w:lang w:val="de-DE"/>
                            </w:rPr>
                            <w:sym w:font="Symbol" w:char="F0B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7C95C" id="_x0000_t202" coordsize="21600,21600" o:spt="202" path="m,l,21600r21600,l21600,xe">
              <v:stroke joinstyle="miter"/>
              <v:path gradientshapeok="t" o:connecttype="rect"/>
            </v:shapetype>
            <v:shape id="Text Box 4" o:spid="_x0000_s1026" type="#_x0000_t202" style="position:absolute;left:0;text-align:left;margin-left:0;margin-top:0;width:46.65pt;height:27pt;z-index:25165670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tQttAIAALg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" filled="f" stroked="f">
              <v:textbox>
                <w:txbxContent>
                  <w:p w14:paraId="4C9731B8" w14:textId="77777777" w:rsidR="002735D2" w:rsidRDefault="002735D2">
                    <w:pPr>
                      <w:ind w:right="-75"/>
                      <w:rPr>
                        <w:lang w:val="de-DE"/>
                      </w:rPr>
                    </w:pPr>
                    <w:r>
                      <w:rPr>
                        <w:lang w:val="de-DE"/>
                      </w:rPr>
                      <w:sym w:font="Symbol" w:char="F0BE"/>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A82618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5078E"/>
    <w:multiLevelType w:val="hybridMultilevel"/>
    <w:tmpl w:val="EED4F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4523E"/>
    <w:multiLevelType w:val="hybridMultilevel"/>
    <w:tmpl w:val="3E68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F715E"/>
    <w:multiLevelType w:val="hybridMultilevel"/>
    <w:tmpl w:val="4D60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637BD"/>
    <w:multiLevelType w:val="hybridMultilevel"/>
    <w:tmpl w:val="B38C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3472B"/>
    <w:multiLevelType w:val="hybridMultilevel"/>
    <w:tmpl w:val="07FC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94E9D"/>
    <w:multiLevelType w:val="hybridMultilevel"/>
    <w:tmpl w:val="F402A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51056"/>
    <w:multiLevelType w:val="hybridMultilevel"/>
    <w:tmpl w:val="1A544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81A61"/>
    <w:multiLevelType w:val="hybridMultilevel"/>
    <w:tmpl w:val="2B1E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C050AB"/>
    <w:multiLevelType w:val="hybridMultilevel"/>
    <w:tmpl w:val="A954B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75259"/>
    <w:multiLevelType w:val="hybridMultilevel"/>
    <w:tmpl w:val="88F6A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A0006"/>
    <w:multiLevelType w:val="hybridMultilevel"/>
    <w:tmpl w:val="0B366AAC"/>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pStyle w:val="BodyText4"/>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9E3856"/>
    <w:multiLevelType w:val="hybridMultilevel"/>
    <w:tmpl w:val="B38C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564D7"/>
    <w:multiLevelType w:val="hybridMultilevel"/>
    <w:tmpl w:val="B38C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45E91"/>
    <w:multiLevelType w:val="hybridMultilevel"/>
    <w:tmpl w:val="249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D3263"/>
    <w:multiLevelType w:val="hybridMultilevel"/>
    <w:tmpl w:val="2CD2D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5D05D2"/>
    <w:multiLevelType w:val="hybridMultilevel"/>
    <w:tmpl w:val="E1D4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F00045"/>
    <w:multiLevelType w:val="hybridMultilevel"/>
    <w:tmpl w:val="5C3A770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243503"/>
    <w:multiLevelType w:val="hybridMultilevel"/>
    <w:tmpl w:val="B38C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44785"/>
    <w:multiLevelType w:val="hybridMultilevel"/>
    <w:tmpl w:val="CF3CE03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708D"/>
    <w:multiLevelType w:val="hybridMultilevel"/>
    <w:tmpl w:val="675E0208"/>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834F27"/>
    <w:multiLevelType w:val="hybridMultilevel"/>
    <w:tmpl w:val="C1960C3C"/>
    <w:lvl w:ilvl="0" w:tplc="F8B03AF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252AD1"/>
    <w:multiLevelType w:val="hybridMultilevel"/>
    <w:tmpl w:val="14EAA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627D"/>
    <w:multiLevelType w:val="hybridMultilevel"/>
    <w:tmpl w:val="66D68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ED1D41"/>
    <w:multiLevelType w:val="hybridMultilevel"/>
    <w:tmpl w:val="13B8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8E460A"/>
    <w:multiLevelType w:val="hybridMultilevel"/>
    <w:tmpl w:val="38EC3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543BB"/>
    <w:multiLevelType w:val="hybridMultilevel"/>
    <w:tmpl w:val="ABCC258A"/>
    <w:lvl w:ilvl="0" w:tplc="04090001">
      <w:start w:val="1"/>
      <w:numFmt w:val="bullet"/>
      <w:lvlText w:val=""/>
      <w:lvlJc w:val="left"/>
      <w:pPr>
        <w:tabs>
          <w:tab w:val="num" w:pos="1080"/>
        </w:tabs>
        <w:ind w:left="1080" w:hanging="360"/>
      </w:pPr>
      <w:rPr>
        <w:rFonts w:ascii="Symbol" w:hAnsi="Symbol" w:hint="default"/>
      </w:rPr>
    </w:lvl>
    <w:lvl w:ilvl="1" w:tplc="46268C9C">
      <w:start w:val="1"/>
      <w:numFmt w:val="bullet"/>
      <w:pStyle w:val="FormatvorlageNOTELinks125cm"/>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4E1678D"/>
    <w:multiLevelType w:val="hybridMultilevel"/>
    <w:tmpl w:val="9E629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944B96"/>
    <w:multiLevelType w:val="hybridMultilevel"/>
    <w:tmpl w:val="AB8C8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A26080"/>
    <w:multiLevelType w:val="hybridMultilevel"/>
    <w:tmpl w:val="9E629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6264D9"/>
    <w:multiLevelType w:val="hybridMultilevel"/>
    <w:tmpl w:val="3E5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571D0"/>
    <w:multiLevelType w:val="hybridMultilevel"/>
    <w:tmpl w:val="ED22B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5C10B7"/>
    <w:multiLevelType w:val="hybridMultilevel"/>
    <w:tmpl w:val="5C3A7708"/>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FA1146"/>
    <w:multiLevelType w:val="hybridMultilevel"/>
    <w:tmpl w:val="74D0C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655D3A"/>
    <w:multiLevelType w:val="hybridMultilevel"/>
    <w:tmpl w:val="48AA2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6626C8"/>
    <w:multiLevelType w:val="hybridMultilevel"/>
    <w:tmpl w:val="3E5C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6D2956"/>
    <w:multiLevelType w:val="hybridMultilevel"/>
    <w:tmpl w:val="B38C8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796C67"/>
    <w:multiLevelType w:val="hybridMultilevel"/>
    <w:tmpl w:val="2A0202E4"/>
    <w:lvl w:ilvl="0" w:tplc="0276B4EC">
      <w:start w:val="1"/>
      <w:numFmt w:val="bullet"/>
      <w:pStyle w:val="Standard-B2Ebene"/>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FA57E6"/>
    <w:multiLevelType w:val="hybridMultilevel"/>
    <w:tmpl w:val="DF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49094A"/>
    <w:multiLevelType w:val="hybridMultilevel"/>
    <w:tmpl w:val="40B0FD96"/>
    <w:lvl w:ilvl="0" w:tplc="D242C4C0">
      <w:start w:val="1"/>
      <w:numFmt w:val="bullet"/>
      <w:pStyle w:val="STANDARD-Bullets"/>
      <w:lvlText w:val=""/>
      <w:lvlJc w:val="left"/>
      <w:pPr>
        <w:tabs>
          <w:tab w:val="num" w:pos="360"/>
        </w:tabs>
        <w:ind w:left="360" w:hanging="360"/>
      </w:pPr>
      <w:rPr>
        <w:rFonts w:ascii="Symbol" w:hAnsi="Symbol" w:hint="default"/>
      </w:rPr>
    </w:lvl>
    <w:lvl w:ilvl="1" w:tplc="9C74916A">
      <w:start w:val="1"/>
      <w:numFmt w:val="bullet"/>
      <w:lvlText w:val="o"/>
      <w:lvlJc w:val="left"/>
      <w:pPr>
        <w:tabs>
          <w:tab w:val="num" w:pos="1440"/>
        </w:tabs>
        <w:ind w:left="1440" w:hanging="360"/>
      </w:pPr>
      <w:rPr>
        <w:rFonts w:ascii="Courier New" w:hAnsi="Courier New" w:cs="Courier New" w:hint="default"/>
      </w:rPr>
    </w:lvl>
    <w:lvl w:ilvl="2" w:tplc="FB0EF376">
      <w:start w:val="1"/>
      <w:numFmt w:val="bullet"/>
      <w:lvlText w:val=""/>
      <w:lvlJc w:val="left"/>
      <w:pPr>
        <w:tabs>
          <w:tab w:val="num" w:pos="2160"/>
        </w:tabs>
        <w:ind w:left="2160" w:hanging="360"/>
      </w:pPr>
      <w:rPr>
        <w:rFonts w:ascii="Wingdings" w:hAnsi="Wingdings" w:hint="default"/>
      </w:rPr>
    </w:lvl>
    <w:lvl w:ilvl="3" w:tplc="A41428EA" w:tentative="1">
      <w:start w:val="1"/>
      <w:numFmt w:val="bullet"/>
      <w:lvlText w:val=""/>
      <w:lvlJc w:val="left"/>
      <w:pPr>
        <w:tabs>
          <w:tab w:val="num" w:pos="2880"/>
        </w:tabs>
        <w:ind w:left="2880" w:hanging="360"/>
      </w:pPr>
      <w:rPr>
        <w:rFonts w:ascii="Symbol" w:hAnsi="Symbol" w:hint="default"/>
      </w:rPr>
    </w:lvl>
    <w:lvl w:ilvl="4" w:tplc="098CA5F2" w:tentative="1">
      <w:start w:val="1"/>
      <w:numFmt w:val="bullet"/>
      <w:lvlText w:val="o"/>
      <w:lvlJc w:val="left"/>
      <w:pPr>
        <w:tabs>
          <w:tab w:val="num" w:pos="3600"/>
        </w:tabs>
        <w:ind w:left="3600" w:hanging="360"/>
      </w:pPr>
      <w:rPr>
        <w:rFonts w:ascii="Courier New" w:hAnsi="Courier New" w:cs="Courier New" w:hint="default"/>
      </w:rPr>
    </w:lvl>
    <w:lvl w:ilvl="5" w:tplc="B4EC3BE2" w:tentative="1">
      <w:start w:val="1"/>
      <w:numFmt w:val="bullet"/>
      <w:lvlText w:val=""/>
      <w:lvlJc w:val="left"/>
      <w:pPr>
        <w:tabs>
          <w:tab w:val="num" w:pos="4320"/>
        </w:tabs>
        <w:ind w:left="4320" w:hanging="360"/>
      </w:pPr>
      <w:rPr>
        <w:rFonts w:ascii="Wingdings" w:hAnsi="Wingdings" w:hint="default"/>
      </w:rPr>
    </w:lvl>
    <w:lvl w:ilvl="6" w:tplc="BFE8D670" w:tentative="1">
      <w:start w:val="1"/>
      <w:numFmt w:val="bullet"/>
      <w:lvlText w:val=""/>
      <w:lvlJc w:val="left"/>
      <w:pPr>
        <w:tabs>
          <w:tab w:val="num" w:pos="5040"/>
        </w:tabs>
        <w:ind w:left="5040" w:hanging="360"/>
      </w:pPr>
      <w:rPr>
        <w:rFonts w:ascii="Symbol" w:hAnsi="Symbol" w:hint="default"/>
      </w:rPr>
    </w:lvl>
    <w:lvl w:ilvl="7" w:tplc="1F100D4E" w:tentative="1">
      <w:start w:val="1"/>
      <w:numFmt w:val="bullet"/>
      <w:lvlText w:val="o"/>
      <w:lvlJc w:val="left"/>
      <w:pPr>
        <w:tabs>
          <w:tab w:val="num" w:pos="5760"/>
        </w:tabs>
        <w:ind w:left="5760" w:hanging="360"/>
      </w:pPr>
      <w:rPr>
        <w:rFonts w:ascii="Courier New" w:hAnsi="Courier New" w:cs="Courier New" w:hint="default"/>
      </w:rPr>
    </w:lvl>
    <w:lvl w:ilvl="8" w:tplc="BE1A6B6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BF49B3"/>
    <w:multiLevelType w:val="hybridMultilevel"/>
    <w:tmpl w:val="9644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F410F7"/>
    <w:multiLevelType w:val="hybridMultilevel"/>
    <w:tmpl w:val="A17EF3E4"/>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D45B48"/>
    <w:multiLevelType w:val="multilevel"/>
    <w:tmpl w:val="38823D3E"/>
    <w:lvl w:ilvl="0">
      <w:start w:val="1"/>
      <w:numFmt w:val="upperRoman"/>
      <w:pStyle w:val="berschriftB1"/>
      <w:lvlText w:val="%1."/>
      <w:lvlJc w:val="right"/>
      <w:pPr>
        <w:tabs>
          <w:tab w:val="num" w:pos="360"/>
        </w:tabs>
        <w:ind w:left="360" w:hanging="360"/>
      </w:pPr>
      <w:rPr>
        <w:rFonts w:hint="default"/>
      </w:rPr>
    </w:lvl>
    <w:lvl w:ilvl="1">
      <w:start w:val="1"/>
      <w:numFmt w:val="lowerRoman"/>
      <w:pStyle w:val="berschriftB2"/>
      <w:lvlText w:val="%1.%2"/>
      <w:lvlJc w:val="left"/>
      <w:pPr>
        <w:tabs>
          <w:tab w:val="num" w:pos="360"/>
        </w:tabs>
        <w:ind w:left="0" w:firstLine="0"/>
      </w:pPr>
      <w:rPr>
        <w:rFonts w:hint="default"/>
      </w:rPr>
    </w:lvl>
    <w:lvl w:ilvl="2">
      <w:start w:val="1"/>
      <w:numFmt w:val="lowerRoman"/>
      <w:pStyle w:val="berschriftB3"/>
      <w:lvlText w:val="%1.%2.%3"/>
      <w:lvlJc w:val="left"/>
      <w:pPr>
        <w:tabs>
          <w:tab w:val="num" w:pos="720"/>
        </w:tabs>
        <w:ind w:left="0" w:firstLine="0"/>
      </w:pPr>
      <w:rPr>
        <w:rFonts w:hint="default"/>
      </w:rPr>
    </w:lvl>
    <w:lvl w:ilvl="3">
      <w:start w:val="1"/>
      <w:numFmt w:val="decimal"/>
      <w:pStyle w:val="berschriftB4"/>
      <w:lvlText w:val="%1.%2.%3.%4"/>
      <w:lvlJc w:val="left"/>
      <w:pPr>
        <w:tabs>
          <w:tab w:val="num" w:pos="720"/>
        </w:tabs>
        <w:ind w:left="0" w:firstLine="0"/>
      </w:pPr>
      <w:rPr>
        <w:rFonts w:hint="default"/>
      </w:rPr>
    </w:lvl>
    <w:lvl w:ilvl="4">
      <w:start w:val="1"/>
      <w:numFmt w:val="decimal"/>
      <w:pStyle w:val="berschriftB5"/>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43" w15:restartNumberingAfterBreak="0">
    <w:nsid w:val="6FED3055"/>
    <w:multiLevelType w:val="hybridMultilevel"/>
    <w:tmpl w:val="7172B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31791"/>
    <w:multiLevelType w:val="hybridMultilevel"/>
    <w:tmpl w:val="2B1E8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0218E"/>
    <w:multiLevelType w:val="hybridMultilevel"/>
    <w:tmpl w:val="2558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6"/>
  </w:num>
  <w:num w:numId="4">
    <w:abstractNumId w:val="11"/>
  </w:num>
  <w:num w:numId="5">
    <w:abstractNumId w:val="42"/>
  </w:num>
  <w:num w:numId="6">
    <w:abstractNumId w:val="37"/>
  </w:num>
  <w:num w:numId="7">
    <w:abstractNumId w:val="39"/>
  </w:num>
  <w:num w:numId="8">
    <w:abstractNumId w:val="21"/>
  </w:num>
  <w:num w:numId="9">
    <w:abstractNumId w:val="5"/>
  </w:num>
  <w:num w:numId="10">
    <w:abstractNumId w:val="27"/>
  </w:num>
  <w:num w:numId="11">
    <w:abstractNumId w:val="44"/>
  </w:num>
  <w:num w:numId="12">
    <w:abstractNumId w:val="3"/>
  </w:num>
  <w:num w:numId="13">
    <w:abstractNumId w:val="28"/>
  </w:num>
  <w:num w:numId="14">
    <w:abstractNumId w:val="23"/>
  </w:num>
  <w:num w:numId="15">
    <w:abstractNumId w:val="40"/>
  </w:num>
  <w:num w:numId="16">
    <w:abstractNumId w:val="31"/>
  </w:num>
  <w:num w:numId="17">
    <w:abstractNumId w:val="30"/>
  </w:num>
  <w:num w:numId="18">
    <w:abstractNumId w:val="35"/>
  </w:num>
  <w:num w:numId="19">
    <w:abstractNumId w:val="22"/>
  </w:num>
  <w:num w:numId="20">
    <w:abstractNumId w:val="7"/>
  </w:num>
  <w:num w:numId="21">
    <w:abstractNumId w:val="15"/>
  </w:num>
  <w:num w:numId="22">
    <w:abstractNumId w:val="14"/>
  </w:num>
  <w:num w:numId="23">
    <w:abstractNumId w:val="2"/>
  </w:num>
  <w:num w:numId="24">
    <w:abstractNumId w:val="9"/>
  </w:num>
  <w:num w:numId="25">
    <w:abstractNumId w:val="45"/>
  </w:num>
  <w:num w:numId="26">
    <w:abstractNumId w:val="38"/>
  </w:num>
  <w:num w:numId="27">
    <w:abstractNumId w:val="32"/>
  </w:num>
  <w:num w:numId="28">
    <w:abstractNumId w:val="17"/>
  </w:num>
  <w:num w:numId="29">
    <w:abstractNumId w:val="43"/>
  </w:num>
  <w:num w:numId="30">
    <w:abstractNumId w:val="10"/>
  </w:num>
  <w:num w:numId="31">
    <w:abstractNumId w:val="19"/>
  </w:num>
  <w:num w:numId="32">
    <w:abstractNumId w:val="4"/>
  </w:num>
  <w:num w:numId="33">
    <w:abstractNumId w:val="34"/>
  </w:num>
  <w:num w:numId="34">
    <w:abstractNumId w:val="6"/>
  </w:num>
  <w:num w:numId="35">
    <w:abstractNumId w:val="25"/>
  </w:num>
  <w:num w:numId="36">
    <w:abstractNumId w:val="41"/>
  </w:num>
  <w:num w:numId="37">
    <w:abstractNumId w:val="20"/>
  </w:num>
  <w:num w:numId="38">
    <w:abstractNumId w:val="36"/>
  </w:num>
  <w:num w:numId="39">
    <w:abstractNumId w:val="12"/>
  </w:num>
  <w:num w:numId="40">
    <w:abstractNumId w:val="13"/>
  </w:num>
  <w:num w:numId="41">
    <w:abstractNumId w:val="18"/>
  </w:num>
  <w:num w:numId="42">
    <w:abstractNumId w:val="33"/>
  </w:num>
  <w:num w:numId="43">
    <w:abstractNumId w:val="1"/>
  </w:num>
  <w:num w:numId="44">
    <w:abstractNumId w:val="24"/>
  </w:num>
  <w:num w:numId="45">
    <w:abstractNumId w:val="29"/>
  </w:num>
  <w:num w:numId="46">
    <w:abstractNumId w:val="8"/>
  </w:num>
  <w:num w:numId="47">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de-DE" w:vendorID="64" w:dllVersion="131078" w:nlCheck="1" w:checkStyle="1"/>
  <w:activeWritingStyle w:appName="MSWord" w:lang="fr-FR" w:vendorID="64" w:dllVersion="131078" w:nlCheck="1" w:checkStyle="0"/>
  <w:activeWritingStyle w:appName="MSWord" w:lang="es-ES_tradnl"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D3B"/>
    <w:rsid w:val="00004469"/>
    <w:rsid w:val="00005BEB"/>
    <w:rsid w:val="000073D1"/>
    <w:rsid w:val="000105B9"/>
    <w:rsid w:val="00010B4B"/>
    <w:rsid w:val="000166F7"/>
    <w:rsid w:val="000227DC"/>
    <w:rsid w:val="00024F10"/>
    <w:rsid w:val="00027F82"/>
    <w:rsid w:val="000346BA"/>
    <w:rsid w:val="00034AA8"/>
    <w:rsid w:val="00034ED8"/>
    <w:rsid w:val="00035B1F"/>
    <w:rsid w:val="000369BD"/>
    <w:rsid w:val="000379FC"/>
    <w:rsid w:val="00041F4C"/>
    <w:rsid w:val="0004385C"/>
    <w:rsid w:val="00045F30"/>
    <w:rsid w:val="00046156"/>
    <w:rsid w:val="00046801"/>
    <w:rsid w:val="0004711B"/>
    <w:rsid w:val="000553F1"/>
    <w:rsid w:val="0005561D"/>
    <w:rsid w:val="00060989"/>
    <w:rsid w:val="000617C6"/>
    <w:rsid w:val="00062565"/>
    <w:rsid w:val="0006473B"/>
    <w:rsid w:val="00072396"/>
    <w:rsid w:val="00072C8A"/>
    <w:rsid w:val="00073B14"/>
    <w:rsid w:val="00077D1C"/>
    <w:rsid w:val="00081865"/>
    <w:rsid w:val="00082B60"/>
    <w:rsid w:val="000834A7"/>
    <w:rsid w:val="0008400B"/>
    <w:rsid w:val="00085D27"/>
    <w:rsid w:val="000860A0"/>
    <w:rsid w:val="0009218C"/>
    <w:rsid w:val="00094064"/>
    <w:rsid w:val="000944E9"/>
    <w:rsid w:val="000A0F90"/>
    <w:rsid w:val="000A37A1"/>
    <w:rsid w:val="000A3C0B"/>
    <w:rsid w:val="000A67FF"/>
    <w:rsid w:val="000B03D0"/>
    <w:rsid w:val="000B0AE3"/>
    <w:rsid w:val="000B412A"/>
    <w:rsid w:val="000B4FBA"/>
    <w:rsid w:val="000B6618"/>
    <w:rsid w:val="000C0D88"/>
    <w:rsid w:val="000C1059"/>
    <w:rsid w:val="000C6773"/>
    <w:rsid w:val="000C6B48"/>
    <w:rsid w:val="000C79E5"/>
    <w:rsid w:val="000D1436"/>
    <w:rsid w:val="000D6461"/>
    <w:rsid w:val="000D7869"/>
    <w:rsid w:val="000E0613"/>
    <w:rsid w:val="000E2C18"/>
    <w:rsid w:val="000E34DD"/>
    <w:rsid w:val="000E5162"/>
    <w:rsid w:val="000F02FD"/>
    <w:rsid w:val="000F627E"/>
    <w:rsid w:val="001033B0"/>
    <w:rsid w:val="001044C1"/>
    <w:rsid w:val="00104773"/>
    <w:rsid w:val="00104BD5"/>
    <w:rsid w:val="00105319"/>
    <w:rsid w:val="00107EC1"/>
    <w:rsid w:val="00110509"/>
    <w:rsid w:val="00120B81"/>
    <w:rsid w:val="0013144B"/>
    <w:rsid w:val="00133978"/>
    <w:rsid w:val="00133BFB"/>
    <w:rsid w:val="00137FE2"/>
    <w:rsid w:val="001410A4"/>
    <w:rsid w:val="00142B01"/>
    <w:rsid w:val="00147768"/>
    <w:rsid w:val="001508CD"/>
    <w:rsid w:val="001579E0"/>
    <w:rsid w:val="00161926"/>
    <w:rsid w:val="00167CDB"/>
    <w:rsid w:val="00170EE5"/>
    <w:rsid w:val="00171413"/>
    <w:rsid w:val="0017375C"/>
    <w:rsid w:val="001755B2"/>
    <w:rsid w:val="0017716D"/>
    <w:rsid w:val="0018052F"/>
    <w:rsid w:val="00183C1E"/>
    <w:rsid w:val="0018609B"/>
    <w:rsid w:val="00186186"/>
    <w:rsid w:val="00190735"/>
    <w:rsid w:val="00191733"/>
    <w:rsid w:val="001919A3"/>
    <w:rsid w:val="0019794F"/>
    <w:rsid w:val="001A00CF"/>
    <w:rsid w:val="001A111B"/>
    <w:rsid w:val="001A38FC"/>
    <w:rsid w:val="001A4925"/>
    <w:rsid w:val="001A5C53"/>
    <w:rsid w:val="001B1033"/>
    <w:rsid w:val="001B2593"/>
    <w:rsid w:val="001B52BA"/>
    <w:rsid w:val="001C2F04"/>
    <w:rsid w:val="001D322A"/>
    <w:rsid w:val="001D3234"/>
    <w:rsid w:val="001D5EDC"/>
    <w:rsid w:val="001D61C5"/>
    <w:rsid w:val="001D731B"/>
    <w:rsid w:val="001E4C95"/>
    <w:rsid w:val="001E4CB0"/>
    <w:rsid w:val="001E4E6F"/>
    <w:rsid w:val="001F22D5"/>
    <w:rsid w:val="001F2DBC"/>
    <w:rsid w:val="001F67BC"/>
    <w:rsid w:val="001F79C0"/>
    <w:rsid w:val="00203243"/>
    <w:rsid w:val="002037AA"/>
    <w:rsid w:val="00203E0F"/>
    <w:rsid w:val="00206C7B"/>
    <w:rsid w:val="00210B5C"/>
    <w:rsid w:val="00213D93"/>
    <w:rsid w:val="00216E99"/>
    <w:rsid w:val="00217038"/>
    <w:rsid w:val="0022008B"/>
    <w:rsid w:val="00220ED0"/>
    <w:rsid w:val="00224C79"/>
    <w:rsid w:val="0022520B"/>
    <w:rsid w:val="00235EBE"/>
    <w:rsid w:val="00237500"/>
    <w:rsid w:val="00243D9D"/>
    <w:rsid w:val="00247521"/>
    <w:rsid w:val="00250EDB"/>
    <w:rsid w:val="0025146C"/>
    <w:rsid w:val="0025394D"/>
    <w:rsid w:val="00254131"/>
    <w:rsid w:val="00254DBE"/>
    <w:rsid w:val="00254F8F"/>
    <w:rsid w:val="00257CAE"/>
    <w:rsid w:val="002612B3"/>
    <w:rsid w:val="0026331D"/>
    <w:rsid w:val="00272D5C"/>
    <w:rsid w:val="002735D2"/>
    <w:rsid w:val="00273D36"/>
    <w:rsid w:val="002755E9"/>
    <w:rsid w:val="002758CE"/>
    <w:rsid w:val="00275E63"/>
    <w:rsid w:val="00276746"/>
    <w:rsid w:val="002804B3"/>
    <w:rsid w:val="0028341A"/>
    <w:rsid w:val="002844C5"/>
    <w:rsid w:val="00285188"/>
    <w:rsid w:val="0028556D"/>
    <w:rsid w:val="0028651A"/>
    <w:rsid w:val="00294E1E"/>
    <w:rsid w:val="002A061A"/>
    <w:rsid w:val="002A35B0"/>
    <w:rsid w:val="002A5C82"/>
    <w:rsid w:val="002B09A4"/>
    <w:rsid w:val="002C0C6A"/>
    <w:rsid w:val="002D0006"/>
    <w:rsid w:val="002D1164"/>
    <w:rsid w:val="002D296C"/>
    <w:rsid w:val="002E009D"/>
    <w:rsid w:val="002E26D3"/>
    <w:rsid w:val="002E65C2"/>
    <w:rsid w:val="002E76E4"/>
    <w:rsid w:val="002F267C"/>
    <w:rsid w:val="002F2A1A"/>
    <w:rsid w:val="00300741"/>
    <w:rsid w:val="00301827"/>
    <w:rsid w:val="00304021"/>
    <w:rsid w:val="003053EB"/>
    <w:rsid w:val="00307944"/>
    <w:rsid w:val="003103EC"/>
    <w:rsid w:val="0031069C"/>
    <w:rsid w:val="003109C3"/>
    <w:rsid w:val="0031619A"/>
    <w:rsid w:val="00317CF8"/>
    <w:rsid w:val="003200BC"/>
    <w:rsid w:val="0032593F"/>
    <w:rsid w:val="00326413"/>
    <w:rsid w:val="00333A23"/>
    <w:rsid w:val="00333A90"/>
    <w:rsid w:val="00333F70"/>
    <w:rsid w:val="003371D5"/>
    <w:rsid w:val="00337473"/>
    <w:rsid w:val="003419DC"/>
    <w:rsid w:val="00344DA6"/>
    <w:rsid w:val="0035049F"/>
    <w:rsid w:val="00353C46"/>
    <w:rsid w:val="0035548E"/>
    <w:rsid w:val="0037020C"/>
    <w:rsid w:val="003720B2"/>
    <w:rsid w:val="00372798"/>
    <w:rsid w:val="003733A8"/>
    <w:rsid w:val="003735D5"/>
    <w:rsid w:val="003765C7"/>
    <w:rsid w:val="00381998"/>
    <w:rsid w:val="00382688"/>
    <w:rsid w:val="00382706"/>
    <w:rsid w:val="00387561"/>
    <w:rsid w:val="00393668"/>
    <w:rsid w:val="00393E91"/>
    <w:rsid w:val="00396024"/>
    <w:rsid w:val="0039644E"/>
    <w:rsid w:val="00396D61"/>
    <w:rsid w:val="003A3596"/>
    <w:rsid w:val="003A3FAC"/>
    <w:rsid w:val="003A5BCD"/>
    <w:rsid w:val="003B0724"/>
    <w:rsid w:val="003B0A6A"/>
    <w:rsid w:val="003B141C"/>
    <w:rsid w:val="003B435B"/>
    <w:rsid w:val="003B7C0E"/>
    <w:rsid w:val="003C0C0E"/>
    <w:rsid w:val="003C160B"/>
    <w:rsid w:val="003C160D"/>
    <w:rsid w:val="003C3969"/>
    <w:rsid w:val="003C5C6F"/>
    <w:rsid w:val="003D1EB0"/>
    <w:rsid w:val="003D4CD3"/>
    <w:rsid w:val="003D6484"/>
    <w:rsid w:val="003D6BE9"/>
    <w:rsid w:val="003E09E6"/>
    <w:rsid w:val="003E2B3F"/>
    <w:rsid w:val="003E38DD"/>
    <w:rsid w:val="003F0E02"/>
    <w:rsid w:val="003F1AFE"/>
    <w:rsid w:val="003F3B68"/>
    <w:rsid w:val="003F3C92"/>
    <w:rsid w:val="003F7CDE"/>
    <w:rsid w:val="003F7EA3"/>
    <w:rsid w:val="004004C7"/>
    <w:rsid w:val="00401F6E"/>
    <w:rsid w:val="00410AB7"/>
    <w:rsid w:val="00410CD9"/>
    <w:rsid w:val="00416827"/>
    <w:rsid w:val="00416A8B"/>
    <w:rsid w:val="00423A95"/>
    <w:rsid w:val="00423F82"/>
    <w:rsid w:val="00426E22"/>
    <w:rsid w:val="00434394"/>
    <w:rsid w:val="004346A1"/>
    <w:rsid w:val="00436B88"/>
    <w:rsid w:val="004403FB"/>
    <w:rsid w:val="00441B55"/>
    <w:rsid w:val="00441D8A"/>
    <w:rsid w:val="00445B57"/>
    <w:rsid w:val="0045244F"/>
    <w:rsid w:val="0045457E"/>
    <w:rsid w:val="0045549B"/>
    <w:rsid w:val="00460128"/>
    <w:rsid w:val="004627F9"/>
    <w:rsid w:val="004628CD"/>
    <w:rsid w:val="004650B4"/>
    <w:rsid w:val="0046648D"/>
    <w:rsid w:val="004667C4"/>
    <w:rsid w:val="00470946"/>
    <w:rsid w:val="00472136"/>
    <w:rsid w:val="00472F84"/>
    <w:rsid w:val="00474978"/>
    <w:rsid w:val="00474BA6"/>
    <w:rsid w:val="0047549A"/>
    <w:rsid w:val="0048672B"/>
    <w:rsid w:val="00487C8B"/>
    <w:rsid w:val="004900ED"/>
    <w:rsid w:val="00490CDA"/>
    <w:rsid w:val="0049137E"/>
    <w:rsid w:val="00493F00"/>
    <w:rsid w:val="004958AD"/>
    <w:rsid w:val="004A1FA5"/>
    <w:rsid w:val="004A2206"/>
    <w:rsid w:val="004A31F0"/>
    <w:rsid w:val="004A3E4D"/>
    <w:rsid w:val="004A5664"/>
    <w:rsid w:val="004B53BD"/>
    <w:rsid w:val="004B5CE8"/>
    <w:rsid w:val="004C0EB1"/>
    <w:rsid w:val="004D45EB"/>
    <w:rsid w:val="004D4A54"/>
    <w:rsid w:val="004E145A"/>
    <w:rsid w:val="004E1BEF"/>
    <w:rsid w:val="004E6DD4"/>
    <w:rsid w:val="004E7F26"/>
    <w:rsid w:val="004F050A"/>
    <w:rsid w:val="004F2296"/>
    <w:rsid w:val="004F4FE4"/>
    <w:rsid w:val="004F7205"/>
    <w:rsid w:val="004F72FB"/>
    <w:rsid w:val="00506D37"/>
    <w:rsid w:val="00511FDB"/>
    <w:rsid w:val="00512E20"/>
    <w:rsid w:val="00515564"/>
    <w:rsid w:val="00517111"/>
    <w:rsid w:val="00521BF8"/>
    <w:rsid w:val="00525001"/>
    <w:rsid w:val="00533172"/>
    <w:rsid w:val="00533B86"/>
    <w:rsid w:val="00534523"/>
    <w:rsid w:val="005356E2"/>
    <w:rsid w:val="00536B3C"/>
    <w:rsid w:val="005421C1"/>
    <w:rsid w:val="00543EE1"/>
    <w:rsid w:val="00544CA3"/>
    <w:rsid w:val="00545A0A"/>
    <w:rsid w:val="00546F61"/>
    <w:rsid w:val="00547BA3"/>
    <w:rsid w:val="005510BD"/>
    <w:rsid w:val="00554CC1"/>
    <w:rsid w:val="005562BA"/>
    <w:rsid w:val="00557660"/>
    <w:rsid w:val="00566C20"/>
    <w:rsid w:val="00583263"/>
    <w:rsid w:val="00586C33"/>
    <w:rsid w:val="0059333E"/>
    <w:rsid w:val="0059476E"/>
    <w:rsid w:val="0059501B"/>
    <w:rsid w:val="005955F0"/>
    <w:rsid w:val="005A2C3B"/>
    <w:rsid w:val="005A64DE"/>
    <w:rsid w:val="005A678E"/>
    <w:rsid w:val="005B0947"/>
    <w:rsid w:val="005B17DC"/>
    <w:rsid w:val="005B213B"/>
    <w:rsid w:val="005B7677"/>
    <w:rsid w:val="005C1187"/>
    <w:rsid w:val="005D124D"/>
    <w:rsid w:val="005D6B08"/>
    <w:rsid w:val="005E0A44"/>
    <w:rsid w:val="005E1334"/>
    <w:rsid w:val="005E2525"/>
    <w:rsid w:val="005E27D8"/>
    <w:rsid w:val="005E3253"/>
    <w:rsid w:val="005E3456"/>
    <w:rsid w:val="005E4963"/>
    <w:rsid w:val="005E5572"/>
    <w:rsid w:val="005F3012"/>
    <w:rsid w:val="005F5F71"/>
    <w:rsid w:val="005F788A"/>
    <w:rsid w:val="00601409"/>
    <w:rsid w:val="006049DC"/>
    <w:rsid w:val="00610488"/>
    <w:rsid w:val="00612D17"/>
    <w:rsid w:val="006143B3"/>
    <w:rsid w:val="00614A4D"/>
    <w:rsid w:val="00616B04"/>
    <w:rsid w:val="00617303"/>
    <w:rsid w:val="00626293"/>
    <w:rsid w:val="00626BE8"/>
    <w:rsid w:val="006333B7"/>
    <w:rsid w:val="00634948"/>
    <w:rsid w:val="00634D47"/>
    <w:rsid w:val="00636AB3"/>
    <w:rsid w:val="006417E7"/>
    <w:rsid w:val="00647E7B"/>
    <w:rsid w:val="00650669"/>
    <w:rsid w:val="00654E4B"/>
    <w:rsid w:val="00655318"/>
    <w:rsid w:val="0066447B"/>
    <w:rsid w:val="00664AAC"/>
    <w:rsid w:val="006668A9"/>
    <w:rsid w:val="00670FFF"/>
    <w:rsid w:val="00672A42"/>
    <w:rsid w:val="0067481D"/>
    <w:rsid w:val="00675E20"/>
    <w:rsid w:val="0067661F"/>
    <w:rsid w:val="00677D87"/>
    <w:rsid w:val="00684D37"/>
    <w:rsid w:val="006944F1"/>
    <w:rsid w:val="0069565B"/>
    <w:rsid w:val="006963A2"/>
    <w:rsid w:val="00697FD7"/>
    <w:rsid w:val="006A1B7C"/>
    <w:rsid w:val="006A1E0B"/>
    <w:rsid w:val="006A2A7C"/>
    <w:rsid w:val="006A477E"/>
    <w:rsid w:val="006A63E4"/>
    <w:rsid w:val="006B2316"/>
    <w:rsid w:val="006C01BD"/>
    <w:rsid w:val="006C062F"/>
    <w:rsid w:val="006C4D44"/>
    <w:rsid w:val="006C6221"/>
    <w:rsid w:val="006C6ED7"/>
    <w:rsid w:val="006D1322"/>
    <w:rsid w:val="006D41DD"/>
    <w:rsid w:val="006D5C1D"/>
    <w:rsid w:val="006D6CF7"/>
    <w:rsid w:val="006E2A97"/>
    <w:rsid w:val="006F3437"/>
    <w:rsid w:val="006F69B5"/>
    <w:rsid w:val="00700DE4"/>
    <w:rsid w:val="00701D3B"/>
    <w:rsid w:val="007035A8"/>
    <w:rsid w:val="007050EB"/>
    <w:rsid w:val="00705A55"/>
    <w:rsid w:val="00707666"/>
    <w:rsid w:val="00711F4F"/>
    <w:rsid w:val="00713C55"/>
    <w:rsid w:val="00714DD6"/>
    <w:rsid w:val="007153EC"/>
    <w:rsid w:val="00716553"/>
    <w:rsid w:val="00725040"/>
    <w:rsid w:val="00726ECB"/>
    <w:rsid w:val="00727ADB"/>
    <w:rsid w:val="0073233D"/>
    <w:rsid w:val="007326EB"/>
    <w:rsid w:val="0073297C"/>
    <w:rsid w:val="007329B9"/>
    <w:rsid w:val="00734C9E"/>
    <w:rsid w:val="0074018D"/>
    <w:rsid w:val="00744D12"/>
    <w:rsid w:val="00752B94"/>
    <w:rsid w:val="00755216"/>
    <w:rsid w:val="007560FE"/>
    <w:rsid w:val="00756BF8"/>
    <w:rsid w:val="007603A0"/>
    <w:rsid w:val="00764CE5"/>
    <w:rsid w:val="007663EE"/>
    <w:rsid w:val="00766990"/>
    <w:rsid w:val="0077012C"/>
    <w:rsid w:val="007702D6"/>
    <w:rsid w:val="007738F5"/>
    <w:rsid w:val="00773D3C"/>
    <w:rsid w:val="00773E6E"/>
    <w:rsid w:val="007744B8"/>
    <w:rsid w:val="007746DA"/>
    <w:rsid w:val="00774848"/>
    <w:rsid w:val="00776675"/>
    <w:rsid w:val="00780546"/>
    <w:rsid w:val="00787ABD"/>
    <w:rsid w:val="007904B2"/>
    <w:rsid w:val="0079196D"/>
    <w:rsid w:val="00793DD2"/>
    <w:rsid w:val="007959DA"/>
    <w:rsid w:val="0079644E"/>
    <w:rsid w:val="00796643"/>
    <w:rsid w:val="00796680"/>
    <w:rsid w:val="007A1F1B"/>
    <w:rsid w:val="007A5ACF"/>
    <w:rsid w:val="007B131C"/>
    <w:rsid w:val="007B554A"/>
    <w:rsid w:val="007B70B5"/>
    <w:rsid w:val="007C29DB"/>
    <w:rsid w:val="007C3F9F"/>
    <w:rsid w:val="007C4F80"/>
    <w:rsid w:val="007C62A2"/>
    <w:rsid w:val="007C77B5"/>
    <w:rsid w:val="007C7F86"/>
    <w:rsid w:val="007D6388"/>
    <w:rsid w:val="007D659C"/>
    <w:rsid w:val="007D782C"/>
    <w:rsid w:val="007D7CE6"/>
    <w:rsid w:val="007E0DAF"/>
    <w:rsid w:val="007E4F36"/>
    <w:rsid w:val="007E5101"/>
    <w:rsid w:val="007E7CBA"/>
    <w:rsid w:val="007F34C9"/>
    <w:rsid w:val="008017A8"/>
    <w:rsid w:val="008023AB"/>
    <w:rsid w:val="00802EBE"/>
    <w:rsid w:val="00804C6F"/>
    <w:rsid w:val="00805FCD"/>
    <w:rsid w:val="00813C3C"/>
    <w:rsid w:val="00813CE9"/>
    <w:rsid w:val="00816CAC"/>
    <w:rsid w:val="00816E93"/>
    <w:rsid w:val="00832FEF"/>
    <w:rsid w:val="00836600"/>
    <w:rsid w:val="00837FD3"/>
    <w:rsid w:val="00846E96"/>
    <w:rsid w:val="00847E04"/>
    <w:rsid w:val="00851EF9"/>
    <w:rsid w:val="00854EA3"/>
    <w:rsid w:val="00855D2E"/>
    <w:rsid w:val="00861A1E"/>
    <w:rsid w:val="008632B6"/>
    <w:rsid w:val="00863EDD"/>
    <w:rsid w:val="00864CDA"/>
    <w:rsid w:val="008651D3"/>
    <w:rsid w:val="0086766F"/>
    <w:rsid w:val="008719A6"/>
    <w:rsid w:val="0087250B"/>
    <w:rsid w:val="00880EA7"/>
    <w:rsid w:val="00883EE5"/>
    <w:rsid w:val="008879F3"/>
    <w:rsid w:val="0089236F"/>
    <w:rsid w:val="00892AA4"/>
    <w:rsid w:val="008961A4"/>
    <w:rsid w:val="00897055"/>
    <w:rsid w:val="008A1C22"/>
    <w:rsid w:val="008A2574"/>
    <w:rsid w:val="008A4836"/>
    <w:rsid w:val="008A5109"/>
    <w:rsid w:val="008A77D1"/>
    <w:rsid w:val="008B2692"/>
    <w:rsid w:val="008B275B"/>
    <w:rsid w:val="008B4DB5"/>
    <w:rsid w:val="008B6BCF"/>
    <w:rsid w:val="008B6C97"/>
    <w:rsid w:val="008C08B1"/>
    <w:rsid w:val="008C17D9"/>
    <w:rsid w:val="008C363D"/>
    <w:rsid w:val="008C3A4F"/>
    <w:rsid w:val="008C5553"/>
    <w:rsid w:val="008C60A7"/>
    <w:rsid w:val="008C6ECC"/>
    <w:rsid w:val="008C7381"/>
    <w:rsid w:val="008D1ABF"/>
    <w:rsid w:val="008D1E7C"/>
    <w:rsid w:val="008D2511"/>
    <w:rsid w:val="008D46CC"/>
    <w:rsid w:val="008D66ED"/>
    <w:rsid w:val="008E03FD"/>
    <w:rsid w:val="008E0A12"/>
    <w:rsid w:val="008E2481"/>
    <w:rsid w:val="008E2CA6"/>
    <w:rsid w:val="008E2DC2"/>
    <w:rsid w:val="008E5360"/>
    <w:rsid w:val="008F4D93"/>
    <w:rsid w:val="008F4EC4"/>
    <w:rsid w:val="00902810"/>
    <w:rsid w:val="0090319B"/>
    <w:rsid w:val="009054A0"/>
    <w:rsid w:val="00906709"/>
    <w:rsid w:val="00912DD2"/>
    <w:rsid w:val="00914F2E"/>
    <w:rsid w:val="009156D8"/>
    <w:rsid w:val="00916DF0"/>
    <w:rsid w:val="00917CD2"/>
    <w:rsid w:val="009263B8"/>
    <w:rsid w:val="009265DE"/>
    <w:rsid w:val="009318E6"/>
    <w:rsid w:val="009350E9"/>
    <w:rsid w:val="00936615"/>
    <w:rsid w:val="00937E4F"/>
    <w:rsid w:val="00940E67"/>
    <w:rsid w:val="009426D1"/>
    <w:rsid w:val="00945EF9"/>
    <w:rsid w:val="00946586"/>
    <w:rsid w:val="0094669B"/>
    <w:rsid w:val="00951186"/>
    <w:rsid w:val="00951480"/>
    <w:rsid w:val="00956035"/>
    <w:rsid w:val="00962390"/>
    <w:rsid w:val="00962B69"/>
    <w:rsid w:val="009638E9"/>
    <w:rsid w:val="00965C46"/>
    <w:rsid w:val="00965F1C"/>
    <w:rsid w:val="00966CDA"/>
    <w:rsid w:val="009770DA"/>
    <w:rsid w:val="00980187"/>
    <w:rsid w:val="00981BC8"/>
    <w:rsid w:val="00984B8F"/>
    <w:rsid w:val="00987802"/>
    <w:rsid w:val="0099073D"/>
    <w:rsid w:val="00991214"/>
    <w:rsid w:val="0099131D"/>
    <w:rsid w:val="00991E2D"/>
    <w:rsid w:val="00994226"/>
    <w:rsid w:val="0099708C"/>
    <w:rsid w:val="009A2FF2"/>
    <w:rsid w:val="009A5CE3"/>
    <w:rsid w:val="009B174C"/>
    <w:rsid w:val="009B39E8"/>
    <w:rsid w:val="009B4FA6"/>
    <w:rsid w:val="009B5F4E"/>
    <w:rsid w:val="009B60C3"/>
    <w:rsid w:val="009B7B2F"/>
    <w:rsid w:val="009C188A"/>
    <w:rsid w:val="009C28CB"/>
    <w:rsid w:val="009C33FC"/>
    <w:rsid w:val="009D076A"/>
    <w:rsid w:val="009D2DFA"/>
    <w:rsid w:val="009D3E23"/>
    <w:rsid w:val="009E2480"/>
    <w:rsid w:val="009F0899"/>
    <w:rsid w:val="009F5B2B"/>
    <w:rsid w:val="009F760C"/>
    <w:rsid w:val="009F7D88"/>
    <w:rsid w:val="00A02028"/>
    <w:rsid w:val="00A02826"/>
    <w:rsid w:val="00A049EA"/>
    <w:rsid w:val="00A05F4B"/>
    <w:rsid w:val="00A06117"/>
    <w:rsid w:val="00A12B3D"/>
    <w:rsid w:val="00A148BB"/>
    <w:rsid w:val="00A16E9E"/>
    <w:rsid w:val="00A21C4E"/>
    <w:rsid w:val="00A2269D"/>
    <w:rsid w:val="00A2383A"/>
    <w:rsid w:val="00A248F6"/>
    <w:rsid w:val="00A265E8"/>
    <w:rsid w:val="00A26D3B"/>
    <w:rsid w:val="00A26F7B"/>
    <w:rsid w:val="00A31C59"/>
    <w:rsid w:val="00A33239"/>
    <w:rsid w:val="00A36DC5"/>
    <w:rsid w:val="00A375EC"/>
    <w:rsid w:val="00A41B98"/>
    <w:rsid w:val="00A4212E"/>
    <w:rsid w:val="00A5288F"/>
    <w:rsid w:val="00A52D39"/>
    <w:rsid w:val="00A575A4"/>
    <w:rsid w:val="00A606D6"/>
    <w:rsid w:val="00A60A80"/>
    <w:rsid w:val="00A61A23"/>
    <w:rsid w:val="00A62283"/>
    <w:rsid w:val="00A660EA"/>
    <w:rsid w:val="00A70D1E"/>
    <w:rsid w:val="00A71A8B"/>
    <w:rsid w:val="00A71C70"/>
    <w:rsid w:val="00A734D3"/>
    <w:rsid w:val="00A73E6B"/>
    <w:rsid w:val="00A75162"/>
    <w:rsid w:val="00A75D63"/>
    <w:rsid w:val="00A82037"/>
    <w:rsid w:val="00A82794"/>
    <w:rsid w:val="00A83CFA"/>
    <w:rsid w:val="00A85A6E"/>
    <w:rsid w:val="00A906D0"/>
    <w:rsid w:val="00A90FA8"/>
    <w:rsid w:val="00A913A3"/>
    <w:rsid w:val="00A978A0"/>
    <w:rsid w:val="00AA48C0"/>
    <w:rsid w:val="00AB2342"/>
    <w:rsid w:val="00AB3C7E"/>
    <w:rsid w:val="00AB59BC"/>
    <w:rsid w:val="00AB7C1C"/>
    <w:rsid w:val="00AC12F8"/>
    <w:rsid w:val="00AC58D6"/>
    <w:rsid w:val="00AD4B8A"/>
    <w:rsid w:val="00AD760F"/>
    <w:rsid w:val="00AE0312"/>
    <w:rsid w:val="00AE46DD"/>
    <w:rsid w:val="00AF0854"/>
    <w:rsid w:val="00AF581B"/>
    <w:rsid w:val="00AF7E3D"/>
    <w:rsid w:val="00B0003F"/>
    <w:rsid w:val="00B0092C"/>
    <w:rsid w:val="00B00E6C"/>
    <w:rsid w:val="00B01C9E"/>
    <w:rsid w:val="00B037C7"/>
    <w:rsid w:val="00B03B40"/>
    <w:rsid w:val="00B065DF"/>
    <w:rsid w:val="00B0666C"/>
    <w:rsid w:val="00B078FD"/>
    <w:rsid w:val="00B105EB"/>
    <w:rsid w:val="00B10883"/>
    <w:rsid w:val="00B12CBF"/>
    <w:rsid w:val="00B13D80"/>
    <w:rsid w:val="00B14B05"/>
    <w:rsid w:val="00B15555"/>
    <w:rsid w:val="00B2450D"/>
    <w:rsid w:val="00B24BBA"/>
    <w:rsid w:val="00B273F3"/>
    <w:rsid w:val="00B30834"/>
    <w:rsid w:val="00B31FB8"/>
    <w:rsid w:val="00B321F9"/>
    <w:rsid w:val="00B37D7A"/>
    <w:rsid w:val="00B418F0"/>
    <w:rsid w:val="00B4398C"/>
    <w:rsid w:val="00B45199"/>
    <w:rsid w:val="00B5240D"/>
    <w:rsid w:val="00B57022"/>
    <w:rsid w:val="00B65670"/>
    <w:rsid w:val="00B77ED5"/>
    <w:rsid w:val="00B80E20"/>
    <w:rsid w:val="00B827BF"/>
    <w:rsid w:val="00B85C5C"/>
    <w:rsid w:val="00B86E13"/>
    <w:rsid w:val="00B87F74"/>
    <w:rsid w:val="00B91ED7"/>
    <w:rsid w:val="00B946E5"/>
    <w:rsid w:val="00BA0114"/>
    <w:rsid w:val="00BA63FC"/>
    <w:rsid w:val="00BA6716"/>
    <w:rsid w:val="00BB0B1B"/>
    <w:rsid w:val="00BB22B4"/>
    <w:rsid w:val="00BB626D"/>
    <w:rsid w:val="00BB7A9B"/>
    <w:rsid w:val="00BC09C7"/>
    <w:rsid w:val="00BC157A"/>
    <w:rsid w:val="00BC26DA"/>
    <w:rsid w:val="00BC43FF"/>
    <w:rsid w:val="00BC4F7A"/>
    <w:rsid w:val="00BC630E"/>
    <w:rsid w:val="00BC680D"/>
    <w:rsid w:val="00BD14CA"/>
    <w:rsid w:val="00BD1A99"/>
    <w:rsid w:val="00BE14F2"/>
    <w:rsid w:val="00BE22B2"/>
    <w:rsid w:val="00BE3381"/>
    <w:rsid w:val="00BE3BA7"/>
    <w:rsid w:val="00BE4829"/>
    <w:rsid w:val="00BE4E43"/>
    <w:rsid w:val="00BE554F"/>
    <w:rsid w:val="00BE5BFC"/>
    <w:rsid w:val="00BE5C0D"/>
    <w:rsid w:val="00BF04B5"/>
    <w:rsid w:val="00BF383C"/>
    <w:rsid w:val="00C01404"/>
    <w:rsid w:val="00C015DB"/>
    <w:rsid w:val="00C04A6F"/>
    <w:rsid w:val="00C04C13"/>
    <w:rsid w:val="00C07CE1"/>
    <w:rsid w:val="00C1015C"/>
    <w:rsid w:val="00C1075D"/>
    <w:rsid w:val="00C108CC"/>
    <w:rsid w:val="00C124B6"/>
    <w:rsid w:val="00C13CE6"/>
    <w:rsid w:val="00C204F6"/>
    <w:rsid w:val="00C2237C"/>
    <w:rsid w:val="00C24E26"/>
    <w:rsid w:val="00C26F84"/>
    <w:rsid w:val="00C27099"/>
    <w:rsid w:val="00C27CB1"/>
    <w:rsid w:val="00C33EA1"/>
    <w:rsid w:val="00C34181"/>
    <w:rsid w:val="00C34CBA"/>
    <w:rsid w:val="00C3509D"/>
    <w:rsid w:val="00C37824"/>
    <w:rsid w:val="00C40111"/>
    <w:rsid w:val="00C40D22"/>
    <w:rsid w:val="00C43665"/>
    <w:rsid w:val="00C436BF"/>
    <w:rsid w:val="00C473A9"/>
    <w:rsid w:val="00C510C4"/>
    <w:rsid w:val="00C51AFB"/>
    <w:rsid w:val="00C529A7"/>
    <w:rsid w:val="00C52AE5"/>
    <w:rsid w:val="00C53F78"/>
    <w:rsid w:val="00C54449"/>
    <w:rsid w:val="00C54468"/>
    <w:rsid w:val="00C56CDD"/>
    <w:rsid w:val="00C6421A"/>
    <w:rsid w:val="00C67557"/>
    <w:rsid w:val="00C7110F"/>
    <w:rsid w:val="00C71C1F"/>
    <w:rsid w:val="00C7255B"/>
    <w:rsid w:val="00C758C3"/>
    <w:rsid w:val="00C776D3"/>
    <w:rsid w:val="00C861E6"/>
    <w:rsid w:val="00C87333"/>
    <w:rsid w:val="00C87DC2"/>
    <w:rsid w:val="00C912BA"/>
    <w:rsid w:val="00C91765"/>
    <w:rsid w:val="00C94C2C"/>
    <w:rsid w:val="00C96445"/>
    <w:rsid w:val="00CA1998"/>
    <w:rsid w:val="00CA41FB"/>
    <w:rsid w:val="00CA4A0A"/>
    <w:rsid w:val="00CA4BB5"/>
    <w:rsid w:val="00CB3B26"/>
    <w:rsid w:val="00CB4FAD"/>
    <w:rsid w:val="00CC3355"/>
    <w:rsid w:val="00CC52F9"/>
    <w:rsid w:val="00CE1D05"/>
    <w:rsid w:val="00CE35A1"/>
    <w:rsid w:val="00CE3E6E"/>
    <w:rsid w:val="00CE67E0"/>
    <w:rsid w:val="00CE7706"/>
    <w:rsid w:val="00CE7EA2"/>
    <w:rsid w:val="00CF5828"/>
    <w:rsid w:val="00CF5D1D"/>
    <w:rsid w:val="00CF6B79"/>
    <w:rsid w:val="00D00B11"/>
    <w:rsid w:val="00D02502"/>
    <w:rsid w:val="00D050F6"/>
    <w:rsid w:val="00D10910"/>
    <w:rsid w:val="00D111F8"/>
    <w:rsid w:val="00D11CED"/>
    <w:rsid w:val="00D12C9F"/>
    <w:rsid w:val="00D160F4"/>
    <w:rsid w:val="00D20F69"/>
    <w:rsid w:val="00D249A2"/>
    <w:rsid w:val="00D26D1E"/>
    <w:rsid w:val="00D3126F"/>
    <w:rsid w:val="00D33853"/>
    <w:rsid w:val="00D347C3"/>
    <w:rsid w:val="00D35CA1"/>
    <w:rsid w:val="00D40561"/>
    <w:rsid w:val="00D42FA8"/>
    <w:rsid w:val="00D44105"/>
    <w:rsid w:val="00D500BA"/>
    <w:rsid w:val="00D52BBB"/>
    <w:rsid w:val="00D62A00"/>
    <w:rsid w:val="00D62DF6"/>
    <w:rsid w:val="00D62FB3"/>
    <w:rsid w:val="00D66FE9"/>
    <w:rsid w:val="00D7612C"/>
    <w:rsid w:val="00D77C26"/>
    <w:rsid w:val="00D83586"/>
    <w:rsid w:val="00D84145"/>
    <w:rsid w:val="00D86BD2"/>
    <w:rsid w:val="00D9043F"/>
    <w:rsid w:val="00D92AEE"/>
    <w:rsid w:val="00D933E4"/>
    <w:rsid w:val="00DA131C"/>
    <w:rsid w:val="00DA66FE"/>
    <w:rsid w:val="00DA7177"/>
    <w:rsid w:val="00DA7803"/>
    <w:rsid w:val="00DB2157"/>
    <w:rsid w:val="00DB259F"/>
    <w:rsid w:val="00DB33D8"/>
    <w:rsid w:val="00DC2EE1"/>
    <w:rsid w:val="00DC2EF4"/>
    <w:rsid w:val="00DC3647"/>
    <w:rsid w:val="00DC4D82"/>
    <w:rsid w:val="00DC5368"/>
    <w:rsid w:val="00DD1A7D"/>
    <w:rsid w:val="00DD22E0"/>
    <w:rsid w:val="00DD2E30"/>
    <w:rsid w:val="00DD39EB"/>
    <w:rsid w:val="00DD7DB5"/>
    <w:rsid w:val="00DE377D"/>
    <w:rsid w:val="00DE4A7D"/>
    <w:rsid w:val="00DE50F9"/>
    <w:rsid w:val="00DE742C"/>
    <w:rsid w:val="00DF0AC9"/>
    <w:rsid w:val="00DF237E"/>
    <w:rsid w:val="00DF2728"/>
    <w:rsid w:val="00DF30A2"/>
    <w:rsid w:val="00DF6553"/>
    <w:rsid w:val="00E00D40"/>
    <w:rsid w:val="00E045CE"/>
    <w:rsid w:val="00E04AE7"/>
    <w:rsid w:val="00E153FA"/>
    <w:rsid w:val="00E16D60"/>
    <w:rsid w:val="00E20365"/>
    <w:rsid w:val="00E218CB"/>
    <w:rsid w:val="00E242C0"/>
    <w:rsid w:val="00E26D75"/>
    <w:rsid w:val="00E30C92"/>
    <w:rsid w:val="00E31E22"/>
    <w:rsid w:val="00E32970"/>
    <w:rsid w:val="00E332B9"/>
    <w:rsid w:val="00E33830"/>
    <w:rsid w:val="00E3561E"/>
    <w:rsid w:val="00E3759F"/>
    <w:rsid w:val="00E416D3"/>
    <w:rsid w:val="00E447FB"/>
    <w:rsid w:val="00E47786"/>
    <w:rsid w:val="00E5236C"/>
    <w:rsid w:val="00E55DF6"/>
    <w:rsid w:val="00E5633F"/>
    <w:rsid w:val="00E57FED"/>
    <w:rsid w:val="00E614C9"/>
    <w:rsid w:val="00E65F0E"/>
    <w:rsid w:val="00E7111F"/>
    <w:rsid w:val="00E71F1F"/>
    <w:rsid w:val="00E73128"/>
    <w:rsid w:val="00E743BD"/>
    <w:rsid w:val="00E75819"/>
    <w:rsid w:val="00E764C8"/>
    <w:rsid w:val="00E8179E"/>
    <w:rsid w:val="00E82117"/>
    <w:rsid w:val="00E8263A"/>
    <w:rsid w:val="00E87EAC"/>
    <w:rsid w:val="00E94B5A"/>
    <w:rsid w:val="00EA322B"/>
    <w:rsid w:val="00EB1C38"/>
    <w:rsid w:val="00EB211E"/>
    <w:rsid w:val="00EB4077"/>
    <w:rsid w:val="00EB6BF4"/>
    <w:rsid w:val="00EC1DE9"/>
    <w:rsid w:val="00EC57F8"/>
    <w:rsid w:val="00EC5BD9"/>
    <w:rsid w:val="00ED1A65"/>
    <w:rsid w:val="00EE033E"/>
    <w:rsid w:val="00EE0EAB"/>
    <w:rsid w:val="00EE26FA"/>
    <w:rsid w:val="00EE32F1"/>
    <w:rsid w:val="00EE3AFD"/>
    <w:rsid w:val="00EE609B"/>
    <w:rsid w:val="00EF284E"/>
    <w:rsid w:val="00EF377C"/>
    <w:rsid w:val="00EF6521"/>
    <w:rsid w:val="00F016FA"/>
    <w:rsid w:val="00F0208C"/>
    <w:rsid w:val="00F06176"/>
    <w:rsid w:val="00F0682B"/>
    <w:rsid w:val="00F106C5"/>
    <w:rsid w:val="00F10DF3"/>
    <w:rsid w:val="00F159B3"/>
    <w:rsid w:val="00F23D85"/>
    <w:rsid w:val="00F24FD5"/>
    <w:rsid w:val="00F313AD"/>
    <w:rsid w:val="00F338E0"/>
    <w:rsid w:val="00F4566A"/>
    <w:rsid w:val="00F51944"/>
    <w:rsid w:val="00F53441"/>
    <w:rsid w:val="00F54567"/>
    <w:rsid w:val="00F54A96"/>
    <w:rsid w:val="00F6008F"/>
    <w:rsid w:val="00F62CFD"/>
    <w:rsid w:val="00F67D58"/>
    <w:rsid w:val="00F703E9"/>
    <w:rsid w:val="00F752A6"/>
    <w:rsid w:val="00F76A1C"/>
    <w:rsid w:val="00F770A5"/>
    <w:rsid w:val="00F77889"/>
    <w:rsid w:val="00F813B0"/>
    <w:rsid w:val="00F814FB"/>
    <w:rsid w:val="00F873C7"/>
    <w:rsid w:val="00F92C66"/>
    <w:rsid w:val="00F92EEE"/>
    <w:rsid w:val="00F9356F"/>
    <w:rsid w:val="00F956BC"/>
    <w:rsid w:val="00FA08A6"/>
    <w:rsid w:val="00FA6099"/>
    <w:rsid w:val="00FA7D3C"/>
    <w:rsid w:val="00FB2109"/>
    <w:rsid w:val="00FB315D"/>
    <w:rsid w:val="00FB44EA"/>
    <w:rsid w:val="00FC051E"/>
    <w:rsid w:val="00FC3070"/>
    <w:rsid w:val="00FC399B"/>
    <w:rsid w:val="00FC4080"/>
    <w:rsid w:val="00FC6C9E"/>
    <w:rsid w:val="00FD0AAC"/>
    <w:rsid w:val="00FD2847"/>
    <w:rsid w:val="00FD77CA"/>
    <w:rsid w:val="00FE296F"/>
    <w:rsid w:val="00FE54D6"/>
    <w:rsid w:val="00FE7561"/>
    <w:rsid w:val="00FF0FFA"/>
    <w:rsid w:val="00FF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07F3AF3"/>
  <w15:chartTrackingRefBased/>
  <w15:docId w15:val="{76FD9B35-5AD9-4020-91CC-A97BBCB2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099"/>
    <w:pPr>
      <w:jc w:val="both"/>
    </w:pPr>
    <w:rPr>
      <w:rFonts w:ascii="Arial" w:hAnsi="Arial"/>
      <w:szCs w:val="24"/>
      <w:lang w:val="en-GB"/>
    </w:rPr>
  </w:style>
  <w:style w:type="paragraph" w:styleId="Heading1">
    <w:name w:val="heading 1"/>
    <w:aliases w:val="Titre 1 Car, Car Car,Anlagenüberschrift1,Anlagenüberschrift1 + Before:  0 pt,h1,Heading 1 - nonum"/>
    <w:basedOn w:val="Heading"/>
    <w:next w:val="Normal"/>
    <w:qFormat/>
    <w:rsid w:val="001D322A"/>
    <w:pPr>
      <w:keepNext/>
      <w:pageBreakBefore/>
      <w:numPr>
        <w:numId w:val="2"/>
      </w:numPr>
      <w:spacing w:before="240"/>
      <w:jc w:val="left"/>
      <w:outlineLvl w:val="0"/>
    </w:pPr>
    <w:rPr>
      <w:kern w:val="28"/>
    </w:rPr>
  </w:style>
  <w:style w:type="paragraph" w:styleId="Heading2">
    <w:name w:val="heading 2"/>
    <w:aliases w:val="h2,2"/>
    <w:basedOn w:val="Heading"/>
    <w:next w:val="Normal"/>
    <w:link w:val="Heading2Char"/>
    <w:qFormat/>
    <w:rsid w:val="00965C46"/>
    <w:pPr>
      <w:keepNext/>
      <w:numPr>
        <w:ilvl w:val="1"/>
        <w:numId w:val="2"/>
      </w:numPr>
      <w:spacing w:before="240"/>
      <w:jc w:val="left"/>
      <w:outlineLvl w:val="1"/>
    </w:pPr>
  </w:style>
  <w:style w:type="paragraph" w:styleId="Heading3">
    <w:name w:val="heading 3"/>
    <w:aliases w:val="h3,Car3,Titre 3 Car,h3 Car,Car3 Car,Car3 Car1,Titre 3 Car1 Car,Titre 3 Car Car Car,Car3 Car1 Car Car,h3 Car Car1 Car,Car3 Car2 Car,h3 Car1 Car"/>
    <w:basedOn w:val="Heading"/>
    <w:next w:val="Normal"/>
    <w:qFormat/>
    <w:rsid w:val="00A21C4E"/>
    <w:pPr>
      <w:keepNext/>
      <w:numPr>
        <w:ilvl w:val="2"/>
        <w:numId w:val="2"/>
      </w:numPr>
      <w:tabs>
        <w:tab w:val="left" w:pos="567"/>
      </w:tabs>
      <w:spacing w:before="120"/>
      <w:jc w:val="left"/>
      <w:outlineLvl w:val="2"/>
    </w:pPr>
  </w:style>
  <w:style w:type="paragraph" w:styleId="Heading4">
    <w:name w:val="heading 4"/>
    <w:aliases w:val="h4,H4"/>
    <w:basedOn w:val="Heading"/>
    <w:next w:val="Normal"/>
    <w:qFormat/>
    <w:rsid w:val="00965C46"/>
    <w:pPr>
      <w:keepNext/>
      <w:numPr>
        <w:ilvl w:val="3"/>
        <w:numId w:val="2"/>
      </w:numPr>
      <w:spacing w:before="240"/>
      <w:jc w:val="left"/>
      <w:outlineLvl w:val="3"/>
    </w:pPr>
  </w:style>
  <w:style w:type="paragraph" w:styleId="Heading5">
    <w:name w:val="heading 5"/>
    <w:aliases w:val="h5"/>
    <w:basedOn w:val="Heading"/>
    <w:next w:val="Normal"/>
    <w:qFormat/>
    <w:rsid w:val="00965C46"/>
    <w:pPr>
      <w:numPr>
        <w:ilvl w:val="4"/>
        <w:numId w:val="2"/>
      </w:numPr>
      <w:spacing w:before="240"/>
      <w:jc w:val="left"/>
      <w:outlineLvl w:val="4"/>
    </w:pPr>
  </w:style>
  <w:style w:type="paragraph" w:styleId="Heading6">
    <w:name w:val="heading 6"/>
    <w:aliases w:val="h6"/>
    <w:basedOn w:val="Heading"/>
    <w:next w:val="Normal"/>
    <w:qFormat/>
    <w:rsid w:val="00965C46"/>
    <w:pPr>
      <w:numPr>
        <w:ilvl w:val="5"/>
        <w:numId w:val="2"/>
      </w:numPr>
      <w:spacing w:before="240"/>
      <w:jc w:val="left"/>
      <w:outlineLvl w:val="5"/>
    </w:pPr>
  </w:style>
  <w:style w:type="paragraph" w:styleId="Heading7">
    <w:name w:val="heading 7"/>
    <w:basedOn w:val="Heading"/>
    <w:next w:val="Normal"/>
    <w:qFormat/>
    <w:rsid w:val="00965C46"/>
    <w:pPr>
      <w:numPr>
        <w:ilvl w:val="6"/>
        <w:numId w:val="2"/>
      </w:numPr>
      <w:spacing w:before="240"/>
      <w:jc w:val="left"/>
      <w:outlineLvl w:val="6"/>
    </w:pPr>
  </w:style>
  <w:style w:type="paragraph" w:styleId="Heading8">
    <w:name w:val="heading 8"/>
    <w:basedOn w:val="Heading"/>
    <w:next w:val="Normal"/>
    <w:qFormat/>
    <w:rsid w:val="00965C46"/>
    <w:pPr>
      <w:numPr>
        <w:ilvl w:val="7"/>
        <w:numId w:val="2"/>
      </w:numPr>
      <w:spacing w:before="240"/>
      <w:jc w:val="left"/>
      <w:outlineLvl w:val="7"/>
    </w:pPr>
  </w:style>
  <w:style w:type="paragraph" w:styleId="Heading9">
    <w:name w:val="heading 9"/>
    <w:basedOn w:val="Heading"/>
    <w:next w:val="Normal"/>
    <w:qFormat/>
    <w:rsid w:val="00965C46"/>
    <w:pPr>
      <w:numPr>
        <w:ilvl w:val="8"/>
        <w:numId w:val="2"/>
      </w:numPr>
      <w:spacing w:before="24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Zchn"/>
    <w:rsid w:val="00965C46"/>
    <w:pPr>
      <w:overflowPunct w:val="0"/>
      <w:autoSpaceDE w:val="0"/>
      <w:autoSpaceDN w:val="0"/>
      <w:adjustRightInd w:val="0"/>
      <w:spacing w:after="120"/>
      <w:jc w:val="center"/>
      <w:textAlignment w:val="baseline"/>
    </w:pPr>
    <w:rPr>
      <w:b/>
      <w:szCs w:val="20"/>
    </w:rPr>
  </w:style>
  <w:style w:type="paragraph" w:customStyle="1" w:styleId="CoverpageSubtitle">
    <w:name w:val="Coverpage Subtitle"/>
    <w:basedOn w:val="Normal"/>
    <w:rsid w:val="00965C46"/>
    <w:pPr>
      <w:jc w:val="center"/>
    </w:pPr>
    <w:rPr>
      <w:b/>
      <w:sz w:val="28"/>
    </w:rPr>
  </w:style>
  <w:style w:type="paragraph" w:customStyle="1" w:styleId="CoverpageAuthors">
    <w:name w:val="Coverpage Authors"/>
    <w:basedOn w:val="Normal"/>
    <w:rsid w:val="00965C46"/>
    <w:pPr>
      <w:ind w:left="1620" w:hanging="1620"/>
    </w:pPr>
    <w:rPr>
      <w:b/>
    </w:rPr>
  </w:style>
  <w:style w:type="paragraph" w:customStyle="1" w:styleId="NormalBoldCentered">
    <w:name w:val="Normal Bold Centered"/>
    <w:basedOn w:val="Normal"/>
    <w:rsid w:val="00965C46"/>
    <w:pPr>
      <w:jc w:val="center"/>
    </w:pPr>
    <w:rPr>
      <w:b/>
    </w:rPr>
  </w:style>
  <w:style w:type="paragraph" w:customStyle="1" w:styleId="CoverpageTitle">
    <w:name w:val="Coverpage Title"/>
    <w:basedOn w:val="Normal"/>
    <w:rsid w:val="00965C46"/>
    <w:pPr>
      <w:overflowPunct w:val="0"/>
      <w:autoSpaceDE w:val="0"/>
      <w:autoSpaceDN w:val="0"/>
      <w:adjustRightInd w:val="0"/>
      <w:spacing w:before="360" w:after="360"/>
      <w:jc w:val="center"/>
      <w:textAlignment w:val="baseline"/>
    </w:pPr>
    <w:rPr>
      <w:b/>
      <w:sz w:val="32"/>
      <w:szCs w:val="32"/>
    </w:rPr>
  </w:style>
  <w:style w:type="paragraph" w:styleId="TOC1">
    <w:name w:val="toc 1"/>
    <w:basedOn w:val="Normal"/>
    <w:next w:val="Normal"/>
    <w:uiPriority w:val="39"/>
    <w:rsid w:val="00965C46"/>
    <w:pPr>
      <w:spacing w:before="120"/>
      <w:jc w:val="left"/>
    </w:pPr>
    <w:rPr>
      <w:rFonts w:asciiTheme="minorHAnsi" w:hAnsiTheme="minorHAnsi"/>
      <w:b/>
      <w:bCs/>
      <w:i/>
      <w:iCs/>
      <w:sz w:val="24"/>
    </w:rPr>
  </w:style>
  <w:style w:type="paragraph" w:styleId="TOC2">
    <w:name w:val="toc 2"/>
    <w:basedOn w:val="Normal"/>
    <w:next w:val="Normal"/>
    <w:uiPriority w:val="39"/>
    <w:rsid w:val="00965C46"/>
    <w:pPr>
      <w:spacing w:before="120"/>
      <w:ind w:left="200"/>
      <w:jc w:val="left"/>
    </w:pPr>
    <w:rPr>
      <w:rFonts w:asciiTheme="minorHAnsi" w:hAnsiTheme="minorHAnsi"/>
      <w:b/>
      <w:bCs/>
      <w:sz w:val="22"/>
      <w:szCs w:val="22"/>
    </w:rPr>
  </w:style>
  <w:style w:type="paragraph" w:styleId="TOC3">
    <w:name w:val="toc 3"/>
    <w:basedOn w:val="Normal"/>
    <w:next w:val="Normal"/>
    <w:uiPriority w:val="39"/>
    <w:rsid w:val="00965C46"/>
    <w:pPr>
      <w:ind w:left="400"/>
      <w:jc w:val="left"/>
    </w:pPr>
    <w:rPr>
      <w:rFonts w:asciiTheme="minorHAnsi" w:hAnsiTheme="minorHAnsi"/>
      <w:szCs w:val="20"/>
    </w:rPr>
  </w:style>
  <w:style w:type="paragraph" w:customStyle="1" w:styleId="Acronyms1">
    <w:name w:val="Acronyms 1"/>
    <w:basedOn w:val="Normal"/>
    <w:rsid w:val="004A2206"/>
    <w:pPr>
      <w:spacing w:before="60" w:after="120"/>
      <w:ind w:left="2268" w:hanging="2268"/>
    </w:pPr>
  </w:style>
  <w:style w:type="paragraph" w:styleId="Footer">
    <w:name w:val="footer"/>
    <w:basedOn w:val="Normal"/>
    <w:link w:val="FooterChar"/>
    <w:rsid w:val="00965C46"/>
    <w:pPr>
      <w:tabs>
        <w:tab w:val="center" w:pos="4320"/>
        <w:tab w:val="right" w:pos="8640"/>
      </w:tabs>
      <w:overflowPunct w:val="0"/>
      <w:autoSpaceDE w:val="0"/>
      <w:autoSpaceDN w:val="0"/>
      <w:adjustRightInd w:val="0"/>
      <w:spacing w:after="60"/>
      <w:textAlignment w:val="baseline"/>
    </w:pPr>
    <w:rPr>
      <w:szCs w:val="20"/>
      <w:lang w:val="de-DE"/>
    </w:rPr>
  </w:style>
  <w:style w:type="character" w:styleId="Hyperlink">
    <w:name w:val="Hyperlink"/>
    <w:uiPriority w:val="99"/>
    <w:rPr>
      <w:color w:val="0000FF"/>
      <w:u w:val="single"/>
    </w:rPr>
  </w:style>
  <w:style w:type="paragraph" w:styleId="TOC4">
    <w:name w:val="toc 4"/>
    <w:basedOn w:val="Normal"/>
    <w:next w:val="Normal"/>
    <w:autoRedefine/>
    <w:uiPriority w:val="39"/>
    <w:rsid w:val="00965C46"/>
    <w:pPr>
      <w:ind w:left="600"/>
      <w:jc w:val="left"/>
    </w:pPr>
    <w:rPr>
      <w:rFonts w:asciiTheme="minorHAnsi" w:hAnsiTheme="minorHAnsi"/>
      <w:szCs w:val="20"/>
    </w:rPr>
  </w:style>
  <w:style w:type="paragraph" w:styleId="TOC5">
    <w:name w:val="toc 5"/>
    <w:basedOn w:val="Normal"/>
    <w:next w:val="Normal"/>
    <w:autoRedefine/>
    <w:uiPriority w:val="39"/>
    <w:rsid w:val="00965C46"/>
    <w:pPr>
      <w:ind w:left="800"/>
      <w:jc w:val="left"/>
    </w:pPr>
    <w:rPr>
      <w:rFonts w:asciiTheme="minorHAnsi" w:hAnsiTheme="minorHAnsi"/>
      <w:szCs w:val="20"/>
    </w:rPr>
  </w:style>
  <w:style w:type="paragraph" w:styleId="TOC6">
    <w:name w:val="toc 6"/>
    <w:basedOn w:val="Normal"/>
    <w:next w:val="Normal"/>
    <w:autoRedefine/>
    <w:semiHidden/>
    <w:rsid w:val="00965C46"/>
    <w:pPr>
      <w:ind w:left="1000"/>
      <w:jc w:val="left"/>
    </w:pPr>
    <w:rPr>
      <w:rFonts w:asciiTheme="minorHAnsi" w:hAnsiTheme="minorHAnsi"/>
      <w:szCs w:val="20"/>
    </w:rPr>
  </w:style>
  <w:style w:type="paragraph" w:styleId="TOC7">
    <w:name w:val="toc 7"/>
    <w:basedOn w:val="Normal"/>
    <w:next w:val="Normal"/>
    <w:autoRedefine/>
    <w:semiHidden/>
    <w:rsid w:val="00965C46"/>
    <w:pPr>
      <w:ind w:left="1200"/>
      <w:jc w:val="left"/>
    </w:pPr>
    <w:rPr>
      <w:rFonts w:asciiTheme="minorHAnsi" w:hAnsiTheme="minorHAnsi"/>
      <w:szCs w:val="20"/>
    </w:rPr>
  </w:style>
  <w:style w:type="paragraph" w:styleId="TOC8">
    <w:name w:val="toc 8"/>
    <w:basedOn w:val="Normal"/>
    <w:next w:val="Normal"/>
    <w:autoRedefine/>
    <w:semiHidden/>
    <w:rsid w:val="00965C46"/>
    <w:pPr>
      <w:ind w:left="1400"/>
      <w:jc w:val="left"/>
    </w:pPr>
    <w:rPr>
      <w:rFonts w:asciiTheme="minorHAnsi" w:hAnsiTheme="minorHAnsi"/>
      <w:szCs w:val="20"/>
    </w:rPr>
  </w:style>
  <w:style w:type="paragraph" w:styleId="TOC9">
    <w:name w:val="toc 9"/>
    <w:basedOn w:val="Normal"/>
    <w:next w:val="Normal"/>
    <w:autoRedefine/>
    <w:semiHidden/>
    <w:rsid w:val="00965C46"/>
    <w:pPr>
      <w:ind w:left="1600"/>
      <w:jc w:val="left"/>
    </w:pPr>
    <w:rPr>
      <w:rFonts w:asciiTheme="minorHAnsi" w:hAnsiTheme="minorHAnsi"/>
      <w:szCs w:val="20"/>
    </w:rPr>
  </w:style>
  <w:style w:type="paragraph" w:styleId="Header">
    <w:name w:val="header"/>
    <w:basedOn w:val="Normal"/>
    <w:pPr>
      <w:tabs>
        <w:tab w:val="center" w:pos="4153"/>
        <w:tab w:val="right" w:pos="8306"/>
      </w:tabs>
    </w:pPr>
  </w:style>
  <w:style w:type="paragraph" w:customStyle="1" w:styleId="Tabletext">
    <w:name w:val="Tabletext"/>
    <w:basedOn w:val="Normal"/>
    <w:rsid w:val="00965C46"/>
    <w:rPr>
      <w:szCs w:val="20"/>
    </w:rPr>
  </w:style>
  <w:style w:type="paragraph" w:customStyle="1" w:styleId="Footertable">
    <w:name w:val="Footertable"/>
    <w:basedOn w:val="Normal"/>
    <w:rsid w:val="00965C46"/>
    <w:pPr>
      <w:tabs>
        <w:tab w:val="left" w:pos="851"/>
      </w:tabs>
    </w:pPr>
    <w:rPr>
      <w:szCs w:val="20"/>
    </w:rPr>
  </w:style>
  <w:style w:type="paragraph" w:customStyle="1" w:styleId="Definitions">
    <w:name w:val="Definitions"/>
    <w:basedOn w:val="Normal"/>
    <w:rsid w:val="004A2206"/>
    <w:pPr>
      <w:spacing w:after="60"/>
      <w:ind w:left="2268" w:hanging="2268"/>
    </w:pPr>
  </w:style>
  <w:style w:type="paragraph" w:styleId="Caption">
    <w:name w:val="caption"/>
    <w:basedOn w:val="Normal"/>
    <w:next w:val="Normal"/>
    <w:link w:val="CaptionChar"/>
    <w:qFormat/>
    <w:rsid w:val="00897055"/>
    <w:pPr>
      <w:spacing w:before="120" w:after="120" w:line="360" w:lineRule="auto"/>
      <w:jc w:val="center"/>
    </w:pPr>
    <w:rPr>
      <w:bCs/>
      <w:sz w:val="16"/>
      <w:szCs w:val="20"/>
    </w:rPr>
  </w:style>
  <w:style w:type="character" w:styleId="PageNumber">
    <w:name w:val="page number"/>
    <w:basedOn w:val="DefaultParagraphFont"/>
    <w:rsid w:val="00DC5368"/>
  </w:style>
  <w:style w:type="table" w:styleId="TableGrid">
    <w:name w:val="Table Grid"/>
    <w:basedOn w:val="TableNormal"/>
    <w:rsid w:val="00DC5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aphHeader">
    <w:name w:val="Paragaph Header"/>
    <w:basedOn w:val="Normal"/>
    <w:next w:val="Normal"/>
    <w:autoRedefine/>
    <w:rsid w:val="00601409"/>
    <w:pPr>
      <w:keepNext/>
      <w:spacing w:before="120" w:after="120"/>
    </w:pPr>
    <w:rPr>
      <w:b/>
      <w:szCs w:val="20"/>
      <w:lang w:val="en-US"/>
    </w:rPr>
  </w:style>
  <w:style w:type="paragraph" w:customStyle="1" w:styleId="berschriftohneNummer2">
    <w:name w:val="Überschrift ohne Nummer 2"/>
    <w:basedOn w:val="Heading5"/>
    <w:rsid w:val="009A2FF2"/>
    <w:pPr>
      <w:numPr>
        <w:ilvl w:val="0"/>
        <w:numId w:val="0"/>
      </w:numPr>
      <w:spacing w:line="360" w:lineRule="auto"/>
      <w:jc w:val="both"/>
    </w:pPr>
    <w:rPr>
      <w:lang w:val="en-US"/>
    </w:rPr>
  </w:style>
  <w:style w:type="paragraph" w:styleId="DocumentMap">
    <w:name w:val="Document Map"/>
    <w:basedOn w:val="Normal"/>
    <w:semiHidden/>
    <w:rsid w:val="004F2296"/>
    <w:pPr>
      <w:shd w:val="clear" w:color="auto" w:fill="000080"/>
    </w:pPr>
    <w:rPr>
      <w:rFonts w:ascii="Tahoma" w:hAnsi="Tahoma" w:cs="Tahoma"/>
      <w:szCs w:val="20"/>
    </w:rPr>
  </w:style>
  <w:style w:type="paragraph" w:customStyle="1" w:styleId="Table-Text">
    <w:name w:val="Table - Text"/>
    <w:basedOn w:val="Normal"/>
    <w:link w:val="Table-TextZchn"/>
    <w:rsid w:val="009770DA"/>
    <w:pPr>
      <w:spacing w:before="20" w:after="20"/>
    </w:pPr>
    <w:rPr>
      <w:sz w:val="16"/>
      <w:szCs w:val="20"/>
      <w:lang w:val="en-US"/>
    </w:rPr>
  </w:style>
  <w:style w:type="character" w:customStyle="1" w:styleId="HeadingZchn">
    <w:name w:val="Heading Zchn"/>
    <w:link w:val="Heading"/>
    <w:rsid w:val="00755216"/>
    <w:rPr>
      <w:rFonts w:ascii="Arial" w:hAnsi="Arial"/>
      <w:b/>
      <w:lang w:val="en-GB" w:eastAsia="en-US" w:bidi="ar-SA"/>
    </w:rPr>
  </w:style>
  <w:style w:type="character" w:styleId="CommentReference">
    <w:name w:val="annotation reference"/>
    <w:rsid w:val="00755216"/>
    <w:rPr>
      <w:sz w:val="16"/>
      <w:szCs w:val="16"/>
    </w:rPr>
  </w:style>
  <w:style w:type="paragraph" w:styleId="CommentText">
    <w:name w:val="annotation text"/>
    <w:basedOn w:val="Normal"/>
    <w:link w:val="CommentTextChar"/>
    <w:rsid w:val="00755216"/>
    <w:rPr>
      <w:szCs w:val="20"/>
    </w:rPr>
  </w:style>
  <w:style w:type="paragraph" w:styleId="BalloonText">
    <w:name w:val="Balloon Text"/>
    <w:basedOn w:val="Normal"/>
    <w:semiHidden/>
    <w:rsid w:val="00755216"/>
    <w:rPr>
      <w:rFonts w:ascii="Tahoma" w:hAnsi="Tahoma" w:cs="Tahoma"/>
      <w:sz w:val="16"/>
      <w:szCs w:val="16"/>
    </w:rPr>
  </w:style>
  <w:style w:type="character" w:customStyle="1" w:styleId="CaptionChar">
    <w:name w:val="Caption Char"/>
    <w:link w:val="Caption"/>
    <w:rsid w:val="00897055"/>
    <w:rPr>
      <w:rFonts w:ascii="Arial" w:hAnsi="Arial"/>
      <w:bCs/>
      <w:sz w:val="16"/>
      <w:lang w:val="en-GB" w:eastAsia="en-US" w:bidi="ar-SA"/>
    </w:rPr>
  </w:style>
  <w:style w:type="paragraph" w:customStyle="1" w:styleId="BodyText4">
    <w:name w:val="Body Text 4"/>
    <w:basedOn w:val="Heading4"/>
    <w:rsid w:val="003D6484"/>
    <w:pPr>
      <w:keepNext w:val="0"/>
      <w:keepLines/>
      <w:numPr>
        <w:numId w:val="4"/>
      </w:numPr>
      <w:tabs>
        <w:tab w:val="left" w:pos="1134"/>
      </w:tabs>
      <w:overflowPunct/>
      <w:autoSpaceDE/>
      <w:autoSpaceDN/>
      <w:adjustRightInd/>
      <w:spacing w:before="120" w:after="40"/>
      <w:jc w:val="both"/>
      <w:textAlignment w:val="auto"/>
    </w:pPr>
    <w:rPr>
      <w:rFonts w:ascii="BMWTypeRegular" w:hAnsi="BMWTypeRegular"/>
      <w:b w:val="0"/>
      <w:sz w:val="22"/>
      <w:szCs w:val="22"/>
      <w:lang w:val="de-DE" w:eastAsia="de-DE"/>
    </w:rPr>
  </w:style>
  <w:style w:type="character" w:customStyle="1" w:styleId="ZchnZchn1">
    <w:name w:val="Zchn Zchn1"/>
    <w:rsid w:val="003D6484"/>
    <w:rPr>
      <w:rFonts w:ascii="Arial" w:hAnsi="Arial"/>
      <w:bCs/>
      <w:sz w:val="18"/>
      <w:lang w:val="en-US" w:eastAsia="de-DE" w:bidi="ar-SA"/>
    </w:rPr>
  </w:style>
  <w:style w:type="paragraph" w:customStyle="1" w:styleId="Standard-versteckt">
    <w:name w:val="Standard - versteckt"/>
    <w:basedOn w:val="Normal"/>
    <w:rsid w:val="003D6484"/>
    <w:pPr>
      <w:spacing w:after="120"/>
    </w:pPr>
    <w:rPr>
      <w:vanish/>
      <w:szCs w:val="20"/>
    </w:rPr>
  </w:style>
  <w:style w:type="paragraph" w:customStyle="1" w:styleId="FormatvorlageNOTELinks125cm">
    <w:name w:val="Formatvorlage NOTE + Links:  125 cm"/>
    <w:basedOn w:val="Normal"/>
    <w:rsid w:val="00880EA7"/>
    <w:pPr>
      <w:numPr>
        <w:ilvl w:val="1"/>
        <w:numId w:val="3"/>
      </w:numPr>
    </w:pPr>
  </w:style>
  <w:style w:type="paragraph" w:styleId="CommentSubject">
    <w:name w:val="annotation subject"/>
    <w:basedOn w:val="CommentText"/>
    <w:next w:val="CommentText"/>
    <w:semiHidden/>
    <w:rsid w:val="00793DD2"/>
    <w:rPr>
      <w:b/>
      <w:bCs/>
    </w:rPr>
  </w:style>
  <w:style w:type="character" w:styleId="FollowedHyperlink">
    <w:name w:val="FollowedHyperlink"/>
    <w:rsid w:val="00191733"/>
    <w:rPr>
      <w:color w:val="606420"/>
      <w:u w:val="single"/>
    </w:rPr>
  </w:style>
  <w:style w:type="paragraph" w:styleId="List3">
    <w:name w:val="List 3"/>
    <w:basedOn w:val="Normal"/>
    <w:rsid w:val="001A111B"/>
    <w:pPr>
      <w:ind w:left="849" w:hanging="283"/>
    </w:pPr>
  </w:style>
  <w:style w:type="character" w:customStyle="1" w:styleId="CommentTextChar">
    <w:name w:val="Comment Text Char"/>
    <w:link w:val="CommentText"/>
    <w:locked/>
    <w:rsid w:val="00CE1D05"/>
    <w:rPr>
      <w:rFonts w:ascii="Arial" w:hAnsi="Arial"/>
      <w:lang w:val="en-GB" w:eastAsia="en-US" w:bidi="ar-SA"/>
    </w:rPr>
  </w:style>
  <w:style w:type="paragraph" w:customStyle="1" w:styleId="TableTextLeft">
    <w:name w:val="TableTextLeft"/>
    <w:basedOn w:val="Normal"/>
    <w:rsid w:val="00B0666C"/>
    <w:pPr>
      <w:spacing w:before="20" w:after="20"/>
      <w:jc w:val="left"/>
    </w:pPr>
    <w:rPr>
      <w:sz w:val="16"/>
      <w:szCs w:val="20"/>
      <w:lang w:val="en-US"/>
    </w:rPr>
  </w:style>
  <w:style w:type="character" w:customStyle="1" w:styleId="Table-TextZchn">
    <w:name w:val="Table - Text Zchn"/>
    <w:link w:val="Table-Text"/>
    <w:rsid w:val="00396024"/>
    <w:rPr>
      <w:rFonts w:ascii="Arial" w:hAnsi="Arial"/>
      <w:sz w:val="16"/>
      <w:lang w:val="en-US" w:eastAsia="en-US" w:bidi="ar-SA"/>
    </w:rPr>
  </w:style>
  <w:style w:type="paragraph" w:customStyle="1" w:styleId="berschriftB1">
    <w:name w:val="Überschrift B1"/>
    <w:basedOn w:val="Normal"/>
    <w:next w:val="Normal"/>
    <w:rsid w:val="00307944"/>
    <w:pPr>
      <w:keepNext/>
      <w:numPr>
        <w:numId w:val="5"/>
      </w:numPr>
      <w:pBdr>
        <w:top w:val="single" w:sz="4" w:space="1" w:color="auto"/>
        <w:bottom w:val="single" w:sz="4" w:space="1" w:color="auto"/>
      </w:pBdr>
      <w:shd w:val="clear" w:color="auto" w:fill="E6E6E6"/>
      <w:tabs>
        <w:tab w:val="left" w:pos="397"/>
      </w:tabs>
      <w:spacing w:after="200" w:line="360" w:lineRule="auto"/>
    </w:pPr>
    <w:rPr>
      <w:szCs w:val="20"/>
      <w:lang w:val="en-US" w:eastAsia="de-DE"/>
    </w:rPr>
  </w:style>
  <w:style w:type="paragraph" w:customStyle="1" w:styleId="berschriftB2">
    <w:name w:val="Überschrift B2"/>
    <w:basedOn w:val="berschriftB1"/>
    <w:next w:val="Normal"/>
    <w:rsid w:val="00307944"/>
    <w:pPr>
      <w:numPr>
        <w:ilvl w:val="1"/>
      </w:numPr>
      <w:pBdr>
        <w:top w:val="single" w:sz="6" w:space="1" w:color="auto"/>
        <w:bottom w:val="single" w:sz="6" w:space="1" w:color="auto"/>
      </w:pBdr>
      <w:shd w:val="clear" w:color="auto" w:fill="auto"/>
      <w:tabs>
        <w:tab w:val="clear" w:pos="397"/>
        <w:tab w:val="left" w:pos="454"/>
      </w:tabs>
    </w:pPr>
  </w:style>
  <w:style w:type="paragraph" w:customStyle="1" w:styleId="berschriftB3">
    <w:name w:val="Überschrift B3"/>
    <w:basedOn w:val="berschriftB2"/>
    <w:next w:val="Normal"/>
    <w:rsid w:val="00307944"/>
    <w:pPr>
      <w:numPr>
        <w:ilvl w:val="2"/>
      </w:numPr>
      <w:tabs>
        <w:tab w:val="clear" w:pos="454"/>
        <w:tab w:val="left" w:pos="510"/>
      </w:tabs>
    </w:pPr>
  </w:style>
  <w:style w:type="paragraph" w:customStyle="1" w:styleId="berschriftB4">
    <w:name w:val="Überschrift B4"/>
    <w:basedOn w:val="berschriftB3"/>
    <w:next w:val="Normal"/>
    <w:rsid w:val="00307944"/>
    <w:pPr>
      <w:numPr>
        <w:ilvl w:val="3"/>
      </w:numPr>
      <w:tabs>
        <w:tab w:val="clear" w:pos="510"/>
        <w:tab w:val="left" w:pos="567"/>
      </w:tabs>
    </w:pPr>
  </w:style>
  <w:style w:type="paragraph" w:customStyle="1" w:styleId="berschriftB5">
    <w:name w:val="Überschrift B5"/>
    <w:basedOn w:val="berschriftB4"/>
    <w:next w:val="Normal"/>
    <w:rsid w:val="00307944"/>
    <w:pPr>
      <w:numPr>
        <w:ilvl w:val="4"/>
      </w:numPr>
      <w:tabs>
        <w:tab w:val="clear" w:pos="567"/>
        <w:tab w:val="left" w:pos="851"/>
      </w:tabs>
    </w:pPr>
  </w:style>
  <w:style w:type="paragraph" w:customStyle="1" w:styleId="TableHeaderCenter">
    <w:name w:val="TableHeaderCenter"/>
    <w:basedOn w:val="Normal"/>
    <w:rsid w:val="00307944"/>
    <w:pPr>
      <w:spacing w:beforeLines="20" w:before="48" w:afterLines="20" w:after="48"/>
      <w:jc w:val="center"/>
    </w:pPr>
    <w:rPr>
      <w:rFonts w:cs="Arial"/>
      <w:b/>
      <w:bCs/>
      <w:sz w:val="18"/>
      <w:szCs w:val="18"/>
      <w:lang w:eastAsia="de-DE"/>
    </w:rPr>
  </w:style>
  <w:style w:type="character" w:customStyle="1" w:styleId="Heading2Char">
    <w:name w:val="Heading 2 Char"/>
    <w:aliases w:val="h2 Char,2 Char"/>
    <w:link w:val="Heading2"/>
    <w:rsid w:val="00307944"/>
    <w:rPr>
      <w:rFonts w:ascii="Arial" w:hAnsi="Arial"/>
      <w:b/>
      <w:lang w:val="en-GB"/>
    </w:rPr>
  </w:style>
  <w:style w:type="paragraph" w:customStyle="1" w:styleId="Formatvorlage8ptZeilenabstandeinfach">
    <w:name w:val="Formatvorlage 8 pt Zeilenabstand:  einfach"/>
    <w:basedOn w:val="Normal"/>
    <w:link w:val="Formatvorlage8ptZeilenabstandeinfachZchn"/>
    <w:rsid w:val="007B131C"/>
    <w:pPr>
      <w:widowControl w:val="0"/>
      <w:adjustRightInd w:val="0"/>
      <w:spacing w:before="40"/>
      <w:textAlignment w:val="baseline"/>
    </w:pPr>
    <w:rPr>
      <w:color w:val="000000"/>
      <w:sz w:val="16"/>
      <w:szCs w:val="20"/>
    </w:rPr>
  </w:style>
  <w:style w:type="paragraph" w:customStyle="1" w:styleId="FormatvorlageZeilenabstandeinfach">
    <w:name w:val="Formatvorlage Zeilenabstand:  einfach"/>
    <w:basedOn w:val="Normal"/>
    <w:rsid w:val="007B131C"/>
    <w:pPr>
      <w:widowControl w:val="0"/>
      <w:adjustRightInd w:val="0"/>
      <w:spacing w:before="20" w:after="20"/>
      <w:textAlignment w:val="baseline"/>
    </w:pPr>
    <w:rPr>
      <w:szCs w:val="20"/>
    </w:rPr>
  </w:style>
  <w:style w:type="paragraph" w:customStyle="1" w:styleId="FormatvorlageFettZentriert">
    <w:name w:val="Formatvorlage Fett Zentriert"/>
    <w:basedOn w:val="Normal"/>
    <w:rsid w:val="007B131C"/>
    <w:pPr>
      <w:widowControl w:val="0"/>
      <w:adjustRightInd w:val="0"/>
      <w:spacing w:before="40"/>
      <w:jc w:val="center"/>
      <w:textAlignment w:val="baseline"/>
    </w:pPr>
    <w:rPr>
      <w:b/>
      <w:bCs/>
      <w:szCs w:val="20"/>
    </w:rPr>
  </w:style>
  <w:style w:type="character" w:customStyle="1" w:styleId="Formatvorlage8ptZeilenabstandeinfachZchn">
    <w:name w:val="Formatvorlage 8 pt Zeilenabstand:  einfach Zchn"/>
    <w:link w:val="Formatvorlage8ptZeilenabstandeinfach"/>
    <w:rsid w:val="007B131C"/>
    <w:rPr>
      <w:rFonts w:ascii="Arial" w:hAnsi="Arial"/>
      <w:color w:val="000000"/>
      <w:sz w:val="16"/>
      <w:lang w:val="en-GB" w:eastAsia="en-US" w:bidi="ar-SA"/>
    </w:rPr>
  </w:style>
  <w:style w:type="paragraph" w:customStyle="1" w:styleId="Standard-B2Ebene">
    <w:name w:val="Standard - B 2 Ebene"/>
    <w:basedOn w:val="Normal"/>
    <w:rsid w:val="00DD1A7D"/>
    <w:pPr>
      <w:numPr>
        <w:numId w:val="6"/>
      </w:numPr>
    </w:pPr>
  </w:style>
  <w:style w:type="paragraph" w:styleId="TableofFigures">
    <w:name w:val="table of figures"/>
    <w:basedOn w:val="Normal"/>
    <w:next w:val="Normal"/>
    <w:uiPriority w:val="99"/>
    <w:rsid w:val="00962390"/>
    <w:pPr>
      <w:jc w:val="left"/>
    </w:pPr>
    <w:rPr>
      <w:rFonts w:asciiTheme="minorHAnsi" w:hAnsiTheme="minorHAnsi"/>
      <w:i/>
      <w:iCs/>
      <w:szCs w:val="20"/>
    </w:rPr>
  </w:style>
  <w:style w:type="paragraph" w:styleId="FootnoteText">
    <w:name w:val="footnote text"/>
    <w:basedOn w:val="Normal"/>
    <w:link w:val="FootnoteTextChar"/>
    <w:semiHidden/>
    <w:rsid w:val="003F1AFE"/>
    <w:rPr>
      <w:color w:val="808080"/>
      <w:sz w:val="16"/>
      <w:szCs w:val="20"/>
    </w:rPr>
  </w:style>
  <w:style w:type="character" w:styleId="FootnoteReference">
    <w:name w:val="footnote reference"/>
    <w:semiHidden/>
    <w:rsid w:val="00614A4D"/>
    <w:rPr>
      <w:vertAlign w:val="superscript"/>
    </w:rPr>
  </w:style>
  <w:style w:type="paragraph" w:customStyle="1" w:styleId="STANDARD-Bullets">
    <w:name w:val="STANDARD - Bullets"/>
    <w:basedOn w:val="Normal"/>
    <w:rsid w:val="00BE3BA7"/>
    <w:pPr>
      <w:widowControl w:val="0"/>
      <w:numPr>
        <w:numId w:val="7"/>
      </w:numPr>
      <w:tabs>
        <w:tab w:val="left" w:pos="567"/>
      </w:tabs>
      <w:spacing w:before="120" w:after="120"/>
      <w:contextualSpacing/>
      <w:jc w:val="left"/>
    </w:pPr>
    <w:rPr>
      <w:szCs w:val="20"/>
      <w:lang w:val="en-US"/>
    </w:rPr>
  </w:style>
  <w:style w:type="character" w:customStyle="1" w:styleId="FootnoteTextChar">
    <w:name w:val="Footnote Text Char"/>
    <w:link w:val="FootnoteText"/>
    <w:semiHidden/>
    <w:rsid w:val="007C7F86"/>
    <w:rPr>
      <w:rFonts w:ascii="Arial" w:hAnsi="Arial"/>
      <w:color w:val="808080"/>
      <w:sz w:val="16"/>
      <w:lang w:eastAsia="en-US"/>
    </w:rPr>
  </w:style>
  <w:style w:type="character" w:customStyle="1" w:styleId="FooterChar">
    <w:name w:val="Footer Char"/>
    <w:link w:val="Footer"/>
    <w:rsid w:val="00210B5C"/>
    <w:rPr>
      <w:rFonts w:ascii="Arial" w:hAnsi="Arial"/>
      <w:lang w:eastAsia="en-US"/>
    </w:rPr>
  </w:style>
  <w:style w:type="paragraph" w:customStyle="1" w:styleId="Tables">
    <w:name w:val="Tables"/>
    <w:basedOn w:val="Caption"/>
    <w:link w:val="TablesChar"/>
    <w:qFormat/>
    <w:rsid w:val="004627F9"/>
    <w:pPr>
      <w:overflowPunct w:val="0"/>
      <w:autoSpaceDE w:val="0"/>
      <w:autoSpaceDN w:val="0"/>
      <w:adjustRightInd w:val="0"/>
      <w:spacing w:before="0" w:after="0" w:line="240" w:lineRule="auto"/>
      <w:textAlignment w:val="baseline"/>
    </w:pPr>
    <w:rPr>
      <w:rFonts w:ascii="Times New Roman" w:hAnsi="Times New Roman"/>
      <w:b/>
      <w:bCs w:val="0"/>
      <w:kern w:val="1"/>
      <w:sz w:val="20"/>
      <w:lang w:val="en-US"/>
    </w:rPr>
  </w:style>
  <w:style w:type="character" w:customStyle="1" w:styleId="TablesChar">
    <w:name w:val="Tables Char"/>
    <w:link w:val="Tables"/>
    <w:rsid w:val="004627F9"/>
    <w:rPr>
      <w:b/>
      <w:kern w:val="1"/>
    </w:rPr>
  </w:style>
  <w:style w:type="paragraph" w:styleId="ListParagraph">
    <w:name w:val="List Paragraph"/>
    <w:basedOn w:val="Normal"/>
    <w:uiPriority w:val="34"/>
    <w:qFormat/>
    <w:rsid w:val="004627F9"/>
    <w:pPr>
      <w:overflowPunct w:val="0"/>
      <w:autoSpaceDE w:val="0"/>
      <w:autoSpaceDN w:val="0"/>
      <w:adjustRightInd w:val="0"/>
      <w:ind w:left="720"/>
      <w:contextualSpacing/>
      <w:textAlignment w:val="baseline"/>
    </w:pPr>
    <w:rPr>
      <w:rFonts w:ascii="Times New Roman" w:hAnsi="Times New Roman"/>
      <w:sz w:val="22"/>
      <w:szCs w:val="20"/>
      <w:lang w:val="en-US"/>
    </w:rPr>
  </w:style>
  <w:style w:type="paragraph" w:customStyle="1" w:styleId="IndentBullet">
    <w:name w:val="Indent Bullet"/>
    <w:basedOn w:val="ListBullet"/>
    <w:rsid w:val="00816E93"/>
    <w:pPr>
      <w:tabs>
        <w:tab w:val="left" w:pos="5760"/>
        <w:tab w:val="left" w:pos="7920"/>
      </w:tabs>
      <w:overflowPunct w:val="0"/>
      <w:autoSpaceDE w:val="0"/>
      <w:autoSpaceDN w:val="0"/>
      <w:adjustRightInd w:val="0"/>
      <w:contextualSpacing w:val="0"/>
      <w:jc w:val="left"/>
      <w:textAlignment w:val="baseline"/>
    </w:pPr>
    <w:rPr>
      <w:rFonts w:ascii="Times New Roman" w:hAnsi="Times New Roman"/>
      <w:kern w:val="22"/>
      <w:sz w:val="22"/>
      <w:szCs w:val="20"/>
      <w:lang w:val="en-US"/>
    </w:rPr>
  </w:style>
  <w:style w:type="paragraph" w:styleId="ListBullet">
    <w:name w:val="List Bullet"/>
    <w:basedOn w:val="Normal"/>
    <w:rsid w:val="00816E93"/>
    <w:pPr>
      <w:tabs>
        <w:tab w:val="num" w:pos="720"/>
      </w:tabs>
      <w:ind w:left="720" w:hanging="360"/>
      <w:contextualSpacing/>
    </w:pPr>
  </w:style>
  <w:style w:type="paragraph" w:customStyle="1" w:styleId="Figures">
    <w:name w:val="Figures"/>
    <w:basedOn w:val="Caption"/>
    <w:link w:val="FiguresChar"/>
    <w:qFormat/>
    <w:rsid w:val="009F760C"/>
    <w:pPr>
      <w:overflowPunct w:val="0"/>
      <w:autoSpaceDE w:val="0"/>
      <w:autoSpaceDN w:val="0"/>
      <w:adjustRightInd w:val="0"/>
      <w:spacing w:before="0" w:after="0" w:line="240" w:lineRule="auto"/>
      <w:textAlignment w:val="baseline"/>
    </w:pPr>
    <w:rPr>
      <w:b/>
      <w:bCs w:val="0"/>
      <w:kern w:val="1"/>
    </w:rPr>
  </w:style>
  <w:style w:type="character" w:customStyle="1" w:styleId="FiguresChar">
    <w:name w:val="Figures Char"/>
    <w:basedOn w:val="CaptionChar"/>
    <w:link w:val="Figures"/>
    <w:rsid w:val="009F760C"/>
    <w:rPr>
      <w:rFonts w:ascii="Arial" w:hAnsi="Arial"/>
      <w:b/>
      <w:bCs w:val="0"/>
      <w:kern w:val="1"/>
      <w:sz w:val="16"/>
      <w:lang w:val="en-GB" w:eastAsia="en-US" w:bidi="ar-SA"/>
    </w:rPr>
  </w:style>
  <w:style w:type="paragraph" w:styleId="Title">
    <w:name w:val="Title"/>
    <w:basedOn w:val="Normal"/>
    <w:next w:val="Normal"/>
    <w:link w:val="TitleChar"/>
    <w:qFormat/>
    <w:rsid w:val="009F76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F760C"/>
    <w:rPr>
      <w:rFonts w:asciiTheme="majorHAnsi" w:eastAsiaTheme="majorEastAsia" w:hAnsiTheme="majorHAnsi" w:cstheme="majorBidi"/>
      <w:spacing w:val="-10"/>
      <w:kern w:val="28"/>
      <w:sz w:val="56"/>
      <w:szCs w:val="56"/>
      <w:lang w:val="en-GB"/>
    </w:rPr>
  </w:style>
  <w:style w:type="paragraph" w:styleId="Index1">
    <w:name w:val="index 1"/>
    <w:basedOn w:val="Normal"/>
    <w:next w:val="Normal"/>
    <w:autoRedefine/>
    <w:uiPriority w:val="99"/>
    <w:rsid w:val="00224C79"/>
    <w:pPr>
      <w:ind w:left="200" w:hanging="200"/>
    </w:pPr>
  </w:style>
  <w:style w:type="character" w:styleId="PlaceholderText">
    <w:name w:val="Placeholder Text"/>
    <w:basedOn w:val="DefaultParagraphFont"/>
    <w:uiPriority w:val="99"/>
    <w:semiHidden/>
    <w:rsid w:val="00FC3070"/>
    <w:rPr>
      <w:color w:val="808080"/>
    </w:rPr>
  </w:style>
  <w:style w:type="paragraph" w:styleId="TOCHeading">
    <w:name w:val="TOC Heading"/>
    <w:basedOn w:val="Heading1"/>
    <w:next w:val="Normal"/>
    <w:uiPriority w:val="39"/>
    <w:unhideWhenUsed/>
    <w:qFormat/>
    <w:rsid w:val="00BE3381"/>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98096">
      <w:bodyDiv w:val="1"/>
      <w:marLeft w:val="0"/>
      <w:marRight w:val="0"/>
      <w:marTop w:val="0"/>
      <w:marBottom w:val="0"/>
      <w:divBdr>
        <w:top w:val="none" w:sz="0" w:space="0" w:color="auto"/>
        <w:left w:val="none" w:sz="0" w:space="0" w:color="auto"/>
        <w:bottom w:val="none" w:sz="0" w:space="0" w:color="auto"/>
        <w:right w:val="none" w:sz="0" w:space="0" w:color="auto"/>
      </w:divBdr>
      <w:divsChild>
        <w:div w:id="512574149">
          <w:marLeft w:val="0"/>
          <w:marRight w:val="0"/>
          <w:marTop w:val="0"/>
          <w:marBottom w:val="0"/>
          <w:divBdr>
            <w:top w:val="none" w:sz="0" w:space="0" w:color="auto"/>
            <w:left w:val="none" w:sz="0" w:space="0" w:color="auto"/>
            <w:bottom w:val="none" w:sz="0" w:space="0" w:color="auto"/>
            <w:right w:val="none" w:sz="0" w:space="0" w:color="auto"/>
          </w:divBdr>
          <w:divsChild>
            <w:div w:id="107942189">
              <w:marLeft w:val="0"/>
              <w:marRight w:val="0"/>
              <w:marTop w:val="0"/>
              <w:marBottom w:val="0"/>
              <w:divBdr>
                <w:top w:val="none" w:sz="0" w:space="0" w:color="auto"/>
                <w:left w:val="none" w:sz="0" w:space="0" w:color="auto"/>
                <w:bottom w:val="none" w:sz="0" w:space="0" w:color="auto"/>
                <w:right w:val="none" w:sz="0" w:space="0" w:color="auto"/>
              </w:divBdr>
            </w:div>
            <w:div w:id="411124541">
              <w:marLeft w:val="0"/>
              <w:marRight w:val="0"/>
              <w:marTop w:val="0"/>
              <w:marBottom w:val="0"/>
              <w:divBdr>
                <w:top w:val="none" w:sz="0" w:space="0" w:color="auto"/>
                <w:left w:val="none" w:sz="0" w:space="0" w:color="auto"/>
                <w:bottom w:val="none" w:sz="0" w:space="0" w:color="auto"/>
                <w:right w:val="none" w:sz="0" w:space="0" w:color="auto"/>
              </w:divBdr>
            </w:div>
            <w:div w:id="720593399">
              <w:marLeft w:val="0"/>
              <w:marRight w:val="0"/>
              <w:marTop w:val="0"/>
              <w:marBottom w:val="0"/>
              <w:divBdr>
                <w:top w:val="none" w:sz="0" w:space="0" w:color="auto"/>
                <w:left w:val="none" w:sz="0" w:space="0" w:color="auto"/>
                <w:bottom w:val="none" w:sz="0" w:space="0" w:color="auto"/>
                <w:right w:val="none" w:sz="0" w:space="0" w:color="auto"/>
              </w:divBdr>
            </w:div>
            <w:div w:id="1598520343">
              <w:marLeft w:val="0"/>
              <w:marRight w:val="0"/>
              <w:marTop w:val="0"/>
              <w:marBottom w:val="0"/>
              <w:divBdr>
                <w:top w:val="none" w:sz="0" w:space="0" w:color="auto"/>
                <w:left w:val="none" w:sz="0" w:space="0" w:color="auto"/>
                <w:bottom w:val="none" w:sz="0" w:space="0" w:color="auto"/>
                <w:right w:val="none" w:sz="0" w:space="0" w:color="auto"/>
              </w:divBdr>
            </w:div>
            <w:div w:id="21468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19842">
      <w:bodyDiv w:val="1"/>
      <w:marLeft w:val="0"/>
      <w:marRight w:val="0"/>
      <w:marTop w:val="0"/>
      <w:marBottom w:val="0"/>
      <w:divBdr>
        <w:top w:val="none" w:sz="0" w:space="0" w:color="auto"/>
        <w:left w:val="none" w:sz="0" w:space="0" w:color="auto"/>
        <w:bottom w:val="none" w:sz="0" w:space="0" w:color="auto"/>
        <w:right w:val="none" w:sz="0" w:space="0" w:color="auto"/>
      </w:divBdr>
    </w:div>
    <w:div w:id="1562640725">
      <w:bodyDiv w:val="1"/>
      <w:marLeft w:val="0"/>
      <w:marRight w:val="0"/>
      <w:marTop w:val="0"/>
      <w:marBottom w:val="0"/>
      <w:divBdr>
        <w:top w:val="none" w:sz="0" w:space="0" w:color="auto"/>
        <w:left w:val="none" w:sz="0" w:space="0" w:color="auto"/>
        <w:bottom w:val="none" w:sz="0" w:space="0" w:color="auto"/>
        <w:right w:val="none" w:sz="0" w:space="0" w:color="auto"/>
      </w:divBdr>
    </w:div>
    <w:div w:id="172020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kadry@ford.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gobrien8@ford.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uell12\Application%20Data\Microsoft\Templates\VEC\2_S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110B0CDA585D4AA8BFFD9E9BD37F78" ma:contentTypeVersion="1" ma:contentTypeDescription="Create a new document." ma:contentTypeScope="" ma:versionID="9d6c548845ce370a9bf1c1127544637c">
  <xsd:schema xmlns:xsd="http://www.w3.org/2001/XMLSchema" xmlns:xs="http://www.w3.org/2001/XMLSchema" xmlns:p="http://schemas.microsoft.com/office/2006/metadata/properties" xmlns:ns2="874bf6e6-eded-4cef-9ab3-e710743364d4" targetNamespace="http://schemas.microsoft.com/office/2006/metadata/properties" ma:root="true" ma:fieldsID="5943e2d743f1835c4910c43f1edbb1cf" ns2:_="">
    <xsd:import namespace="874bf6e6-eded-4cef-9ab3-e710743364d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bf6e6-eded-4cef-9ab3-e710743364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F8DD6-6D72-4CBC-9EE9-726FECC16958}">
  <ds:schemaRefs>
    <ds:schemaRef ds:uri="http://schemas.microsoft.com/office/2006/metadata/longProperties"/>
  </ds:schemaRefs>
</ds:datastoreItem>
</file>

<file path=customXml/itemProps2.xml><?xml version="1.0" encoding="utf-8"?>
<ds:datastoreItem xmlns:ds="http://schemas.openxmlformats.org/officeDocument/2006/customXml" ds:itemID="{D8667989-15D5-48D1-862C-0F73D594A6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bf6e6-eded-4cef-9ab3-e71074336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E722A-1241-4359-AABB-0CAEE419E812}">
  <ds:schemaRefs>
    <ds:schemaRef ds:uri="http://schemas.microsoft.com/sharepoint/v3/contenttype/forms"/>
  </ds:schemaRefs>
</ds:datastoreItem>
</file>

<file path=customXml/itemProps4.xml><?xml version="1.0" encoding="utf-8"?>
<ds:datastoreItem xmlns:ds="http://schemas.openxmlformats.org/officeDocument/2006/customXml" ds:itemID="{6B8BECBC-5D29-4421-AB32-221BBB10BD91}">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874bf6e6-eded-4cef-9ab3-e710743364d4"/>
    <ds:schemaRef ds:uri="http://schemas.microsoft.com/office/2006/metadata/propertie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EE465A7B-CB23-416A-87C1-76FACEF8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2_Side.dot</Template>
  <TotalTime>12</TotalTime>
  <Pages>19</Pages>
  <Words>2871</Words>
  <Characters>17721</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Specification</vt:lpstr>
      <vt:lpstr>FFSD01.1 Item Definition Template</vt:lpstr>
    </vt:vector>
  </TitlesOfParts>
  <Company>Ford Motor Company</Company>
  <LinksUpToDate>false</LinksUpToDate>
  <CharactersWithSpaces>20551</CharactersWithSpaces>
  <SharedDoc>false</SharedDoc>
  <HLinks>
    <vt:vector size="144" baseType="variant">
      <vt:variant>
        <vt:i4>1507387</vt:i4>
      </vt:variant>
      <vt:variant>
        <vt:i4>143</vt:i4>
      </vt:variant>
      <vt:variant>
        <vt:i4>0</vt:i4>
      </vt:variant>
      <vt:variant>
        <vt:i4>5</vt:i4>
      </vt:variant>
      <vt:variant>
        <vt:lpwstr/>
      </vt:variant>
      <vt:variant>
        <vt:lpwstr>_Toc318381833</vt:lpwstr>
      </vt:variant>
      <vt:variant>
        <vt:i4>1507387</vt:i4>
      </vt:variant>
      <vt:variant>
        <vt:i4>137</vt:i4>
      </vt:variant>
      <vt:variant>
        <vt:i4>0</vt:i4>
      </vt:variant>
      <vt:variant>
        <vt:i4>5</vt:i4>
      </vt:variant>
      <vt:variant>
        <vt:lpwstr/>
      </vt:variant>
      <vt:variant>
        <vt:lpwstr>_Toc318381832</vt:lpwstr>
      </vt:variant>
      <vt:variant>
        <vt:i4>1507387</vt:i4>
      </vt:variant>
      <vt:variant>
        <vt:i4>131</vt:i4>
      </vt:variant>
      <vt:variant>
        <vt:i4>0</vt:i4>
      </vt:variant>
      <vt:variant>
        <vt:i4>5</vt:i4>
      </vt:variant>
      <vt:variant>
        <vt:lpwstr/>
      </vt:variant>
      <vt:variant>
        <vt:lpwstr>_Toc318381831</vt:lpwstr>
      </vt:variant>
      <vt:variant>
        <vt:i4>1507387</vt:i4>
      </vt:variant>
      <vt:variant>
        <vt:i4>125</vt:i4>
      </vt:variant>
      <vt:variant>
        <vt:i4>0</vt:i4>
      </vt:variant>
      <vt:variant>
        <vt:i4>5</vt:i4>
      </vt:variant>
      <vt:variant>
        <vt:lpwstr/>
      </vt:variant>
      <vt:variant>
        <vt:lpwstr>_Toc318381830</vt:lpwstr>
      </vt:variant>
      <vt:variant>
        <vt:i4>1572926</vt:i4>
      </vt:variant>
      <vt:variant>
        <vt:i4>116</vt:i4>
      </vt:variant>
      <vt:variant>
        <vt:i4>0</vt:i4>
      </vt:variant>
      <vt:variant>
        <vt:i4>5</vt:i4>
      </vt:variant>
      <vt:variant>
        <vt:lpwstr/>
      </vt:variant>
      <vt:variant>
        <vt:lpwstr>_Toc498605254</vt:lpwstr>
      </vt:variant>
      <vt:variant>
        <vt:i4>1572926</vt:i4>
      </vt:variant>
      <vt:variant>
        <vt:i4>110</vt:i4>
      </vt:variant>
      <vt:variant>
        <vt:i4>0</vt:i4>
      </vt:variant>
      <vt:variant>
        <vt:i4>5</vt:i4>
      </vt:variant>
      <vt:variant>
        <vt:lpwstr/>
      </vt:variant>
      <vt:variant>
        <vt:lpwstr>_Toc498605253</vt:lpwstr>
      </vt:variant>
      <vt:variant>
        <vt:i4>1572926</vt:i4>
      </vt:variant>
      <vt:variant>
        <vt:i4>104</vt:i4>
      </vt:variant>
      <vt:variant>
        <vt:i4>0</vt:i4>
      </vt:variant>
      <vt:variant>
        <vt:i4>5</vt:i4>
      </vt:variant>
      <vt:variant>
        <vt:lpwstr/>
      </vt:variant>
      <vt:variant>
        <vt:lpwstr>_Toc498605252</vt:lpwstr>
      </vt:variant>
      <vt:variant>
        <vt:i4>1572926</vt:i4>
      </vt:variant>
      <vt:variant>
        <vt:i4>98</vt:i4>
      </vt:variant>
      <vt:variant>
        <vt:i4>0</vt:i4>
      </vt:variant>
      <vt:variant>
        <vt:i4>5</vt:i4>
      </vt:variant>
      <vt:variant>
        <vt:lpwstr/>
      </vt:variant>
      <vt:variant>
        <vt:lpwstr>_Toc498605251</vt:lpwstr>
      </vt:variant>
      <vt:variant>
        <vt:i4>1572926</vt:i4>
      </vt:variant>
      <vt:variant>
        <vt:i4>92</vt:i4>
      </vt:variant>
      <vt:variant>
        <vt:i4>0</vt:i4>
      </vt:variant>
      <vt:variant>
        <vt:i4>5</vt:i4>
      </vt:variant>
      <vt:variant>
        <vt:lpwstr/>
      </vt:variant>
      <vt:variant>
        <vt:lpwstr>_Toc498605250</vt:lpwstr>
      </vt:variant>
      <vt:variant>
        <vt:i4>1638462</vt:i4>
      </vt:variant>
      <vt:variant>
        <vt:i4>86</vt:i4>
      </vt:variant>
      <vt:variant>
        <vt:i4>0</vt:i4>
      </vt:variant>
      <vt:variant>
        <vt:i4>5</vt:i4>
      </vt:variant>
      <vt:variant>
        <vt:lpwstr/>
      </vt:variant>
      <vt:variant>
        <vt:lpwstr>_Toc498605249</vt:lpwstr>
      </vt:variant>
      <vt:variant>
        <vt:i4>1638462</vt:i4>
      </vt:variant>
      <vt:variant>
        <vt:i4>80</vt:i4>
      </vt:variant>
      <vt:variant>
        <vt:i4>0</vt:i4>
      </vt:variant>
      <vt:variant>
        <vt:i4>5</vt:i4>
      </vt:variant>
      <vt:variant>
        <vt:lpwstr/>
      </vt:variant>
      <vt:variant>
        <vt:lpwstr>_Toc498605248</vt:lpwstr>
      </vt:variant>
      <vt:variant>
        <vt:i4>1638462</vt:i4>
      </vt:variant>
      <vt:variant>
        <vt:i4>74</vt:i4>
      </vt:variant>
      <vt:variant>
        <vt:i4>0</vt:i4>
      </vt:variant>
      <vt:variant>
        <vt:i4>5</vt:i4>
      </vt:variant>
      <vt:variant>
        <vt:lpwstr/>
      </vt:variant>
      <vt:variant>
        <vt:lpwstr>_Toc498605247</vt:lpwstr>
      </vt:variant>
      <vt:variant>
        <vt:i4>1638462</vt:i4>
      </vt:variant>
      <vt:variant>
        <vt:i4>68</vt:i4>
      </vt:variant>
      <vt:variant>
        <vt:i4>0</vt:i4>
      </vt:variant>
      <vt:variant>
        <vt:i4>5</vt:i4>
      </vt:variant>
      <vt:variant>
        <vt:lpwstr/>
      </vt:variant>
      <vt:variant>
        <vt:lpwstr>_Toc498605246</vt:lpwstr>
      </vt:variant>
      <vt:variant>
        <vt:i4>1638462</vt:i4>
      </vt:variant>
      <vt:variant>
        <vt:i4>62</vt:i4>
      </vt:variant>
      <vt:variant>
        <vt:i4>0</vt:i4>
      </vt:variant>
      <vt:variant>
        <vt:i4>5</vt:i4>
      </vt:variant>
      <vt:variant>
        <vt:lpwstr/>
      </vt:variant>
      <vt:variant>
        <vt:lpwstr>_Toc498605245</vt:lpwstr>
      </vt:variant>
      <vt:variant>
        <vt:i4>1638462</vt:i4>
      </vt:variant>
      <vt:variant>
        <vt:i4>56</vt:i4>
      </vt:variant>
      <vt:variant>
        <vt:i4>0</vt:i4>
      </vt:variant>
      <vt:variant>
        <vt:i4>5</vt:i4>
      </vt:variant>
      <vt:variant>
        <vt:lpwstr/>
      </vt:variant>
      <vt:variant>
        <vt:lpwstr>_Toc498605244</vt:lpwstr>
      </vt:variant>
      <vt:variant>
        <vt:i4>1638462</vt:i4>
      </vt:variant>
      <vt:variant>
        <vt:i4>50</vt:i4>
      </vt:variant>
      <vt:variant>
        <vt:i4>0</vt:i4>
      </vt:variant>
      <vt:variant>
        <vt:i4>5</vt:i4>
      </vt:variant>
      <vt:variant>
        <vt:lpwstr/>
      </vt:variant>
      <vt:variant>
        <vt:lpwstr>_Toc498605243</vt:lpwstr>
      </vt:variant>
      <vt:variant>
        <vt:i4>1638462</vt:i4>
      </vt:variant>
      <vt:variant>
        <vt:i4>44</vt:i4>
      </vt:variant>
      <vt:variant>
        <vt:i4>0</vt:i4>
      </vt:variant>
      <vt:variant>
        <vt:i4>5</vt:i4>
      </vt:variant>
      <vt:variant>
        <vt:lpwstr/>
      </vt:variant>
      <vt:variant>
        <vt:lpwstr>_Toc498605242</vt:lpwstr>
      </vt:variant>
      <vt:variant>
        <vt:i4>1638462</vt:i4>
      </vt:variant>
      <vt:variant>
        <vt:i4>38</vt:i4>
      </vt:variant>
      <vt:variant>
        <vt:i4>0</vt:i4>
      </vt:variant>
      <vt:variant>
        <vt:i4>5</vt:i4>
      </vt:variant>
      <vt:variant>
        <vt:lpwstr/>
      </vt:variant>
      <vt:variant>
        <vt:lpwstr>_Toc498605241</vt:lpwstr>
      </vt:variant>
      <vt:variant>
        <vt:i4>1638462</vt:i4>
      </vt:variant>
      <vt:variant>
        <vt:i4>32</vt:i4>
      </vt:variant>
      <vt:variant>
        <vt:i4>0</vt:i4>
      </vt:variant>
      <vt:variant>
        <vt:i4>5</vt:i4>
      </vt:variant>
      <vt:variant>
        <vt:lpwstr/>
      </vt:variant>
      <vt:variant>
        <vt:lpwstr>_Toc498605240</vt:lpwstr>
      </vt:variant>
      <vt:variant>
        <vt:i4>1966142</vt:i4>
      </vt:variant>
      <vt:variant>
        <vt:i4>26</vt:i4>
      </vt:variant>
      <vt:variant>
        <vt:i4>0</vt:i4>
      </vt:variant>
      <vt:variant>
        <vt:i4>5</vt:i4>
      </vt:variant>
      <vt:variant>
        <vt:lpwstr/>
      </vt:variant>
      <vt:variant>
        <vt:lpwstr>_Toc498605239</vt:lpwstr>
      </vt:variant>
      <vt:variant>
        <vt:i4>1966142</vt:i4>
      </vt:variant>
      <vt:variant>
        <vt:i4>20</vt:i4>
      </vt:variant>
      <vt:variant>
        <vt:i4>0</vt:i4>
      </vt:variant>
      <vt:variant>
        <vt:i4>5</vt:i4>
      </vt:variant>
      <vt:variant>
        <vt:lpwstr/>
      </vt:variant>
      <vt:variant>
        <vt:lpwstr>_Toc498605238</vt:lpwstr>
      </vt:variant>
      <vt:variant>
        <vt:i4>1966142</vt:i4>
      </vt:variant>
      <vt:variant>
        <vt:i4>14</vt:i4>
      </vt:variant>
      <vt:variant>
        <vt:i4>0</vt:i4>
      </vt:variant>
      <vt:variant>
        <vt:i4>5</vt:i4>
      </vt:variant>
      <vt:variant>
        <vt:lpwstr/>
      </vt:variant>
      <vt:variant>
        <vt:lpwstr>_Toc498605237</vt:lpwstr>
      </vt:variant>
      <vt:variant>
        <vt:i4>1966142</vt:i4>
      </vt:variant>
      <vt:variant>
        <vt:i4>8</vt:i4>
      </vt:variant>
      <vt:variant>
        <vt:i4>0</vt:i4>
      </vt:variant>
      <vt:variant>
        <vt:i4>5</vt:i4>
      </vt:variant>
      <vt:variant>
        <vt:lpwstr/>
      </vt:variant>
      <vt:variant>
        <vt:lpwstr>_Toc498605236</vt:lpwstr>
      </vt:variant>
      <vt:variant>
        <vt:i4>1966142</vt:i4>
      </vt:variant>
      <vt:variant>
        <vt:i4>2</vt:i4>
      </vt:variant>
      <vt:variant>
        <vt:i4>0</vt:i4>
      </vt:variant>
      <vt:variant>
        <vt:i4>5</vt:i4>
      </vt:variant>
      <vt:variant>
        <vt:lpwstr/>
      </vt:variant>
      <vt:variant>
        <vt:lpwstr>_Toc498605235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c:title>
  <dc:subject>Item Definition</dc:subject>
  <dc:creator>Kadry, Haysam (H.)</dc:creator>
  <cp:keywords/>
  <dc:description/>
  <cp:lastModifiedBy>O'brien, Gary (G.R.)</cp:lastModifiedBy>
  <cp:revision>7</cp:revision>
  <cp:lastPrinted>2018-03-14T18:43:00Z</cp:lastPrinted>
  <dcterms:created xsi:type="dcterms:W3CDTF">2019-03-29T17:14:00Z</dcterms:created>
  <dcterms:modified xsi:type="dcterms:W3CDTF">2019-04-02T14:29:00Z</dcterms:modified>
  <cp:category>Functional Safwety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ord Type">
    <vt:lpwstr>Transient</vt:lpwstr>
  </property>
  <property fmtid="{D5CDD505-2E9C-101B-9397-08002B2CF9AE}" pid="3" name="Record Series">
    <vt:lpwstr>27.50</vt:lpwstr>
  </property>
  <property fmtid="{D5CDD505-2E9C-101B-9397-08002B2CF9AE}" pid="4" name="Retention Period">
    <vt:lpwstr>5</vt:lpwstr>
  </property>
  <property fmtid="{D5CDD505-2E9C-101B-9397-08002B2CF9AE}" pid="5" name="Revision">
    <vt:lpwstr>0</vt:lpwstr>
  </property>
  <property fmtid="{D5CDD505-2E9C-101B-9397-08002B2CF9AE}" pid="6" name="Document Class">
    <vt:lpwstr>Proprietary</vt:lpwstr>
  </property>
  <property fmtid="{D5CDD505-2E9C-101B-9397-08002B2CF9AE}" pid="7" name="Document number">
    <vt:lpwstr>xxx-x-xxx-xxx</vt:lpwstr>
  </property>
  <property fmtid="{D5CDD505-2E9C-101B-9397-08002B2CF9AE}" pid="8" name="Variant">
    <vt:lpwstr>x</vt:lpwstr>
  </property>
  <property fmtid="{D5CDD505-2E9C-101B-9397-08002B2CF9AE}" pid="9" name="Status">
    <vt:lpwstr>DRAFT</vt:lpwstr>
  </property>
  <property fmtid="{D5CDD505-2E9C-101B-9397-08002B2CF9AE}" pid="10" name="ContentType">
    <vt:lpwstr>Document</vt:lpwstr>
  </property>
  <property fmtid="{D5CDD505-2E9C-101B-9397-08002B2CF9AE}" pid="11" name="ContentTypeId">
    <vt:lpwstr>0x0101004D110B0CDA585D4AA8BFFD9E9BD37F78</vt:lpwstr>
  </property>
</Properties>
</file>