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918AA" w14:textId="329E2C3D" w:rsidR="00236BC7" w:rsidRPr="0080128D" w:rsidRDefault="00E51495" w:rsidP="00236BC7">
      <w:pPr>
        <w:jc w:val="center"/>
        <w:rPr>
          <w:rFonts w:cstheme="minorHAnsi"/>
          <w:b/>
        </w:rPr>
      </w:pPr>
      <w:r w:rsidRPr="0080128D">
        <w:rPr>
          <w:rFonts w:cstheme="minorHAnsi"/>
          <w:b/>
        </w:rPr>
        <w:t>HW</w:t>
      </w:r>
      <w:r w:rsidR="007039E0">
        <w:rPr>
          <w:rFonts w:cstheme="minorHAnsi"/>
          <w:b/>
        </w:rPr>
        <w:t>2</w:t>
      </w:r>
    </w:p>
    <w:p w14:paraId="192419E9" w14:textId="77777777" w:rsidR="00E000C3" w:rsidRPr="0080128D" w:rsidRDefault="00236BC7" w:rsidP="00236BC7">
      <w:pPr>
        <w:jc w:val="center"/>
        <w:rPr>
          <w:rFonts w:cstheme="minorHAnsi"/>
          <w:b/>
        </w:rPr>
      </w:pPr>
      <w:r w:rsidRPr="0080128D">
        <w:rPr>
          <w:rFonts w:cstheme="minorHAnsi"/>
          <w:b/>
        </w:rPr>
        <w:t>ITEC 2150</w:t>
      </w:r>
    </w:p>
    <w:p w14:paraId="1902C58E" w14:textId="38BEDAEA" w:rsidR="00236BC7" w:rsidRDefault="007039E0" w:rsidP="00236BC7">
      <w:pPr>
        <w:jc w:val="center"/>
        <w:rPr>
          <w:rFonts w:cstheme="minorHAnsi"/>
          <w:b/>
        </w:rPr>
      </w:pPr>
      <w:r>
        <w:rPr>
          <w:rFonts w:cstheme="minorHAnsi"/>
          <w:b/>
        </w:rPr>
        <w:t>Fall 2019</w:t>
      </w:r>
    </w:p>
    <w:p w14:paraId="0CE114E8" w14:textId="422FBACD" w:rsidR="007039E0" w:rsidRPr="0080128D" w:rsidRDefault="007039E0" w:rsidP="00236BC7">
      <w:pPr>
        <w:jc w:val="center"/>
        <w:rPr>
          <w:rFonts w:cstheme="minorHAnsi"/>
        </w:rPr>
      </w:pPr>
      <w:r>
        <w:rPr>
          <w:rFonts w:cstheme="minorHAnsi"/>
        </w:rPr>
        <w:t xml:space="preserve">Due Date: Sunday, </w:t>
      </w:r>
      <w:r w:rsidR="00B65AC4">
        <w:rPr>
          <w:rFonts w:cstheme="minorHAnsi"/>
        </w:rPr>
        <w:t>October</w:t>
      </w:r>
      <w:r>
        <w:rPr>
          <w:rFonts w:cstheme="minorHAnsi"/>
        </w:rPr>
        <w:t xml:space="preserve"> </w:t>
      </w:r>
      <w:r w:rsidR="00F675E8">
        <w:rPr>
          <w:rFonts w:cstheme="minorHAnsi"/>
        </w:rPr>
        <w:t>13</w:t>
      </w:r>
      <w:bookmarkStart w:id="0" w:name="_GoBack"/>
      <w:bookmarkEnd w:id="0"/>
      <w:r>
        <w:rPr>
          <w:rFonts w:cstheme="minorHAnsi"/>
        </w:rPr>
        <w:t>, 2019 11:30 PM- Questions to instructor should be emailed no later than 4 PM on Friday before.</w:t>
      </w:r>
      <w:r w:rsidR="00317738">
        <w:rPr>
          <w:rFonts w:cstheme="minorHAnsi"/>
        </w:rPr>
        <w:t xml:space="preserve"> You must upload</w:t>
      </w:r>
      <w:r w:rsidR="00B65AC4">
        <w:rPr>
          <w:rFonts w:cstheme="minorHAnsi"/>
        </w:rPr>
        <w:t xml:space="preserve"> all classes and text files</w:t>
      </w:r>
      <w:r w:rsidR="00317738">
        <w:rPr>
          <w:rFonts w:cstheme="minorHAnsi"/>
        </w:rPr>
        <w:t xml:space="preserve"> to D2L </w:t>
      </w:r>
    </w:p>
    <w:p w14:paraId="4EBEAD06" w14:textId="77777777" w:rsidR="00B73BB6" w:rsidRPr="0080128D" w:rsidRDefault="00B73BB6">
      <w:pPr>
        <w:rPr>
          <w:rFonts w:cstheme="minorHAnsi"/>
        </w:rPr>
      </w:pPr>
    </w:p>
    <w:p w14:paraId="16D0CE30" w14:textId="7AC664A4" w:rsidR="0034276F" w:rsidRDefault="00B73BB6">
      <w:pPr>
        <w:rPr>
          <w:rFonts w:cstheme="minorHAnsi"/>
        </w:rPr>
      </w:pPr>
      <w:r w:rsidRPr="0080128D">
        <w:rPr>
          <w:rFonts w:cstheme="minorHAnsi"/>
        </w:rPr>
        <w:t xml:space="preserve">In this program we are going to </w:t>
      </w:r>
      <w:r w:rsidR="00B65AC4">
        <w:rPr>
          <w:rFonts w:cstheme="minorHAnsi"/>
        </w:rPr>
        <w:t>read and write to text files.</w:t>
      </w:r>
      <w:r w:rsidR="00F61A83">
        <w:rPr>
          <w:rFonts w:cstheme="minorHAnsi"/>
        </w:rPr>
        <w:t xml:space="preserve">  You are provided with a text file that is a text file of a novel which is no longer under copyright and obtained from the Guttenberg project.</w:t>
      </w:r>
      <w:r w:rsidR="00B3284B">
        <w:rPr>
          <w:rFonts w:cstheme="minorHAnsi"/>
        </w:rPr>
        <w:t xml:space="preserve">  The program will prompt for the name of the text file to read.  Exception handling should be used to force the user to reenter the file name until the file is found in the default file location.</w:t>
      </w:r>
      <w:r w:rsidR="00F675E8">
        <w:rPr>
          <w:rFonts w:cstheme="minorHAnsi"/>
        </w:rPr>
        <w:t xml:space="preserve"> In other words, the program should work on any text file not just the one provided.</w:t>
      </w:r>
    </w:p>
    <w:p w14:paraId="280FE516" w14:textId="77777777" w:rsidR="00F675E8" w:rsidRDefault="00F675E8">
      <w:pPr>
        <w:rPr>
          <w:rFonts w:cstheme="minorHAnsi"/>
        </w:rPr>
      </w:pPr>
    </w:p>
    <w:p w14:paraId="27AF40EB" w14:textId="04139FAF" w:rsidR="00B3284B" w:rsidRDefault="00B3284B">
      <w:pPr>
        <w:rPr>
          <w:rFonts w:cstheme="minorHAnsi"/>
        </w:rPr>
      </w:pPr>
      <w:r>
        <w:rPr>
          <w:rFonts w:cstheme="minorHAnsi"/>
        </w:rPr>
        <w:t>The default file location for Eclipse is the project directory which is the parent directory for the src directory.  If using Dr. Java, the default file location is the same directory as the Java and class files.</w:t>
      </w:r>
      <w:r w:rsidR="00F675E8">
        <w:rPr>
          <w:rFonts w:cstheme="minorHAnsi"/>
        </w:rPr>
        <w:t xml:space="preserve"> </w:t>
      </w:r>
    </w:p>
    <w:p w14:paraId="6D03DF72" w14:textId="48A00A61" w:rsidR="00F61A83" w:rsidRDefault="00F61A83">
      <w:pPr>
        <w:rPr>
          <w:rFonts w:cstheme="minorHAnsi"/>
        </w:rPr>
      </w:pPr>
    </w:p>
    <w:p w14:paraId="3EBB0FB8" w14:textId="5F8788CA" w:rsidR="00F61A83" w:rsidRDefault="00F61A83">
      <w:pPr>
        <w:rPr>
          <w:rFonts w:cstheme="minorHAnsi"/>
        </w:rPr>
      </w:pPr>
      <w:r>
        <w:rPr>
          <w:rFonts w:cstheme="minorHAnsi"/>
        </w:rPr>
        <w:t>We are interested in finding out information about:</w:t>
      </w:r>
    </w:p>
    <w:p w14:paraId="6D97A1BE" w14:textId="6F9E9EB8" w:rsidR="00F61A83" w:rsidRDefault="00F61A83" w:rsidP="00F61A83">
      <w:pPr>
        <w:pStyle w:val="ListParagraph"/>
        <w:numPr>
          <w:ilvl w:val="0"/>
          <w:numId w:val="3"/>
        </w:numPr>
        <w:rPr>
          <w:rFonts w:cstheme="minorHAnsi"/>
        </w:rPr>
      </w:pPr>
      <w:r>
        <w:rPr>
          <w:rFonts w:cstheme="minorHAnsi"/>
        </w:rPr>
        <w:t xml:space="preserve"> How many words are in this text file?</w:t>
      </w:r>
    </w:p>
    <w:p w14:paraId="333BF8AC" w14:textId="4FFA4EDE" w:rsidR="00F61A83" w:rsidRDefault="00F61A83" w:rsidP="00F61A83">
      <w:pPr>
        <w:pStyle w:val="ListParagraph"/>
        <w:numPr>
          <w:ilvl w:val="0"/>
          <w:numId w:val="3"/>
        </w:numPr>
        <w:rPr>
          <w:rFonts w:cstheme="minorHAnsi"/>
        </w:rPr>
      </w:pPr>
      <w:r>
        <w:rPr>
          <w:rFonts w:cstheme="minorHAnsi"/>
        </w:rPr>
        <w:t>How many instances of the word “the” existing in this text file? (regardless of upper/lower case)</w:t>
      </w:r>
    </w:p>
    <w:p w14:paraId="291C83DA" w14:textId="4ED509FA" w:rsidR="00F61A83" w:rsidRDefault="00F61A83" w:rsidP="00F61A83">
      <w:pPr>
        <w:pStyle w:val="ListParagraph"/>
        <w:numPr>
          <w:ilvl w:val="0"/>
          <w:numId w:val="3"/>
        </w:numPr>
        <w:rPr>
          <w:rFonts w:cstheme="minorHAnsi"/>
        </w:rPr>
      </w:pPr>
      <w:r>
        <w:rPr>
          <w:rFonts w:cstheme="minorHAnsi"/>
        </w:rPr>
        <w:t>How many instances of the word “a” or “an” exist in this text file? (one statistic counts both of these words)</w:t>
      </w:r>
    </w:p>
    <w:p w14:paraId="5DECA6E4" w14:textId="12F89947" w:rsidR="00F61A83" w:rsidRDefault="00F61A83" w:rsidP="00F61A83">
      <w:pPr>
        <w:rPr>
          <w:rFonts w:cstheme="minorHAnsi"/>
        </w:rPr>
      </w:pPr>
    </w:p>
    <w:p w14:paraId="661CF795" w14:textId="64B11F7B" w:rsidR="00F61A83" w:rsidRDefault="00F61A83" w:rsidP="00F61A83">
      <w:pPr>
        <w:rPr>
          <w:rFonts w:cstheme="minorHAnsi"/>
        </w:rPr>
      </w:pPr>
      <w:r>
        <w:rPr>
          <w:rFonts w:cstheme="minorHAnsi"/>
        </w:rPr>
        <w:t>These statistics will then be written to a different text file named “stats.txt” in the following format (xxxx is used to indicate something the program must calculate and print or get from program)</w:t>
      </w:r>
      <w:r w:rsidR="00B3284B">
        <w:rPr>
          <w:rFonts w:cstheme="minorHAnsi"/>
        </w:rPr>
        <w:t xml:space="preserve"> Except for the xxxx your program should print exactly what is shown</w:t>
      </w:r>
      <w:r>
        <w:rPr>
          <w:rFonts w:cstheme="minorHAnsi"/>
        </w:rPr>
        <w:t>:</w:t>
      </w:r>
    </w:p>
    <w:p w14:paraId="1958BC32" w14:textId="7C389204" w:rsidR="00F61A83" w:rsidRDefault="00F61A83" w:rsidP="00F61A83">
      <w:pPr>
        <w:rPr>
          <w:rFonts w:cstheme="minorHAnsi"/>
        </w:rPr>
      </w:pPr>
    </w:p>
    <w:p w14:paraId="2146AB13" w14:textId="3CD070EF" w:rsidR="00F61A83" w:rsidRDefault="00F61A83" w:rsidP="00F61A83">
      <w:pPr>
        <w:rPr>
          <w:rFonts w:cstheme="minorHAnsi"/>
        </w:rPr>
      </w:pPr>
      <w:r>
        <w:rPr>
          <w:rFonts w:cstheme="minorHAnsi"/>
        </w:rPr>
        <w:t>The file name is:   xxxxx.txt</w:t>
      </w:r>
    </w:p>
    <w:p w14:paraId="1FE9378C" w14:textId="74D49B2B" w:rsidR="00F61A83" w:rsidRDefault="00F61A83" w:rsidP="00F61A83">
      <w:pPr>
        <w:rPr>
          <w:rFonts w:cstheme="minorHAnsi"/>
        </w:rPr>
      </w:pPr>
      <w:r>
        <w:rPr>
          <w:rFonts w:cstheme="minorHAnsi"/>
        </w:rPr>
        <w:t>The total number of words is:  xxxx</w:t>
      </w:r>
    </w:p>
    <w:p w14:paraId="1B51AEB1" w14:textId="08FF48C1" w:rsidR="00F61A83" w:rsidRDefault="00F61A83" w:rsidP="00F61A83">
      <w:pPr>
        <w:rPr>
          <w:rFonts w:cstheme="minorHAnsi"/>
        </w:rPr>
      </w:pPr>
      <w:r>
        <w:rPr>
          <w:rFonts w:cstheme="minorHAnsi"/>
        </w:rPr>
        <w:t>The total number of “the” is : xxxx</w:t>
      </w:r>
    </w:p>
    <w:p w14:paraId="4496C9D6" w14:textId="04D43A10" w:rsidR="00F61A83" w:rsidRDefault="00F61A83" w:rsidP="00F61A83">
      <w:pPr>
        <w:rPr>
          <w:rFonts w:cstheme="minorHAnsi"/>
        </w:rPr>
      </w:pPr>
      <w:r>
        <w:rPr>
          <w:rFonts w:cstheme="minorHAnsi"/>
        </w:rPr>
        <w:t>The total number of “a” or “an” is : xxxxx</w:t>
      </w:r>
    </w:p>
    <w:p w14:paraId="5CC42CB6" w14:textId="6CF42518" w:rsidR="00F675E8" w:rsidRDefault="00F675E8" w:rsidP="00F61A83">
      <w:pPr>
        <w:rPr>
          <w:rFonts w:cstheme="minorHAnsi"/>
        </w:rPr>
      </w:pPr>
    </w:p>
    <w:p w14:paraId="6D4007E5" w14:textId="4C7BD7E6" w:rsidR="00F675E8" w:rsidRDefault="00F675E8" w:rsidP="00F61A83">
      <w:pPr>
        <w:rPr>
          <w:rFonts w:cstheme="minorHAnsi"/>
        </w:rPr>
      </w:pPr>
    </w:p>
    <w:p w14:paraId="46166833" w14:textId="3C2876A7" w:rsidR="00F675E8" w:rsidRDefault="00F675E8" w:rsidP="00F61A83">
      <w:pPr>
        <w:rPr>
          <w:rFonts w:cstheme="minorHAnsi"/>
        </w:rPr>
      </w:pPr>
      <w:r>
        <w:rPr>
          <w:rFonts w:cstheme="minorHAnsi"/>
        </w:rPr>
        <w:t>How to read only words from a text file.</w:t>
      </w:r>
    </w:p>
    <w:p w14:paraId="775CB596" w14:textId="03A8A16C" w:rsidR="00F675E8" w:rsidRDefault="00F675E8" w:rsidP="00F61A83">
      <w:pPr>
        <w:rPr>
          <w:rFonts w:cstheme="minorHAnsi"/>
        </w:rPr>
      </w:pPr>
      <w:r>
        <w:rPr>
          <w:rFonts w:cstheme="minorHAnsi"/>
        </w:rPr>
        <w:t>In order for this program to work, a regular expression must be used to filter out punctuation and blank spaces as we are only interested in reading and counting words.  The following code shows how to set that regular expression and read only words.</w:t>
      </w:r>
    </w:p>
    <w:p w14:paraId="77455657" w14:textId="3A0E4AF5" w:rsidR="00F675E8" w:rsidRDefault="00F675E8" w:rsidP="00F61A83">
      <w:pPr>
        <w:rPr>
          <w:rFonts w:cstheme="minorHAnsi"/>
        </w:rPr>
      </w:pPr>
    </w:p>
    <w:p w14:paraId="26C5266A" w14:textId="4C9B275B"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Scanner in = new Scanner(new File(filename));</w:t>
      </w:r>
    </w:p>
    <w:p w14:paraId="745F870C"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 Use any characters other than a-z or A-Z as delimiters</w:t>
      </w:r>
    </w:p>
    <w:p w14:paraId="0FCCCFB3"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in.useDelimiter("[^a-zA-Z]+");</w:t>
      </w:r>
    </w:p>
    <w:p w14:paraId="3F48AEB7"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while (in.hasNext())</w:t>
      </w:r>
    </w:p>
    <w:p w14:paraId="62636E28"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w:t>
      </w:r>
    </w:p>
    <w:p w14:paraId="26F41853"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rPr>
        <w:t>String aWord = in.next();</w:t>
      </w:r>
    </w:p>
    <w:p w14:paraId="03DA9B1C"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 convert to lower case</w:t>
      </w:r>
    </w:p>
    <w:p w14:paraId="5CE54301"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aWord = aWord.toLowerCase();</w:t>
      </w:r>
    </w:p>
    <w:p w14:paraId="0F7692D6" w14:textId="77777777" w:rsidR="00F675E8" w:rsidRDefault="00F675E8" w:rsidP="00F675E8">
      <w:pPr>
        <w:autoSpaceDE w:val="0"/>
        <w:autoSpaceDN w:val="0"/>
        <w:adjustRightInd w:val="0"/>
        <w:rPr>
          <w:rFonts w:ascii="Courier New" w:hAnsi="Courier New" w:cs="Courier New"/>
        </w:rPr>
      </w:pPr>
    </w:p>
    <w:p w14:paraId="1B85DFE8" w14:textId="20460555"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 process the word</w:t>
      </w:r>
      <w:r>
        <w:rPr>
          <w:rFonts w:ascii="Courier New" w:hAnsi="Courier New" w:cs="Courier New"/>
        </w:rPr>
        <w:t xml:space="preserve">        </w:t>
      </w:r>
    </w:p>
    <w:p w14:paraId="79EB85EB" w14:textId="77777777" w:rsidR="00F675E8" w:rsidRDefault="00F675E8" w:rsidP="00F675E8">
      <w:pPr>
        <w:autoSpaceDE w:val="0"/>
        <w:autoSpaceDN w:val="0"/>
        <w:adjustRightInd w:val="0"/>
        <w:rPr>
          <w:rFonts w:ascii="Courier New" w:hAnsi="Courier New" w:cs="Courier New"/>
        </w:rPr>
      </w:pPr>
      <w:r>
        <w:rPr>
          <w:rFonts w:ascii="Courier New" w:hAnsi="Courier New" w:cs="Courier New"/>
        </w:rPr>
        <w:t xml:space="preserve">      }</w:t>
      </w:r>
    </w:p>
    <w:p w14:paraId="515E5C83" w14:textId="77777777" w:rsidR="00F675E8" w:rsidRPr="00F61A83" w:rsidRDefault="00F675E8" w:rsidP="00F61A83">
      <w:pPr>
        <w:rPr>
          <w:rFonts w:cstheme="minorHAnsi"/>
        </w:rPr>
      </w:pPr>
    </w:p>
    <w:p w14:paraId="2A23EADA" w14:textId="77777777" w:rsidR="0034276F" w:rsidRPr="0080128D" w:rsidRDefault="0034276F">
      <w:pPr>
        <w:rPr>
          <w:rFonts w:cstheme="minorHAnsi"/>
        </w:rPr>
      </w:pPr>
    </w:p>
    <w:p w14:paraId="30571BD6" w14:textId="77777777" w:rsidR="00944980" w:rsidRDefault="00944980" w:rsidP="0034276F">
      <w:pPr>
        <w:rPr>
          <w:rFonts w:cstheme="minorHAnsi"/>
        </w:rPr>
      </w:pPr>
    </w:p>
    <w:p w14:paraId="13FE4E80" w14:textId="77777777" w:rsidR="00944980" w:rsidRDefault="00944980" w:rsidP="0034276F">
      <w:pPr>
        <w:rPr>
          <w:rFonts w:cstheme="minorHAnsi"/>
        </w:rPr>
      </w:pPr>
    </w:p>
    <w:p w14:paraId="283591D8" w14:textId="2A28D8CC" w:rsidR="007039E0" w:rsidRDefault="007039E0" w:rsidP="0034276F">
      <w:pPr>
        <w:rPr>
          <w:rFonts w:cstheme="minorHAnsi"/>
        </w:rPr>
      </w:pPr>
    </w:p>
    <w:p w14:paraId="7C11CEF7" w14:textId="523DD729" w:rsidR="007039E0" w:rsidRDefault="007039E0" w:rsidP="0034276F">
      <w:pPr>
        <w:rPr>
          <w:rFonts w:cstheme="minorHAnsi"/>
        </w:rPr>
      </w:pPr>
    </w:p>
    <w:p w14:paraId="29741C6F" w14:textId="66738E50" w:rsidR="007039E0" w:rsidRDefault="007039E0" w:rsidP="0034276F">
      <w:pPr>
        <w:rPr>
          <w:rFonts w:cstheme="minorHAnsi"/>
        </w:rPr>
      </w:pPr>
    </w:p>
    <w:p w14:paraId="7A27718B" w14:textId="563BE392" w:rsidR="007039E0" w:rsidRDefault="007039E0" w:rsidP="0034276F">
      <w:pPr>
        <w:rPr>
          <w:rFonts w:cstheme="minorHAnsi"/>
        </w:rPr>
      </w:pPr>
    </w:p>
    <w:p w14:paraId="52963E77" w14:textId="77777777" w:rsidR="007039E0" w:rsidRPr="0080128D" w:rsidRDefault="007039E0" w:rsidP="0034276F">
      <w:pPr>
        <w:rPr>
          <w:rFonts w:cstheme="minorHAnsi"/>
        </w:rPr>
      </w:pPr>
    </w:p>
    <w:p w14:paraId="7B1D77DA" w14:textId="77777777" w:rsidR="007039E0" w:rsidRDefault="007039E0" w:rsidP="007039E0">
      <w:r>
        <w:t>Grading Criteria (total 100 points):</w:t>
      </w:r>
    </w:p>
    <w:tbl>
      <w:tblPr>
        <w:tblStyle w:val="TableGrid"/>
        <w:tblW w:w="0" w:type="auto"/>
        <w:tblLook w:val="04A0" w:firstRow="1" w:lastRow="0" w:firstColumn="1" w:lastColumn="0" w:noHBand="0" w:noVBand="1"/>
      </w:tblPr>
      <w:tblGrid>
        <w:gridCol w:w="4675"/>
        <w:gridCol w:w="4675"/>
      </w:tblGrid>
      <w:tr w:rsidR="007039E0" w14:paraId="532BC622" w14:textId="77777777" w:rsidTr="006D7124">
        <w:tc>
          <w:tcPr>
            <w:tcW w:w="4675" w:type="dxa"/>
          </w:tcPr>
          <w:p w14:paraId="348BD251" w14:textId="77777777" w:rsidR="007039E0" w:rsidRDefault="007039E0" w:rsidP="006D7124">
            <w:r>
              <w:t>Follows coding standards</w:t>
            </w:r>
          </w:p>
        </w:tc>
        <w:tc>
          <w:tcPr>
            <w:tcW w:w="4675" w:type="dxa"/>
          </w:tcPr>
          <w:p w14:paraId="73104B75" w14:textId="77777777" w:rsidR="007039E0" w:rsidRDefault="007039E0" w:rsidP="006D7124">
            <w:r>
              <w:t>10</w:t>
            </w:r>
          </w:p>
        </w:tc>
      </w:tr>
      <w:tr w:rsidR="00B3284B" w14:paraId="18B829E5" w14:textId="77777777" w:rsidTr="006D7124">
        <w:tc>
          <w:tcPr>
            <w:tcW w:w="4675" w:type="dxa"/>
          </w:tcPr>
          <w:p w14:paraId="3557E7E5" w14:textId="36A5AEEE" w:rsidR="00B3284B" w:rsidRDefault="00B3284B" w:rsidP="006D7124">
            <w:r>
              <w:t>Uses appropriate exception handling</w:t>
            </w:r>
          </w:p>
        </w:tc>
        <w:tc>
          <w:tcPr>
            <w:tcW w:w="4675" w:type="dxa"/>
          </w:tcPr>
          <w:p w14:paraId="0867FF42" w14:textId="379A5326" w:rsidR="00B3284B" w:rsidRDefault="00B3284B" w:rsidP="006D7124">
            <w:r>
              <w:t>10</w:t>
            </w:r>
          </w:p>
        </w:tc>
      </w:tr>
      <w:tr w:rsidR="007039E0" w14:paraId="5786C9A8" w14:textId="77777777" w:rsidTr="006D7124">
        <w:tc>
          <w:tcPr>
            <w:tcW w:w="4675" w:type="dxa"/>
          </w:tcPr>
          <w:p w14:paraId="515CDF4A" w14:textId="12A0F17D" w:rsidR="007039E0" w:rsidRDefault="007039E0" w:rsidP="006D7124">
            <w:r>
              <w:t>Properly inputs all data</w:t>
            </w:r>
            <w:r w:rsidR="00B65AC4">
              <w:t xml:space="preserve"> from file</w:t>
            </w:r>
          </w:p>
        </w:tc>
        <w:tc>
          <w:tcPr>
            <w:tcW w:w="4675" w:type="dxa"/>
          </w:tcPr>
          <w:p w14:paraId="72EF0B06" w14:textId="36C52C4D" w:rsidR="007039E0" w:rsidRDefault="00B3284B" w:rsidP="006D7124">
            <w:r>
              <w:t>2</w:t>
            </w:r>
            <w:r w:rsidR="007039E0">
              <w:t>0</w:t>
            </w:r>
          </w:p>
        </w:tc>
      </w:tr>
      <w:tr w:rsidR="007039E0" w14:paraId="40C4C562" w14:textId="77777777" w:rsidTr="006D7124">
        <w:tc>
          <w:tcPr>
            <w:tcW w:w="4675" w:type="dxa"/>
          </w:tcPr>
          <w:p w14:paraId="68F32232" w14:textId="2C0FD02E" w:rsidR="007039E0" w:rsidRDefault="007039E0" w:rsidP="006D7124">
            <w:r>
              <w:t xml:space="preserve">Properly </w:t>
            </w:r>
            <w:r w:rsidR="00B65AC4">
              <w:t xml:space="preserve">stores </w:t>
            </w:r>
            <w:r w:rsidR="00B3284B">
              <w:t xml:space="preserve">requested </w:t>
            </w:r>
            <w:r w:rsidR="00B65AC4">
              <w:t xml:space="preserve">data in program </w:t>
            </w:r>
          </w:p>
        </w:tc>
        <w:tc>
          <w:tcPr>
            <w:tcW w:w="4675" w:type="dxa"/>
          </w:tcPr>
          <w:p w14:paraId="5273D525" w14:textId="797B2F6B" w:rsidR="007039E0" w:rsidRDefault="00B3284B" w:rsidP="006D7124">
            <w:r>
              <w:t>1</w:t>
            </w:r>
            <w:r w:rsidR="007039E0">
              <w:t>0</w:t>
            </w:r>
          </w:p>
        </w:tc>
      </w:tr>
      <w:tr w:rsidR="007039E0" w14:paraId="7AB19892" w14:textId="77777777" w:rsidTr="006D7124">
        <w:tc>
          <w:tcPr>
            <w:tcW w:w="4675" w:type="dxa"/>
          </w:tcPr>
          <w:p w14:paraId="57D50B61" w14:textId="179EC18A" w:rsidR="007039E0" w:rsidRDefault="00B65AC4" w:rsidP="006D7124">
            <w:r>
              <w:t>Properly collects statistics on desired words</w:t>
            </w:r>
          </w:p>
        </w:tc>
        <w:tc>
          <w:tcPr>
            <w:tcW w:w="4675" w:type="dxa"/>
          </w:tcPr>
          <w:p w14:paraId="23226CB8" w14:textId="4C78C37A" w:rsidR="007039E0" w:rsidRDefault="007039E0" w:rsidP="006D7124">
            <w:r>
              <w:t>15</w:t>
            </w:r>
          </w:p>
        </w:tc>
      </w:tr>
      <w:tr w:rsidR="007039E0" w14:paraId="7E96C34A" w14:textId="77777777" w:rsidTr="006D7124">
        <w:tc>
          <w:tcPr>
            <w:tcW w:w="4675" w:type="dxa"/>
          </w:tcPr>
          <w:p w14:paraId="0A370F0E" w14:textId="297A07A2" w:rsidR="007039E0" w:rsidRDefault="00B65AC4" w:rsidP="006D7124">
            <w:r>
              <w:t>Correctly outputs statistics to a second file</w:t>
            </w:r>
          </w:p>
        </w:tc>
        <w:tc>
          <w:tcPr>
            <w:tcW w:w="4675" w:type="dxa"/>
          </w:tcPr>
          <w:p w14:paraId="7D4942DB" w14:textId="77777777" w:rsidR="007039E0" w:rsidRDefault="007039E0" w:rsidP="006D7124">
            <w:r>
              <w:t>20</w:t>
            </w:r>
          </w:p>
        </w:tc>
      </w:tr>
      <w:tr w:rsidR="007039E0" w14:paraId="14FB3A39" w14:textId="77777777" w:rsidTr="006D7124">
        <w:tc>
          <w:tcPr>
            <w:tcW w:w="4675" w:type="dxa"/>
          </w:tcPr>
          <w:p w14:paraId="4F2EF75E" w14:textId="77777777" w:rsidR="007039E0" w:rsidRDefault="007039E0" w:rsidP="006D7124">
            <w:r>
              <w:t>Outputs are neat and easily read</w:t>
            </w:r>
          </w:p>
        </w:tc>
        <w:tc>
          <w:tcPr>
            <w:tcW w:w="4675" w:type="dxa"/>
          </w:tcPr>
          <w:p w14:paraId="57D4ACEF" w14:textId="479A8483" w:rsidR="007039E0" w:rsidRDefault="007039E0" w:rsidP="006D7124">
            <w:r>
              <w:t>15</w:t>
            </w:r>
          </w:p>
        </w:tc>
      </w:tr>
    </w:tbl>
    <w:p w14:paraId="04F557AE" w14:textId="77777777" w:rsidR="007039E0" w:rsidRPr="00E267AF" w:rsidRDefault="007039E0" w:rsidP="007039E0"/>
    <w:p w14:paraId="7916710F" w14:textId="24913BA3" w:rsidR="00D801BA" w:rsidRPr="0080128D" w:rsidRDefault="00D801BA" w:rsidP="0080128D">
      <w:pPr>
        <w:autoSpaceDE w:val="0"/>
        <w:autoSpaceDN w:val="0"/>
        <w:adjustRightInd w:val="0"/>
        <w:rPr>
          <w:rFonts w:cstheme="minorHAnsi"/>
        </w:rPr>
      </w:pPr>
    </w:p>
    <w:sectPr w:rsidR="00D801BA" w:rsidRPr="0080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6017"/>
    <w:multiLevelType w:val="hybridMultilevel"/>
    <w:tmpl w:val="4B3A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962DC"/>
    <w:multiLevelType w:val="hybridMultilevel"/>
    <w:tmpl w:val="D0BA3012"/>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E301489"/>
    <w:multiLevelType w:val="hybridMultilevel"/>
    <w:tmpl w:val="DBC8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C7"/>
    <w:rsid w:val="00015C64"/>
    <w:rsid w:val="000661AF"/>
    <w:rsid w:val="00082D0B"/>
    <w:rsid w:val="000B2E7B"/>
    <w:rsid w:val="001152F9"/>
    <w:rsid w:val="00236BC7"/>
    <w:rsid w:val="00240A54"/>
    <w:rsid w:val="00317738"/>
    <w:rsid w:val="0034276F"/>
    <w:rsid w:val="00511500"/>
    <w:rsid w:val="005D532B"/>
    <w:rsid w:val="0065655C"/>
    <w:rsid w:val="006600DB"/>
    <w:rsid w:val="007039E0"/>
    <w:rsid w:val="0080128D"/>
    <w:rsid w:val="00815B74"/>
    <w:rsid w:val="00897067"/>
    <w:rsid w:val="008A0D40"/>
    <w:rsid w:val="008C780B"/>
    <w:rsid w:val="00905D2A"/>
    <w:rsid w:val="00944980"/>
    <w:rsid w:val="00950C9A"/>
    <w:rsid w:val="00962075"/>
    <w:rsid w:val="00984554"/>
    <w:rsid w:val="00A0166E"/>
    <w:rsid w:val="00A06A6E"/>
    <w:rsid w:val="00B00E7B"/>
    <w:rsid w:val="00B3284B"/>
    <w:rsid w:val="00B413E7"/>
    <w:rsid w:val="00B65AC4"/>
    <w:rsid w:val="00B72C01"/>
    <w:rsid w:val="00B73BB6"/>
    <w:rsid w:val="00B7676B"/>
    <w:rsid w:val="00B81177"/>
    <w:rsid w:val="00D01CC7"/>
    <w:rsid w:val="00D64818"/>
    <w:rsid w:val="00D74032"/>
    <w:rsid w:val="00D801BA"/>
    <w:rsid w:val="00DB4500"/>
    <w:rsid w:val="00E51495"/>
    <w:rsid w:val="00E70408"/>
    <w:rsid w:val="00EC2E87"/>
    <w:rsid w:val="00F31420"/>
    <w:rsid w:val="00F61A83"/>
    <w:rsid w:val="00F675E8"/>
    <w:rsid w:val="00F75AB8"/>
    <w:rsid w:val="00FB0816"/>
    <w:rsid w:val="00FC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B7E1"/>
  <w15:docId w15:val="{660D9222-F330-2B47-923E-31EA7EC9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C01"/>
    <w:pPr>
      <w:ind w:left="720"/>
      <w:contextualSpacing/>
    </w:pPr>
  </w:style>
  <w:style w:type="table" w:styleId="TableGrid">
    <w:name w:val="Table Grid"/>
    <w:basedOn w:val="TableNormal"/>
    <w:uiPriority w:val="39"/>
    <w:rsid w:val="00905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653632">
      <w:bodyDiv w:val="1"/>
      <w:marLeft w:val="0"/>
      <w:marRight w:val="0"/>
      <w:marTop w:val="0"/>
      <w:marBottom w:val="0"/>
      <w:divBdr>
        <w:top w:val="none" w:sz="0" w:space="0" w:color="auto"/>
        <w:left w:val="none" w:sz="0" w:space="0" w:color="auto"/>
        <w:bottom w:val="none" w:sz="0" w:space="0" w:color="auto"/>
        <w:right w:val="none" w:sz="0" w:space="0" w:color="auto"/>
      </w:divBdr>
      <w:divsChild>
        <w:div w:id="1100681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CD5F18B-0F00-4C14-9A6E-A6C0FB26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Price</dc:creator>
  <cp:lastModifiedBy>Cynthia Johnson</cp:lastModifiedBy>
  <cp:revision>5</cp:revision>
  <cp:lastPrinted>2012-12-27T19:16:00Z</cp:lastPrinted>
  <dcterms:created xsi:type="dcterms:W3CDTF">2019-09-30T18:41:00Z</dcterms:created>
  <dcterms:modified xsi:type="dcterms:W3CDTF">2019-09-30T19:00:00Z</dcterms:modified>
</cp:coreProperties>
</file>