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E1C" w:rsidRDefault="00C24E1C" w:rsidP="00C24E1C">
      <w:pPr>
        <w:pStyle w:val="Heading1"/>
      </w:pPr>
      <w:bookmarkStart w:id="0" w:name="_Toc377626048"/>
      <w:r>
        <w:t>Analysis and Evaluation</w:t>
      </w:r>
      <w:bookmarkEnd w:id="0"/>
      <w:r>
        <w:t xml:space="preserve"> </w:t>
      </w:r>
    </w:p>
    <w:p w:rsidR="00C24E1C" w:rsidRPr="00CC1670" w:rsidRDefault="00C24E1C" w:rsidP="00C24E1C">
      <w:pPr>
        <w:pStyle w:val="Heading2"/>
      </w:pPr>
      <w:bookmarkStart w:id="1" w:name="_Toc377626049"/>
      <w:r>
        <w:t xml:space="preserve">Analysis of </w:t>
      </w:r>
      <w:r w:rsidRPr="00CC1670">
        <w:t>Experiments</w:t>
      </w:r>
      <w:bookmarkEnd w:id="1"/>
      <w:r w:rsidRPr="00CC1670">
        <w:t xml:space="preserve"> </w:t>
      </w:r>
    </w:p>
    <w:p w:rsidR="00490DB4" w:rsidRDefault="00490DB4" w:rsidP="00490DB4">
      <w:pPr>
        <w:pBdr>
          <w:bottom w:val="single" w:sz="4" w:space="1" w:color="auto"/>
        </w:pBdr>
        <w:rPr>
          <w:rFonts w:cstheme="majorHAnsi"/>
          <w:color w:val="000000" w:themeColor="text1"/>
          <w:spacing w:val="5"/>
          <w:szCs w:val="36"/>
        </w:rPr>
      </w:pPr>
    </w:p>
    <w:p w:rsidR="00C24E1C" w:rsidRPr="00490DB4" w:rsidRDefault="00490DB4" w:rsidP="00490DB4">
      <w:pPr>
        <w:pBdr>
          <w:bottom w:val="single" w:sz="4" w:space="1" w:color="auto"/>
        </w:pBdr>
        <w:rPr>
          <w:rFonts w:cstheme="majorHAnsi"/>
          <w:color w:val="000000" w:themeColor="text1"/>
          <w:spacing w:val="5"/>
          <w:szCs w:val="36"/>
        </w:rPr>
      </w:pPr>
      <w:r>
        <w:rPr>
          <w:rFonts w:cstheme="majorHAnsi"/>
          <w:color w:val="000000" w:themeColor="text1"/>
          <w:spacing w:val="5"/>
          <w:szCs w:val="36"/>
        </w:rPr>
        <w:t>EDTA Titration</w:t>
      </w:r>
    </w:p>
    <w:p w:rsidR="00C24E1C" w:rsidRPr="00641079" w:rsidRDefault="00C24E1C" w:rsidP="00C24E1C">
      <w:pPr>
        <w:spacing w:after="120"/>
      </w:pPr>
      <w:r w:rsidRPr="00641079">
        <w:rPr>
          <w:rFonts w:cstheme="majorHAnsi"/>
          <w:color w:val="000000" w:themeColor="text1"/>
          <w:spacing w:val="5"/>
        </w:rPr>
        <w:t xml:space="preserve">The aim of the EDTA titration was to </w:t>
      </w:r>
      <w:r w:rsidRPr="00641079">
        <w:t xml:space="preserve">measure the concentration of each water sample effectively using the complexometric titration method in turn gain concordant results. This reaction was completed by </w:t>
      </w:r>
      <w:proofErr w:type="gramStart"/>
      <w:r w:rsidRPr="00641079">
        <w:t>titrating</w:t>
      </w:r>
      <w:proofErr w:type="gramEnd"/>
      <w:r w:rsidRPr="00641079">
        <w:t xml:space="preserve"> each water sample with disodium Ethylenediaminetetraacetic acid or more commonly called EDTA.  The EDTA bonds entirely to one atom of calcium and magnesium displacing the indicator meaning that the amount of magnesium and calcium in a water sample can be calculated</w:t>
      </w:r>
      <w:r w:rsidR="00641079">
        <w:t xml:space="preserve"> as the end point of the reaction is noted by the change in colour from dark red to dark blue</w:t>
      </w:r>
      <w:r w:rsidRPr="00641079">
        <w:t>.</w:t>
      </w:r>
    </w:p>
    <w:p w:rsidR="00C24E1C" w:rsidRDefault="00C24E1C" w:rsidP="00C24E1C">
      <w:pPr>
        <w:spacing w:after="120"/>
      </w:pPr>
      <w:r w:rsidRPr="00641079">
        <w:t xml:space="preserve">Here are the results of the </w:t>
      </w:r>
      <w:r w:rsidR="00641079" w:rsidRPr="00641079">
        <w:t>experiment</w:t>
      </w:r>
      <w:r w:rsidRPr="00641079">
        <w:t>:</w:t>
      </w:r>
    </w:p>
    <w:p w:rsidR="00A57D1D" w:rsidRDefault="00A57D1D" w:rsidP="00641079">
      <w:pPr>
        <w:spacing w:after="0"/>
        <w:rPr>
          <w:rFonts w:ascii="Franklin Gothic Demi" w:hAnsi="Franklin Gothic Demi"/>
        </w:rPr>
      </w:pPr>
    </w:p>
    <w:p w:rsidR="00641079" w:rsidRPr="00251CF9" w:rsidRDefault="00641079" w:rsidP="00641079">
      <w:pPr>
        <w:spacing w:after="0"/>
        <w:rPr>
          <w:rFonts w:ascii="Franklin Gothic Demi" w:hAnsi="Franklin Gothic Demi"/>
        </w:rPr>
      </w:pPr>
      <w:r w:rsidRPr="00251CF9">
        <w:rPr>
          <w:rFonts w:ascii="Franklin Gothic Demi" w:hAnsi="Franklin Gothic Demi"/>
        </w:rPr>
        <w:t>Recycled Rain Water</w:t>
      </w:r>
    </w:p>
    <w:tbl>
      <w:tblPr>
        <w:tblStyle w:val="TableGrid"/>
        <w:tblW w:w="10293" w:type="dxa"/>
        <w:tblLook w:val="04A0" w:firstRow="1" w:lastRow="0" w:firstColumn="1" w:lastColumn="0" w:noHBand="0" w:noVBand="1"/>
      </w:tblPr>
      <w:tblGrid>
        <w:gridCol w:w="4748"/>
        <w:gridCol w:w="1109"/>
        <w:gridCol w:w="1109"/>
        <w:gridCol w:w="1109"/>
        <w:gridCol w:w="1109"/>
        <w:gridCol w:w="1109"/>
      </w:tblGrid>
      <w:tr w:rsidR="00641079" w:rsidRPr="00053296" w:rsidTr="00F03C91">
        <w:trPr>
          <w:trHeight w:val="358"/>
        </w:trPr>
        <w:tc>
          <w:tcPr>
            <w:tcW w:w="4748" w:type="dxa"/>
          </w:tcPr>
          <w:p w:rsidR="00641079" w:rsidRPr="00251CF9" w:rsidRDefault="00641079" w:rsidP="00F03C91">
            <w:pPr>
              <w:rPr>
                <w:szCs w:val="28"/>
              </w:rPr>
            </w:pPr>
          </w:p>
        </w:tc>
        <w:tc>
          <w:tcPr>
            <w:tcW w:w="1109" w:type="dxa"/>
          </w:tcPr>
          <w:p w:rsidR="00641079" w:rsidRPr="00251CF9" w:rsidRDefault="00641079" w:rsidP="00F03C91">
            <w:pPr>
              <w:rPr>
                <w:szCs w:val="28"/>
              </w:rPr>
            </w:pPr>
            <w:r w:rsidRPr="00251CF9">
              <w:rPr>
                <w:szCs w:val="28"/>
              </w:rPr>
              <w:t>Trial</w:t>
            </w:r>
          </w:p>
        </w:tc>
        <w:tc>
          <w:tcPr>
            <w:tcW w:w="1109" w:type="dxa"/>
          </w:tcPr>
          <w:p w:rsidR="00641079" w:rsidRPr="00251CF9" w:rsidRDefault="00641079" w:rsidP="00F03C91">
            <w:pPr>
              <w:rPr>
                <w:szCs w:val="28"/>
              </w:rPr>
            </w:pPr>
            <w:r w:rsidRPr="00251CF9">
              <w:rPr>
                <w:szCs w:val="28"/>
              </w:rPr>
              <w:t>1</w:t>
            </w:r>
          </w:p>
        </w:tc>
        <w:tc>
          <w:tcPr>
            <w:tcW w:w="1109" w:type="dxa"/>
          </w:tcPr>
          <w:p w:rsidR="00641079" w:rsidRPr="00251CF9" w:rsidRDefault="00641079" w:rsidP="00F03C91">
            <w:pPr>
              <w:rPr>
                <w:szCs w:val="28"/>
              </w:rPr>
            </w:pPr>
            <w:r w:rsidRPr="00251CF9">
              <w:rPr>
                <w:szCs w:val="28"/>
              </w:rPr>
              <w:t>2</w:t>
            </w:r>
          </w:p>
        </w:tc>
        <w:tc>
          <w:tcPr>
            <w:tcW w:w="1109" w:type="dxa"/>
          </w:tcPr>
          <w:p w:rsidR="00641079" w:rsidRPr="00251CF9" w:rsidRDefault="00641079" w:rsidP="00F03C91">
            <w:pPr>
              <w:rPr>
                <w:szCs w:val="28"/>
              </w:rPr>
            </w:pPr>
            <w:r w:rsidRPr="00251CF9">
              <w:rPr>
                <w:szCs w:val="28"/>
              </w:rPr>
              <w:t>3</w:t>
            </w:r>
          </w:p>
        </w:tc>
        <w:tc>
          <w:tcPr>
            <w:tcW w:w="1109" w:type="dxa"/>
          </w:tcPr>
          <w:p w:rsidR="00641079" w:rsidRPr="00251CF9" w:rsidRDefault="00641079" w:rsidP="00F03C91">
            <w:pPr>
              <w:rPr>
                <w:szCs w:val="28"/>
              </w:rPr>
            </w:pPr>
            <w:r w:rsidRPr="00251CF9">
              <w:rPr>
                <w:szCs w:val="28"/>
              </w:rPr>
              <w:t>4</w:t>
            </w:r>
          </w:p>
        </w:tc>
      </w:tr>
      <w:tr w:rsidR="00641079" w:rsidRPr="00053296" w:rsidTr="00F03C91">
        <w:trPr>
          <w:trHeight w:val="339"/>
        </w:trPr>
        <w:tc>
          <w:tcPr>
            <w:tcW w:w="4748" w:type="dxa"/>
          </w:tcPr>
          <w:p w:rsidR="00641079" w:rsidRPr="00251CF9" w:rsidRDefault="00641079" w:rsidP="00F03C91">
            <w:pPr>
              <w:rPr>
                <w:szCs w:val="28"/>
              </w:rPr>
            </w:pPr>
            <w:r w:rsidRPr="00251CF9">
              <w:rPr>
                <w:szCs w:val="28"/>
              </w:rPr>
              <w:t>Initial Burette reading/cm</w:t>
            </w:r>
            <w:r w:rsidRPr="00251CF9">
              <w:rPr>
                <w:szCs w:val="28"/>
                <w:vertAlign w:val="superscript"/>
              </w:rPr>
              <w:t>3</w:t>
            </w:r>
          </w:p>
        </w:tc>
        <w:tc>
          <w:tcPr>
            <w:tcW w:w="1109" w:type="dxa"/>
            <w:shd w:val="clear" w:color="auto" w:fill="auto"/>
          </w:tcPr>
          <w:p w:rsidR="00641079" w:rsidRPr="00251CF9" w:rsidRDefault="00641079" w:rsidP="00F03C91">
            <w:pPr>
              <w:rPr>
                <w:szCs w:val="28"/>
              </w:rPr>
            </w:pPr>
            <w:r w:rsidRPr="00251CF9">
              <w:rPr>
                <w:szCs w:val="28"/>
              </w:rPr>
              <w:t>25.6</w:t>
            </w:r>
          </w:p>
        </w:tc>
        <w:tc>
          <w:tcPr>
            <w:tcW w:w="1109" w:type="dxa"/>
          </w:tcPr>
          <w:p w:rsidR="00641079" w:rsidRPr="00251CF9" w:rsidRDefault="00641079" w:rsidP="00F03C91">
            <w:pPr>
              <w:rPr>
                <w:szCs w:val="28"/>
              </w:rPr>
            </w:pPr>
            <w:r w:rsidRPr="00251CF9">
              <w:rPr>
                <w:szCs w:val="28"/>
              </w:rPr>
              <w:t>34</w:t>
            </w:r>
          </w:p>
        </w:tc>
        <w:tc>
          <w:tcPr>
            <w:tcW w:w="1109" w:type="dxa"/>
          </w:tcPr>
          <w:p w:rsidR="00641079" w:rsidRPr="00251CF9" w:rsidRDefault="00641079" w:rsidP="00F03C91">
            <w:pPr>
              <w:rPr>
                <w:szCs w:val="28"/>
              </w:rPr>
            </w:pPr>
            <w:r w:rsidRPr="00251CF9">
              <w:rPr>
                <w:szCs w:val="28"/>
              </w:rPr>
              <w:t>0</w:t>
            </w:r>
          </w:p>
        </w:tc>
        <w:tc>
          <w:tcPr>
            <w:tcW w:w="1109" w:type="dxa"/>
          </w:tcPr>
          <w:p w:rsidR="00641079" w:rsidRPr="00251CF9" w:rsidRDefault="00641079" w:rsidP="00F03C91">
            <w:pPr>
              <w:rPr>
                <w:szCs w:val="28"/>
              </w:rPr>
            </w:pPr>
            <w:r w:rsidRPr="00251CF9">
              <w:rPr>
                <w:szCs w:val="28"/>
              </w:rPr>
              <w:t>10.3</w:t>
            </w:r>
          </w:p>
        </w:tc>
        <w:tc>
          <w:tcPr>
            <w:tcW w:w="1109" w:type="dxa"/>
          </w:tcPr>
          <w:p w:rsidR="00641079" w:rsidRPr="00251CF9" w:rsidRDefault="00641079" w:rsidP="00F03C91">
            <w:pPr>
              <w:rPr>
                <w:szCs w:val="28"/>
              </w:rPr>
            </w:pPr>
            <w:r w:rsidRPr="00251CF9">
              <w:rPr>
                <w:szCs w:val="28"/>
              </w:rPr>
              <w:t>19.4</w:t>
            </w:r>
          </w:p>
        </w:tc>
      </w:tr>
      <w:tr w:rsidR="00641079" w:rsidRPr="00053296" w:rsidTr="00F03C91">
        <w:trPr>
          <w:trHeight w:val="358"/>
        </w:trPr>
        <w:tc>
          <w:tcPr>
            <w:tcW w:w="4748" w:type="dxa"/>
          </w:tcPr>
          <w:p w:rsidR="00641079" w:rsidRPr="00251CF9" w:rsidRDefault="00641079" w:rsidP="00F03C91">
            <w:pPr>
              <w:rPr>
                <w:szCs w:val="28"/>
              </w:rPr>
            </w:pPr>
            <w:r w:rsidRPr="00251CF9">
              <w:rPr>
                <w:szCs w:val="28"/>
              </w:rPr>
              <w:t>Final Burette reading/cm</w:t>
            </w:r>
            <w:r w:rsidRPr="00251CF9">
              <w:rPr>
                <w:szCs w:val="28"/>
                <w:vertAlign w:val="superscript"/>
              </w:rPr>
              <w:t>3</w:t>
            </w:r>
          </w:p>
        </w:tc>
        <w:tc>
          <w:tcPr>
            <w:tcW w:w="1109" w:type="dxa"/>
            <w:shd w:val="clear" w:color="auto" w:fill="auto"/>
          </w:tcPr>
          <w:p w:rsidR="00641079" w:rsidRPr="00251CF9" w:rsidRDefault="00641079" w:rsidP="00F03C91">
            <w:pPr>
              <w:rPr>
                <w:szCs w:val="28"/>
              </w:rPr>
            </w:pPr>
            <w:r w:rsidRPr="00251CF9">
              <w:rPr>
                <w:szCs w:val="28"/>
              </w:rPr>
              <w:t>34</w:t>
            </w:r>
          </w:p>
        </w:tc>
        <w:tc>
          <w:tcPr>
            <w:tcW w:w="1109" w:type="dxa"/>
          </w:tcPr>
          <w:p w:rsidR="00641079" w:rsidRPr="00251CF9" w:rsidRDefault="00641079" w:rsidP="00F03C91">
            <w:pPr>
              <w:rPr>
                <w:szCs w:val="28"/>
              </w:rPr>
            </w:pPr>
            <w:r w:rsidRPr="00251CF9">
              <w:rPr>
                <w:szCs w:val="28"/>
              </w:rPr>
              <w:t>43.9</w:t>
            </w:r>
          </w:p>
        </w:tc>
        <w:tc>
          <w:tcPr>
            <w:tcW w:w="1109" w:type="dxa"/>
          </w:tcPr>
          <w:p w:rsidR="00641079" w:rsidRPr="00251CF9" w:rsidRDefault="00641079" w:rsidP="00F03C91">
            <w:pPr>
              <w:rPr>
                <w:szCs w:val="28"/>
              </w:rPr>
            </w:pPr>
            <w:r w:rsidRPr="00251CF9">
              <w:rPr>
                <w:szCs w:val="28"/>
              </w:rPr>
              <w:t>10.3</w:t>
            </w:r>
          </w:p>
        </w:tc>
        <w:tc>
          <w:tcPr>
            <w:tcW w:w="1109" w:type="dxa"/>
          </w:tcPr>
          <w:p w:rsidR="00641079" w:rsidRPr="00251CF9" w:rsidRDefault="00641079" w:rsidP="00F03C91">
            <w:pPr>
              <w:rPr>
                <w:szCs w:val="28"/>
              </w:rPr>
            </w:pPr>
            <w:r w:rsidRPr="00251CF9">
              <w:rPr>
                <w:szCs w:val="28"/>
              </w:rPr>
              <w:t>19.4</w:t>
            </w:r>
          </w:p>
        </w:tc>
        <w:tc>
          <w:tcPr>
            <w:tcW w:w="1109" w:type="dxa"/>
          </w:tcPr>
          <w:p w:rsidR="00641079" w:rsidRPr="00251CF9" w:rsidRDefault="00641079" w:rsidP="00F03C91">
            <w:pPr>
              <w:rPr>
                <w:szCs w:val="28"/>
              </w:rPr>
            </w:pPr>
            <w:r w:rsidRPr="00251CF9">
              <w:rPr>
                <w:szCs w:val="28"/>
              </w:rPr>
              <w:t>29</w:t>
            </w:r>
          </w:p>
        </w:tc>
      </w:tr>
      <w:tr w:rsidR="00641079" w:rsidRPr="00053296" w:rsidTr="00F03C91">
        <w:trPr>
          <w:trHeight w:val="358"/>
        </w:trPr>
        <w:tc>
          <w:tcPr>
            <w:tcW w:w="4748" w:type="dxa"/>
          </w:tcPr>
          <w:p w:rsidR="00641079" w:rsidRPr="00251CF9" w:rsidRDefault="00641079" w:rsidP="00F03C91">
            <w:pPr>
              <w:rPr>
                <w:szCs w:val="28"/>
              </w:rPr>
            </w:pPr>
            <w:r w:rsidRPr="00251CF9">
              <w:rPr>
                <w:szCs w:val="28"/>
              </w:rPr>
              <w:t>Volume of EDTA solution used/cm</w:t>
            </w:r>
            <w:r w:rsidRPr="00251CF9">
              <w:rPr>
                <w:szCs w:val="28"/>
                <w:vertAlign w:val="superscript"/>
              </w:rPr>
              <w:t>3</w:t>
            </w:r>
          </w:p>
        </w:tc>
        <w:tc>
          <w:tcPr>
            <w:tcW w:w="1109" w:type="dxa"/>
            <w:shd w:val="clear" w:color="auto" w:fill="auto"/>
          </w:tcPr>
          <w:p w:rsidR="00641079" w:rsidRPr="00251CF9" w:rsidRDefault="00641079" w:rsidP="00F03C91">
            <w:pPr>
              <w:rPr>
                <w:szCs w:val="28"/>
              </w:rPr>
            </w:pPr>
            <w:r w:rsidRPr="00251CF9">
              <w:rPr>
                <w:szCs w:val="28"/>
              </w:rPr>
              <w:t>8.4</w:t>
            </w:r>
          </w:p>
        </w:tc>
        <w:tc>
          <w:tcPr>
            <w:tcW w:w="1109" w:type="dxa"/>
          </w:tcPr>
          <w:p w:rsidR="00641079" w:rsidRPr="00251CF9" w:rsidRDefault="00641079" w:rsidP="00F03C91">
            <w:pPr>
              <w:rPr>
                <w:szCs w:val="28"/>
              </w:rPr>
            </w:pPr>
            <w:r w:rsidRPr="00251CF9">
              <w:rPr>
                <w:szCs w:val="28"/>
              </w:rPr>
              <w:t>9.9</w:t>
            </w:r>
          </w:p>
        </w:tc>
        <w:tc>
          <w:tcPr>
            <w:tcW w:w="1109" w:type="dxa"/>
            <w:tcBorders>
              <w:bottom w:val="single" w:sz="4" w:space="0" w:color="auto"/>
            </w:tcBorders>
          </w:tcPr>
          <w:p w:rsidR="00641079" w:rsidRPr="00251CF9" w:rsidRDefault="00641079" w:rsidP="00F03C91">
            <w:pPr>
              <w:rPr>
                <w:szCs w:val="28"/>
              </w:rPr>
            </w:pPr>
            <w:r w:rsidRPr="00251CF9">
              <w:rPr>
                <w:szCs w:val="28"/>
              </w:rPr>
              <w:t>10.3</w:t>
            </w:r>
          </w:p>
        </w:tc>
        <w:tc>
          <w:tcPr>
            <w:tcW w:w="1109" w:type="dxa"/>
            <w:tcBorders>
              <w:bottom w:val="single" w:sz="4" w:space="0" w:color="auto"/>
            </w:tcBorders>
          </w:tcPr>
          <w:p w:rsidR="00641079" w:rsidRPr="00251CF9" w:rsidRDefault="00641079" w:rsidP="00F03C91">
            <w:pPr>
              <w:rPr>
                <w:szCs w:val="28"/>
              </w:rPr>
            </w:pPr>
            <w:r w:rsidRPr="00251CF9">
              <w:rPr>
                <w:szCs w:val="28"/>
              </w:rPr>
              <w:t>9.1</w:t>
            </w:r>
          </w:p>
        </w:tc>
        <w:tc>
          <w:tcPr>
            <w:tcW w:w="1109" w:type="dxa"/>
            <w:tcBorders>
              <w:bottom w:val="single" w:sz="4" w:space="0" w:color="auto"/>
            </w:tcBorders>
          </w:tcPr>
          <w:p w:rsidR="00641079" w:rsidRPr="00251CF9" w:rsidRDefault="00641079" w:rsidP="00F03C91">
            <w:pPr>
              <w:rPr>
                <w:szCs w:val="28"/>
              </w:rPr>
            </w:pPr>
            <w:r w:rsidRPr="00251CF9">
              <w:rPr>
                <w:szCs w:val="28"/>
              </w:rPr>
              <w:t>9.6</w:t>
            </w:r>
          </w:p>
        </w:tc>
      </w:tr>
      <w:tr w:rsidR="00641079" w:rsidRPr="00053296" w:rsidTr="00F03C91">
        <w:trPr>
          <w:trHeight w:val="358"/>
        </w:trPr>
        <w:tc>
          <w:tcPr>
            <w:tcW w:w="8075" w:type="dxa"/>
            <w:gridSpan w:val="4"/>
          </w:tcPr>
          <w:p w:rsidR="00641079" w:rsidRPr="00251CF9" w:rsidRDefault="00641079" w:rsidP="00F03C91">
            <w:pPr>
              <w:jc w:val="right"/>
              <w:rPr>
                <w:rFonts w:ascii="Franklin Gothic Demi" w:hAnsi="Franklin Gothic Demi"/>
                <w:szCs w:val="28"/>
                <w:vertAlign w:val="superscript"/>
              </w:rPr>
            </w:pPr>
            <w:r w:rsidRPr="00251CF9">
              <w:rPr>
                <w:rFonts w:ascii="Franklin Gothic Demi" w:hAnsi="Franklin Gothic Demi"/>
                <w:szCs w:val="28"/>
              </w:rPr>
              <w:t>Average volume of EDTA 0.01M solution/cm</w:t>
            </w:r>
            <w:r w:rsidRPr="00251CF9">
              <w:rPr>
                <w:rFonts w:ascii="Franklin Gothic Demi" w:hAnsi="Franklin Gothic Demi"/>
                <w:szCs w:val="28"/>
                <w:vertAlign w:val="superscript"/>
              </w:rPr>
              <w:t>3</w:t>
            </w:r>
          </w:p>
        </w:tc>
        <w:tc>
          <w:tcPr>
            <w:tcW w:w="2218" w:type="dxa"/>
            <w:gridSpan w:val="2"/>
            <w:tcBorders>
              <w:bottom w:val="double" w:sz="4" w:space="0" w:color="auto"/>
            </w:tcBorders>
          </w:tcPr>
          <w:p w:rsidR="00641079" w:rsidRPr="00251CF9" w:rsidRDefault="00641079" w:rsidP="00F03C91">
            <w:pPr>
              <w:rPr>
                <w:szCs w:val="28"/>
              </w:rPr>
            </w:pPr>
            <w:r w:rsidRPr="00251CF9">
              <w:rPr>
                <w:szCs w:val="28"/>
              </w:rPr>
              <w:t>9.46</w:t>
            </w:r>
          </w:p>
        </w:tc>
      </w:tr>
    </w:tbl>
    <w:p w:rsidR="00641079" w:rsidRPr="00251CF9" w:rsidRDefault="00641079" w:rsidP="00641079">
      <w:pPr>
        <w:spacing w:before="120" w:after="0"/>
        <w:rPr>
          <w:rFonts w:ascii="Franklin Gothic Demi" w:hAnsi="Franklin Gothic Demi"/>
          <w:szCs w:val="28"/>
        </w:rPr>
      </w:pPr>
      <w:r w:rsidRPr="00251CF9">
        <w:rPr>
          <w:rFonts w:ascii="Franklin Gothic Demi" w:hAnsi="Franklin Gothic Demi"/>
          <w:szCs w:val="28"/>
        </w:rPr>
        <w:t>Bottled Water (Highland Spring- Still)</w:t>
      </w:r>
    </w:p>
    <w:tbl>
      <w:tblPr>
        <w:tblStyle w:val="TableGrid"/>
        <w:tblW w:w="10262" w:type="dxa"/>
        <w:tblLook w:val="04A0" w:firstRow="1" w:lastRow="0" w:firstColumn="1" w:lastColumn="0" w:noHBand="0" w:noVBand="1"/>
      </w:tblPr>
      <w:tblGrid>
        <w:gridCol w:w="4734"/>
        <w:gridCol w:w="1105"/>
        <w:gridCol w:w="1105"/>
        <w:gridCol w:w="1107"/>
        <w:gridCol w:w="1105"/>
        <w:gridCol w:w="1106"/>
      </w:tblGrid>
      <w:tr w:rsidR="00641079" w:rsidRPr="00251CF9" w:rsidTr="00F03C91">
        <w:trPr>
          <w:trHeight w:val="369"/>
        </w:trPr>
        <w:tc>
          <w:tcPr>
            <w:tcW w:w="4734" w:type="dxa"/>
          </w:tcPr>
          <w:p w:rsidR="00641079" w:rsidRPr="00251CF9" w:rsidRDefault="00641079" w:rsidP="00F03C91">
            <w:pPr>
              <w:rPr>
                <w:szCs w:val="28"/>
              </w:rPr>
            </w:pPr>
          </w:p>
        </w:tc>
        <w:tc>
          <w:tcPr>
            <w:tcW w:w="1105" w:type="dxa"/>
          </w:tcPr>
          <w:p w:rsidR="00641079" w:rsidRPr="00251CF9" w:rsidRDefault="00641079" w:rsidP="00F03C91">
            <w:pPr>
              <w:rPr>
                <w:szCs w:val="28"/>
              </w:rPr>
            </w:pPr>
            <w:r w:rsidRPr="00251CF9">
              <w:rPr>
                <w:szCs w:val="28"/>
              </w:rPr>
              <w:t>Trial</w:t>
            </w:r>
          </w:p>
        </w:tc>
        <w:tc>
          <w:tcPr>
            <w:tcW w:w="1105" w:type="dxa"/>
          </w:tcPr>
          <w:p w:rsidR="00641079" w:rsidRPr="00251CF9" w:rsidRDefault="00641079" w:rsidP="00F03C91">
            <w:pPr>
              <w:rPr>
                <w:szCs w:val="28"/>
              </w:rPr>
            </w:pPr>
            <w:r w:rsidRPr="00251CF9">
              <w:rPr>
                <w:szCs w:val="28"/>
              </w:rPr>
              <w:t>1</w:t>
            </w:r>
          </w:p>
        </w:tc>
        <w:tc>
          <w:tcPr>
            <w:tcW w:w="1106" w:type="dxa"/>
          </w:tcPr>
          <w:p w:rsidR="00641079" w:rsidRPr="00251CF9" w:rsidRDefault="00641079" w:rsidP="00F03C91">
            <w:pPr>
              <w:rPr>
                <w:szCs w:val="28"/>
              </w:rPr>
            </w:pPr>
            <w:r w:rsidRPr="00251CF9">
              <w:rPr>
                <w:szCs w:val="28"/>
              </w:rPr>
              <w:t>2</w:t>
            </w:r>
          </w:p>
        </w:tc>
        <w:tc>
          <w:tcPr>
            <w:tcW w:w="1105" w:type="dxa"/>
          </w:tcPr>
          <w:p w:rsidR="00641079" w:rsidRPr="00251CF9" w:rsidRDefault="00641079" w:rsidP="00F03C91">
            <w:pPr>
              <w:rPr>
                <w:szCs w:val="28"/>
              </w:rPr>
            </w:pPr>
            <w:r w:rsidRPr="00251CF9">
              <w:rPr>
                <w:szCs w:val="28"/>
              </w:rPr>
              <w:t>3</w:t>
            </w:r>
          </w:p>
        </w:tc>
        <w:tc>
          <w:tcPr>
            <w:tcW w:w="1105" w:type="dxa"/>
          </w:tcPr>
          <w:p w:rsidR="00641079" w:rsidRPr="00251CF9" w:rsidRDefault="00641079" w:rsidP="00F03C91">
            <w:pPr>
              <w:rPr>
                <w:szCs w:val="28"/>
              </w:rPr>
            </w:pPr>
            <w:r w:rsidRPr="00251CF9">
              <w:rPr>
                <w:szCs w:val="28"/>
              </w:rPr>
              <w:t>4</w:t>
            </w:r>
          </w:p>
        </w:tc>
      </w:tr>
      <w:tr w:rsidR="00641079" w:rsidRPr="00251CF9" w:rsidTr="00F03C91">
        <w:trPr>
          <w:trHeight w:val="349"/>
        </w:trPr>
        <w:tc>
          <w:tcPr>
            <w:tcW w:w="4734" w:type="dxa"/>
          </w:tcPr>
          <w:p w:rsidR="00641079" w:rsidRPr="00251CF9" w:rsidRDefault="00641079" w:rsidP="00F03C91">
            <w:pPr>
              <w:rPr>
                <w:szCs w:val="28"/>
              </w:rPr>
            </w:pPr>
            <w:r w:rsidRPr="00251CF9">
              <w:rPr>
                <w:szCs w:val="28"/>
              </w:rPr>
              <w:t>Initial Burette reading/cm</w:t>
            </w:r>
            <w:r w:rsidRPr="00251CF9">
              <w:rPr>
                <w:szCs w:val="28"/>
                <w:vertAlign w:val="superscript"/>
              </w:rPr>
              <w:t>3</w:t>
            </w:r>
          </w:p>
        </w:tc>
        <w:tc>
          <w:tcPr>
            <w:tcW w:w="1105" w:type="dxa"/>
          </w:tcPr>
          <w:p w:rsidR="00641079" w:rsidRPr="00251CF9" w:rsidRDefault="00641079" w:rsidP="00F03C91">
            <w:pPr>
              <w:rPr>
                <w:szCs w:val="28"/>
              </w:rPr>
            </w:pPr>
            <w:r w:rsidRPr="00251CF9">
              <w:rPr>
                <w:szCs w:val="28"/>
              </w:rPr>
              <w:t>21.7</w:t>
            </w:r>
          </w:p>
        </w:tc>
        <w:tc>
          <w:tcPr>
            <w:tcW w:w="1105" w:type="dxa"/>
          </w:tcPr>
          <w:p w:rsidR="00641079" w:rsidRPr="00251CF9" w:rsidRDefault="00641079" w:rsidP="00F03C91">
            <w:pPr>
              <w:rPr>
                <w:szCs w:val="28"/>
              </w:rPr>
            </w:pPr>
            <w:r w:rsidRPr="00251CF9">
              <w:rPr>
                <w:szCs w:val="28"/>
              </w:rPr>
              <w:t>34.2</w:t>
            </w:r>
          </w:p>
        </w:tc>
        <w:tc>
          <w:tcPr>
            <w:tcW w:w="1106" w:type="dxa"/>
          </w:tcPr>
          <w:p w:rsidR="00641079" w:rsidRPr="00251CF9" w:rsidRDefault="00641079" w:rsidP="00F03C91">
            <w:pPr>
              <w:rPr>
                <w:szCs w:val="28"/>
              </w:rPr>
            </w:pPr>
            <w:r w:rsidRPr="00251CF9">
              <w:rPr>
                <w:szCs w:val="28"/>
              </w:rPr>
              <w:t>0</w:t>
            </w:r>
          </w:p>
        </w:tc>
        <w:tc>
          <w:tcPr>
            <w:tcW w:w="1105" w:type="dxa"/>
          </w:tcPr>
          <w:p w:rsidR="00641079" w:rsidRPr="00251CF9" w:rsidRDefault="00641079" w:rsidP="00F03C91">
            <w:pPr>
              <w:rPr>
                <w:szCs w:val="28"/>
              </w:rPr>
            </w:pPr>
            <w:r w:rsidRPr="00251CF9">
              <w:rPr>
                <w:szCs w:val="28"/>
              </w:rPr>
              <w:t>15.8</w:t>
            </w:r>
          </w:p>
        </w:tc>
        <w:tc>
          <w:tcPr>
            <w:tcW w:w="1105" w:type="dxa"/>
          </w:tcPr>
          <w:p w:rsidR="00641079" w:rsidRPr="00251CF9" w:rsidRDefault="00641079" w:rsidP="00F03C91">
            <w:pPr>
              <w:rPr>
                <w:szCs w:val="28"/>
              </w:rPr>
            </w:pPr>
            <w:r w:rsidRPr="00251CF9">
              <w:rPr>
                <w:szCs w:val="28"/>
              </w:rPr>
              <w:t>31.3</w:t>
            </w:r>
          </w:p>
        </w:tc>
      </w:tr>
      <w:tr w:rsidR="00641079" w:rsidRPr="00251CF9" w:rsidTr="00F03C91">
        <w:trPr>
          <w:trHeight w:val="369"/>
        </w:trPr>
        <w:tc>
          <w:tcPr>
            <w:tcW w:w="4734" w:type="dxa"/>
          </w:tcPr>
          <w:p w:rsidR="00641079" w:rsidRPr="00251CF9" w:rsidRDefault="00641079" w:rsidP="00F03C91">
            <w:pPr>
              <w:rPr>
                <w:szCs w:val="28"/>
              </w:rPr>
            </w:pPr>
            <w:r w:rsidRPr="00251CF9">
              <w:rPr>
                <w:szCs w:val="28"/>
              </w:rPr>
              <w:t>Final Burette reading/cm</w:t>
            </w:r>
            <w:r w:rsidRPr="00251CF9">
              <w:rPr>
                <w:szCs w:val="28"/>
                <w:vertAlign w:val="superscript"/>
              </w:rPr>
              <w:t>3</w:t>
            </w:r>
          </w:p>
        </w:tc>
        <w:tc>
          <w:tcPr>
            <w:tcW w:w="1105" w:type="dxa"/>
          </w:tcPr>
          <w:p w:rsidR="00641079" w:rsidRPr="00251CF9" w:rsidRDefault="00641079" w:rsidP="00F03C91">
            <w:pPr>
              <w:rPr>
                <w:szCs w:val="28"/>
              </w:rPr>
            </w:pPr>
            <w:r w:rsidRPr="00251CF9">
              <w:rPr>
                <w:szCs w:val="28"/>
              </w:rPr>
              <w:t>34.2</w:t>
            </w:r>
          </w:p>
        </w:tc>
        <w:tc>
          <w:tcPr>
            <w:tcW w:w="1105" w:type="dxa"/>
          </w:tcPr>
          <w:p w:rsidR="00641079" w:rsidRPr="00251CF9" w:rsidRDefault="00641079" w:rsidP="00F03C91">
            <w:pPr>
              <w:rPr>
                <w:szCs w:val="28"/>
              </w:rPr>
            </w:pPr>
            <w:r w:rsidRPr="00251CF9">
              <w:rPr>
                <w:szCs w:val="28"/>
              </w:rPr>
              <w:t>49</w:t>
            </w:r>
          </w:p>
        </w:tc>
        <w:tc>
          <w:tcPr>
            <w:tcW w:w="1106" w:type="dxa"/>
          </w:tcPr>
          <w:p w:rsidR="00641079" w:rsidRPr="00251CF9" w:rsidRDefault="00641079" w:rsidP="00F03C91">
            <w:pPr>
              <w:rPr>
                <w:szCs w:val="28"/>
              </w:rPr>
            </w:pPr>
            <w:r w:rsidRPr="00251CF9">
              <w:rPr>
                <w:szCs w:val="28"/>
              </w:rPr>
              <w:t>15.8</w:t>
            </w:r>
          </w:p>
        </w:tc>
        <w:tc>
          <w:tcPr>
            <w:tcW w:w="1105" w:type="dxa"/>
          </w:tcPr>
          <w:p w:rsidR="00641079" w:rsidRPr="00251CF9" w:rsidRDefault="00641079" w:rsidP="00F03C91">
            <w:pPr>
              <w:rPr>
                <w:szCs w:val="28"/>
              </w:rPr>
            </w:pPr>
            <w:r w:rsidRPr="00251CF9">
              <w:rPr>
                <w:szCs w:val="28"/>
              </w:rPr>
              <w:t>31.3</w:t>
            </w:r>
          </w:p>
        </w:tc>
        <w:tc>
          <w:tcPr>
            <w:tcW w:w="1105" w:type="dxa"/>
          </w:tcPr>
          <w:p w:rsidR="00641079" w:rsidRPr="00251CF9" w:rsidRDefault="00641079" w:rsidP="00F03C91">
            <w:pPr>
              <w:rPr>
                <w:szCs w:val="28"/>
              </w:rPr>
            </w:pPr>
            <w:r w:rsidRPr="00251CF9">
              <w:rPr>
                <w:szCs w:val="28"/>
              </w:rPr>
              <w:t>45.4</w:t>
            </w:r>
          </w:p>
        </w:tc>
      </w:tr>
      <w:tr w:rsidR="00641079" w:rsidRPr="00251CF9" w:rsidTr="00F03C91">
        <w:trPr>
          <w:trHeight w:val="369"/>
        </w:trPr>
        <w:tc>
          <w:tcPr>
            <w:tcW w:w="4734" w:type="dxa"/>
          </w:tcPr>
          <w:p w:rsidR="00641079" w:rsidRPr="00251CF9" w:rsidRDefault="00641079" w:rsidP="00F03C91">
            <w:pPr>
              <w:rPr>
                <w:szCs w:val="28"/>
              </w:rPr>
            </w:pPr>
            <w:r w:rsidRPr="00251CF9">
              <w:rPr>
                <w:szCs w:val="28"/>
              </w:rPr>
              <w:t>Volume of EDTA solution used/cm</w:t>
            </w:r>
            <w:r w:rsidRPr="00251CF9">
              <w:rPr>
                <w:szCs w:val="28"/>
                <w:vertAlign w:val="superscript"/>
              </w:rPr>
              <w:t>3</w:t>
            </w:r>
          </w:p>
        </w:tc>
        <w:tc>
          <w:tcPr>
            <w:tcW w:w="1105" w:type="dxa"/>
          </w:tcPr>
          <w:p w:rsidR="00641079" w:rsidRPr="00251CF9" w:rsidRDefault="00641079" w:rsidP="00F03C91">
            <w:pPr>
              <w:rPr>
                <w:szCs w:val="28"/>
              </w:rPr>
            </w:pPr>
            <w:r w:rsidRPr="00251CF9">
              <w:rPr>
                <w:szCs w:val="28"/>
              </w:rPr>
              <w:t>12.5</w:t>
            </w:r>
          </w:p>
        </w:tc>
        <w:tc>
          <w:tcPr>
            <w:tcW w:w="1105" w:type="dxa"/>
          </w:tcPr>
          <w:p w:rsidR="00641079" w:rsidRPr="00251CF9" w:rsidRDefault="00641079" w:rsidP="00F03C91">
            <w:pPr>
              <w:rPr>
                <w:szCs w:val="28"/>
              </w:rPr>
            </w:pPr>
            <w:r w:rsidRPr="00251CF9">
              <w:rPr>
                <w:szCs w:val="28"/>
              </w:rPr>
              <w:t>14.8</w:t>
            </w:r>
          </w:p>
        </w:tc>
        <w:tc>
          <w:tcPr>
            <w:tcW w:w="1106" w:type="dxa"/>
            <w:tcBorders>
              <w:bottom w:val="single" w:sz="4" w:space="0" w:color="auto"/>
            </w:tcBorders>
          </w:tcPr>
          <w:p w:rsidR="00641079" w:rsidRPr="00251CF9" w:rsidRDefault="00641079" w:rsidP="00F03C91">
            <w:pPr>
              <w:rPr>
                <w:szCs w:val="28"/>
              </w:rPr>
            </w:pPr>
            <w:r w:rsidRPr="00251CF9">
              <w:rPr>
                <w:szCs w:val="28"/>
              </w:rPr>
              <w:t>15.8</w:t>
            </w:r>
          </w:p>
        </w:tc>
        <w:tc>
          <w:tcPr>
            <w:tcW w:w="1105" w:type="dxa"/>
            <w:tcBorders>
              <w:bottom w:val="single" w:sz="4" w:space="0" w:color="auto"/>
            </w:tcBorders>
          </w:tcPr>
          <w:p w:rsidR="00641079" w:rsidRPr="00251CF9" w:rsidRDefault="00641079" w:rsidP="00F03C91">
            <w:pPr>
              <w:rPr>
                <w:szCs w:val="28"/>
              </w:rPr>
            </w:pPr>
            <w:r w:rsidRPr="00251CF9">
              <w:rPr>
                <w:szCs w:val="28"/>
              </w:rPr>
              <w:t>15.5</w:t>
            </w:r>
          </w:p>
        </w:tc>
        <w:tc>
          <w:tcPr>
            <w:tcW w:w="1105" w:type="dxa"/>
            <w:tcBorders>
              <w:bottom w:val="single" w:sz="4" w:space="0" w:color="auto"/>
            </w:tcBorders>
          </w:tcPr>
          <w:p w:rsidR="00641079" w:rsidRPr="00251CF9" w:rsidRDefault="00641079" w:rsidP="00F03C91">
            <w:pPr>
              <w:rPr>
                <w:szCs w:val="28"/>
              </w:rPr>
            </w:pPr>
            <w:r w:rsidRPr="00251CF9">
              <w:rPr>
                <w:szCs w:val="28"/>
              </w:rPr>
              <w:t>14.1</w:t>
            </w:r>
          </w:p>
        </w:tc>
      </w:tr>
      <w:tr w:rsidR="00641079" w:rsidRPr="00251CF9" w:rsidTr="00F03C91">
        <w:trPr>
          <w:trHeight w:val="369"/>
        </w:trPr>
        <w:tc>
          <w:tcPr>
            <w:tcW w:w="8051" w:type="dxa"/>
            <w:gridSpan w:val="4"/>
          </w:tcPr>
          <w:p w:rsidR="00641079" w:rsidRPr="00251CF9" w:rsidRDefault="00641079" w:rsidP="00F03C91">
            <w:pPr>
              <w:jc w:val="right"/>
              <w:rPr>
                <w:rFonts w:ascii="Franklin Gothic Demi" w:hAnsi="Franklin Gothic Demi"/>
                <w:szCs w:val="28"/>
                <w:vertAlign w:val="superscript"/>
              </w:rPr>
            </w:pPr>
            <w:r w:rsidRPr="00251CF9">
              <w:rPr>
                <w:rFonts w:ascii="Franklin Gothic Demi" w:hAnsi="Franklin Gothic Demi"/>
                <w:szCs w:val="28"/>
              </w:rPr>
              <w:t>Average volume of EDTA 0.01M solution/cm</w:t>
            </w:r>
            <w:r w:rsidRPr="00251CF9">
              <w:rPr>
                <w:rFonts w:ascii="Franklin Gothic Demi" w:hAnsi="Franklin Gothic Demi"/>
                <w:szCs w:val="28"/>
                <w:vertAlign w:val="superscript"/>
              </w:rPr>
              <w:t>3</w:t>
            </w:r>
          </w:p>
        </w:tc>
        <w:tc>
          <w:tcPr>
            <w:tcW w:w="2211" w:type="dxa"/>
            <w:gridSpan w:val="2"/>
            <w:tcBorders>
              <w:bottom w:val="double" w:sz="4" w:space="0" w:color="auto"/>
            </w:tcBorders>
          </w:tcPr>
          <w:p w:rsidR="00641079" w:rsidRPr="00251CF9" w:rsidRDefault="00641079" w:rsidP="00F03C91">
            <w:pPr>
              <w:rPr>
                <w:szCs w:val="28"/>
              </w:rPr>
            </w:pPr>
            <w:r w:rsidRPr="00251CF9">
              <w:rPr>
                <w:szCs w:val="28"/>
              </w:rPr>
              <w:t>14.54</w:t>
            </w:r>
          </w:p>
        </w:tc>
      </w:tr>
    </w:tbl>
    <w:p w:rsidR="00641079" w:rsidRPr="00251CF9" w:rsidRDefault="00641079" w:rsidP="00641079">
      <w:pPr>
        <w:spacing w:before="120" w:after="0"/>
        <w:rPr>
          <w:rFonts w:ascii="Franklin Gothic Demi" w:hAnsi="Franklin Gothic Demi"/>
        </w:rPr>
      </w:pPr>
      <w:r w:rsidRPr="00251CF9">
        <w:rPr>
          <w:rFonts w:ascii="Franklin Gothic Demi" w:hAnsi="Franklin Gothic Demi"/>
        </w:rPr>
        <w:t>Tap Water</w:t>
      </w:r>
    </w:p>
    <w:tbl>
      <w:tblPr>
        <w:tblStyle w:val="TableGrid"/>
        <w:tblW w:w="10259" w:type="dxa"/>
        <w:tblLook w:val="04A0" w:firstRow="1" w:lastRow="0" w:firstColumn="1" w:lastColumn="0" w:noHBand="0" w:noVBand="1"/>
      </w:tblPr>
      <w:tblGrid>
        <w:gridCol w:w="4732"/>
        <w:gridCol w:w="1105"/>
        <w:gridCol w:w="1105"/>
        <w:gridCol w:w="1106"/>
        <w:gridCol w:w="1105"/>
        <w:gridCol w:w="1106"/>
      </w:tblGrid>
      <w:tr w:rsidR="00641079" w:rsidTr="00F03C91">
        <w:trPr>
          <w:trHeight w:val="374"/>
        </w:trPr>
        <w:tc>
          <w:tcPr>
            <w:tcW w:w="4732" w:type="dxa"/>
          </w:tcPr>
          <w:p w:rsidR="00641079" w:rsidRPr="00251CF9" w:rsidRDefault="00641079" w:rsidP="00F03C91"/>
        </w:tc>
        <w:tc>
          <w:tcPr>
            <w:tcW w:w="1105" w:type="dxa"/>
          </w:tcPr>
          <w:p w:rsidR="00641079" w:rsidRPr="00251CF9" w:rsidRDefault="00641079" w:rsidP="00F03C91">
            <w:r w:rsidRPr="00251CF9">
              <w:t>Trial</w:t>
            </w:r>
          </w:p>
        </w:tc>
        <w:tc>
          <w:tcPr>
            <w:tcW w:w="1105" w:type="dxa"/>
          </w:tcPr>
          <w:p w:rsidR="00641079" w:rsidRPr="00251CF9" w:rsidRDefault="00641079" w:rsidP="00F03C91">
            <w:r w:rsidRPr="00251CF9">
              <w:t>1</w:t>
            </w:r>
          </w:p>
        </w:tc>
        <w:tc>
          <w:tcPr>
            <w:tcW w:w="1106" w:type="dxa"/>
          </w:tcPr>
          <w:p w:rsidR="00641079" w:rsidRPr="00251CF9" w:rsidRDefault="00641079" w:rsidP="00F03C91">
            <w:r w:rsidRPr="00251CF9">
              <w:t>2</w:t>
            </w:r>
          </w:p>
        </w:tc>
        <w:tc>
          <w:tcPr>
            <w:tcW w:w="1105" w:type="dxa"/>
          </w:tcPr>
          <w:p w:rsidR="00641079" w:rsidRPr="00251CF9" w:rsidRDefault="00641079" w:rsidP="00F03C91">
            <w:r w:rsidRPr="00251CF9">
              <w:t>3</w:t>
            </w:r>
          </w:p>
        </w:tc>
        <w:tc>
          <w:tcPr>
            <w:tcW w:w="1106" w:type="dxa"/>
          </w:tcPr>
          <w:p w:rsidR="00641079" w:rsidRPr="00251CF9" w:rsidRDefault="00641079" w:rsidP="00F03C91">
            <w:r w:rsidRPr="00251CF9">
              <w:t>4</w:t>
            </w:r>
          </w:p>
        </w:tc>
      </w:tr>
      <w:tr w:rsidR="00641079" w:rsidTr="00F03C91">
        <w:trPr>
          <w:trHeight w:val="354"/>
        </w:trPr>
        <w:tc>
          <w:tcPr>
            <w:tcW w:w="4732" w:type="dxa"/>
          </w:tcPr>
          <w:p w:rsidR="00641079" w:rsidRPr="00251CF9" w:rsidRDefault="00641079" w:rsidP="00F03C91">
            <w:r w:rsidRPr="00251CF9">
              <w:t>Initial Burette reading/cm</w:t>
            </w:r>
            <w:r w:rsidRPr="00251CF9">
              <w:rPr>
                <w:vertAlign w:val="superscript"/>
              </w:rPr>
              <w:t>3</w:t>
            </w:r>
          </w:p>
        </w:tc>
        <w:tc>
          <w:tcPr>
            <w:tcW w:w="1105" w:type="dxa"/>
          </w:tcPr>
          <w:p w:rsidR="00641079" w:rsidRPr="00251CF9" w:rsidRDefault="00641079" w:rsidP="00F03C91">
            <w:r w:rsidRPr="00251CF9">
              <w:t>28</w:t>
            </w:r>
          </w:p>
        </w:tc>
        <w:tc>
          <w:tcPr>
            <w:tcW w:w="1105" w:type="dxa"/>
          </w:tcPr>
          <w:p w:rsidR="00641079" w:rsidRPr="00251CF9" w:rsidRDefault="00641079" w:rsidP="00F03C91">
            <w:r w:rsidRPr="00251CF9">
              <w:t>31.4</w:t>
            </w:r>
          </w:p>
        </w:tc>
        <w:tc>
          <w:tcPr>
            <w:tcW w:w="1106" w:type="dxa"/>
          </w:tcPr>
          <w:p w:rsidR="00641079" w:rsidRPr="00251CF9" w:rsidRDefault="00641079" w:rsidP="00F03C91">
            <w:r w:rsidRPr="00251CF9">
              <w:t>35.3</w:t>
            </w:r>
          </w:p>
        </w:tc>
        <w:tc>
          <w:tcPr>
            <w:tcW w:w="1105" w:type="dxa"/>
          </w:tcPr>
          <w:p w:rsidR="00641079" w:rsidRPr="00251CF9" w:rsidRDefault="00641079" w:rsidP="00F03C91">
            <w:r w:rsidRPr="00251CF9">
              <w:t>38.7</w:t>
            </w:r>
          </w:p>
        </w:tc>
        <w:tc>
          <w:tcPr>
            <w:tcW w:w="1106" w:type="dxa"/>
          </w:tcPr>
          <w:p w:rsidR="00641079" w:rsidRPr="00251CF9" w:rsidRDefault="00641079" w:rsidP="00F03C91">
            <w:r w:rsidRPr="00251CF9">
              <w:t>42.3</w:t>
            </w:r>
          </w:p>
        </w:tc>
      </w:tr>
      <w:tr w:rsidR="00641079" w:rsidTr="00F03C91">
        <w:trPr>
          <w:trHeight w:val="374"/>
        </w:trPr>
        <w:tc>
          <w:tcPr>
            <w:tcW w:w="4732" w:type="dxa"/>
          </w:tcPr>
          <w:p w:rsidR="00641079" w:rsidRPr="00251CF9" w:rsidRDefault="00641079" w:rsidP="00F03C91">
            <w:r w:rsidRPr="00251CF9">
              <w:t>Final Burette reading/cm</w:t>
            </w:r>
            <w:r w:rsidRPr="00251CF9">
              <w:rPr>
                <w:vertAlign w:val="superscript"/>
              </w:rPr>
              <w:t>3</w:t>
            </w:r>
          </w:p>
        </w:tc>
        <w:tc>
          <w:tcPr>
            <w:tcW w:w="1105" w:type="dxa"/>
          </w:tcPr>
          <w:p w:rsidR="00641079" w:rsidRPr="00251CF9" w:rsidRDefault="00641079" w:rsidP="00F03C91">
            <w:r w:rsidRPr="00251CF9">
              <w:t>31.4</w:t>
            </w:r>
          </w:p>
        </w:tc>
        <w:tc>
          <w:tcPr>
            <w:tcW w:w="1105" w:type="dxa"/>
          </w:tcPr>
          <w:p w:rsidR="00641079" w:rsidRPr="00251CF9" w:rsidRDefault="00641079" w:rsidP="00F03C91">
            <w:r w:rsidRPr="00251CF9">
              <w:t>35.3</w:t>
            </w:r>
          </w:p>
        </w:tc>
        <w:tc>
          <w:tcPr>
            <w:tcW w:w="1106" w:type="dxa"/>
          </w:tcPr>
          <w:p w:rsidR="00641079" w:rsidRPr="00251CF9" w:rsidRDefault="00641079" w:rsidP="00F03C91">
            <w:r w:rsidRPr="00251CF9">
              <w:t>38.7</w:t>
            </w:r>
          </w:p>
        </w:tc>
        <w:tc>
          <w:tcPr>
            <w:tcW w:w="1105" w:type="dxa"/>
          </w:tcPr>
          <w:p w:rsidR="00641079" w:rsidRPr="00251CF9" w:rsidRDefault="00641079" w:rsidP="00F03C91">
            <w:r w:rsidRPr="00251CF9">
              <w:t>42.3</w:t>
            </w:r>
          </w:p>
        </w:tc>
        <w:tc>
          <w:tcPr>
            <w:tcW w:w="1106" w:type="dxa"/>
          </w:tcPr>
          <w:p w:rsidR="00641079" w:rsidRPr="00251CF9" w:rsidRDefault="00641079" w:rsidP="00F03C91">
            <w:r w:rsidRPr="00251CF9">
              <w:t>46.9</w:t>
            </w:r>
          </w:p>
        </w:tc>
      </w:tr>
      <w:tr w:rsidR="00641079" w:rsidTr="00F03C91">
        <w:trPr>
          <w:trHeight w:val="374"/>
        </w:trPr>
        <w:tc>
          <w:tcPr>
            <w:tcW w:w="4732" w:type="dxa"/>
          </w:tcPr>
          <w:p w:rsidR="00641079" w:rsidRPr="00251CF9" w:rsidRDefault="00641079" w:rsidP="00F03C91">
            <w:r w:rsidRPr="00251CF9">
              <w:t>Volume of EDTA solution used/cm</w:t>
            </w:r>
            <w:r w:rsidRPr="00251CF9">
              <w:rPr>
                <w:vertAlign w:val="superscript"/>
              </w:rPr>
              <w:t>3</w:t>
            </w:r>
          </w:p>
        </w:tc>
        <w:tc>
          <w:tcPr>
            <w:tcW w:w="1105" w:type="dxa"/>
          </w:tcPr>
          <w:p w:rsidR="00641079" w:rsidRPr="00251CF9" w:rsidRDefault="00641079" w:rsidP="00F03C91">
            <w:r w:rsidRPr="00251CF9">
              <w:t>3.4</w:t>
            </w:r>
          </w:p>
        </w:tc>
        <w:tc>
          <w:tcPr>
            <w:tcW w:w="1105" w:type="dxa"/>
          </w:tcPr>
          <w:p w:rsidR="00641079" w:rsidRPr="00251CF9" w:rsidRDefault="00641079" w:rsidP="00F03C91">
            <w:r w:rsidRPr="00251CF9">
              <w:t>3.9</w:t>
            </w:r>
          </w:p>
        </w:tc>
        <w:tc>
          <w:tcPr>
            <w:tcW w:w="1106" w:type="dxa"/>
            <w:tcBorders>
              <w:bottom w:val="single" w:sz="4" w:space="0" w:color="auto"/>
            </w:tcBorders>
          </w:tcPr>
          <w:p w:rsidR="00641079" w:rsidRPr="00251CF9" w:rsidRDefault="00641079" w:rsidP="00F03C91">
            <w:r w:rsidRPr="00251CF9">
              <w:t>3.4</w:t>
            </w:r>
          </w:p>
        </w:tc>
        <w:tc>
          <w:tcPr>
            <w:tcW w:w="1105" w:type="dxa"/>
            <w:tcBorders>
              <w:bottom w:val="single" w:sz="4" w:space="0" w:color="auto"/>
            </w:tcBorders>
          </w:tcPr>
          <w:p w:rsidR="00641079" w:rsidRPr="00251CF9" w:rsidRDefault="00641079" w:rsidP="00F03C91">
            <w:r w:rsidRPr="00251CF9">
              <w:t>3.6</w:t>
            </w:r>
          </w:p>
        </w:tc>
        <w:tc>
          <w:tcPr>
            <w:tcW w:w="1106" w:type="dxa"/>
            <w:tcBorders>
              <w:bottom w:val="single" w:sz="4" w:space="0" w:color="auto"/>
            </w:tcBorders>
          </w:tcPr>
          <w:p w:rsidR="00641079" w:rsidRPr="00251CF9" w:rsidRDefault="00641079" w:rsidP="00F03C91">
            <w:r w:rsidRPr="00251CF9">
              <w:t>4.6</w:t>
            </w:r>
          </w:p>
        </w:tc>
      </w:tr>
      <w:tr w:rsidR="00641079" w:rsidTr="00F03C91">
        <w:trPr>
          <w:trHeight w:val="374"/>
        </w:trPr>
        <w:tc>
          <w:tcPr>
            <w:tcW w:w="8048" w:type="dxa"/>
            <w:gridSpan w:val="4"/>
          </w:tcPr>
          <w:p w:rsidR="00641079" w:rsidRPr="00251CF9" w:rsidRDefault="00641079" w:rsidP="00F03C91">
            <w:pPr>
              <w:jc w:val="right"/>
              <w:rPr>
                <w:rFonts w:ascii="Franklin Gothic Demi" w:hAnsi="Franklin Gothic Demi"/>
                <w:vertAlign w:val="superscript"/>
              </w:rPr>
            </w:pPr>
            <w:r w:rsidRPr="00251CF9">
              <w:rPr>
                <w:rFonts w:ascii="Franklin Gothic Demi" w:hAnsi="Franklin Gothic Demi"/>
              </w:rPr>
              <w:t>Average volume of EDTA 0.01M solution/cm</w:t>
            </w:r>
            <w:r w:rsidRPr="00251CF9">
              <w:rPr>
                <w:rFonts w:ascii="Franklin Gothic Demi" w:hAnsi="Franklin Gothic Demi"/>
                <w:vertAlign w:val="superscript"/>
              </w:rPr>
              <w:t>3</w:t>
            </w:r>
          </w:p>
        </w:tc>
        <w:tc>
          <w:tcPr>
            <w:tcW w:w="2211" w:type="dxa"/>
            <w:gridSpan w:val="2"/>
            <w:tcBorders>
              <w:bottom w:val="double" w:sz="4" w:space="0" w:color="auto"/>
            </w:tcBorders>
          </w:tcPr>
          <w:p w:rsidR="00641079" w:rsidRPr="00251CF9" w:rsidRDefault="00641079" w:rsidP="00F03C91">
            <w:r w:rsidRPr="00251CF9">
              <w:t>3.78</w:t>
            </w:r>
          </w:p>
        </w:tc>
      </w:tr>
    </w:tbl>
    <w:p w:rsidR="00641079" w:rsidRPr="00251CF9" w:rsidRDefault="00641079" w:rsidP="00641079">
      <w:pPr>
        <w:spacing w:before="120" w:after="0"/>
        <w:rPr>
          <w:rFonts w:ascii="Franklin Gothic Demi" w:hAnsi="Franklin Gothic Demi"/>
        </w:rPr>
      </w:pPr>
      <w:r w:rsidRPr="00251CF9">
        <w:rPr>
          <w:rFonts w:ascii="Franklin Gothic Demi" w:hAnsi="Franklin Gothic Demi"/>
        </w:rPr>
        <w:t>Pond Water</w:t>
      </w:r>
    </w:p>
    <w:tbl>
      <w:tblPr>
        <w:tblStyle w:val="TableGrid"/>
        <w:tblW w:w="10244" w:type="dxa"/>
        <w:tblLook w:val="04A0" w:firstRow="1" w:lastRow="0" w:firstColumn="1" w:lastColumn="0" w:noHBand="0" w:noVBand="1"/>
      </w:tblPr>
      <w:tblGrid>
        <w:gridCol w:w="4724"/>
        <w:gridCol w:w="1104"/>
        <w:gridCol w:w="1104"/>
        <w:gridCol w:w="1104"/>
        <w:gridCol w:w="1104"/>
        <w:gridCol w:w="1104"/>
      </w:tblGrid>
      <w:tr w:rsidR="00641079" w:rsidRPr="00251CF9" w:rsidTr="00F03C91">
        <w:trPr>
          <w:trHeight w:val="372"/>
        </w:trPr>
        <w:tc>
          <w:tcPr>
            <w:tcW w:w="4724" w:type="dxa"/>
          </w:tcPr>
          <w:p w:rsidR="00641079" w:rsidRPr="00251CF9" w:rsidRDefault="00641079" w:rsidP="00F03C91"/>
        </w:tc>
        <w:tc>
          <w:tcPr>
            <w:tcW w:w="1104" w:type="dxa"/>
          </w:tcPr>
          <w:p w:rsidR="00641079" w:rsidRPr="00251CF9" w:rsidRDefault="00641079" w:rsidP="00F03C91">
            <w:r w:rsidRPr="00251CF9">
              <w:t>Trial</w:t>
            </w:r>
          </w:p>
        </w:tc>
        <w:tc>
          <w:tcPr>
            <w:tcW w:w="1104" w:type="dxa"/>
          </w:tcPr>
          <w:p w:rsidR="00641079" w:rsidRPr="00251CF9" w:rsidRDefault="00641079" w:rsidP="00F03C91">
            <w:r w:rsidRPr="00251CF9">
              <w:t>1</w:t>
            </w:r>
          </w:p>
        </w:tc>
        <w:tc>
          <w:tcPr>
            <w:tcW w:w="1104" w:type="dxa"/>
          </w:tcPr>
          <w:p w:rsidR="00641079" w:rsidRPr="00251CF9" w:rsidRDefault="00641079" w:rsidP="00F03C91">
            <w:r w:rsidRPr="00251CF9">
              <w:t>2</w:t>
            </w:r>
          </w:p>
        </w:tc>
        <w:tc>
          <w:tcPr>
            <w:tcW w:w="1104" w:type="dxa"/>
          </w:tcPr>
          <w:p w:rsidR="00641079" w:rsidRPr="00251CF9" w:rsidRDefault="00641079" w:rsidP="00F03C91">
            <w:r w:rsidRPr="00251CF9">
              <w:t>3</w:t>
            </w:r>
          </w:p>
        </w:tc>
        <w:tc>
          <w:tcPr>
            <w:tcW w:w="1104" w:type="dxa"/>
          </w:tcPr>
          <w:p w:rsidR="00641079" w:rsidRPr="00251CF9" w:rsidRDefault="00641079" w:rsidP="00F03C91">
            <w:r w:rsidRPr="00251CF9">
              <w:t>4</w:t>
            </w:r>
          </w:p>
        </w:tc>
      </w:tr>
      <w:tr w:rsidR="00641079" w:rsidRPr="00251CF9" w:rsidTr="00F03C91">
        <w:trPr>
          <w:trHeight w:val="352"/>
        </w:trPr>
        <w:tc>
          <w:tcPr>
            <w:tcW w:w="4724" w:type="dxa"/>
          </w:tcPr>
          <w:p w:rsidR="00641079" w:rsidRPr="00251CF9" w:rsidRDefault="00641079" w:rsidP="00F03C91">
            <w:r w:rsidRPr="00251CF9">
              <w:t>Initial Burette reading/cm</w:t>
            </w:r>
            <w:r w:rsidRPr="00251CF9">
              <w:rPr>
                <w:vertAlign w:val="superscript"/>
              </w:rPr>
              <w:t>3</w:t>
            </w:r>
          </w:p>
        </w:tc>
        <w:tc>
          <w:tcPr>
            <w:tcW w:w="1104" w:type="dxa"/>
          </w:tcPr>
          <w:p w:rsidR="00641079" w:rsidRPr="00251CF9" w:rsidRDefault="00641079" w:rsidP="00F03C91">
            <w:r w:rsidRPr="00251CF9">
              <w:t>23.3</w:t>
            </w:r>
          </w:p>
        </w:tc>
        <w:tc>
          <w:tcPr>
            <w:tcW w:w="1104" w:type="dxa"/>
          </w:tcPr>
          <w:p w:rsidR="00641079" w:rsidRPr="00251CF9" w:rsidRDefault="00641079" w:rsidP="00F03C91">
            <w:r w:rsidRPr="00251CF9">
              <w:t>30.4</w:t>
            </w:r>
          </w:p>
        </w:tc>
        <w:tc>
          <w:tcPr>
            <w:tcW w:w="1104" w:type="dxa"/>
          </w:tcPr>
          <w:p w:rsidR="00641079" w:rsidRPr="00251CF9" w:rsidRDefault="00641079" w:rsidP="00F03C91">
            <w:r w:rsidRPr="00251CF9">
              <w:t>38.2</w:t>
            </w:r>
          </w:p>
        </w:tc>
        <w:tc>
          <w:tcPr>
            <w:tcW w:w="1104" w:type="dxa"/>
          </w:tcPr>
          <w:p w:rsidR="00641079" w:rsidRPr="00251CF9" w:rsidRDefault="00641079" w:rsidP="00F03C91">
            <w:r w:rsidRPr="00251CF9">
              <w:t>0.1</w:t>
            </w:r>
          </w:p>
        </w:tc>
        <w:tc>
          <w:tcPr>
            <w:tcW w:w="1104" w:type="dxa"/>
          </w:tcPr>
          <w:p w:rsidR="00641079" w:rsidRPr="00251CF9" w:rsidRDefault="00641079" w:rsidP="00F03C91">
            <w:r w:rsidRPr="00251CF9">
              <w:t>7.3</w:t>
            </w:r>
          </w:p>
        </w:tc>
      </w:tr>
      <w:tr w:rsidR="00641079" w:rsidRPr="00251CF9" w:rsidTr="00F03C91">
        <w:trPr>
          <w:trHeight w:val="372"/>
        </w:trPr>
        <w:tc>
          <w:tcPr>
            <w:tcW w:w="4724" w:type="dxa"/>
          </w:tcPr>
          <w:p w:rsidR="00641079" w:rsidRPr="00251CF9" w:rsidRDefault="00641079" w:rsidP="00F03C91">
            <w:r w:rsidRPr="00251CF9">
              <w:t>Final Burette reading/cm</w:t>
            </w:r>
            <w:r w:rsidRPr="00251CF9">
              <w:rPr>
                <w:vertAlign w:val="superscript"/>
              </w:rPr>
              <w:t>3</w:t>
            </w:r>
          </w:p>
        </w:tc>
        <w:tc>
          <w:tcPr>
            <w:tcW w:w="1104" w:type="dxa"/>
          </w:tcPr>
          <w:p w:rsidR="00641079" w:rsidRPr="00251CF9" w:rsidRDefault="00641079" w:rsidP="00F03C91">
            <w:r w:rsidRPr="00251CF9">
              <w:t>30.4</w:t>
            </w:r>
          </w:p>
        </w:tc>
        <w:tc>
          <w:tcPr>
            <w:tcW w:w="1104" w:type="dxa"/>
          </w:tcPr>
          <w:p w:rsidR="00641079" w:rsidRPr="00251CF9" w:rsidRDefault="00641079" w:rsidP="00F03C91">
            <w:r w:rsidRPr="00251CF9">
              <w:t>38.2</w:t>
            </w:r>
          </w:p>
        </w:tc>
        <w:tc>
          <w:tcPr>
            <w:tcW w:w="1104" w:type="dxa"/>
          </w:tcPr>
          <w:p w:rsidR="00641079" w:rsidRPr="00251CF9" w:rsidRDefault="00641079" w:rsidP="00F03C91">
            <w:r w:rsidRPr="00251CF9">
              <w:t>44.9</w:t>
            </w:r>
          </w:p>
        </w:tc>
        <w:tc>
          <w:tcPr>
            <w:tcW w:w="1104" w:type="dxa"/>
          </w:tcPr>
          <w:p w:rsidR="00641079" w:rsidRPr="00251CF9" w:rsidRDefault="00641079" w:rsidP="00F03C91">
            <w:r w:rsidRPr="00251CF9">
              <w:t>7.3</w:t>
            </w:r>
          </w:p>
        </w:tc>
        <w:tc>
          <w:tcPr>
            <w:tcW w:w="1104" w:type="dxa"/>
          </w:tcPr>
          <w:p w:rsidR="00641079" w:rsidRPr="00251CF9" w:rsidRDefault="00641079" w:rsidP="00F03C91">
            <w:r w:rsidRPr="00251CF9">
              <w:t>14.6</w:t>
            </w:r>
          </w:p>
        </w:tc>
      </w:tr>
      <w:tr w:rsidR="00641079" w:rsidRPr="00251CF9" w:rsidTr="00F03C91">
        <w:trPr>
          <w:trHeight w:val="372"/>
        </w:trPr>
        <w:tc>
          <w:tcPr>
            <w:tcW w:w="4724" w:type="dxa"/>
          </w:tcPr>
          <w:p w:rsidR="00641079" w:rsidRPr="00251CF9" w:rsidRDefault="00641079" w:rsidP="00F03C91">
            <w:r w:rsidRPr="00251CF9">
              <w:t>Volume of EDTA solution used/cm</w:t>
            </w:r>
            <w:r w:rsidRPr="00251CF9">
              <w:rPr>
                <w:vertAlign w:val="superscript"/>
              </w:rPr>
              <w:t>3</w:t>
            </w:r>
          </w:p>
        </w:tc>
        <w:tc>
          <w:tcPr>
            <w:tcW w:w="1104" w:type="dxa"/>
          </w:tcPr>
          <w:p w:rsidR="00641079" w:rsidRPr="00251CF9" w:rsidRDefault="00641079" w:rsidP="00F03C91">
            <w:r w:rsidRPr="00251CF9">
              <w:t>7.1</w:t>
            </w:r>
          </w:p>
        </w:tc>
        <w:tc>
          <w:tcPr>
            <w:tcW w:w="1104" w:type="dxa"/>
          </w:tcPr>
          <w:p w:rsidR="00641079" w:rsidRPr="00251CF9" w:rsidRDefault="00641079" w:rsidP="00F03C91">
            <w:r w:rsidRPr="00251CF9">
              <w:t>7.8</w:t>
            </w:r>
          </w:p>
        </w:tc>
        <w:tc>
          <w:tcPr>
            <w:tcW w:w="1104" w:type="dxa"/>
            <w:tcBorders>
              <w:bottom w:val="single" w:sz="4" w:space="0" w:color="auto"/>
            </w:tcBorders>
          </w:tcPr>
          <w:p w:rsidR="00641079" w:rsidRPr="00251CF9" w:rsidRDefault="00641079" w:rsidP="00F03C91">
            <w:r w:rsidRPr="00251CF9">
              <w:t>6.7</w:t>
            </w:r>
          </w:p>
        </w:tc>
        <w:tc>
          <w:tcPr>
            <w:tcW w:w="1104" w:type="dxa"/>
            <w:tcBorders>
              <w:bottom w:val="single" w:sz="4" w:space="0" w:color="auto"/>
            </w:tcBorders>
          </w:tcPr>
          <w:p w:rsidR="00641079" w:rsidRPr="00251CF9" w:rsidRDefault="00641079" w:rsidP="00F03C91">
            <w:r w:rsidRPr="00251CF9">
              <w:t>7.2</w:t>
            </w:r>
          </w:p>
        </w:tc>
        <w:tc>
          <w:tcPr>
            <w:tcW w:w="1104" w:type="dxa"/>
            <w:tcBorders>
              <w:bottom w:val="single" w:sz="4" w:space="0" w:color="auto"/>
            </w:tcBorders>
          </w:tcPr>
          <w:p w:rsidR="00641079" w:rsidRPr="00251CF9" w:rsidRDefault="00641079" w:rsidP="00F03C91">
            <w:r w:rsidRPr="00251CF9">
              <w:t>7.3</w:t>
            </w:r>
          </w:p>
        </w:tc>
      </w:tr>
      <w:tr w:rsidR="00641079" w:rsidRPr="00251CF9" w:rsidTr="00F03C91">
        <w:trPr>
          <w:trHeight w:val="372"/>
        </w:trPr>
        <w:tc>
          <w:tcPr>
            <w:tcW w:w="8036" w:type="dxa"/>
            <w:gridSpan w:val="4"/>
          </w:tcPr>
          <w:p w:rsidR="00641079" w:rsidRPr="00251CF9" w:rsidRDefault="00641079" w:rsidP="00F03C91">
            <w:pPr>
              <w:jc w:val="right"/>
              <w:rPr>
                <w:rFonts w:ascii="Franklin Gothic Demi" w:hAnsi="Franklin Gothic Demi"/>
                <w:vertAlign w:val="superscript"/>
              </w:rPr>
            </w:pPr>
            <w:r w:rsidRPr="00251CF9">
              <w:rPr>
                <w:rFonts w:ascii="Franklin Gothic Demi" w:hAnsi="Franklin Gothic Demi"/>
              </w:rPr>
              <w:t>Average volume of EDTA 0.01M solution/cm</w:t>
            </w:r>
            <w:r w:rsidRPr="00251CF9">
              <w:rPr>
                <w:rFonts w:ascii="Franklin Gothic Demi" w:hAnsi="Franklin Gothic Demi"/>
                <w:vertAlign w:val="superscript"/>
              </w:rPr>
              <w:t>3</w:t>
            </w:r>
          </w:p>
        </w:tc>
        <w:tc>
          <w:tcPr>
            <w:tcW w:w="2208" w:type="dxa"/>
            <w:gridSpan w:val="2"/>
            <w:tcBorders>
              <w:bottom w:val="double" w:sz="4" w:space="0" w:color="auto"/>
            </w:tcBorders>
          </w:tcPr>
          <w:p w:rsidR="00641079" w:rsidRPr="00251CF9" w:rsidRDefault="00641079" w:rsidP="00F03C91">
            <w:r w:rsidRPr="00251CF9">
              <w:t>7.22</w:t>
            </w:r>
          </w:p>
        </w:tc>
      </w:tr>
    </w:tbl>
    <w:p w:rsidR="00641079" w:rsidRDefault="00641079" w:rsidP="00C24E1C">
      <w:pPr>
        <w:spacing w:after="120"/>
      </w:pPr>
    </w:p>
    <w:p w:rsidR="00641079" w:rsidRDefault="00641079" w:rsidP="00C24E1C">
      <w:pPr>
        <w:spacing w:after="120"/>
      </w:pPr>
    </w:p>
    <w:p w:rsidR="00641079" w:rsidRPr="00CC58DB" w:rsidRDefault="00641079" w:rsidP="00CC58DB">
      <w:pPr>
        <w:shd w:val="clear" w:color="auto" w:fill="365F91" w:themeFill="accent1" w:themeFillShade="BF"/>
        <w:spacing w:after="0"/>
        <w:rPr>
          <w:rFonts w:ascii="Franklin Gothic Demi" w:hAnsi="Franklin Gothic Demi"/>
          <w:color w:val="FFFFFF" w:themeColor="background1"/>
          <w:sz w:val="28"/>
        </w:rPr>
      </w:pPr>
      <w:r w:rsidRPr="00CC58DB">
        <w:rPr>
          <w:rFonts w:ascii="Franklin Gothic Demi" w:hAnsi="Franklin Gothic Demi"/>
          <w:color w:val="FFFFFF" w:themeColor="background1"/>
          <w:sz w:val="28"/>
        </w:rPr>
        <w:t>Calculations</w:t>
      </w:r>
    </w:p>
    <w:p w:rsidR="00641079" w:rsidRDefault="00641079" w:rsidP="00641079">
      <w:pPr>
        <w:spacing w:after="0"/>
      </w:pPr>
    </w:p>
    <w:p w:rsidR="00641079" w:rsidRPr="00641079" w:rsidRDefault="00641079" w:rsidP="00641079">
      <w:pPr>
        <w:shd w:val="clear" w:color="auto" w:fill="B8CCE4" w:themeFill="accent1" w:themeFillTint="66"/>
        <w:spacing w:after="0"/>
        <w:sectPr w:rsidR="00641079" w:rsidRPr="00641079" w:rsidSect="00C24E1C">
          <w:footerReference w:type="default" r:id="rId9"/>
          <w:pgSz w:w="11906" w:h="16838"/>
          <w:pgMar w:top="720" w:right="720" w:bottom="720" w:left="720" w:header="708" w:footer="708" w:gutter="0"/>
          <w:cols w:space="708"/>
          <w:docGrid w:linePitch="360"/>
        </w:sectPr>
      </w:pPr>
      <w:r w:rsidRPr="00641079">
        <w:t>RECYCLED RAIN WATER</w:t>
      </w:r>
    </w:p>
    <w:p w:rsidR="00641079" w:rsidRDefault="00641079" w:rsidP="00641079">
      <w:pPr>
        <w:spacing w:after="0"/>
      </w:pPr>
      <w:r>
        <w:lastRenderedPageBreak/>
        <w:t>Moles</w:t>
      </w:r>
      <w:r>
        <w:tab/>
        <w:t>=C x V</w:t>
      </w:r>
    </w:p>
    <w:p w:rsidR="00641079" w:rsidRDefault="00641079" w:rsidP="00641079">
      <w:pPr>
        <w:spacing w:after="0"/>
      </w:pPr>
      <w:r>
        <w:tab/>
        <w:t>=0.01 x 9.46</w:t>
      </w:r>
    </w:p>
    <w:p w:rsidR="00641079" w:rsidRDefault="00641079" w:rsidP="00641079">
      <w:pPr>
        <w:spacing w:after="0"/>
      </w:pPr>
      <w:r>
        <w:tab/>
        <w:t>=0.0946</w:t>
      </w:r>
    </w:p>
    <w:p w:rsidR="00641079" w:rsidRDefault="00641079" w:rsidP="00641079">
      <w:pPr>
        <w:spacing w:after="0"/>
      </w:pPr>
      <w:r>
        <w:t>1:1 ratio</w:t>
      </w:r>
    </w:p>
    <w:p w:rsidR="00641079" w:rsidRDefault="00641079" w:rsidP="00641079">
      <w:pPr>
        <w:spacing w:after="0"/>
      </w:pPr>
      <w:r>
        <w:lastRenderedPageBreak/>
        <w:t>Mass</w:t>
      </w:r>
      <w:r>
        <w:tab/>
        <w:t>= Mr x Moles</w:t>
      </w:r>
    </w:p>
    <w:p w:rsidR="00641079" w:rsidRDefault="00641079" w:rsidP="00641079">
      <w:pPr>
        <w:spacing w:after="0"/>
      </w:pPr>
      <w:r>
        <w:tab/>
        <w:t>= 40 x 0.0946</w:t>
      </w:r>
    </w:p>
    <w:p w:rsidR="00641079" w:rsidRDefault="00641079" w:rsidP="00641079">
      <w:pPr>
        <w:spacing w:after="0"/>
      </w:pPr>
      <w:r>
        <w:tab/>
        <w:t>=3.784g</w:t>
      </w:r>
    </w:p>
    <w:p w:rsidR="00641079" w:rsidRDefault="00641079" w:rsidP="00641079">
      <w:pPr>
        <w:spacing w:after="0"/>
      </w:pPr>
    </w:p>
    <w:p w:rsidR="00641079" w:rsidRDefault="00641079" w:rsidP="00641079">
      <w:pPr>
        <w:spacing w:after="0"/>
      </w:pPr>
      <w:r>
        <w:lastRenderedPageBreak/>
        <w:t>3784 mg per 100dm</w:t>
      </w:r>
      <w:r w:rsidRPr="006739A6">
        <w:rPr>
          <w:vertAlign w:val="superscript"/>
        </w:rPr>
        <w:t>3</w:t>
      </w:r>
      <w:r>
        <w:t xml:space="preserve"> </w:t>
      </w:r>
    </w:p>
    <w:p w:rsidR="00641079" w:rsidRDefault="00641079" w:rsidP="00641079">
      <w:r>
        <w:t xml:space="preserve">Or </w:t>
      </w:r>
      <w:r>
        <w:tab/>
        <w:t>37.84mgdm</w:t>
      </w:r>
      <w:r w:rsidRPr="006739A6">
        <w:rPr>
          <w:vertAlign w:val="superscript"/>
        </w:rPr>
        <w:t>-3</w:t>
      </w:r>
    </w:p>
    <w:p w:rsidR="00641079" w:rsidRDefault="00641079" w:rsidP="00C24E1C">
      <w:pPr>
        <w:spacing w:after="0"/>
        <w:rPr>
          <w:u w:val="single"/>
        </w:rPr>
        <w:sectPr w:rsidR="00641079" w:rsidSect="00641079">
          <w:type w:val="continuous"/>
          <w:pgSz w:w="11906" w:h="16838"/>
          <w:pgMar w:top="720" w:right="720" w:bottom="720" w:left="720" w:header="708" w:footer="708" w:gutter="0"/>
          <w:cols w:num="3" w:space="708"/>
          <w:docGrid w:linePitch="360"/>
        </w:sectPr>
      </w:pPr>
    </w:p>
    <w:p w:rsidR="00641079" w:rsidRPr="00641079" w:rsidRDefault="00641079" w:rsidP="00C24E1C">
      <w:pPr>
        <w:spacing w:after="0"/>
        <w:rPr>
          <w:u w:val="single"/>
        </w:rPr>
      </w:pPr>
    </w:p>
    <w:p w:rsidR="00641079" w:rsidRDefault="00641079" w:rsidP="00C24E1C">
      <w:pPr>
        <w:spacing w:after="0"/>
        <w:sectPr w:rsidR="00641079" w:rsidSect="00641079">
          <w:type w:val="continuous"/>
          <w:pgSz w:w="11906" w:h="16838"/>
          <w:pgMar w:top="720" w:right="720" w:bottom="720" w:left="720" w:header="708" w:footer="708" w:gutter="0"/>
          <w:cols w:num="3" w:space="708"/>
          <w:docGrid w:linePitch="360"/>
        </w:sectPr>
      </w:pPr>
    </w:p>
    <w:p w:rsidR="00641079" w:rsidRDefault="00641079" w:rsidP="00641079">
      <w:pPr>
        <w:shd w:val="clear" w:color="auto" w:fill="B8CCE4" w:themeFill="accent1" w:themeFillTint="66"/>
        <w:spacing w:after="0"/>
      </w:pPr>
      <w:r>
        <w:lastRenderedPageBreak/>
        <w:t>BOTTLED WATER</w:t>
      </w:r>
    </w:p>
    <w:p w:rsidR="00641079" w:rsidRDefault="00641079" w:rsidP="00641079">
      <w:pPr>
        <w:spacing w:after="0"/>
        <w:sectPr w:rsidR="00641079" w:rsidSect="00641079">
          <w:type w:val="continuous"/>
          <w:pgSz w:w="11906" w:h="16838"/>
          <w:pgMar w:top="720" w:right="720" w:bottom="720" w:left="720" w:header="708" w:footer="708" w:gutter="0"/>
          <w:cols w:space="708"/>
          <w:docGrid w:linePitch="360"/>
        </w:sectPr>
      </w:pPr>
    </w:p>
    <w:p w:rsidR="00641079" w:rsidRDefault="00641079" w:rsidP="00641079">
      <w:pPr>
        <w:spacing w:after="0"/>
      </w:pPr>
      <w:r>
        <w:lastRenderedPageBreak/>
        <w:t>Moles</w:t>
      </w:r>
      <w:r>
        <w:tab/>
        <w:t>=C x V</w:t>
      </w:r>
    </w:p>
    <w:p w:rsidR="00641079" w:rsidRDefault="00641079" w:rsidP="00641079">
      <w:pPr>
        <w:spacing w:after="0"/>
      </w:pPr>
      <w:r>
        <w:tab/>
        <w:t>=0.01 x 14.54</w:t>
      </w:r>
    </w:p>
    <w:p w:rsidR="00641079" w:rsidRDefault="00641079" w:rsidP="00641079">
      <w:pPr>
        <w:spacing w:after="0"/>
      </w:pPr>
      <w:r>
        <w:tab/>
        <w:t>=0.1454</w:t>
      </w:r>
    </w:p>
    <w:p w:rsidR="00641079" w:rsidRDefault="00641079" w:rsidP="00641079">
      <w:pPr>
        <w:spacing w:after="0"/>
      </w:pPr>
    </w:p>
    <w:p w:rsidR="00641079" w:rsidRDefault="00641079" w:rsidP="00641079">
      <w:pPr>
        <w:spacing w:after="0"/>
      </w:pPr>
      <w:r>
        <w:lastRenderedPageBreak/>
        <w:t>1:1 ratio</w:t>
      </w:r>
    </w:p>
    <w:p w:rsidR="00641079" w:rsidRDefault="00641079" w:rsidP="00641079">
      <w:pPr>
        <w:spacing w:after="0"/>
      </w:pPr>
      <w:r>
        <w:t>Mass</w:t>
      </w:r>
      <w:r>
        <w:tab/>
        <w:t>= Mr x Moles</w:t>
      </w:r>
    </w:p>
    <w:p w:rsidR="00641079" w:rsidRDefault="00641079" w:rsidP="00641079">
      <w:pPr>
        <w:spacing w:after="0"/>
      </w:pPr>
      <w:r>
        <w:tab/>
        <w:t>= 40 x 0.1454</w:t>
      </w:r>
    </w:p>
    <w:p w:rsidR="00641079" w:rsidRDefault="00641079" w:rsidP="00641079">
      <w:pPr>
        <w:spacing w:after="0"/>
      </w:pPr>
      <w:r>
        <w:tab/>
        <w:t>=5.816g</w:t>
      </w:r>
    </w:p>
    <w:p w:rsidR="00641079" w:rsidRDefault="00641079" w:rsidP="00641079">
      <w:pPr>
        <w:spacing w:after="0"/>
      </w:pPr>
    </w:p>
    <w:p w:rsidR="00641079" w:rsidRDefault="00641079" w:rsidP="00641079">
      <w:pPr>
        <w:spacing w:after="0"/>
      </w:pPr>
      <w:r>
        <w:t>5816mg per 100</w:t>
      </w:r>
      <w:r w:rsidR="006739A6" w:rsidRPr="006739A6">
        <w:t xml:space="preserve"> </w:t>
      </w:r>
      <w:r w:rsidR="006739A6">
        <w:t>dm</w:t>
      </w:r>
      <w:r w:rsidR="006739A6" w:rsidRPr="006739A6">
        <w:rPr>
          <w:vertAlign w:val="superscript"/>
        </w:rPr>
        <w:t>3</w:t>
      </w:r>
      <w:r>
        <w:t xml:space="preserve"> </w:t>
      </w:r>
    </w:p>
    <w:p w:rsidR="00641079" w:rsidRDefault="00641079" w:rsidP="00641079">
      <w:r>
        <w:t xml:space="preserve">Or </w:t>
      </w:r>
      <w:r>
        <w:tab/>
        <w:t>58.16mgdm</w:t>
      </w:r>
      <w:r w:rsidR="006739A6" w:rsidRPr="006739A6">
        <w:rPr>
          <w:vertAlign w:val="superscript"/>
        </w:rPr>
        <w:t>-3</w:t>
      </w:r>
    </w:p>
    <w:p w:rsidR="00641079" w:rsidRDefault="00641079" w:rsidP="00641079">
      <w:pPr>
        <w:spacing w:after="0"/>
        <w:rPr>
          <w:u w:val="single"/>
        </w:rPr>
        <w:sectPr w:rsidR="00641079" w:rsidSect="00641079">
          <w:type w:val="continuous"/>
          <w:pgSz w:w="11906" w:h="16838"/>
          <w:pgMar w:top="720" w:right="720" w:bottom="720" w:left="720" w:header="708" w:footer="708" w:gutter="0"/>
          <w:cols w:num="3" w:space="708"/>
          <w:docGrid w:linePitch="360"/>
        </w:sectPr>
      </w:pPr>
    </w:p>
    <w:p w:rsidR="00641079" w:rsidRPr="00641079" w:rsidRDefault="00641079" w:rsidP="00641079">
      <w:pPr>
        <w:spacing w:after="0"/>
        <w:rPr>
          <w:u w:val="single"/>
        </w:rPr>
      </w:pPr>
    </w:p>
    <w:p w:rsidR="00641079" w:rsidRDefault="00641079" w:rsidP="00C24E1C">
      <w:pPr>
        <w:spacing w:after="0"/>
      </w:pPr>
    </w:p>
    <w:p w:rsidR="00641079" w:rsidRDefault="00641079" w:rsidP="00641079">
      <w:pPr>
        <w:shd w:val="clear" w:color="auto" w:fill="B8CCE4" w:themeFill="accent1" w:themeFillTint="66"/>
        <w:spacing w:after="0"/>
      </w:pPr>
      <w:r>
        <w:t>TAP WATER</w:t>
      </w:r>
      <w:r w:rsidRPr="00641079">
        <w:t xml:space="preserve"> </w:t>
      </w:r>
    </w:p>
    <w:p w:rsidR="00641079" w:rsidRDefault="00641079" w:rsidP="00641079">
      <w:pPr>
        <w:spacing w:after="0"/>
        <w:sectPr w:rsidR="00641079" w:rsidSect="00641079">
          <w:type w:val="continuous"/>
          <w:pgSz w:w="11906" w:h="16838"/>
          <w:pgMar w:top="720" w:right="720" w:bottom="720" w:left="720" w:header="708" w:footer="708" w:gutter="0"/>
          <w:cols w:space="708"/>
          <w:docGrid w:linePitch="360"/>
        </w:sectPr>
      </w:pPr>
    </w:p>
    <w:p w:rsidR="00641079" w:rsidRDefault="00641079" w:rsidP="00641079">
      <w:pPr>
        <w:spacing w:after="0"/>
      </w:pPr>
      <w:r>
        <w:lastRenderedPageBreak/>
        <w:t>Moles</w:t>
      </w:r>
      <w:r>
        <w:tab/>
        <w:t>=C x V</w:t>
      </w:r>
    </w:p>
    <w:p w:rsidR="00641079" w:rsidRDefault="00641079" w:rsidP="00641079">
      <w:pPr>
        <w:spacing w:after="0"/>
      </w:pPr>
      <w:r>
        <w:tab/>
        <w:t xml:space="preserve">=0.01 x </w:t>
      </w:r>
      <w:r w:rsidR="00E76390">
        <w:t>3.78</w:t>
      </w:r>
    </w:p>
    <w:p w:rsidR="00641079" w:rsidRDefault="00641079" w:rsidP="00641079">
      <w:pPr>
        <w:spacing w:after="0"/>
      </w:pPr>
      <w:r>
        <w:tab/>
        <w:t>=0.0</w:t>
      </w:r>
      <w:r w:rsidR="00E76390">
        <w:t>378</w:t>
      </w:r>
    </w:p>
    <w:p w:rsidR="00641079" w:rsidRDefault="00641079" w:rsidP="00641079">
      <w:pPr>
        <w:spacing w:after="0"/>
      </w:pPr>
    </w:p>
    <w:p w:rsidR="00641079" w:rsidRDefault="00641079" w:rsidP="00641079">
      <w:pPr>
        <w:spacing w:after="0"/>
      </w:pPr>
      <w:r>
        <w:lastRenderedPageBreak/>
        <w:t>1:1 ratio</w:t>
      </w:r>
    </w:p>
    <w:p w:rsidR="00641079" w:rsidRDefault="00641079" w:rsidP="00641079">
      <w:pPr>
        <w:spacing w:after="0"/>
      </w:pPr>
      <w:r>
        <w:t>Mass</w:t>
      </w:r>
      <w:r>
        <w:tab/>
        <w:t>= Mr x Moles</w:t>
      </w:r>
    </w:p>
    <w:p w:rsidR="00641079" w:rsidRDefault="00641079" w:rsidP="00641079">
      <w:pPr>
        <w:spacing w:after="0"/>
      </w:pPr>
      <w:r>
        <w:tab/>
        <w:t>= 40 x 0</w:t>
      </w:r>
      <w:r w:rsidR="00E76390">
        <w:t>.0378</w:t>
      </w:r>
    </w:p>
    <w:p w:rsidR="00641079" w:rsidRDefault="00641079" w:rsidP="00641079">
      <w:pPr>
        <w:spacing w:after="0"/>
      </w:pPr>
      <w:r>
        <w:tab/>
        <w:t>=</w:t>
      </w:r>
      <w:r w:rsidR="00E76390">
        <w:t>1.512</w:t>
      </w:r>
      <w:r>
        <w:t>g</w:t>
      </w:r>
    </w:p>
    <w:p w:rsidR="00641079" w:rsidRDefault="00641079" w:rsidP="00641079">
      <w:pPr>
        <w:spacing w:after="0"/>
      </w:pPr>
    </w:p>
    <w:p w:rsidR="00641079" w:rsidRDefault="00E76390" w:rsidP="00641079">
      <w:pPr>
        <w:spacing w:after="0"/>
      </w:pPr>
      <w:r>
        <w:t>1492</w:t>
      </w:r>
      <w:r w:rsidR="00641079">
        <w:t xml:space="preserve"> mg per 100dm</w:t>
      </w:r>
      <w:r w:rsidR="006739A6" w:rsidRPr="006739A6">
        <w:rPr>
          <w:vertAlign w:val="superscript"/>
        </w:rPr>
        <w:t>3</w:t>
      </w:r>
      <w:r w:rsidR="00641079">
        <w:t xml:space="preserve"> </w:t>
      </w:r>
    </w:p>
    <w:p w:rsidR="00641079" w:rsidRDefault="00641079" w:rsidP="00641079">
      <w:r>
        <w:t xml:space="preserve">Or </w:t>
      </w:r>
      <w:r>
        <w:tab/>
      </w:r>
      <w:r w:rsidR="00E76390">
        <w:t>15.12</w:t>
      </w:r>
      <w:r>
        <w:t>mgdm</w:t>
      </w:r>
      <w:r w:rsidR="006739A6" w:rsidRPr="006739A6">
        <w:rPr>
          <w:vertAlign w:val="superscript"/>
        </w:rPr>
        <w:t>-3</w:t>
      </w:r>
    </w:p>
    <w:p w:rsidR="00641079" w:rsidRDefault="00641079" w:rsidP="00641079">
      <w:pPr>
        <w:spacing w:after="0"/>
        <w:rPr>
          <w:u w:val="single"/>
        </w:rPr>
        <w:sectPr w:rsidR="00641079" w:rsidSect="00641079">
          <w:type w:val="continuous"/>
          <w:pgSz w:w="11906" w:h="16838"/>
          <w:pgMar w:top="720" w:right="720" w:bottom="720" w:left="720" w:header="708" w:footer="708" w:gutter="0"/>
          <w:cols w:num="3" w:space="708"/>
          <w:docGrid w:linePitch="360"/>
        </w:sectPr>
      </w:pPr>
    </w:p>
    <w:p w:rsidR="00641079" w:rsidRPr="00641079" w:rsidRDefault="00641079" w:rsidP="00641079">
      <w:pPr>
        <w:spacing w:after="0"/>
        <w:rPr>
          <w:u w:val="single"/>
        </w:rPr>
      </w:pPr>
    </w:p>
    <w:p w:rsidR="00641079" w:rsidRDefault="00641079" w:rsidP="00C24E1C">
      <w:pPr>
        <w:spacing w:after="0"/>
      </w:pPr>
    </w:p>
    <w:p w:rsidR="00641079" w:rsidRDefault="00641079" w:rsidP="00641079">
      <w:pPr>
        <w:shd w:val="clear" w:color="auto" w:fill="B8CCE4" w:themeFill="accent1" w:themeFillTint="66"/>
        <w:spacing w:after="0"/>
        <w:sectPr w:rsidR="00641079" w:rsidSect="00641079">
          <w:type w:val="continuous"/>
          <w:pgSz w:w="11906" w:h="16838"/>
          <w:pgMar w:top="720" w:right="720" w:bottom="720" w:left="720" w:header="708" w:footer="708" w:gutter="0"/>
          <w:cols w:space="708"/>
          <w:docGrid w:linePitch="360"/>
        </w:sectPr>
      </w:pPr>
      <w:r w:rsidRPr="00641079">
        <w:rPr>
          <w:shd w:val="clear" w:color="auto" w:fill="B8CCE4" w:themeFill="accent1" w:themeFillTint="66"/>
        </w:rPr>
        <w:t xml:space="preserve">POND WATER </w:t>
      </w:r>
    </w:p>
    <w:p w:rsidR="00641079" w:rsidRDefault="00641079" w:rsidP="00641079">
      <w:pPr>
        <w:spacing w:after="0"/>
      </w:pPr>
      <w:r>
        <w:lastRenderedPageBreak/>
        <w:t>Moles</w:t>
      </w:r>
      <w:r>
        <w:tab/>
        <w:t>=C x V</w:t>
      </w:r>
    </w:p>
    <w:p w:rsidR="00641079" w:rsidRDefault="00641079" w:rsidP="00641079">
      <w:pPr>
        <w:spacing w:after="0"/>
      </w:pPr>
      <w:r>
        <w:tab/>
        <w:t>=0.01 x 7.22</w:t>
      </w:r>
    </w:p>
    <w:p w:rsidR="00641079" w:rsidRDefault="00641079" w:rsidP="00641079">
      <w:pPr>
        <w:spacing w:after="0"/>
      </w:pPr>
      <w:r>
        <w:tab/>
        <w:t>=0.0722</w:t>
      </w:r>
    </w:p>
    <w:p w:rsidR="00641079" w:rsidRDefault="00641079" w:rsidP="00641079">
      <w:pPr>
        <w:spacing w:after="0"/>
      </w:pPr>
    </w:p>
    <w:p w:rsidR="00641079" w:rsidRDefault="00641079" w:rsidP="00641079">
      <w:pPr>
        <w:spacing w:after="0"/>
      </w:pPr>
      <w:r>
        <w:lastRenderedPageBreak/>
        <w:t>1:1 ratio</w:t>
      </w:r>
    </w:p>
    <w:p w:rsidR="00641079" w:rsidRDefault="00641079" w:rsidP="00641079">
      <w:pPr>
        <w:spacing w:after="0"/>
      </w:pPr>
      <w:r>
        <w:t>Mass</w:t>
      </w:r>
      <w:r>
        <w:tab/>
        <w:t>= Mr x Moles</w:t>
      </w:r>
    </w:p>
    <w:p w:rsidR="00A57D1D" w:rsidRDefault="00641079" w:rsidP="00641079">
      <w:pPr>
        <w:spacing w:after="0"/>
      </w:pPr>
      <w:r>
        <w:tab/>
        <w:t>= 40 x</w:t>
      </w:r>
      <w:r w:rsidR="00A57D1D">
        <w:t xml:space="preserve"> 0.0722</w:t>
      </w:r>
    </w:p>
    <w:p w:rsidR="00641079" w:rsidRDefault="00641079" w:rsidP="00641079">
      <w:pPr>
        <w:spacing w:after="0"/>
      </w:pPr>
      <w:r>
        <w:tab/>
        <w:t>=</w:t>
      </w:r>
      <w:r w:rsidR="00A57D1D">
        <w:t>2.888g</w:t>
      </w:r>
    </w:p>
    <w:p w:rsidR="00641079" w:rsidRDefault="00641079" w:rsidP="00641079">
      <w:pPr>
        <w:spacing w:after="0"/>
      </w:pPr>
    </w:p>
    <w:p w:rsidR="00641079" w:rsidRDefault="00A57D1D" w:rsidP="00641079">
      <w:pPr>
        <w:spacing w:after="0"/>
      </w:pPr>
      <w:r>
        <w:t>2888</w:t>
      </w:r>
      <w:r w:rsidR="00641079">
        <w:t xml:space="preserve"> mg per 100dm</w:t>
      </w:r>
      <w:r w:rsidR="006739A6" w:rsidRPr="006739A6">
        <w:rPr>
          <w:vertAlign w:val="superscript"/>
        </w:rPr>
        <w:t>3</w:t>
      </w:r>
      <w:r w:rsidR="00641079">
        <w:t xml:space="preserve"> </w:t>
      </w:r>
    </w:p>
    <w:p w:rsidR="00641079" w:rsidRDefault="00641079" w:rsidP="00641079">
      <w:r>
        <w:t xml:space="preserve">Or </w:t>
      </w:r>
      <w:r>
        <w:tab/>
      </w:r>
      <w:r w:rsidR="00A57D1D">
        <w:t>28</w:t>
      </w:r>
      <w:r>
        <w:t>.8</w:t>
      </w:r>
      <w:r w:rsidR="00A57D1D">
        <w:t>8</w:t>
      </w:r>
      <w:r>
        <w:t>mgdm</w:t>
      </w:r>
      <w:r w:rsidR="006739A6" w:rsidRPr="006739A6">
        <w:rPr>
          <w:vertAlign w:val="superscript"/>
        </w:rPr>
        <w:t>-3</w:t>
      </w:r>
    </w:p>
    <w:p w:rsidR="00641079" w:rsidRDefault="00641079" w:rsidP="00641079">
      <w:pPr>
        <w:spacing w:after="0"/>
        <w:rPr>
          <w:u w:val="single"/>
        </w:rPr>
        <w:sectPr w:rsidR="00641079" w:rsidSect="00641079">
          <w:type w:val="continuous"/>
          <w:pgSz w:w="11906" w:h="16838"/>
          <w:pgMar w:top="720" w:right="720" w:bottom="720" w:left="720" w:header="708" w:footer="708" w:gutter="0"/>
          <w:cols w:num="3" w:space="708"/>
          <w:docGrid w:linePitch="360"/>
        </w:sectPr>
      </w:pPr>
    </w:p>
    <w:p w:rsidR="00641079" w:rsidRPr="00641079" w:rsidRDefault="00641079" w:rsidP="00641079">
      <w:pPr>
        <w:spacing w:after="0"/>
        <w:rPr>
          <w:u w:val="single"/>
        </w:rPr>
      </w:pPr>
    </w:p>
    <w:p w:rsidR="00641079" w:rsidRDefault="00641079" w:rsidP="00C24E1C">
      <w:pPr>
        <w:spacing w:after="0"/>
      </w:pPr>
    </w:p>
    <w:p w:rsidR="00C24E1C" w:rsidRPr="00641079" w:rsidRDefault="00C24E1C" w:rsidP="00C24E1C">
      <w:pPr>
        <w:spacing w:after="0"/>
      </w:pPr>
      <w:r w:rsidRPr="00641079">
        <w:t xml:space="preserve">I used four different water samples which were: </w:t>
      </w:r>
    </w:p>
    <w:p w:rsidR="00C24E1C" w:rsidRPr="00641079" w:rsidRDefault="00C24E1C" w:rsidP="00C24E1C">
      <w:pPr>
        <w:spacing w:after="0"/>
      </w:pPr>
    </w:p>
    <w:p w:rsidR="00C24E1C" w:rsidRPr="00641079" w:rsidRDefault="00C24E1C" w:rsidP="00C24E1C">
      <w:pPr>
        <w:pStyle w:val="ListParagraph"/>
        <w:numPr>
          <w:ilvl w:val="0"/>
          <w:numId w:val="2"/>
        </w:numPr>
        <w:spacing w:after="0"/>
      </w:pPr>
      <w:r w:rsidRPr="00641079">
        <w:t>Bottled water- More specifically Highland Spring that I bought from a variety of shops.</w:t>
      </w:r>
    </w:p>
    <w:p w:rsidR="00C24E1C" w:rsidRPr="00641079" w:rsidRDefault="00C24E1C" w:rsidP="00C24E1C">
      <w:pPr>
        <w:pStyle w:val="ListParagraph"/>
        <w:numPr>
          <w:ilvl w:val="0"/>
          <w:numId w:val="2"/>
        </w:numPr>
      </w:pPr>
      <w:r w:rsidRPr="00641079">
        <w:t>Recycled Rain water- Which was supplied to the chemistry laboratories from a filtration system on the roof of the building.</w:t>
      </w:r>
    </w:p>
    <w:p w:rsidR="00C24E1C" w:rsidRPr="00641079" w:rsidRDefault="00C24E1C" w:rsidP="00C24E1C">
      <w:pPr>
        <w:pStyle w:val="ListParagraph"/>
        <w:numPr>
          <w:ilvl w:val="0"/>
          <w:numId w:val="2"/>
        </w:numPr>
      </w:pPr>
      <w:r w:rsidRPr="00641079">
        <w:t>Tap Water- Gained from the municipal water supply.</w:t>
      </w:r>
    </w:p>
    <w:p w:rsidR="00C24E1C" w:rsidRPr="00641079" w:rsidRDefault="00C24E1C" w:rsidP="00C24E1C">
      <w:pPr>
        <w:pStyle w:val="ListParagraph"/>
        <w:numPr>
          <w:ilvl w:val="0"/>
          <w:numId w:val="2"/>
        </w:numPr>
      </w:pPr>
      <w:r w:rsidRPr="00641079">
        <w:t>Pond water- Gained from a small man-made pond in the 6</w:t>
      </w:r>
      <w:r w:rsidRPr="00641079">
        <w:rPr>
          <w:vertAlign w:val="superscript"/>
        </w:rPr>
        <w:t>th</w:t>
      </w:r>
      <w:r w:rsidRPr="00641079">
        <w:t xml:space="preserve"> form garden, which has a filtration system.</w:t>
      </w:r>
    </w:p>
    <w:tbl>
      <w:tblPr>
        <w:tblStyle w:val="TableGrid"/>
        <w:tblW w:w="0" w:type="auto"/>
        <w:tblInd w:w="420" w:type="dxa"/>
        <w:tblLayout w:type="fixed"/>
        <w:tblLook w:val="04A0" w:firstRow="1" w:lastRow="0" w:firstColumn="1" w:lastColumn="0" w:noHBand="0" w:noVBand="1"/>
      </w:tblPr>
      <w:tblGrid>
        <w:gridCol w:w="3936"/>
        <w:gridCol w:w="3265"/>
        <w:gridCol w:w="2552"/>
      </w:tblGrid>
      <w:tr w:rsidR="00CC58DB" w:rsidRPr="00641079" w:rsidTr="00CC58DB">
        <w:tc>
          <w:tcPr>
            <w:tcW w:w="3936" w:type="dxa"/>
            <w:shd w:val="clear" w:color="auto" w:fill="B8CCE4" w:themeFill="accent1" w:themeFillTint="66"/>
          </w:tcPr>
          <w:p w:rsidR="00CC58DB" w:rsidRPr="00641079" w:rsidRDefault="00CC58DB" w:rsidP="00F03C91">
            <w:r>
              <w:t>WATER SAMPLE</w:t>
            </w:r>
          </w:p>
        </w:tc>
        <w:tc>
          <w:tcPr>
            <w:tcW w:w="3265" w:type="dxa"/>
            <w:tcBorders>
              <w:right w:val="single" w:sz="4" w:space="0" w:color="auto"/>
            </w:tcBorders>
            <w:shd w:val="clear" w:color="auto" w:fill="B8CCE4" w:themeFill="accent1" w:themeFillTint="66"/>
          </w:tcPr>
          <w:p w:rsidR="00CC58DB" w:rsidRPr="00CC58DB" w:rsidRDefault="00CC58DB" w:rsidP="00F03C91">
            <w:r>
              <w:t>CONCENTRATION OF Ca</w:t>
            </w:r>
            <w:r w:rsidRPr="00CC58DB">
              <w:rPr>
                <w:vertAlign w:val="superscript"/>
              </w:rPr>
              <w:t>2+</w:t>
            </w:r>
            <w:r>
              <w:rPr>
                <w:vertAlign w:val="superscript"/>
              </w:rPr>
              <w:t xml:space="preserve"> </w:t>
            </w:r>
            <w:r>
              <w:t>IONS</w:t>
            </w:r>
          </w:p>
        </w:tc>
        <w:tc>
          <w:tcPr>
            <w:tcW w:w="2552" w:type="dxa"/>
            <w:tcBorders>
              <w:top w:val="nil"/>
              <w:left w:val="single" w:sz="4" w:space="0" w:color="auto"/>
              <w:bottom w:val="nil"/>
              <w:right w:val="nil"/>
            </w:tcBorders>
          </w:tcPr>
          <w:p w:rsidR="00CC58DB" w:rsidRPr="00641079" w:rsidRDefault="00CC58DB" w:rsidP="00F03C91"/>
        </w:tc>
      </w:tr>
      <w:tr w:rsidR="00C24E1C" w:rsidRPr="00641079" w:rsidTr="00CC58DB">
        <w:tc>
          <w:tcPr>
            <w:tcW w:w="3936" w:type="dxa"/>
          </w:tcPr>
          <w:p w:rsidR="00C24E1C" w:rsidRPr="00641079" w:rsidRDefault="00C24E1C" w:rsidP="00F03C91">
            <w:pPr>
              <w:rPr>
                <w:rFonts w:cstheme="majorHAnsi"/>
                <w:color w:val="000000" w:themeColor="text1"/>
                <w:spacing w:val="5"/>
              </w:rPr>
            </w:pPr>
            <w:r w:rsidRPr="00641079">
              <w:t>Tap Water</w:t>
            </w:r>
          </w:p>
        </w:tc>
        <w:tc>
          <w:tcPr>
            <w:tcW w:w="3265" w:type="dxa"/>
            <w:tcBorders>
              <w:right w:val="single" w:sz="4" w:space="0" w:color="auto"/>
            </w:tcBorders>
          </w:tcPr>
          <w:p w:rsidR="00C24E1C" w:rsidRPr="00641079" w:rsidRDefault="00C24E1C" w:rsidP="00F03C91">
            <w:pPr>
              <w:rPr>
                <w:rFonts w:cstheme="majorHAnsi"/>
                <w:color w:val="000000" w:themeColor="text1"/>
                <w:spacing w:val="5"/>
              </w:rPr>
            </w:pPr>
            <w:r w:rsidRPr="00641079">
              <w:t>15.12 mgdm</w:t>
            </w:r>
            <w:r w:rsidRPr="00641079">
              <w:rPr>
                <w:vertAlign w:val="superscript"/>
              </w:rPr>
              <w:t>-3</w:t>
            </w:r>
          </w:p>
        </w:tc>
        <w:tc>
          <w:tcPr>
            <w:tcW w:w="2552" w:type="dxa"/>
            <w:tcBorders>
              <w:top w:val="nil"/>
              <w:left w:val="single" w:sz="4" w:space="0" w:color="auto"/>
              <w:bottom w:val="nil"/>
              <w:right w:val="nil"/>
            </w:tcBorders>
          </w:tcPr>
          <w:p w:rsidR="00C24E1C" w:rsidRPr="00641079" w:rsidRDefault="00C24E1C" w:rsidP="00F03C91">
            <w:r w:rsidRPr="00641079">
              <w:t>Softest</w:t>
            </w:r>
          </w:p>
        </w:tc>
      </w:tr>
      <w:tr w:rsidR="00C24E1C" w:rsidRPr="00641079" w:rsidTr="00CC58DB">
        <w:tc>
          <w:tcPr>
            <w:tcW w:w="3936" w:type="dxa"/>
          </w:tcPr>
          <w:p w:rsidR="00C24E1C" w:rsidRPr="00641079" w:rsidRDefault="00C24E1C" w:rsidP="00F03C91">
            <w:pPr>
              <w:rPr>
                <w:rFonts w:cstheme="majorHAnsi"/>
                <w:color w:val="000000" w:themeColor="text1"/>
                <w:spacing w:val="5"/>
              </w:rPr>
            </w:pPr>
            <w:r w:rsidRPr="00641079">
              <w:t>Pond Water</w:t>
            </w:r>
          </w:p>
        </w:tc>
        <w:tc>
          <w:tcPr>
            <w:tcW w:w="3265" w:type="dxa"/>
            <w:tcBorders>
              <w:right w:val="single" w:sz="4" w:space="0" w:color="auto"/>
            </w:tcBorders>
          </w:tcPr>
          <w:p w:rsidR="00C24E1C" w:rsidRPr="00641079" w:rsidRDefault="00C24E1C" w:rsidP="00F03C91">
            <w:pPr>
              <w:rPr>
                <w:rFonts w:cstheme="majorHAnsi"/>
                <w:color w:val="000000" w:themeColor="text1"/>
                <w:spacing w:val="5"/>
              </w:rPr>
            </w:pPr>
            <w:r w:rsidRPr="00641079">
              <w:t>28.88 mgdm</w:t>
            </w:r>
            <w:r w:rsidRPr="00641079">
              <w:rPr>
                <w:vertAlign w:val="superscript"/>
              </w:rPr>
              <w:t>-3</w:t>
            </w:r>
          </w:p>
        </w:tc>
        <w:tc>
          <w:tcPr>
            <w:tcW w:w="2552" w:type="dxa"/>
            <w:tcBorders>
              <w:top w:val="nil"/>
              <w:left w:val="single" w:sz="4" w:space="0" w:color="auto"/>
              <w:bottom w:val="nil"/>
              <w:right w:val="nil"/>
            </w:tcBorders>
          </w:tcPr>
          <w:p w:rsidR="00C24E1C" w:rsidRPr="00641079" w:rsidRDefault="00C24E1C" w:rsidP="00F03C91"/>
        </w:tc>
      </w:tr>
      <w:tr w:rsidR="00C24E1C" w:rsidRPr="00641079" w:rsidTr="00CC58DB">
        <w:tc>
          <w:tcPr>
            <w:tcW w:w="3936" w:type="dxa"/>
          </w:tcPr>
          <w:p w:rsidR="00C24E1C" w:rsidRPr="00641079" w:rsidRDefault="00C24E1C" w:rsidP="00F03C91">
            <w:pPr>
              <w:rPr>
                <w:rFonts w:cstheme="majorHAnsi"/>
                <w:color w:val="000000" w:themeColor="text1"/>
                <w:spacing w:val="5"/>
              </w:rPr>
            </w:pPr>
            <w:r w:rsidRPr="00641079">
              <w:t>Recycled rain</w:t>
            </w:r>
          </w:p>
        </w:tc>
        <w:tc>
          <w:tcPr>
            <w:tcW w:w="3265" w:type="dxa"/>
            <w:tcBorders>
              <w:right w:val="single" w:sz="4" w:space="0" w:color="auto"/>
            </w:tcBorders>
          </w:tcPr>
          <w:p w:rsidR="00C24E1C" w:rsidRPr="00641079" w:rsidRDefault="00C24E1C" w:rsidP="00F03C91">
            <w:pPr>
              <w:rPr>
                <w:rFonts w:cstheme="majorHAnsi"/>
                <w:color w:val="000000" w:themeColor="text1"/>
                <w:spacing w:val="5"/>
              </w:rPr>
            </w:pPr>
            <w:r w:rsidRPr="00641079">
              <w:t>37.84 mgdm</w:t>
            </w:r>
            <w:r w:rsidRPr="00641079">
              <w:rPr>
                <w:vertAlign w:val="superscript"/>
              </w:rPr>
              <w:t>-3</w:t>
            </w:r>
          </w:p>
        </w:tc>
        <w:tc>
          <w:tcPr>
            <w:tcW w:w="2552" w:type="dxa"/>
            <w:tcBorders>
              <w:top w:val="nil"/>
              <w:left w:val="single" w:sz="4" w:space="0" w:color="auto"/>
              <w:bottom w:val="nil"/>
              <w:right w:val="nil"/>
            </w:tcBorders>
          </w:tcPr>
          <w:p w:rsidR="00C24E1C" w:rsidRPr="00641079" w:rsidRDefault="00C24E1C" w:rsidP="00F03C91"/>
        </w:tc>
      </w:tr>
      <w:tr w:rsidR="00C24E1C" w:rsidRPr="00641079" w:rsidTr="00CC58DB">
        <w:tc>
          <w:tcPr>
            <w:tcW w:w="3936" w:type="dxa"/>
          </w:tcPr>
          <w:p w:rsidR="00C24E1C" w:rsidRPr="00641079" w:rsidRDefault="00C24E1C" w:rsidP="00F03C91">
            <w:pPr>
              <w:rPr>
                <w:rFonts w:cstheme="majorHAnsi"/>
                <w:color w:val="000000" w:themeColor="text1"/>
                <w:spacing w:val="5"/>
              </w:rPr>
            </w:pPr>
            <w:r w:rsidRPr="00641079">
              <w:t xml:space="preserve">Bottled Water (Highland spring) </w:t>
            </w:r>
          </w:p>
        </w:tc>
        <w:tc>
          <w:tcPr>
            <w:tcW w:w="3265" w:type="dxa"/>
            <w:tcBorders>
              <w:right w:val="single" w:sz="4" w:space="0" w:color="auto"/>
            </w:tcBorders>
          </w:tcPr>
          <w:p w:rsidR="00C24E1C" w:rsidRPr="00641079" w:rsidRDefault="00C24E1C" w:rsidP="00F03C91">
            <w:pPr>
              <w:rPr>
                <w:rFonts w:cstheme="majorHAnsi"/>
                <w:color w:val="000000" w:themeColor="text1"/>
                <w:spacing w:val="5"/>
              </w:rPr>
            </w:pPr>
            <w:r w:rsidRPr="00641079">
              <w:t>58.16 mgdm</w:t>
            </w:r>
            <w:r w:rsidRPr="00641079">
              <w:rPr>
                <w:vertAlign w:val="superscript"/>
              </w:rPr>
              <w:t>-3</w:t>
            </w:r>
          </w:p>
        </w:tc>
        <w:tc>
          <w:tcPr>
            <w:tcW w:w="2552" w:type="dxa"/>
            <w:tcBorders>
              <w:top w:val="nil"/>
              <w:left w:val="single" w:sz="4" w:space="0" w:color="auto"/>
              <w:bottom w:val="nil"/>
              <w:right w:val="nil"/>
            </w:tcBorders>
          </w:tcPr>
          <w:p w:rsidR="00C24E1C" w:rsidRPr="00641079" w:rsidRDefault="00C24E1C" w:rsidP="00F03C91">
            <w:r w:rsidRPr="00641079">
              <w:t>Hardest</w:t>
            </w:r>
          </w:p>
        </w:tc>
      </w:tr>
    </w:tbl>
    <w:p w:rsidR="00C24E1C" w:rsidRPr="00641079" w:rsidRDefault="00C24E1C" w:rsidP="00C24E1C">
      <w:pPr>
        <w:rPr>
          <w:rFonts w:cstheme="majorHAnsi"/>
          <w:color w:val="000000" w:themeColor="text1"/>
          <w:spacing w:val="5"/>
        </w:rPr>
      </w:pPr>
    </w:p>
    <w:p w:rsidR="004D78A1" w:rsidRDefault="004D78A1" w:rsidP="00C24E1C">
      <w:pPr>
        <w:rPr>
          <w:rFonts w:cstheme="majorHAnsi"/>
          <w:color w:val="000000" w:themeColor="text1"/>
          <w:spacing w:val="5"/>
        </w:rPr>
      </w:pPr>
    </w:p>
    <w:p w:rsidR="004D78A1" w:rsidRDefault="004D78A1" w:rsidP="00C24E1C">
      <w:pPr>
        <w:rPr>
          <w:rFonts w:cstheme="majorHAnsi"/>
          <w:color w:val="000000" w:themeColor="text1"/>
          <w:spacing w:val="5"/>
        </w:rPr>
      </w:pPr>
    </w:p>
    <w:p w:rsidR="004D78A1" w:rsidRDefault="004D78A1" w:rsidP="00C24E1C">
      <w:pPr>
        <w:rPr>
          <w:rFonts w:cstheme="majorHAnsi"/>
          <w:color w:val="000000" w:themeColor="text1"/>
          <w:spacing w:val="5"/>
        </w:rPr>
      </w:pPr>
    </w:p>
    <w:p w:rsidR="004D78A1" w:rsidRDefault="004D78A1" w:rsidP="00C24E1C">
      <w:pPr>
        <w:rPr>
          <w:rFonts w:cstheme="majorHAnsi"/>
          <w:color w:val="000000" w:themeColor="text1"/>
          <w:spacing w:val="5"/>
        </w:rPr>
      </w:pPr>
    </w:p>
    <w:p w:rsidR="004D78A1" w:rsidRDefault="004D78A1" w:rsidP="00C24E1C">
      <w:pPr>
        <w:rPr>
          <w:rFonts w:cstheme="majorHAnsi"/>
          <w:color w:val="000000" w:themeColor="text1"/>
          <w:spacing w:val="5"/>
        </w:rPr>
      </w:pPr>
    </w:p>
    <w:p w:rsidR="004D78A1" w:rsidRPr="004D78A1" w:rsidRDefault="004D78A1" w:rsidP="00C24E1C">
      <w:pPr>
        <w:rPr>
          <w:rFonts w:cstheme="majorHAnsi"/>
          <w:color w:val="000000" w:themeColor="text1"/>
          <w:spacing w:val="5"/>
          <w:u w:val="single"/>
        </w:rPr>
      </w:pPr>
      <w:r w:rsidRPr="004D78A1">
        <w:rPr>
          <w:rFonts w:cstheme="majorHAnsi"/>
          <w:color w:val="000000" w:themeColor="text1"/>
          <w:spacing w:val="5"/>
          <w:u w:val="single"/>
        </w:rPr>
        <w:lastRenderedPageBreak/>
        <w:t>Explanation of results</w:t>
      </w:r>
    </w:p>
    <w:p w:rsidR="00CC58DB" w:rsidRDefault="00C24E1C" w:rsidP="00C24E1C">
      <w:pPr>
        <w:rPr>
          <w:rFonts w:cstheme="majorHAnsi"/>
          <w:color w:val="000000" w:themeColor="text1"/>
          <w:spacing w:val="5"/>
        </w:rPr>
      </w:pPr>
      <w:r w:rsidRPr="00641079">
        <w:rPr>
          <w:rFonts w:cstheme="majorHAnsi"/>
          <w:color w:val="000000" w:themeColor="text1"/>
          <w:spacing w:val="5"/>
        </w:rPr>
        <w:t xml:space="preserve">My results suggest that bottled water was technically the hardest water which is </w:t>
      </w:r>
      <w:r w:rsidR="00CC58DB">
        <w:rPr>
          <w:rFonts w:cstheme="majorHAnsi"/>
          <w:color w:val="000000" w:themeColor="text1"/>
          <w:spacing w:val="5"/>
        </w:rPr>
        <w:t>expected</w:t>
      </w:r>
      <w:r w:rsidRPr="00641079">
        <w:rPr>
          <w:rFonts w:cstheme="majorHAnsi"/>
          <w:color w:val="000000" w:themeColor="text1"/>
          <w:spacing w:val="5"/>
        </w:rPr>
        <w:t>. This is because it has been allowed to experience more lakes and rivers so that more minerals can enter the water. The water in highland spring is collected from the Ochil Hills in Perthshire</w:t>
      </w:r>
      <w:r w:rsidR="00CC58DB">
        <w:rPr>
          <w:rStyle w:val="EndnoteReference"/>
          <w:rFonts w:cstheme="majorHAnsi"/>
          <w:color w:val="000000" w:themeColor="text1"/>
          <w:spacing w:val="5"/>
        </w:rPr>
        <w:endnoteReference w:id="1"/>
      </w:r>
      <w:r w:rsidRPr="00641079">
        <w:rPr>
          <w:rFonts w:cstheme="majorHAnsi"/>
          <w:color w:val="000000" w:themeColor="text1"/>
          <w:spacing w:val="5"/>
        </w:rPr>
        <w:t xml:space="preserve"> which is a small mountain range with around 40 summits located in Scotland</w:t>
      </w:r>
      <w:r w:rsidR="00CC58DB">
        <w:rPr>
          <w:rStyle w:val="EndnoteReference"/>
          <w:rFonts w:cstheme="majorHAnsi"/>
          <w:color w:val="000000" w:themeColor="text1"/>
          <w:spacing w:val="5"/>
        </w:rPr>
        <w:endnoteReference w:id="2"/>
      </w:r>
      <w:r w:rsidRPr="00641079">
        <w:rPr>
          <w:rFonts w:cstheme="majorHAnsi"/>
          <w:color w:val="000000" w:themeColor="text1"/>
          <w:spacing w:val="5"/>
        </w:rPr>
        <w:t>. The water in highland spring contains so many minerals because it is collected reasonably low down the mountains giving water time to collect minerals. A high mineral level is considered optimal because a high mineral level will improve the taste of the water and it is also beneficial to the needs of the body.</w:t>
      </w:r>
    </w:p>
    <w:p w:rsidR="00C24E1C" w:rsidRPr="00641079" w:rsidRDefault="00C24E1C" w:rsidP="00C24E1C">
      <w:r w:rsidRPr="00641079">
        <w:t xml:space="preserve">Recycled Rain water was the second hardest which was not concordant in my opinion because I would have thought that rain water would be the softest having no dissolved solids. However the hardness in fact comes from the purifying process </w:t>
      </w:r>
    </w:p>
    <w:p w:rsidR="00C24E1C" w:rsidRPr="00641079" w:rsidRDefault="00C24E1C" w:rsidP="00C24E1C">
      <w:pPr>
        <w:rPr>
          <w:rFonts w:cstheme="majorHAnsi"/>
          <w:color w:val="000000" w:themeColor="text1"/>
          <w:spacing w:val="5"/>
        </w:rPr>
      </w:pPr>
      <w:r w:rsidRPr="00641079">
        <w:rPr>
          <w:rFonts w:cstheme="majorHAnsi"/>
          <w:color w:val="000000" w:themeColor="text1"/>
          <w:spacing w:val="5"/>
        </w:rPr>
        <w:t>The pond water was the second softest water sample which to me seemed illogical because I would have predicted that the water ordinated either from the municipal supply or rain water which are both soft waters. However, the pond contained fish and to meet the needs of the aquatic life</w:t>
      </w:r>
      <w:r w:rsidR="00130711">
        <w:rPr>
          <w:rStyle w:val="EndnoteReference"/>
          <w:rFonts w:cstheme="majorHAnsi"/>
          <w:color w:val="000000" w:themeColor="text1"/>
          <w:spacing w:val="5"/>
        </w:rPr>
        <w:endnoteReference w:id="3"/>
      </w:r>
      <w:r w:rsidRPr="00641079">
        <w:rPr>
          <w:rFonts w:cstheme="majorHAnsi"/>
          <w:color w:val="000000" w:themeColor="text1"/>
          <w:spacing w:val="5"/>
        </w:rPr>
        <w:t xml:space="preserve"> the carbonate hardness would have been altered. Carbonate Hardness or Alkalinity is caused by the presence of carbonate (CO</w:t>
      </w:r>
      <w:r w:rsidRPr="006739A6">
        <w:rPr>
          <w:rFonts w:cstheme="majorHAnsi"/>
          <w:color w:val="000000" w:themeColor="text1"/>
          <w:spacing w:val="5"/>
          <w:vertAlign w:val="subscript"/>
        </w:rPr>
        <w:t>3</w:t>
      </w:r>
      <w:r w:rsidRPr="006739A6">
        <w:rPr>
          <w:rFonts w:cstheme="majorHAnsi"/>
          <w:color w:val="000000" w:themeColor="text1"/>
          <w:spacing w:val="5"/>
          <w:vertAlign w:val="superscript"/>
        </w:rPr>
        <w:t>2-</w:t>
      </w:r>
      <w:r w:rsidRPr="00641079">
        <w:rPr>
          <w:rFonts w:cstheme="majorHAnsi"/>
          <w:color w:val="000000" w:themeColor="text1"/>
          <w:spacing w:val="5"/>
        </w:rPr>
        <w:t>) and bicarbonate (HCO</w:t>
      </w:r>
      <w:r w:rsidR="006739A6" w:rsidRPr="006739A6">
        <w:rPr>
          <w:vertAlign w:val="superscript"/>
        </w:rPr>
        <w:t>3</w:t>
      </w:r>
      <w:r w:rsidRPr="006739A6">
        <w:rPr>
          <w:rFonts w:cstheme="majorHAnsi"/>
          <w:color w:val="000000" w:themeColor="text1"/>
          <w:spacing w:val="5"/>
          <w:vertAlign w:val="superscript"/>
        </w:rPr>
        <w:t>-</w:t>
      </w:r>
      <w:r w:rsidRPr="00641079">
        <w:rPr>
          <w:rFonts w:cstheme="majorHAnsi"/>
          <w:color w:val="000000" w:themeColor="text1"/>
          <w:spacing w:val="5"/>
        </w:rPr>
        <w:t>) anions which the multivalent cations such as Calcium and Magnesium would have been bonded to. This means that temporary hardness would have been increased as temporary hardness and carbonate hardness are at a positive correlation. The Carbonate hardness is increased so that the water can buffer acidities better and not caused harm to the fish.</w:t>
      </w:r>
      <w:r w:rsidR="00F05AB6">
        <w:rPr>
          <w:rFonts w:cstheme="majorHAnsi"/>
          <w:color w:val="000000" w:themeColor="text1"/>
          <w:spacing w:val="5"/>
        </w:rPr>
        <w:t xml:space="preserve"> </w:t>
      </w:r>
    </w:p>
    <w:p w:rsidR="00C24E1C" w:rsidRPr="00641079" w:rsidRDefault="00C24E1C" w:rsidP="00C24E1C">
      <w:pPr>
        <w:rPr>
          <w:rFonts w:cstheme="majorHAnsi"/>
          <w:color w:val="000000" w:themeColor="text1"/>
          <w:spacing w:val="5"/>
        </w:rPr>
      </w:pPr>
      <w:r w:rsidRPr="00641079">
        <w:rPr>
          <w:rFonts w:cstheme="majorHAnsi"/>
          <w:color w:val="000000" w:themeColor="text1"/>
          <w:spacing w:val="5"/>
        </w:rPr>
        <w:t>The softest according to my results was the tap water from the municipal water supply which originates from aqueducts such as the Thirlmere aqueduct and Haweswater aqueduct which supplies water to Manchester. Thirlmere, Haweswater and other leading reservoirs are upland surface water reservoirs meaning they are quite high up. Water has little chance of dissolving minerals because water is collected so high up as opposed to letting the water stream downhill on rocks as such collecting minerals.</w:t>
      </w:r>
    </w:p>
    <w:p w:rsidR="00A57D1D" w:rsidRDefault="00A57D1D" w:rsidP="00C24E1C">
      <w:pPr>
        <w:rPr>
          <w:rFonts w:cstheme="majorHAnsi"/>
          <w:color w:val="000000" w:themeColor="text1"/>
          <w:spacing w:val="5"/>
          <w:u w:val="single"/>
        </w:rPr>
      </w:pPr>
    </w:p>
    <w:p w:rsidR="00A57D1D" w:rsidRDefault="00A57D1D" w:rsidP="00C24E1C">
      <w:pPr>
        <w:rPr>
          <w:rFonts w:cstheme="majorHAnsi"/>
          <w:color w:val="000000" w:themeColor="text1"/>
          <w:spacing w:val="5"/>
          <w:u w:val="single"/>
        </w:rPr>
      </w:pPr>
    </w:p>
    <w:p w:rsidR="00A57D1D" w:rsidRDefault="00A57D1D" w:rsidP="00C24E1C">
      <w:pPr>
        <w:rPr>
          <w:rFonts w:cstheme="majorHAnsi"/>
          <w:color w:val="000000" w:themeColor="text1"/>
          <w:spacing w:val="5"/>
          <w:u w:val="single"/>
        </w:rPr>
      </w:pPr>
    </w:p>
    <w:p w:rsidR="00A57D1D" w:rsidRDefault="00A57D1D" w:rsidP="00C24E1C">
      <w:pPr>
        <w:rPr>
          <w:rFonts w:cstheme="majorHAnsi"/>
          <w:color w:val="000000" w:themeColor="text1"/>
          <w:spacing w:val="5"/>
          <w:u w:val="single"/>
        </w:rPr>
      </w:pPr>
    </w:p>
    <w:p w:rsidR="00A57D1D" w:rsidRDefault="00A57D1D" w:rsidP="00C24E1C">
      <w:pPr>
        <w:rPr>
          <w:rFonts w:cstheme="majorHAnsi"/>
          <w:color w:val="000000" w:themeColor="text1"/>
          <w:spacing w:val="5"/>
          <w:u w:val="single"/>
        </w:rPr>
      </w:pPr>
    </w:p>
    <w:p w:rsidR="00A57D1D" w:rsidRDefault="00A57D1D" w:rsidP="00C24E1C">
      <w:pPr>
        <w:rPr>
          <w:rFonts w:cstheme="majorHAnsi"/>
          <w:color w:val="000000" w:themeColor="text1"/>
          <w:spacing w:val="5"/>
          <w:u w:val="single"/>
        </w:rPr>
      </w:pPr>
    </w:p>
    <w:p w:rsidR="00A57D1D" w:rsidRDefault="00A57D1D" w:rsidP="00C24E1C">
      <w:pPr>
        <w:rPr>
          <w:rFonts w:cstheme="majorHAnsi"/>
          <w:color w:val="000000" w:themeColor="text1"/>
          <w:spacing w:val="5"/>
          <w:u w:val="single"/>
        </w:rPr>
      </w:pPr>
    </w:p>
    <w:p w:rsidR="00A57D1D" w:rsidRDefault="00A57D1D" w:rsidP="00C24E1C">
      <w:pPr>
        <w:rPr>
          <w:rFonts w:cstheme="majorHAnsi"/>
          <w:color w:val="000000" w:themeColor="text1"/>
          <w:spacing w:val="5"/>
          <w:u w:val="single"/>
        </w:rPr>
      </w:pPr>
    </w:p>
    <w:p w:rsidR="00A57D1D" w:rsidRDefault="00A57D1D" w:rsidP="00C24E1C">
      <w:pPr>
        <w:rPr>
          <w:rFonts w:cstheme="majorHAnsi"/>
          <w:color w:val="000000" w:themeColor="text1"/>
          <w:spacing w:val="5"/>
          <w:u w:val="single"/>
        </w:rPr>
      </w:pPr>
    </w:p>
    <w:p w:rsidR="00A57D1D" w:rsidRDefault="00A57D1D" w:rsidP="00C24E1C">
      <w:pPr>
        <w:rPr>
          <w:rFonts w:cstheme="majorHAnsi"/>
          <w:color w:val="000000" w:themeColor="text1"/>
          <w:spacing w:val="5"/>
          <w:u w:val="single"/>
        </w:rPr>
      </w:pPr>
    </w:p>
    <w:p w:rsidR="00A57D1D" w:rsidRDefault="00A57D1D" w:rsidP="00C24E1C">
      <w:pPr>
        <w:rPr>
          <w:rFonts w:cstheme="majorHAnsi"/>
          <w:color w:val="000000" w:themeColor="text1"/>
          <w:spacing w:val="5"/>
          <w:u w:val="single"/>
        </w:rPr>
      </w:pPr>
    </w:p>
    <w:p w:rsidR="00A57D1D" w:rsidRDefault="00A57D1D" w:rsidP="00C24E1C">
      <w:pPr>
        <w:rPr>
          <w:rFonts w:cstheme="majorHAnsi"/>
          <w:color w:val="000000" w:themeColor="text1"/>
          <w:spacing w:val="5"/>
          <w:u w:val="single"/>
        </w:rPr>
      </w:pPr>
    </w:p>
    <w:p w:rsidR="00A57D1D" w:rsidRDefault="00A57D1D" w:rsidP="00C24E1C">
      <w:pPr>
        <w:rPr>
          <w:rFonts w:cstheme="majorHAnsi"/>
          <w:color w:val="000000" w:themeColor="text1"/>
          <w:spacing w:val="5"/>
          <w:u w:val="single"/>
        </w:rPr>
      </w:pPr>
    </w:p>
    <w:p w:rsidR="00A57D1D" w:rsidRDefault="00A57D1D" w:rsidP="00C24E1C">
      <w:pPr>
        <w:rPr>
          <w:rFonts w:cstheme="majorHAnsi"/>
          <w:color w:val="000000" w:themeColor="text1"/>
          <w:spacing w:val="5"/>
          <w:u w:val="single"/>
        </w:rPr>
      </w:pPr>
    </w:p>
    <w:p w:rsidR="006F3478" w:rsidRDefault="006F3478" w:rsidP="00C24E1C">
      <w:pPr>
        <w:rPr>
          <w:rFonts w:cstheme="majorHAnsi"/>
          <w:color w:val="000000" w:themeColor="text1"/>
          <w:spacing w:val="5"/>
          <w:u w:val="single"/>
        </w:rPr>
      </w:pPr>
    </w:p>
    <w:p w:rsidR="00C24E1C" w:rsidRPr="00490DB4" w:rsidRDefault="00C24E1C" w:rsidP="00490DB4">
      <w:pPr>
        <w:pBdr>
          <w:bottom w:val="single" w:sz="4" w:space="1" w:color="auto"/>
        </w:pBdr>
        <w:rPr>
          <w:rFonts w:cstheme="majorHAnsi"/>
          <w:color w:val="000000" w:themeColor="text1"/>
          <w:spacing w:val="5"/>
        </w:rPr>
      </w:pPr>
      <w:r w:rsidRPr="00490DB4">
        <w:rPr>
          <w:rFonts w:cstheme="majorHAnsi"/>
          <w:color w:val="000000" w:themeColor="text1"/>
          <w:spacing w:val="5"/>
        </w:rPr>
        <w:lastRenderedPageBreak/>
        <w:t>Addition of Sodium Carbonate</w:t>
      </w:r>
    </w:p>
    <w:p w:rsidR="00A57D1D" w:rsidRPr="00641079" w:rsidRDefault="00A57D1D" w:rsidP="00A57D1D">
      <w:r w:rsidRPr="00A57D1D">
        <w:rPr>
          <w:rFonts w:cstheme="majorHAnsi"/>
          <w:color w:val="000000" w:themeColor="text1"/>
          <w:spacing w:val="5"/>
        </w:rPr>
        <w:t>The aim of this experiment was to determine the effectiveness of the addition of washing so</w:t>
      </w:r>
      <w:r>
        <w:rPr>
          <w:rFonts w:cstheme="majorHAnsi"/>
          <w:color w:val="000000" w:themeColor="text1"/>
          <w:spacing w:val="5"/>
        </w:rPr>
        <w:t>da on the hardness of the water through the use of the EDTA titration. S</w:t>
      </w:r>
      <w:r w:rsidRPr="00641079">
        <w:rPr>
          <w:rFonts w:cstheme="majorHAnsi"/>
          <w:color w:val="000000" w:themeColor="text1"/>
          <w:spacing w:val="5"/>
        </w:rPr>
        <w:t xml:space="preserve">odium carbonate has water softening properties. </w:t>
      </w:r>
      <w:r w:rsidRPr="00641079">
        <w:t>The addition of sodium carbonate softens the water because initially when the sodium carbonate is added it dissolved and dissociates.</w:t>
      </w:r>
    </w:p>
    <w:p w:rsidR="00A57D1D" w:rsidRPr="00641079" w:rsidRDefault="00A57D1D" w:rsidP="00A57D1D">
      <w:pPr>
        <w:pStyle w:val="NormalWeb"/>
        <w:jc w:val="center"/>
        <w:rPr>
          <w:rFonts w:ascii="Franklin Gothic Book" w:hAnsi="Franklin Gothic Book" w:cs="Arial"/>
          <w:color w:val="232323"/>
          <w:sz w:val="22"/>
          <w:szCs w:val="22"/>
          <w:lang w:val="en-US"/>
        </w:rPr>
      </w:pPr>
      <w:r w:rsidRPr="00641079">
        <w:rPr>
          <w:rFonts w:ascii="Franklin Gothic Book" w:hAnsi="Franklin Gothic Book" w:cs="Arial"/>
          <w:color w:val="232323"/>
          <w:sz w:val="22"/>
          <w:szCs w:val="22"/>
          <w:lang w:val="en-US"/>
        </w:rPr>
        <w:t>Na</w:t>
      </w:r>
      <w:r w:rsidRPr="00641079">
        <w:rPr>
          <w:rFonts w:ascii="Cambria Math" w:hAnsi="Cambria Math" w:cs="Cambria Math"/>
          <w:color w:val="232323"/>
          <w:sz w:val="22"/>
          <w:szCs w:val="22"/>
          <w:lang w:val="en-US"/>
        </w:rPr>
        <w:t>₂</w:t>
      </w:r>
      <w:r w:rsidRPr="00641079">
        <w:rPr>
          <w:rFonts w:ascii="Franklin Gothic Book" w:hAnsi="Franklin Gothic Book" w:cs="Arial"/>
          <w:color w:val="232323"/>
          <w:sz w:val="22"/>
          <w:szCs w:val="22"/>
          <w:lang w:val="en-US"/>
        </w:rPr>
        <w:t>CO</w:t>
      </w:r>
      <w:r w:rsidRPr="00641079">
        <w:rPr>
          <w:rFonts w:ascii="Cambria Math" w:hAnsi="Cambria Math" w:cs="Cambria Math"/>
          <w:color w:val="232323"/>
          <w:sz w:val="22"/>
          <w:szCs w:val="22"/>
          <w:lang w:val="en-US"/>
        </w:rPr>
        <w:t>₃</w:t>
      </w:r>
      <w:r w:rsidRPr="00641079">
        <w:rPr>
          <w:rFonts w:ascii="Franklin Gothic Book" w:hAnsi="Franklin Gothic Book" w:cs="Arial"/>
          <w:color w:val="232323"/>
          <w:sz w:val="22"/>
          <w:szCs w:val="22"/>
          <w:lang w:val="en-US"/>
        </w:rPr>
        <w:t xml:space="preserve">(s) </w:t>
      </w:r>
      <w:r w:rsidRPr="00641079">
        <w:rPr>
          <w:rFonts w:ascii="Franklin Gothic Book" w:hAnsi="Franklin Gothic Book" w:cs="Arial"/>
          <w:sz w:val="22"/>
          <w:szCs w:val="22"/>
        </w:rPr>
        <w:t xml:space="preserve">→ </w:t>
      </w:r>
      <w:r w:rsidRPr="00641079">
        <w:rPr>
          <w:rFonts w:ascii="Franklin Gothic Book" w:hAnsi="Franklin Gothic Book" w:cs="Arial"/>
          <w:color w:val="232323"/>
          <w:sz w:val="22"/>
          <w:szCs w:val="22"/>
          <w:lang w:val="en-US"/>
        </w:rPr>
        <w:t>2 Na</w:t>
      </w:r>
      <w:proofErr w:type="gramStart"/>
      <w:r w:rsidRPr="00641079">
        <w:rPr>
          <w:rFonts w:ascii="Cambria Math" w:hAnsi="Cambria Math" w:cs="Cambria Math"/>
          <w:color w:val="232323"/>
          <w:sz w:val="22"/>
          <w:szCs w:val="22"/>
          <w:lang w:val="en-US"/>
        </w:rPr>
        <w:t>⁺</w:t>
      </w:r>
      <w:r w:rsidRPr="00641079">
        <w:rPr>
          <w:rFonts w:ascii="Franklin Gothic Book" w:hAnsi="Franklin Gothic Book" w:cs="Arial"/>
          <w:color w:val="232323"/>
          <w:sz w:val="22"/>
          <w:szCs w:val="22"/>
          <w:lang w:val="en-US"/>
        </w:rPr>
        <w:t>(</w:t>
      </w:r>
      <w:proofErr w:type="gramEnd"/>
      <w:r w:rsidRPr="00641079">
        <w:rPr>
          <w:rFonts w:ascii="Franklin Gothic Book" w:hAnsi="Franklin Gothic Book" w:cs="Arial"/>
          <w:color w:val="232323"/>
          <w:sz w:val="22"/>
          <w:szCs w:val="22"/>
          <w:lang w:val="en-US"/>
        </w:rPr>
        <w:t>aq) + CO</w:t>
      </w:r>
      <w:r w:rsidRPr="00641079">
        <w:rPr>
          <w:rFonts w:ascii="Cambria Math" w:hAnsi="Cambria Math" w:cs="Cambria Math"/>
          <w:color w:val="232323"/>
          <w:sz w:val="22"/>
          <w:szCs w:val="22"/>
          <w:lang w:val="en-US"/>
        </w:rPr>
        <w:t>₃</w:t>
      </w:r>
      <w:r w:rsidRPr="00641079">
        <w:rPr>
          <w:rFonts w:ascii="Franklin Gothic Book" w:hAnsi="Franklin Gothic Book" w:cs="Arial"/>
          <w:color w:val="232323"/>
          <w:sz w:val="22"/>
          <w:szCs w:val="22"/>
          <w:lang w:val="en-US"/>
        </w:rPr>
        <w:t>²</w:t>
      </w:r>
      <w:r w:rsidRPr="00641079">
        <w:rPr>
          <w:rFonts w:ascii="Cambria Math" w:hAnsi="Cambria Math" w:cs="Cambria Math"/>
          <w:color w:val="232323"/>
          <w:sz w:val="22"/>
          <w:szCs w:val="22"/>
          <w:lang w:val="en-US"/>
        </w:rPr>
        <w:t>⁻</w:t>
      </w:r>
      <w:r w:rsidRPr="00641079">
        <w:rPr>
          <w:rFonts w:ascii="Franklin Gothic Book" w:hAnsi="Franklin Gothic Book" w:cs="Arial"/>
          <w:color w:val="232323"/>
          <w:sz w:val="22"/>
          <w:szCs w:val="22"/>
          <w:lang w:val="en-US"/>
        </w:rPr>
        <w:t>(aq)</w:t>
      </w:r>
    </w:p>
    <w:p w:rsidR="00A57D1D" w:rsidRPr="00641079" w:rsidRDefault="00A57D1D" w:rsidP="00A57D1D">
      <w:pPr>
        <w:spacing w:before="150" w:after="150" w:line="240" w:lineRule="auto"/>
        <w:rPr>
          <w:rFonts w:cs="Cambria Math"/>
          <w:color w:val="232323"/>
        </w:rPr>
      </w:pPr>
      <w:r w:rsidRPr="00641079">
        <w:rPr>
          <w:rFonts w:eastAsia="Times New Roman" w:cs="Arial"/>
          <w:color w:val="232323"/>
          <w:lang w:eastAsia="en-GB" w:bidi="ar-SA"/>
        </w:rPr>
        <w:t xml:space="preserve">The carbonate ions are now free in the water and are attracted to the Calcium and Magnesium ions, Carbonates of Magnesium and Calcium are insoluble in water so there are now floating deposits of </w:t>
      </w:r>
      <w:r w:rsidRPr="00641079">
        <w:rPr>
          <w:rFonts w:cs="Arial"/>
          <w:color w:val="232323"/>
        </w:rPr>
        <w:t>MgCO</w:t>
      </w:r>
      <w:r w:rsidRPr="00641079">
        <w:rPr>
          <w:rFonts w:ascii="Cambria Math" w:hAnsi="Cambria Math" w:cs="Cambria Math"/>
          <w:color w:val="232323"/>
        </w:rPr>
        <w:t>₃</w:t>
      </w:r>
      <w:r w:rsidRPr="00641079">
        <w:rPr>
          <w:rFonts w:cs="Arial"/>
          <w:color w:val="232323"/>
        </w:rPr>
        <w:t xml:space="preserve"> and CaCO</w:t>
      </w:r>
      <w:r w:rsidRPr="00641079">
        <w:rPr>
          <w:rFonts w:ascii="Cambria Math" w:hAnsi="Cambria Math" w:cs="Cambria Math"/>
          <w:color w:val="232323"/>
        </w:rPr>
        <w:t>₃</w:t>
      </w:r>
    </w:p>
    <w:p w:rsidR="00A57D1D" w:rsidRPr="00641079" w:rsidRDefault="00A57D1D" w:rsidP="00A57D1D">
      <w:pPr>
        <w:spacing w:before="150" w:after="150" w:line="240" w:lineRule="auto"/>
        <w:jc w:val="center"/>
        <w:rPr>
          <w:rFonts w:eastAsia="Times New Roman" w:cs="Arial"/>
          <w:color w:val="232323"/>
          <w:lang w:eastAsia="en-GB" w:bidi="ar-SA"/>
        </w:rPr>
      </w:pPr>
      <w:r w:rsidRPr="00641079">
        <w:rPr>
          <w:rFonts w:eastAsia="Times New Roman" w:cs="Arial"/>
          <w:color w:val="232323"/>
          <w:lang w:eastAsia="en-GB" w:bidi="ar-SA"/>
        </w:rPr>
        <w:t>Mg²</w:t>
      </w:r>
      <w:proofErr w:type="gramStart"/>
      <w:r w:rsidRPr="00641079">
        <w:rPr>
          <w:rFonts w:ascii="Cambria Math" w:eastAsia="Times New Roman" w:hAnsi="Cambria Math" w:cs="Cambria Math"/>
          <w:color w:val="232323"/>
          <w:lang w:eastAsia="en-GB" w:bidi="ar-SA"/>
        </w:rPr>
        <w:t>⁺</w:t>
      </w:r>
      <w:r w:rsidRPr="00641079">
        <w:rPr>
          <w:rFonts w:eastAsia="Times New Roman" w:cs="Arial"/>
          <w:color w:val="232323"/>
          <w:lang w:eastAsia="en-GB" w:bidi="ar-SA"/>
        </w:rPr>
        <w:t>(</w:t>
      </w:r>
      <w:proofErr w:type="gramEnd"/>
      <w:r w:rsidRPr="00641079">
        <w:rPr>
          <w:rFonts w:eastAsia="Times New Roman" w:cs="Arial"/>
          <w:color w:val="232323"/>
          <w:lang w:eastAsia="en-GB" w:bidi="ar-SA"/>
        </w:rPr>
        <w:t>aq) + CO</w:t>
      </w:r>
      <w:r w:rsidRPr="00641079">
        <w:rPr>
          <w:rFonts w:ascii="Cambria Math" w:eastAsia="Times New Roman" w:hAnsi="Cambria Math" w:cs="Cambria Math"/>
          <w:color w:val="232323"/>
          <w:lang w:eastAsia="en-GB" w:bidi="ar-SA"/>
        </w:rPr>
        <w:t>₃</w:t>
      </w:r>
      <w:r w:rsidRPr="00641079">
        <w:rPr>
          <w:rFonts w:eastAsia="Times New Roman" w:cs="Arial"/>
          <w:color w:val="232323"/>
          <w:lang w:eastAsia="en-GB" w:bidi="ar-SA"/>
        </w:rPr>
        <w:t>²</w:t>
      </w:r>
      <w:r w:rsidRPr="00641079">
        <w:rPr>
          <w:rFonts w:ascii="Cambria Math" w:eastAsia="Times New Roman" w:hAnsi="Cambria Math" w:cs="Cambria Math"/>
          <w:color w:val="232323"/>
          <w:lang w:eastAsia="en-GB" w:bidi="ar-SA"/>
        </w:rPr>
        <w:t>⁻</w:t>
      </w:r>
      <w:r w:rsidRPr="00641079">
        <w:rPr>
          <w:rFonts w:eastAsia="Times New Roman" w:cs="Arial"/>
          <w:color w:val="232323"/>
          <w:lang w:eastAsia="en-GB" w:bidi="ar-SA"/>
        </w:rPr>
        <w:t>(aq) ' MgCO</w:t>
      </w:r>
      <w:r w:rsidRPr="00641079">
        <w:rPr>
          <w:rFonts w:ascii="Cambria Math" w:eastAsia="Times New Roman" w:hAnsi="Cambria Math" w:cs="Cambria Math"/>
          <w:color w:val="232323"/>
          <w:lang w:eastAsia="en-GB" w:bidi="ar-SA"/>
        </w:rPr>
        <w:t>₃</w:t>
      </w:r>
      <w:r w:rsidRPr="00641079">
        <w:rPr>
          <w:rFonts w:eastAsia="Times New Roman" w:cs="Arial"/>
          <w:color w:val="232323"/>
          <w:lang w:eastAsia="en-GB" w:bidi="ar-SA"/>
        </w:rPr>
        <w:t>(s)</w:t>
      </w:r>
    </w:p>
    <w:p w:rsidR="00A57D1D" w:rsidRPr="00641079" w:rsidRDefault="00A57D1D" w:rsidP="00A57D1D">
      <w:pPr>
        <w:rPr>
          <w:rFonts w:cstheme="majorHAnsi"/>
          <w:color w:val="000000" w:themeColor="text1"/>
          <w:spacing w:val="5"/>
        </w:rPr>
      </w:pPr>
      <w:r w:rsidRPr="00641079">
        <w:rPr>
          <w:rFonts w:cstheme="majorHAnsi"/>
          <w:color w:val="000000" w:themeColor="text1"/>
          <w:spacing w:val="5"/>
        </w:rPr>
        <w:t xml:space="preserve">These insoluble carbonates were not picked up by the EDTA titration because it could not form a complex with the metal ion within the compound. This is why the reading from the titration was lowered. </w:t>
      </w:r>
    </w:p>
    <w:p w:rsidR="00A57D1D" w:rsidRPr="00641079" w:rsidRDefault="00A57D1D" w:rsidP="00A57D1D">
      <w:pPr>
        <w:rPr>
          <w:rFonts w:cstheme="majorHAnsi"/>
          <w:color w:val="000000" w:themeColor="text1"/>
          <w:spacing w:val="5"/>
        </w:rPr>
      </w:pPr>
    </w:p>
    <w:p w:rsidR="00A57D1D" w:rsidRPr="00C468DA" w:rsidRDefault="00A57D1D" w:rsidP="00A57D1D">
      <w:pPr>
        <w:spacing w:after="0"/>
        <w:rPr>
          <w:rFonts w:ascii="Franklin Gothic Demi" w:hAnsi="Franklin Gothic Demi"/>
        </w:rPr>
      </w:pPr>
      <w:r w:rsidRPr="00C468DA">
        <w:rPr>
          <w:rFonts w:ascii="Franklin Gothic Demi" w:hAnsi="Franklin Gothic Demi"/>
        </w:rPr>
        <w:t>0.5g Sodium Carbonate</w:t>
      </w:r>
    </w:p>
    <w:tbl>
      <w:tblPr>
        <w:tblStyle w:val="TableGrid"/>
        <w:tblW w:w="9424" w:type="dxa"/>
        <w:tblLook w:val="04A0" w:firstRow="1" w:lastRow="0" w:firstColumn="1" w:lastColumn="0" w:noHBand="0" w:noVBand="1"/>
      </w:tblPr>
      <w:tblGrid>
        <w:gridCol w:w="4872"/>
        <w:gridCol w:w="1138"/>
        <w:gridCol w:w="1138"/>
        <w:gridCol w:w="1138"/>
        <w:gridCol w:w="1138"/>
      </w:tblGrid>
      <w:tr w:rsidR="00A57D1D" w:rsidRPr="00D30858" w:rsidTr="00F03C91">
        <w:trPr>
          <w:trHeight w:val="395"/>
        </w:trPr>
        <w:tc>
          <w:tcPr>
            <w:tcW w:w="4872" w:type="dxa"/>
          </w:tcPr>
          <w:p w:rsidR="00A57D1D" w:rsidRPr="00D30858" w:rsidRDefault="00A57D1D" w:rsidP="00F03C91">
            <w:pPr>
              <w:rPr>
                <w:szCs w:val="28"/>
              </w:rPr>
            </w:pPr>
          </w:p>
        </w:tc>
        <w:tc>
          <w:tcPr>
            <w:tcW w:w="1138" w:type="dxa"/>
          </w:tcPr>
          <w:p w:rsidR="00A57D1D" w:rsidRPr="00D30858" w:rsidRDefault="00A57D1D" w:rsidP="00F03C91">
            <w:pPr>
              <w:rPr>
                <w:szCs w:val="28"/>
              </w:rPr>
            </w:pPr>
            <w:r w:rsidRPr="00D30858">
              <w:rPr>
                <w:szCs w:val="28"/>
              </w:rPr>
              <w:t>Trial</w:t>
            </w:r>
          </w:p>
        </w:tc>
        <w:tc>
          <w:tcPr>
            <w:tcW w:w="1138" w:type="dxa"/>
          </w:tcPr>
          <w:p w:rsidR="00A57D1D" w:rsidRPr="00D30858" w:rsidRDefault="00A57D1D" w:rsidP="00F03C91">
            <w:pPr>
              <w:rPr>
                <w:szCs w:val="28"/>
              </w:rPr>
            </w:pPr>
            <w:r w:rsidRPr="00D30858">
              <w:rPr>
                <w:szCs w:val="28"/>
              </w:rPr>
              <w:t>1</w:t>
            </w:r>
          </w:p>
        </w:tc>
        <w:tc>
          <w:tcPr>
            <w:tcW w:w="1138" w:type="dxa"/>
          </w:tcPr>
          <w:p w:rsidR="00A57D1D" w:rsidRPr="00D30858" w:rsidRDefault="00A57D1D" w:rsidP="00F03C91">
            <w:pPr>
              <w:rPr>
                <w:szCs w:val="28"/>
              </w:rPr>
            </w:pPr>
            <w:r w:rsidRPr="00D30858">
              <w:rPr>
                <w:szCs w:val="28"/>
              </w:rPr>
              <w:t>2</w:t>
            </w:r>
          </w:p>
        </w:tc>
        <w:tc>
          <w:tcPr>
            <w:tcW w:w="1138" w:type="dxa"/>
          </w:tcPr>
          <w:p w:rsidR="00A57D1D" w:rsidRPr="00D30858" w:rsidRDefault="00A57D1D" w:rsidP="00F03C91">
            <w:pPr>
              <w:rPr>
                <w:szCs w:val="28"/>
              </w:rPr>
            </w:pPr>
            <w:r w:rsidRPr="00D30858">
              <w:rPr>
                <w:szCs w:val="28"/>
              </w:rPr>
              <w:t>3</w:t>
            </w:r>
          </w:p>
        </w:tc>
      </w:tr>
      <w:tr w:rsidR="00A57D1D" w:rsidRPr="00D30858" w:rsidTr="00F03C91">
        <w:trPr>
          <w:trHeight w:val="374"/>
        </w:trPr>
        <w:tc>
          <w:tcPr>
            <w:tcW w:w="4872" w:type="dxa"/>
          </w:tcPr>
          <w:p w:rsidR="00A57D1D" w:rsidRPr="00D30858" w:rsidRDefault="00A57D1D" w:rsidP="00F03C91">
            <w:pPr>
              <w:rPr>
                <w:szCs w:val="28"/>
              </w:rPr>
            </w:pPr>
            <w:r w:rsidRPr="00D30858">
              <w:rPr>
                <w:szCs w:val="28"/>
              </w:rPr>
              <w:t>Initial Burette reading/cm</w:t>
            </w:r>
            <w:r w:rsidRPr="00D30858">
              <w:rPr>
                <w:szCs w:val="28"/>
                <w:vertAlign w:val="superscript"/>
              </w:rPr>
              <w:t>3</w:t>
            </w:r>
          </w:p>
        </w:tc>
        <w:tc>
          <w:tcPr>
            <w:tcW w:w="1138" w:type="dxa"/>
          </w:tcPr>
          <w:p w:rsidR="00A57D1D" w:rsidRPr="00D30858" w:rsidRDefault="00A57D1D" w:rsidP="00F03C91">
            <w:pPr>
              <w:rPr>
                <w:szCs w:val="28"/>
              </w:rPr>
            </w:pPr>
            <w:r w:rsidRPr="00D30858">
              <w:rPr>
                <w:szCs w:val="28"/>
              </w:rPr>
              <w:t>0.2</w:t>
            </w:r>
          </w:p>
        </w:tc>
        <w:tc>
          <w:tcPr>
            <w:tcW w:w="1138" w:type="dxa"/>
          </w:tcPr>
          <w:p w:rsidR="00A57D1D" w:rsidRPr="00D30858" w:rsidRDefault="00A57D1D" w:rsidP="00F03C91">
            <w:pPr>
              <w:rPr>
                <w:szCs w:val="28"/>
              </w:rPr>
            </w:pPr>
            <w:r w:rsidRPr="00D30858">
              <w:rPr>
                <w:szCs w:val="28"/>
              </w:rPr>
              <w:t>6.9</w:t>
            </w:r>
          </w:p>
        </w:tc>
        <w:tc>
          <w:tcPr>
            <w:tcW w:w="1138" w:type="dxa"/>
          </w:tcPr>
          <w:p w:rsidR="00A57D1D" w:rsidRPr="00D30858" w:rsidRDefault="00A57D1D" w:rsidP="00F03C91">
            <w:pPr>
              <w:rPr>
                <w:szCs w:val="28"/>
              </w:rPr>
            </w:pPr>
            <w:r w:rsidRPr="00D30858">
              <w:rPr>
                <w:szCs w:val="28"/>
              </w:rPr>
              <w:t>12.8</w:t>
            </w:r>
          </w:p>
        </w:tc>
        <w:tc>
          <w:tcPr>
            <w:tcW w:w="1138" w:type="dxa"/>
          </w:tcPr>
          <w:p w:rsidR="00A57D1D" w:rsidRPr="00D30858" w:rsidRDefault="00A57D1D" w:rsidP="00F03C91">
            <w:pPr>
              <w:rPr>
                <w:szCs w:val="28"/>
              </w:rPr>
            </w:pPr>
            <w:r w:rsidRPr="00D30858">
              <w:rPr>
                <w:szCs w:val="28"/>
              </w:rPr>
              <w:t>19.2</w:t>
            </w:r>
          </w:p>
        </w:tc>
      </w:tr>
      <w:tr w:rsidR="00A57D1D" w:rsidRPr="00D30858" w:rsidTr="00F03C91">
        <w:trPr>
          <w:trHeight w:val="395"/>
        </w:trPr>
        <w:tc>
          <w:tcPr>
            <w:tcW w:w="4872" w:type="dxa"/>
          </w:tcPr>
          <w:p w:rsidR="00A57D1D" w:rsidRPr="00D30858" w:rsidRDefault="00A57D1D" w:rsidP="00F03C91">
            <w:pPr>
              <w:rPr>
                <w:szCs w:val="28"/>
              </w:rPr>
            </w:pPr>
            <w:r w:rsidRPr="00D30858">
              <w:rPr>
                <w:szCs w:val="28"/>
              </w:rPr>
              <w:t>Final Burette reading/cm</w:t>
            </w:r>
            <w:r w:rsidRPr="00D30858">
              <w:rPr>
                <w:szCs w:val="28"/>
                <w:vertAlign w:val="superscript"/>
              </w:rPr>
              <w:t>3</w:t>
            </w:r>
          </w:p>
        </w:tc>
        <w:tc>
          <w:tcPr>
            <w:tcW w:w="1138" w:type="dxa"/>
          </w:tcPr>
          <w:p w:rsidR="00A57D1D" w:rsidRPr="00D30858" w:rsidRDefault="00A57D1D" w:rsidP="00F03C91">
            <w:pPr>
              <w:rPr>
                <w:szCs w:val="28"/>
              </w:rPr>
            </w:pPr>
            <w:r w:rsidRPr="00D30858">
              <w:rPr>
                <w:szCs w:val="28"/>
              </w:rPr>
              <w:t>6.9</w:t>
            </w:r>
          </w:p>
        </w:tc>
        <w:tc>
          <w:tcPr>
            <w:tcW w:w="1138" w:type="dxa"/>
          </w:tcPr>
          <w:p w:rsidR="00A57D1D" w:rsidRPr="00D30858" w:rsidRDefault="00A57D1D" w:rsidP="00F03C91">
            <w:pPr>
              <w:rPr>
                <w:szCs w:val="28"/>
              </w:rPr>
            </w:pPr>
            <w:r w:rsidRPr="00D30858">
              <w:rPr>
                <w:szCs w:val="28"/>
              </w:rPr>
              <w:t>12.8</w:t>
            </w:r>
          </w:p>
        </w:tc>
        <w:tc>
          <w:tcPr>
            <w:tcW w:w="1138" w:type="dxa"/>
          </w:tcPr>
          <w:p w:rsidR="00A57D1D" w:rsidRPr="00D30858" w:rsidRDefault="00A57D1D" w:rsidP="00F03C91">
            <w:pPr>
              <w:rPr>
                <w:szCs w:val="28"/>
              </w:rPr>
            </w:pPr>
            <w:r w:rsidRPr="00D30858">
              <w:rPr>
                <w:szCs w:val="28"/>
              </w:rPr>
              <w:t>19.2</w:t>
            </w:r>
          </w:p>
        </w:tc>
        <w:tc>
          <w:tcPr>
            <w:tcW w:w="1138" w:type="dxa"/>
          </w:tcPr>
          <w:p w:rsidR="00A57D1D" w:rsidRPr="00D30858" w:rsidRDefault="00A57D1D" w:rsidP="00F03C91">
            <w:pPr>
              <w:rPr>
                <w:szCs w:val="28"/>
              </w:rPr>
            </w:pPr>
            <w:r w:rsidRPr="00D30858">
              <w:rPr>
                <w:szCs w:val="28"/>
              </w:rPr>
              <w:t>26.3</w:t>
            </w:r>
          </w:p>
        </w:tc>
      </w:tr>
      <w:tr w:rsidR="00A57D1D" w:rsidRPr="00D30858" w:rsidTr="00F03C91">
        <w:trPr>
          <w:trHeight w:val="395"/>
        </w:trPr>
        <w:tc>
          <w:tcPr>
            <w:tcW w:w="4872" w:type="dxa"/>
          </w:tcPr>
          <w:p w:rsidR="00A57D1D" w:rsidRPr="00D30858" w:rsidRDefault="00A57D1D" w:rsidP="00F03C91">
            <w:pPr>
              <w:rPr>
                <w:szCs w:val="28"/>
              </w:rPr>
            </w:pPr>
            <w:r w:rsidRPr="00D30858">
              <w:rPr>
                <w:szCs w:val="28"/>
              </w:rPr>
              <w:t>Volume of EDTA solution used/cm</w:t>
            </w:r>
            <w:r w:rsidRPr="00D30858">
              <w:rPr>
                <w:szCs w:val="28"/>
                <w:vertAlign w:val="superscript"/>
              </w:rPr>
              <w:t>3</w:t>
            </w:r>
          </w:p>
        </w:tc>
        <w:tc>
          <w:tcPr>
            <w:tcW w:w="1138" w:type="dxa"/>
          </w:tcPr>
          <w:p w:rsidR="00A57D1D" w:rsidRPr="00D30858" w:rsidRDefault="00A57D1D" w:rsidP="00F03C91">
            <w:pPr>
              <w:rPr>
                <w:szCs w:val="28"/>
              </w:rPr>
            </w:pPr>
            <w:r w:rsidRPr="00D30858">
              <w:rPr>
                <w:szCs w:val="28"/>
              </w:rPr>
              <w:t>6.7</w:t>
            </w:r>
          </w:p>
        </w:tc>
        <w:tc>
          <w:tcPr>
            <w:tcW w:w="1138" w:type="dxa"/>
          </w:tcPr>
          <w:p w:rsidR="00A57D1D" w:rsidRPr="00D30858" w:rsidRDefault="00A57D1D" w:rsidP="00F03C91">
            <w:pPr>
              <w:rPr>
                <w:szCs w:val="28"/>
              </w:rPr>
            </w:pPr>
            <w:r w:rsidRPr="00D30858">
              <w:rPr>
                <w:szCs w:val="28"/>
              </w:rPr>
              <w:t>5.9</w:t>
            </w:r>
          </w:p>
        </w:tc>
        <w:tc>
          <w:tcPr>
            <w:tcW w:w="1138" w:type="dxa"/>
            <w:tcBorders>
              <w:bottom w:val="single" w:sz="4" w:space="0" w:color="auto"/>
            </w:tcBorders>
          </w:tcPr>
          <w:p w:rsidR="00A57D1D" w:rsidRPr="00D30858" w:rsidRDefault="00A57D1D" w:rsidP="00F03C91">
            <w:pPr>
              <w:rPr>
                <w:szCs w:val="28"/>
              </w:rPr>
            </w:pPr>
            <w:r w:rsidRPr="00D30858">
              <w:rPr>
                <w:szCs w:val="28"/>
              </w:rPr>
              <w:t>6.4</w:t>
            </w:r>
          </w:p>
        </w:tc>
        <w:tc>
          <w:tcPr>
            <w:tcW w:w="1138" w:type="dxa"/>
            <w:tcBorders>
              <w:bottom w:val="single" w:sz="4" w:space="0" w:color="auto"/>
            </w:tcBorders>
          </w:tcPr>
          <w:p w:rsidR="00A57D1D" w:rsidRPr="00D30858" w:rsidRDefault="00A57D1D" w:rsidP="00F03C91">
            <w:pPr>
              <w:rPr>
                <w:szCs w:val="28"/>
              </w:rPr>
            </w:pPr>
            <w:r w:rsidRPr="00D30858">
              <w:rPr>
                <w:szCs w:val="28"/>
              </w:rPr>
              <w:t>7.1</w:t>
            </w:r>
          </w:p>
        </w:tc>
      </w:tr>
      <w:tr w:rsidR="00A57D1D" w:rsidRPr="00D30858" w:rsidTr="00F03C91">
        <w:trPr>
          <w:trHeight w:val="395"/>
        </w:trPr>
        <w:tc>
          <w:tcPr>
            <w:tcW w:w="8286" w:type="dxa"/>
            <w:gridSpan w:val="4"/>
          </w:tcPr>
          <w:p w:rsidR="00A57D1D" w:rsidRPr="00D30858" w:rsidRDefault="00A57D1D" w:rsidP="00F03C91">
            <w:pPr>
              <w:jc w:val="right"/>
              <w:rPr>
                <w:rFonts w:ascii="Franklin Gothic Demi" w:hAnsi="Franklin Gothic Demi"/>
                <w:szCs w:val="28"/>
                <w:vertAlign w:val="superscript"/>
              </w:rPr>
            </w:pPr>
            <w:r w:rsidRPr="00D30858">
              <w:rPr>
                <w:rFonts w:ascii="Franklin Gothic Demi" w:hAnsi="Franklin Gothic Demi"/>
                <w:szCs w:val="28"/>
              </w:rPr>
              <w:t>Average volume of EDTA 0.01M solution/cm</w:t>
            </w:r>
            <w:r w:rsidRPr="00D30858">
              <w:rPr>
                <w:rFonts w:ascii="Franklin Gothic Demi" w:hAnsi="Franklin Gothic Demi"/>
                <w:szCs w:val="28"/>
                <w:vertAlign w:val="superscript"/>
              </w:rPr>
              <w:t>3</w:t>
            </w:r>
          </w:p>
        </w:tc>
        <w:tc>
          <w:tcPr>
            <w:tcW w:w="1138" w:type="dxa"/>
            <w:tcBorders>
              <w:bottom w:val="double" w:sz="4" w:space="0" w:color="auto"/>
            </w:tcBorders>
          </w:tcPr>
          <w:p w:rsidR="00A57D1D" w:rsidRPr="00D30858" w:rsidRDefault="00A57D1D" w:rsidP="00F03C91">
            <w:pPr>
              <w:rPr>
                <w:szCs w:val="28"/>
              </w:rPr>
            </w:pPr>
            <w:r w:rsidRPr="00D30858">
              <w:rPr>
                <w:szCs w:val="28"/>
              </w:rPr>
              <w:t>6.525</w:t>
            </w:r>
          </w:p>
        </w:tc>
      </w:tr>
    </w:tbl>
    <w:p w:rsidR="00A57D1D" w:rsidRPr="00D30858" w:rsidRDefault="00A57D1D" w:rsidP="00A57D1D">
      <w:pPr>
        <w:spacing w:after="0"/>
        <w:rPr>
          <w:sz w:val="14"/>
        </w:rPr>
      </w:pPr>
    </w:p>
    <w:p w:rsidR="00A57D1D" w:rsidRPr="00C468DA" w:rsidRDefault="00A57D1D" w:rsidP="00A57D1D">
      <w:pPr>
        <w:spacing w:after="0"/>
        <w:rPr>
          <w:rFonts w:ascii="Franklin Gothic Demi" w:hAnsi="Franklin Gothic Demi"/>
        </w:rPr>
      </w:pPr>
      <w:r w:rsidRPr="00C468DA">
        <w:rPr>
          <w:rFonts w:ascii="Franklin Gothic Demi" w:hAnsi="Franklin Gothic Demi"/>
        </w:rPr>
        <w:t>1g Sodium Carbonate</w:t>
      </w:r>
    </w:p>
    <w:tbl>
      <w:tblPr>
        <w:tblStyle w:val="TableGrid"/>
        <w:tblW w:w="9424" w:type="dxa"/>
        <w:tblLook w:val="04A0" w:firstRow="1" w:lastRow="0" w:firstColumn="1" w:lastColumn="0" w:noHBand="0" w:noVBand="1"/>
      </w:tblPr>
      <w:tblGrid>
        <w:gridCol w:w="4872"/>
        <w:gridCol w:w="1138"/>
        <w:gridCol w:w="1138"/>
        <w:gridCol w:w="1138"/>
        <w:gridCol w:w="1138"/>
      </w:tblGrid>
      <w:tr w:rsidR="00A57D1D" w:rsidRPr="00D30858" w:rsidTr="00F03C91">
        <w:trPr>
          <w:trHeight w:val="395"/>
        </w:trPr>
        <w:tc>
          <w:tcPr>
            <w:tcW w:w="4872" w:type="dxa"/>
          </w:tcPr>
          <w:p w:rsidR="00A57D1D" w:rsidRPr="00D30858" w:rsidRDefault="00A57D1D" w:rsidP="00F03C91">
            <w:pPr>
              <w:rPr>
                <w:szCs w:val="28"/>
              </w:rPr>
            </w:pPr>
          </w:p>
        </w:tc>
        <w:tc>
          <w:tcPr>
            <w:tcW w:w="1138" w:type="dxa"/>
          </w:tcPr>
          <w:p w:rsidR="00A57D1D" w:rsidRPr="00D30858" w:rsidRDefault="00A57D1D" w:rsidP="00F03C91">
            <w:pPr>
              <w:rPr>
                <w:szCs w:val="28"/>
              </w:rPr>
            </w:pPr>
            <w:r w:rsidRPr="00D30858">
              <w:rPr>
                <w:szCs w:val="28"/>
              </w:rPr>
              <w:t>Trial</w:t>
            </w:r>
          </w:p>
        </w:tc>
        <w:tc>
          <w:tcPr>
            <w:tcW w:w="1138" w:type="dxa"/>
          </w:tcPr>
          <w:p w:rsidR="00A57D1D" w:rsidRPr="00D30858" w:rsidRDefault="00A57D1D" w:rsidP="00F03C91">
            <w:pPr>
              <w:rPr>
                <w:szCs w:val="28"/>
              </w:rPr>
            </w:pPr>
            <w:r w:rsidRPr="00D30858">
              <w:rPr>
                <w:szCs w:val="28"/>
              </w:rPr>
              <w:t>1</w:t>
            </w:r>
          </w:p>
        </w:tc>
        <w:tc>
          <w:tcPr>
            <w:tcW w:w="1138" w:type="dxa"/>
          </w:tcPr>
          <w:p w:rsidR="00A57D1D" w:rsidRPr="00D30858" w:rsidRDefault="00A57D1D" w:rsidP="00F03C91">
            <w:pPr>
              <w:rPr>
                <w:szCs w:val="28"/>
              </w:rPr>
            </w:pPr>
            <w:r w:rsidRPr="00D30858">
              <w:rPr>
                <w:szCs w:val="28"/>
              </w:rPr>
              <w:t>2</w:t>
            </w:r>
          </w:p>
        </w:tc>
        <w:tc>
          <w:tcPr>
            <w:tcW w:w="1138" w:type="dxa"/>
          </w:tcPr>
          <w:p w:rsidR="00A57D1D" w:rsidRPr="00D30858" w:rsidRDefault="00A57D1D" w:rsidP="00F03C91">
            <w:pPr>
              <w:rPr>
                <w:szCs w:val="28"/>
              </w:rPr>
            </w:pPr>
            <w:r w:rsidRPr="00D30858">
              <w:rPr>
                <w:szCs w:val="28"/>
              </w:rPr>
              <w:t>3</w:t>
            </w:r>
          </w:p>
        </w:tc>
      </w:tr>
      <w:tr w:rsidR="00A57D1D" w:rsidRPr="00D30858" w:rsidTr="00F03C91">
        <w:trPr>
          <w:trHeight w:val="374"/>
        </w:trPr>
        <w:tc>
          <w:tcPr>
            <w:tcW w:w="4872" w:type="dxa"/>
          </w:tcPr>
          <w:p w:rsidR="00A57D1D" w:rsidRPr="00D30858" w:rsidRDefault="00A57D1D" w:rsidP="00F03C91">
            <w:pPr>
              <w:rPr>
                <w:szCs w:val="28"/>
              </w:rPr>
            </w:pPr>
            <w:r w:rsidRPr="00D30858">
              <w:rPr>
                <w:szCs w:val="28"/>
              </w:rPr>
              <w:t>Initial Burette reading/cm</w:t>
            </w:r>
            <w:r w:rsidRPr="00D30858">
              <w:rPr>
                <w:szCs w:val="28"/>
                <w:vertAlign w:val="superscript"/>
              </w:rPr>
              <w:t>3</w:t>
            </w:r>
          </w:p>
        </w:tc>
        <w:tc>
          <w:tcPr>
            <w:tcW w:w="1138" w:type="dxa"/>
          </w:tcPr>
          <w:p w:rsidR="00A57D1D" w:rsidRPr="00D30858" w:rsidRDefault="00A57D1D" w:rsidP="00F03C91">
            <w:pPr>
              <w:rPr>
                <w:szCs w:val="28"/>
              </w:rPr>
            </w:pPr>
            <w:r w:rsidRPr="00D30858">
              <w:rPr>
                <w:szCs w:val="28"/>
              </w:rPr>
              <w:t>3.8</w:t>
            </w:r>
          </w:p>
        </w:tc>
        <w:tc>
          <w:tcPr>
            <w:tcW w:w="1138" w:type="dxa"/>
          </w:tcPr>
          <w:p w:rsidR="00A57D1D" w:rsidRPr="00D30858" w:rsidRDefault="00A57D1D" w:rsidP="00F03C91">
            <w:pPr>
              <w:rPr>
                <w:szCs w:val="28"/>
              </w:rPr>
            </w:pPr>
            <w:r w:rsidRPr="00D30858">
              <w:rPr>
                <w:szCs w:val="28"/>
              </w:rPr>
              <w:t>9.1</w:t>
            </w:r>
          </w:p>
        </w:tc>
        <w:tc>
          <w:tcPr>
            <w:tcW w:w="1138" w:type="dxa"/>
          </w:tcPr>
          <w:p w:rsidR="00A57D1D" w:rsidRPr="00D30858" w:rsidRDefault="00A57D1D" w:rsidP="00F03C91">
            <w:pPr>
              <w:rPr>
                <w:szCs w:val="28"/>
              </w:rPr>
            </w:pPr>
            <w:r w:rsidRPr="00D30858">
              <w:rPr>
                <w:szCs w:val="28"/>
              </w:rPr>
              <w:t>12.3</w:t>
            </w:r>
          </w:p>
        </w:tc>
        <w:tc>
          <w:tcPr>
            <w:tcW w:w="1138" w:type="dxa"/>
          </w:tcPr>
          <w:p w:rsidR="00A57D1D" w:rsidRPr="00D30858" w:rsidRDefault="00A57D1D" w:rsidP="00F03C91">
            <w:pPr>
              <w:rPr>
                <w:szCs w:val="28"/>
              </w:rPr>
            </w:pPr>
            <w:r w:rsidRPr="00D30858">
              <w:rPr>
                <w:szCs w:val="28"/>
              </w:rPr>
              <w:t>16.6</w:t>
            </w:r>
          </w:p>
        </w:tc>
      </w:tr>
      <w:tr w:rsidR="00A57D1D" w:rsidRPr="00D30858" w:rsidTr="00F03C91">
        <w:trPr>
          <w:trHeight w:val="395"/>
        </w:trPr>
        <w:tc>
          <w:tcPr>
            <w:tcW w:w="4872" w:type="dxa"/>
          </w:tcPr>
          <w:p w:rsidR="00A57D1D" w:rsidRPr="00D30858" w:rsidRDefault="00A57D1D" w:rsidP="00F03C91">
            <w:pPr>
              <w:rPr>
                <w:szCs w:val="28"/>
              </w:rPr>
            </w:pPr>
            <w:r w:rsidRPr="00D30858">
              <w:rPr>
                <w:szCs w:val="28"/>
              </w:rPr>
              <w:t>Final Burette reading/cm</w:t>
            </w:r>
            <w:r w:rsidRPr="00D30858">
              <w:rPr>
                <w:szCs w:val="28"/>
                <w:vertAlign w:val="superscript"/>
              </w:rPr>
              <w:t>3</w:t>
            </w:r>
          </w:p>
        </w:tc>
        <w:tc>
          <w:tcPr>
            <w:tcW w:w="1138" w:type="dxa"/>
          </w:tcPr>
          <w:p w:rsidR="00A57D1D" w:rsidRPr="00D30858" w:rsidRDefault="00A57D1D" w:rsidP="00F03C91">
            <w:pPr>
              <w:rPr>
                <w:szCs w:val="28"/>
              </w:rPr>
            </w:pPr>
            <w:r w:rsidRPr="00D30858">
              <w:rPr>
                <w:szCs w:val="28"/>
              </w:rPr>
              <w:t>9.1</w:t>
            </w:r>
          </w:p>
        </w:tc>
        <w:tc>
          <w:tcPr>
            <w:tcW w:w="1138" w:type="dxa"/>
          </w:tcPr>
          <w:p w:rsidR="00A57D1D" w:rsidRPr="00D30858" w:rsidRDefault="00A57D1D" w:rsidP="00F03C91">
            <w:pPr>
              <w:rPr>
                <w:szCs w:val="28"/>
              </w:rPr>
            </w:pPr>
            <w:r w:rsidRPr="00D30858">
              <w:rPr>
                <w:szCs w:val="28"/>
              </w:rPr>
              <w:t>12.3</w:t>
            </w:r>
          </w:p>
        </w:tc>
        <w:tc>
          <w:tcPr>
            <w:tcW w:w="1138" w:type="dxa"/>
          </w:tcPr>
          <w:p w:rsidR="00A57D1D" w:rsidRPr="00D30858" w:rsidRDefault="00A57D1D" w:rsidP="00F03C91">
            <w:pPr>
              <w:rPr>
                <w:szCs w:val="28"/>
              </w:rPr>
            </w:pPr>
            <w:r w:rsidRPr="00D30858">
              <w:rPr>
                <w:szCs w:val="28"/>
              </w:rPr>
              <w:t>16.6</w:t>
            </w:r>
          </w:p>
        </w:tc>
        <w:tc>
          <w:tcPr>
            <w:tcW w:w="1138" w:type="dxa"/>
          </w:tcPr>
          <w:p w:rsidR="00A57D1D" w:rsidRPr="00D30858" w:rsidRDefault="00A57D1D" w:rsidP="00F03C91">
            <w:pPr>
              <w:rPr>
                <w:szCs w:val="28"/>
              </w:rPr>
            </w:pPr>
            <w:r w:rsidRPr="00D30858">
              <w:rPr>
                <w:szCs w:val="28"/>
              </w:rPr>
              <w:t>21.2</w:t>
            </w:r>
          </w:p>
        </w:tc>
      </w:tr>
      <w:tr w:rsidR="00A57D1D" w:rsidRPr="00D30858" w:rsidTr="00F03C91">
        <w:trPr>
          <w:trHeight w:val="395"/>
        </w:trPr>
        <w:tc>
          <w:tcPr>
            <w:tcW w:w="4872" w:type="dxa"/>
          </w:tcPr>
          <w:p w:rsidR="00A57D1D" w:rsidRPr="00D30858" w:rsidRDefault="00A57D1D" w:rsidP="00F03C91">
            <w:pPr>
              <w:rPr>
                <w:szCs w:val="28"/>
              </w:rPr>
            </w:pPr>
            <w:r w:rsidRPr="00D30858">
              <w:rPr>
                <w:szCs w:val="28"/>
              </w:rPr>
              <w:t>Volume of EDTA solution used/cm</w:t>
            </w:r>
            <w:r w:rsidRPr="00D30858">
              <w:rPr>
                <w:szCs w:val="28"/>
                <w:vertAlign w:val="superscript"/>
              </w:rPr>
              <w:t>3</w:t>
            </w:r>
          </w:p>
        </w:tc>
        <w:tc>
          <w:tcPr>
            <w:tcW w:w="1138" w:type="dxa"/>
          </w:tcPr>
          <w:p w:rsidR="00A57D1D" w:rsidRPr="00D30858" w:rsidRDefault="00A57D1D" w:rsidP="00F03C91">
            <w:pPr>
              <w:rPr>
                <w:szCs w:val="28"/>
              </w:rPr>
            </w:pPr>
            <w:r w:rsidRPr="00D30858">
              <w:rPr>
                <w:szCs w:val="28"/>
              </w:rPr>
              <w:t>5.3</w:t>
            </w:r>
          </w:p>
        </w:tc>
        <w:tc>
          <w:tcPr>
            <w:tcW w:w="1138" w:type="dxa"/>
          </w:tcPr>
          <w:p w:rsidR="00A57D1D" w:rsidRPr="00D30858" w:rsidRDefault="00A57D1D" w:rsidP="00F03C91">
            <w:pPr>
              <w:rPr>
                <w:szCs w:val="28"/>
              </w:rPr>
            </w:pPr>
            <w:r w:rsidRPr="00D30858">
              <w:rPr>
                <w:szCs w:val="28"/>
              </w:rPr>
              <w:t>3.2</w:t>
            </w:r>
          </w:p>
        </w:tc>
        <w:tc>
          <w:tcPr>
            <w:tcW w:w="1138" w:type="dxa"/>
            <w:tcBorders>
              <w:bottom w:val="single" w:sz="4" w:space="0" w:color="auto"/>
            </w:tcBorders>
          </w:tcPr>
          <w:p w:rsidR="00A57D1D" w:rsidRPr="00D30858" w:rsidRDefault="00A57D1D" w:rsidP="00F03C91">
            <w:pPr>
              <w:rPr>
                <w:szCs w:val="28"/>
              </w:rPr>
            </w:pPr>
            <w:r w:rsidRPr="00D30858">
              <w:rPr>
                <w:szCs w:val="28"/>
              </w:rPr>
              <w:t>4.3</w:t>
            </w:r>
          </w:p>
        </w:tc>
        <w:tc>
          <w:tcPr>
            <w:tcW w:w="1138" w:type="dxa"/>
            <w:tcBorders>
              <w:bottom w:val="single" w:sz="4" w:space="0" w:color="auto"/>
            </w:tcBorders>
          </w:tcPr>
          <w:p w:rsidR="00A57D1D" w:rsidRPr="00D30858" w:rsidRDefault="00A57D1D" w:rsidP="00F03C91">
            <w:pPr>
              <w:rPr>
                <w:szCs w:val="28"/>
              </w:rPr>
            </w:pPr>
            <w:r w:rsidRPr="00D30858">
              <w:rPr>
                <w:szCs w:val="28"/>
              </w:rPr>
              <w:t>4.6</w:t>
            </w:r>
          </w:p>
        </w:tc>
      </w:tr>
      <w:tr w:rsidR="00A57D1D" w:rsidRPr="00D30858" w:rsidTr="00F03C91">
        <w:trPr>
          <w:trHeight w:val="395"/>
        </w:trPr>
        <w:tc>
          <w:tcPr>
            <w:tcW w:w="8286" w:type="dxa"/>
            <w:gridSpan w:val="4"/>
          </w:tcPr>
          <w:p w:rsidR="00A57D1D" w:rsidRPr="00D30858" w:rsidRDefault="00A57D1D" w:rsidP="00F03C91">
            <w:pPr>
              <w:jc w:val="right"/>
              <w:rPr>
                <w:rFonts w:ascii="Franklin Gothic Demi" w:hAnsi="Franklin Gothic Demi"/>
                <w:szCs w:val="28"/>
                <w:vertAlign w:val="superscript"/>
              </w:rPr>
            </w:pPr>
            <w:r w:rsidRPr="00D30858">
              <w:rPr>
                <w:rFonts w:ascii="Franklin Gothic Demi" w:hAnsi="Franklin Gothic Demi"/>
                <w:szCs w:val="28"/>
              </w:rPr>
              <w:t>Average volume of EDTA 0.01M solution/cm</w:t>
            </w:r>
            <w:r w:rsidRPr="00D30858">
              <w:rPr>
                <w:rFonts w:ascii="Franklin Gothic Demi" w:hAnsi="Franklin Gothic Demi"/>
                <w:szCs w:val="28"/>
                <w:vertAlign w:val="superscript"/>
              </w:rPr>
              <w:t>3</w:t>
            </w:r>
          </w:p>
        </w:tc>
        <w:tc>
          <w:tcPr>
            <w:tcW w:w="1138" w:type="dxa"/>
            <w:tcBorders>
              <w:bottom w:val="double" w:sz="4" w:space="0" w:color="auto"/>
            </w:tcBorders>
          </w:tcPr>
          <w:p w:rsidR="00A57D1D" w:rsidRPr="00D30858" w:rsidRDefault="00A57D1D" w:rsidP="00F03C91">
            <w:pPr>
              <w:rPr>
                <w:szCs w:val="28"/>
              </w:rPr>
            </w:pPr>
            <w:r w:rsidRPr="00D30858">
              <w:rPr>
                <w:szCs w:val="28"/>
              </w:rPr>
              <w:t>4.35</w:t>
            </w:r>
          </w:p>
        </w:tc>
      </w:tr>
    </w:tbl>
    <w:p w:rsidR="00A57D1D" w:rsidRPr="00C468DA" w:rsidRDefault="00A57D1D" w:rsidP="00A57D1D">
      <w:pPr>
        <w:spacing w:after="0"/>
        <w:rPr>
          <w:rFonts w:ascii="Franklin Gothic Demi" w:hAnsi="Franklin Gothic Demi"/>
          <w:sz w:val="18"/>
        </w:rPr>
      </w:pPr>
    </w:p>
    <w:p w:rsidR="00A57D1D" w:rsidRPr="00C468DA" w:rsidRDefault="00A57D1D" w:rsidP="00A57D1D">
      <w:pPr>
        <w:spacing w:after="0"/>
        <w:rPr>
          <w:rFonts w:ascii="Franklin Gothic Demi" w:hAnsi="Franklin Gothic Demi"/>
        </w:rPr>
      </w:pPr>
      <w:r w:rsidRPr="00C468DA">
        <w:rPr>
          <w:rFonts w:ascii="Franklin Gothic Demi" w:hAnsi="Franklin Gothic Demi"/>
        </w:rPr>
        <w:t>1.5g Sodium Carbonate</w:t>
      </w:r>
    </w:p>
    <w:tbl>
      <w:tblPr>
        <w:tblStyle w:val="TableGrid"/>
        <w:tblW w:w="9424" w:type="dxa"/>
        <w:tblLook w:val="04A0" w:firstRow="1" w:lastRow="0" w:firstColumn="1" w:lastColumn="0" w:noHBand="0" w:noVBand="1"/>
      </w:tblPr>
      <w:tblGrid>
        <w:gridCol w:w="4872"/>
        <w:gridCol w:w="1138"/>
        <w:gridCol w:w="1138"/>
        <w:gridCol w:w="1138"/>
        <w:gridCol w:w="1138"/>
      </w:tblGrid>
      <w:tr w:rsidR="00A57D1D" w:rsidRPr="00D30858" w:rsidTr="00F03C91">
        <w:trPr>
          <w:trHeight w:val="395"/>
        </w:trPr>
        <w:tc>
          <w:tcPr>
            <w:tcW w:w="4872" w:type="dxa"/>
          </w:tcPr>
          <w:p w:rsidR="00A57D1D" w:rsidRPr="00D30858" w:rsidRDefault="00A57D1D" w:rsidP="00F03C91">
            <w:pPr>
              <w:rPr>
                <w:szCs w:val="28"/>
              </w:rPr>
            </w:pPr>
          </w:p>
        </w:tc>
        <w:tc>
          <w:tcPr>
            <w:tcW w:w="1138" w:type="dxa"/>
          </w:tcPr>
          <w:p w:rsidR="00A57D1D" w:rsidRPr="00D30858" w:rsidRDefault="00A57D1D" w:rsidP="00F03C91">
            <w:pPr>
              <w:rPr>
                <w:szCs w:val="28"/>
              </w:rPr>
            </w:pPr>
            <w:r w:rsidRPr="00D30858">
              <w:rPr>
                <w:szCs w:val="28"/>
              </w:rPr>
              <w:t>Trial</w:t>
            </w:r>
          </w:p>
        </w:tc>
        <w:tc>
          <w:tcPr>
            <w:tcW w:w="1138" w:type="dxa"/>
          </w:tcPr>
          <w:p w:rsidR="00A57D1D" w:rsidRPr="00D30858" w:rsidRDefault="00A57D1D" w:rsidP="00F03C91">
            <w:pPr>
              <w:rPr>
                <w:szCs w:val="28"/>
              </w:rPr>
            </w:pPr>
            <w:r w:rsidRPr="00D30858">
              <w:rPr>
                <w:szCs w:val="28"/>
              </w:rPr>
              <w:t>1</w:t>
            </w:r>
          </w:p>
        </w:tc>
        <w:tc>
          <w:tcPr>
            <w:tcW w:w="1138" w:type="dxa"/>
          </w:tcPr>
          <w:p w:rsidR="00A57D1D" w:rsidRPr="00D30858" w:rsidRDefault="00A57D1D" w:rsidP="00F03C91">
            <w:pPr>
              <w:rPr>
                <w:szCs w:val="28"/>
              </w:rPr>
            </w:pPr>
            <w:r w:rsidRPr="00D30858">
              <w:rPr>
                <w:szCs w:val="28"/>
              </w:rPr>
              <w:t>2</w:t>
            </w:r>
          </w:p>
        </w:tc>
        <w:tc>
          <w:tcPr>
            <w:tcW w:w="1138" w:type="dxa"/>
          </w:tcPr>
          <w:p w:rsidR="00A57D1D" w:rsidRPr="00D30858" w:rsidRDefault="00A57D1D" w:rsidP="00F03C91">
            <w:pPr>
              <w:rPr>
                <w:szCs w:val="28"/>
              </w:rPr>
            </w:pPr>
            <w:r w:rsidRPr="00D30858">
              <w:rPr>
                <w:szCs w:val="28"/>
              </w:rPr>
              <w:t>3</w:t>
            </w:r>
          </w:p>
        </w:tc>
      </w:tr>
      <w:tr w:rsidR="00A57D1D" w:rsidRPr="00D30858" w:rsidTr="00F03C91">
        <w:trPr>
          <w:trHeight w:val="374"/>
        </w:trPr>
        <w:tc>
          <w:tcPr>
            <w:tcW w:w="4872" w:type="dxa"/>
          </w:tcPr>
          <w:p w:rsidR="00A57D1D" w:rsidRPr="00D30858" w:rsidRDefault="00A57D1D" w:rsidP="00F03C91">
            <w:pPr>
              <w:rPr>
                <w:szCs w:val="28"/>
              </w:rPr>
            </w:pPr>
            <w:r w:rsidRPr="00D30858">
              <w:rPr>
                <w:szCs w:val="28"/>
              </w:rPr>
              <w:t>Initial Burette reading/cm</w:t>
            </w:r>
            <w:r w:rsidRPr="00D30858">
              <w:rPr>
                <w:szCs w:val="28"/>
                <w:vertAlign w:val="superscript"/>
              </w:rPr>
              <w:t>3</w:t>
            </w:r>
          </w:p>
        </w:tc>
        <w:tc>
          <w:tcPr>
            <w:tcW w:w="1138" w:type="dxa"/>
          </w:tcPr>
          <w:p w:rsidR="00A57D1D" w:rsidRPr="00D30858" w:rsidRDefault="00A57D1D" w:rsidP="00F03C91">
            <w:pPr>
              <w:rPr>
                <w:szCs w:val="28"/>
              </w:rPr>
            </w:pPr>
            <w:r w:rsidRPr="00D30858">
              <w:rPr>
                <w:szCs w:val="28"/>
              </w:rPr>
              <w:t>15</w:t>
            </w:r>
          </w:p>
        </w:tc>
        <w:tc>
          <w:tcPr>
            <w:tcW w:w="1138" w:type="dxa"/>
          </w:tcPr>
          <w:p w:rsidR="00A57D1D" w:rsidRPr="00D30858" w:rsidRDefault="00A57D1D" w:rsidP="00F03C91">
            <w:pPr>
              <w:rPr>
                <w:szCs w:val="28"/>
              </w:rPr>
            </w:pPr>
            <w:r w:rsidRPr="00D30858">
              <w:rPr>
                <w:szCs w:val="28"/>
              </w:rPr>
              <w:t>19.1</w:t>
            </w:r>
          </w:p>
        </w:tc>
        <w:tc>
          <w:tcPr>
            <w:tcW w:w="1138" w:type="dxa"/>
          </w:tcPr>
          <w:p w:rsidR="00A57D1D" w:rsidRPr="00D30858" w:rsidRDefault="00A57D1D" w:rsidP="00F03C91">
            <w:pPr>
              <w:rPr>
                <w:szCs w:val="28"/>
              </w:rPr>
            </w:pPr>
            <w:r w:rsidRPr="00D30858">
              <w:rPr>
                <w:szCs w:val="28"/>
              </w:rPr>
              <w:t>26</w:t>
            </w:r>
          </w:p>
        </w:tc>
        <w:tc>
          <w:tcPr>
            <w:tcW w:w="1138" w:type="dxa"/>
          </w:tcPr>
          <w:p w:rsidR="00A57D1D" w:rsidRPr="00D30858" w:rsidRDefault="00A57D1D" w:rsidP="00F03C91">
            <w:pPr>
              <w:rPr>
                <w:szCs w:val="28"/>
              </w:rPr>
            </w:pPr>
            <w:r w:rsidRPr="00D30858">
              <w:rPr>
                <w:szCs w:val="28"/>
              </w:rPr>
              <w:t>30.9</w:t>
            </w:r>
          </w:p>
        </w:tc>
      </w:tr>
      <w:tr w:rsidR="00A57D1D" w:rsidRPr="00D30858" w:rsidTr="00F03C91">
        <w:trPr>
          <w:trHeight w:val="395"/>
        </w:trPr>
        <w:tc>
          <w:tcPr>
            <w:tcW w:w="4872" w:type="dxa"/>
          </w:tcPr>
          <w:p w:rsidR="00A57D1D" w:rsidRPr="00D30858" w:rsidRDefault="00A57D1D" w:rsidP="00F03C91">
            <w:pPr>
              <w:rPr>
                <w:szCs w:val="28"/>
              </w:rPr>
            </w:pPr>
            <w:r w:rsidRPr="00D30858">
              <w:rPr>
                <w:szCs w:val="28"/>
              </w:rPr>
              <w:t>Final Burette reading/cm</w:t>
            </w:r>
            <w:r w:rsidRPr="00D30858">
              <w:rPr>
                <w:szCs w:val="28"/>
                <w:vertAlign w:val="superscript"/>
              </w:rPr>
              <w:t>3</w:t>
            </w:r>
          </w:p>
        </w:tc>
        <w:tc>
          <w:tcPr>
            <w:tcW w:w="1138" w:type="dxa"/>
          </w:tcPr>
          <w:p w:rsidR="00A57D1D" w:rsidRPr="00D30858" w:rsidRDefault="00A57D1D" w:rsidP="00F03C91">
            <w:pPr>
              <w:rPr>
                <w:szCs w:val="28"/>
              </w:rPr>
            </w:pPr>
            <w:r w:rsidRPr="00D30858">
              <w:rPr>
                <w:szCs w:val="28"/>
              </w:rPr>
              <w:t>19.1</w:t>
            </w:r>
          </w:p>
        </w:tc>
        <w:tc>
          <w:tcPr>
            <w:tcW w:w="1138" w:type="dxa"/>
          </w:tcPr>
          <w:p w:rsidR="00A57D1D" w:rsidRPr="00D30858" w:rsidRDefault="00A57D1D" w:rsidP="00F03C91">
            <w:pPr>
              <w:rPr>
                <w:szCs w:val="28"/>
              </w:rPr>
            </w:pPr>
            <w:r w:rsidRPr="00D30858">
              <w:rPr>
                <w:szCs w:val="28"/>
              </w:rPr>
              <w:t>23.1</w:t>
            </w:r>
          </w:p>
        </w:tc>
        <w:tc>
          <w:tcPr>
            <w:tcW w:w="1138" w:type="dxa"/>
          </w:tcPr>
          <w:p w:rsidR="00A57D1D" w:rsidRPr="00D30858" w:rsidRDefault="00A57D1D" w:rsidP="00F03C91">
            <w:pPr>
              <w:rPr>
                <w:szCs w:val="28"/>
              </w:rPr>
            </w:pPr>
            <w:r w:rsidRPr="00D30858">
              <w:rPr>
                <w:szCs w:val="28"/>
              </w:rPr>
              <w:t>30.9</w:t>
            </w:r>
          </w:p>
        </w:tc>
        <w:tc>
          <w:tcPr>
            <w:tcW w:w="1138" w:type="dxa"/>
          </w:tcPr>
          <w:p w:rsidR="00A57D1D" w:rsidRPr="00D30858" w:rsidRDefault="00A57D1D" w:rsidP="00F03C91">
            <w:pPr>
              <w:rPr>
                <w:szCs w:val="28"/>
              </w:rPr>
            </w:pPr>
            <w:r w:rsidRPr="00D30858">
              <w:rPr>
                <w:szCs w:val="28"/>
              </w:rPr>
              <w:t>36.4</w:t>
            </w:r>
          </w:p>
        </w:tc>
      </w:tr>
      <w:tr w:rsidR="00A57D1D" w:rsidRPr="00D30858" w:rsidTr="00F03C91">
        <w:trPr>
          <w:trHeight w:val="395"/>
        </w:trPr>
        <w:tc>
          <w:tcPr>
            <w:tcW w:w="4872" w:type="dxa"/>
          </w:tcPr>
          <w:p w:rsidR="00A57D1D" w:rsidRPr="00D30858" w:rsidRDefault="00A57D1D" w:rsidP="00F03C91">
            <w:pPr>
              <w:rPr>
                <w:szCs w:val="28"/>
              </w:rPr>
            </w:pPr>
            <w:r w:rsidRPr="00D30858">
              <w:rPr>
                <w:szCs w:val="28"/>
              </w:rPr>
              <w:t>Volume of EDTA solution used/cm</w:t>
            </w:r>
            <w:r w:rsidRPr="00D30858">
              <w:rPr>
                <w:szCs w:val="28"/>
                <w:vertAlign w:val="superscript"/>
              </w:rPr>
              <w:t>3</w:t>
            </w:r>
          </w:p>
        </w:tc>
        <w:tc>
          <w:tcPr>
            <w:tcW w:w="1138" w:type="dxa"/>
          </w:tcPr>
          <w:p w:rsidR="00A57D1D" w:rsidRPr="00D30858" w:rsidRDefault="00A57D1D" w:rsidP="00F03C91">
            <w:pPr>
              <w:rPr>
                <w:szCs w:val="28"/>
              </w:rPr>
            </w:pPr>
            <w:r w:rsidRPr="00D30858">
              <w:rPr>
                <w:szCs w:val="28"/>
              </w:rPr>
              <w:t>4.1</w:t>
            </w:r>
          </w:p>
        </w:tc>
        <w:tc>
          <w:tcPr>
            <w:tcW w:w="1138" w:type="dxa"/>
          </w:tcPr>
          <w:p w:rsidR="00A57D1D" w:rsidRPr="00D30858" w:rsidRDefault="00A57D1D" w:rsidP="00F03C91">
            <w:pPr>
              <w:rPr>
                <w:szCs w:val="28"/>
              </w:rPr>
            </w:pPr>
            <w:r w:rsidRPr="00D30858">
              <w:rPr>
                <w:szCs w:val="28"/>
              </w:rPr>
              <w:t>4</w:t>
            </w:r>
          </w:p>
        </w:tc>
        <w:tc>
          <w:tcPr>
            <w:tcW w:w="1138" w:type="dxa"/>
            <w:tcBorders>
              <w:bottom w:val="single" w:sz="4" w:space="0" w:color="auto"/>
            </w:tcBorders>
          </w:tcPr>
          <w:p w:rsidR="00A57D1D" w:rsidRPr="00D30858" w:rsidRDefault="00A57D1D" w:rsidP="00F03C91">
            <w:pPr>
              <w:rPr>
                <w:szCs w:val="28"/>
              </w:rPr>
            </w:pPr>
            <w:r w:rsidRPr="00D30858">
              <w:rPr>
                <w:szCs w:val="28"/>
              </w:rPr>
              <w:t>4.9</w:t>
            </w:r>
          </w:p>
        </w:tc>
        <w:tc>
          <w:tcPr>
            <w:tcW w:w="1138" w:type="dxa"/>
            <w:tcBorders>
              <w:bottom w:val="single" w:sz="4" w:space="0" w:color="auto"/>
            </w:tcBorders>
          </w:tcPr>
          <w:p w:rsidR="00A57D1D" w:rsidRPr="00D30858" w:rsidRDefault="00A57D1D" w:rsidP="00F03C91">
            <w:pPr>
              <w:rPr>
                <w:szCs w:val="28"/>
              </w:rPr>
            </w:pPr>
            <w:r w:rsidRPr="00D30858">
              <w:rPr>
                <w:szCs w:val="28"/>
              </w:rPr>
              <w:t>4.9</w:t>
            </w:r>
          </w:p>
        </w:tc>
      </w:tr>
      <w:tr w:rsidR="00A57D1D" w:rsidRPr="00D30858" w:rsidTr="00F03C91">
        <w:trPr>
          <w:trHeight w:val="395"/>
        </w:trPr>
        <w:tc>
          <w:tcPr>
            <w:tcW w:w="8286" w:type="dxa"/>
            <w:gridSpan w:val="4"/>
          </w:tcPr>
          <w:p w:rsidR="00A57D1D" w:rsidRPr="00D30858" w:rsidRDefault="00A57D1D" w:rsidP="00F03C91">
            <w:pPr>
              <w:jc w:val="right"/>
              <w:rPr>
                <w:rFonts w:ascii="Franklin Gothic Demi" w:hAnsi="Franklin Gothic Demi"/>
                <w:szCs w:val="28"/>
                <w:vertAlign w:val="superscript"/>
              </w:rPr>
            </w:pPr>
            <w:r w:rsidRPr="00D30858">
              <w:rPr>
                <w:rFonts w:ascii="Franklin Gothic Demi" w:hAnsi="Franklin Gothic Demi"/>
                <w:szCs w:val="28"/>
              </w:rPr>
              <w:t>Average volume of EDTA 0.01M solution/cm</w:t>
            </w:r>
            <w:r w:rsidRPr="00D30858">
              <w:rPr>
                <w:rFonts w:ascii="Franklin Gothic Demi" w:hAnsi="Franklin Gothic Demi"/>
                <w:szCs w:val="28"/>
                <w:vertAlign w:val="superscript"/>
              </w:rPr>
              <w:t>3</w:t>
            </w:r>
          </w:p>
        </w:tc>
        <w:tc>
          <w:tcPr>
            <w:tcW w:w="1138" w:type="dxa"/>
            <w:tcBorders>
              <w:bottom w:val="double" w:sz="4" w:space="0" w:color="auto"/>
            </w:tcBorders>
          </w:tcPr>
          <w:p w:rsidR="00A57D1D" w:rsidRPr="00D30858" w:rsidRDefault="00A57D1D" w:rsidP="00F03C91">
            <w:pPr>
              <w:rPr>
                <w:sz w:val="20"/>
                <w:szCs w:val="28"/>
              </w:rPr>
            </w:pPr>
            <w:r>
              <w:rPr>
                <w:sz w:val="20"/>
                <w:szCs w:val="28"/>
              </w:rPr>
              <w:t>4.475</w:t>
            </w:r>
          </w:p>
        </w:tc>
      </w:tr>
    </w:tbl>
    <w:p w:rsidR="00A57D1D" w:rsidRPr="00D30858" w:rsidRDefault="00A57D1D" w:rsidP="00A57D1D">
      <w:pPr>
        <w:spacing w:after="0"/>
        <w:rPr>
          <w:rFonts w:ascii="Franklin Gothic Demi" w:hAnsi="Franklin Gothic Demi"/>
          <w:sz w:val="18"/>
        </w:rPr>
      </w:pPr>
    </w:p>
    <w:p w:rsidR="00A57D1D" w:rsidRPr="00C468DA" w:rsidRDefault="00A57D1D" w:rsidP="00A57D1D">
      <w:pPr>
        <w:spacing w:after="0"/>
        <w:rPr>
          <w:rFonts w:ascii="Franklin Gothic Demi" w:hAnsi="Franklin Gothic Demi"/>
        </w:rPr>
      </w:pPr>
      <w:r w:rsidRPr="00C468DA">
        <w:rPr>
          <w:rFonts w:ascii="Franklin Gothic Demi" w:hAnsi="Franklin Gothic Demi"/>
        </w:rPr>
        <w:t>2g Sodium Carbonate</w:t>
      </w:r>
    </w:p>
    <w:tbl>
      <w:tblPr>
        <w:tblStyle w:val="TableGrid"/>
        <w:tblW w:w="9424" w:type="dxa"/>
        <w:tblLook w:val="04A0" w:firstRow="1" w:lastRow="0" w:firstColumn="1" w:lastColumn="0" w:noHBand="0" w:noVBand="1"/>
      </w:tblPr>
      <w:tblGrid>
        <w:gridCol w:w="4872"/>
        <w:gridCol w:w="1138"/>
        <w:gridCol w:w="1138"/>
        <w:gridCol w:w="1138"/>
        <w:gridCol w:w="1138"/>
      </w:tblGrid>
      <w:tr w:rsidR="00A57D1D" w:rsidRPr="00D30858" w:rsidTr="00F03C91">
        <w:trPr>
          <w:trHeight w:val="395"/>
        </w:trPr>
        <w:tc>
          <w:tcPr>
            <w:tcW w:w="4872" w:type="dxa"/>
          </w:tcPr>
          <w:p w:rsidR="00A57D1D" w:rsidRPr="00D30858" w:rsidRDefault="00A57D1D" w:rsidP="00F03C91">
            <w:pPr>
              <w:rPr>
                <w:szCs w:val="28"/>
              </w:rPr>
            </w:pPr>
          </w:p>
        </w:tc>
        <w:tc>
          <w:tcPr>
            <w:tcW w:w="1138" w:type="dxa"/>
          </w:tcPr>
          <w:p w:rsidR="00A57D1D" w:rsidRPr="00D30858" w:rsidRDefault="00A57D1D" w:rsidP="00F03C91">
            <w:pPr>
              <w:rPr>
                <w:szCs w:val="28"/>
              </w:rPr>
            </w:pPr>
            <w:r w:rsidRPr="00D30858">
              <w:rPr>
                <w:szCs w:val="28"/>
              </w:rPr>
              <w:t>Trial</w:t>
            </w:r>
          </w:p>
        </w:tc>
        <w:tc>
          <w:tcPr>
            <w:tcW w:w="1138" w:type="dxa"/>
          </w:tcPr>
          <w:p w:rsidR="00A57D1D" w:rsidRPr="00D30858" w:rsidRDefault="00A57D1D" w:rsidP="00F03C91">
            <w:pPr>
              <w:rPr>
                <w:szCs w:val="28"/>
              </w:rPr>
            </w:pPr>
            <w:r w:rsidRPr="00D30858">
              <w:rPr>
                <w:szCs w:val="28"/>
              </w:rPr>
              <w:t>1</w:t>
            </w:r>
          </w:p>
        </w:tc>
        <w:tc>
          <w:tcPr>
            <w:tcW w:w="1138" w:type="dxa"/>
          </w:tcPr>
          <w:p w:rsidR="00A57D1D" w:rsidRPr="00D30858" w:rsidRDefault="00A57D1D" w:rsidP="00F03C91">
            <w:pPr>
              <w:rPr>
                <w:szCs w:val="28"/>
              </w:rPr>
            </w:pPr>
            <w:r w:rsidRPr="00D30858">
              <w:rPr>
                <w:szCs w:val="28"/>
              </w:rPr>
              <w:t>2</w:t>
            </w:r>
          </w:p>
        </w:tc>
        <w:tc>
          <w:tcPr>
            <w:tcW w:w="1138" w:type="dxa"/>
          </w:tcPr>
          <w:p w:rsidR="00A57D1D" w:rsidRPr="00D30858" w:rsidRDefault="00A57D1D" w:rsidP="00F03C91">
            <w:pPr>
              <w:rPr>
                <w:szCs w:val="28"/>
              </w:rPr>
            </w:pPr>
            <w:r w:rsidRPr="00D30858">
              <w:rPr>
                <w:szCs w:val="28"/>
              </w:rPr>
              <w:t>3</w:t>
            </w:r>
          </w:p>
        </w:tc>
      </w:tr>
      <w:tr w:rsidR="00A57D1D" w:rsidRPr="00D30858" w:rsidTr="00F03C91">
        <w:trPr>
          <w:trHeight w:val="374"/>
        </w:trPr>
        <w:tc>
          <w:tcPr>
            <w:tcW w:w="4872" w:type="dxa"/>
          </w:tcPr>
          <w:p w:rsidR="00A57D1D" w:rsidRPr="00D30858" w:rsidRDefault="00A57D1D" w:rsidP="00F03C91">
            <w:pPr>
              <w:rPr>
                <w:szCs w:val="28"/>
              </w:rPr>
            </w:pPr>
            <w:r w:rsidRPr="00D30858">
              <w:rPr>
                <w:szCs w:val="28"/>
              </w:rPr>
              <w:t>Initial Burette reading/cm</w:t>
            </w:r>
            <w:r w:rsidRPr="00D30858">
              <w:rPr>
                <w:szCs w:val="28"/>
                <w:vertAlign w:val="superscript"/>
              </w:rPr>
              <w:t>3</w:t>
            </w:r>
          </w:p>
        </w:tc>
        <w:tc>
          <w:tcPr>
            <w:tcW w:w="1138" w:type="dxa"/>
          </w:tcPr>
          <w:p w:rsidR="00A57D1D" w:rsidRPr="00D30858" w:rsidRDefault="00A57D1D" w:rsidP="00F03C91">
            <w:pPr>
              <w:rPr>
                <w:szCs w:val="28"/>
              </w:rPr>
            </w:pPr>
            <w:r w:rsidRPr="00D30858">
              <w:rPr>
                <w:szCs w:val="28"/>
              </w:rPr>
              <w:t>36.4</w:t>
            </w:r>
          </w:p>
        </w:tc>
        <w:tc>
          <w:tcPr>
            <w:tcW w:w="1138" w:type="dxa"/>
          </w:tcPr>
          <w:p w:rsidR="00A57D1D" w:rsidRPr="00D30858" w:rsidRDefault="00A57D1D" w:rsidP="00F03C91">
            <w:pPr>
              <w:rPr>
                <w:szCs w:val="28"/>
              </w:rPr>
            </w:pPr>
            <w:r w:rsidRPr="00D30858">
              <w:rPr>
                <w:szCs w:val="28"/>
              </w:rPr>
              <w:t>0</w:t>
            </w:r>
          </w:p>
        </w:tc>
        <w:tc>
          <w:tcPr>
            <w:tcW w:w="1138" w:type="dxa"/>
          </w:tcPr>
          <w:p w:rsidR="00A57D1D" w:rsidRPr="00D30858" w:rsidRDefault="00A57D1D" w:rsidP="00F03C91">
            <w:pPr>
              <w:rPr>
                <w:szCs w:val="28"/>
              </w:rPr>
            </w:pPr>
            <w:r w:rsidRPr="00D30858">
              <w:rPr>
                <w:szCs w:val="28"/>
              </w:rPr>
              <w:t>3.1</w:t>
            </w:r>
          </w:p>
        </w:tc>
        <w:tc>
          <w:tcPr>
            <w:tcW w:w="1138" w:type="dxa"/>
          </w:tcPr>
          <w:p w:rsidR="00A57D1D" w:rsidRPr="00D30858" w:rsidRDefault="00A57D1D" w:rsidP="00F03C91">
            <w:pPr>
              <w:rPr>
                <w:szCs w:val="28"/>
              </w:rPr>
            </w:pPr>
            <w:r w:rsidRPr="00D30858">
              <w:rPr>
                <w:szCs w:val="28"/>
              </w:rPr>
              <w:t>7</w:t>
            </w:r>
          </w:p>
        </w:tc>
      </w:tr>
      <w:tr w:rsidR="00A57D1D" w:rsidRPr="00D30858" w:rsidTr="00F03C91">
        <w:trPr>
          <w:trHeight w:val="395"/>
        </w:trPr>
        <w:tc>
          <w:tcPr>
            <w:tcW w:w="4872" w:type="dxa"/>
          </w:tcPr>
          <w:p w:rsidR="00A57D1D" w:rsidRPr="00D30858" w:rsidRDefault="00A57D1D" w:rsidP="00F03C91">
            <w:pPr>
              <w:rPr>
                <w:szCs w:val="28"/>
              </w:rPr>
            </w:pPr>
            <w:r w:rsidRPr="00D30858">
              <w:rPr>
                <w:szCs w:val="28"/>
              </w:rPr>
              <w:t>Final Burette reading/cm</w:t>
            </w:r>
            <w:r w:rsidRPr="00D30858">
              <w:rPr>
                <w:szCs w:val="28"/>
                <w:vertAlign w:val="superscript"/>
              </w:rPr>
              <w:t>3</w:t>
            </w:r>
          </w:p>
        </w:tc>
        <w:tc>
          <w:tcPr>
            <w:tcW w:w="1138" w:type="dxa"/>
          </w:tcPr>
          <w:p w:rsidR="00A57D1D" w:rsidRPr="00D30858" w:rsidRDefault="00A57D1D" w:rsidP="00F03C91">
            <w:pPr>
              <w:rPr>
                <w:szCs w:val="28"/>
              </w:rPr>
            </w:pPr>
            <w:r w:rsidRPr="00D30858">
              <w:rPr>
                <w:szCs w:val="28"/>
              </w:rPr>
              <w:t>39.7</w:t>
            </w:r>
          </w:p>
        </w:tc>
        <w:tc>
          <w:tcPr>
            <w:tcW w:w="1138" w:type="dxa"/>
          </w:tcPr>
          <w:p w:rsidR="00A57D1D" w:rsidRPr="00D30858" w:rsidRDefault="00A57D1D" w:rsidP="00F03C91">
            <w:pPr>
              <w:rPr>
                <w:szCs w:val="28"/>
              </w:rPr>
            </w:pPr>
            <w:r w:rsidRPr="00D30858">
              <w:rPr>
                <w:szCs w:val="28"/>
              </w:rPr>
              <w:t>3.1</w:t>
            </w:r>
          </w:p>
        </w:tc>
        <w:tc>
          <w:tcPr>
            <w:tcW w:w="1138" w:type="dxa"/>
          </w:tcPr>
          <w:p w:rsidR="00A57D1D" w:rsidRPr="00D30858" w:rsidRDefault="00A57D1D" w:rsidP="00F03C91">
            <w:pPr>
              <w:rPr>
                <w:szCs w:val="28"/>
              </w:rPr>
            </w:pPr>
            <w:r w:rsidRPr="00D30858">
              <w:rPr>
                <w:szCs w:val="28"/>
              </w:rPr>
              <w:t>7</w:t>
            </w:r>
          </w:p>
        </w:tc>
        <w:tc>
          <w:tcPr>
            <w:tcW w:w="1138" w:type="dxa"/>
          </w:tcPr>
          <w:p w:rsidR="00A57D1D" w:rsidRPr="00D30858" w:rsidRDefault="00A57D1D" w:rsidP="00F03C91">
            <w:pPr>
              <w:rPr>
                <w:szCs w:val="28"/>
              </w:rPr>
            </w:pPr>
            <w:r w:rsidRPr="00D30858">
              <w:rPr>
                <w:szCs w:val="28"/>
              </w:rPr>
              <w:t>10.6</w:t>
            </w:r>
          </w:p>
        </w:tc>
      </w:tr>
      <w:tr w:rsidR="00A57D1D" w:rsidRPr="00D30858" w:rsidTr="00F03C91">
        <w:trPr>
          <w:trHeight w:val="395"/>
        </w:trPr>
        <w:tc>
          <w:tcPr>
            <w:tcW w:w="4872" w:type="dxa"/>
          </w:tcPr>
          <w:p w:rsidR="00A57D1D" w:rsidRPr="00D30858" w:rsidRDefault="00A57D1D" w:rsidP="00F03C91">
            <w:pPr>
              <w:rPr>
                <w:szCs w:val="28"/>
              </w:rPr>
            </w:pPr>
            <w:r w:rsidRPr="00D30858">
              <w:rPr>
                <w:szCs w:val="28"/>
              </w:rPr>
              <w:t>Volume of EDTA solution used/cm</w:t>
            </w:r>
            <w:r w:rsidRPr="00D30858">
              <w:rPr>
                <w:szCs w:val="28"/>
                <w:vertAlign w:val="superscript"/>
              </w:rPr>
              <w:t>3</w:t>
            </w:r>
          </w:p>
        </w:tc>
        <w:tc>
          <w:tcPr>
            <w:tcW w:w="1138" w:type="dxa"/>
          </w:tcPr>
          <w:p w:rsidR="00A57D1D" w:rsidRPr="00D30858" w:rsidRDefault="00A57D1D" w:rsidP="00F03C91">
            <w:pPr>
              <w:rPr>
                <w:szCs w:val="28"/>
              </w:rPr>
            </w:pPr>
            <w:r w:rsidRPr="00D30858">
              <w:rPr>
                <w:szCs w:val="28"/>
              </w:rPr>
              <w:t>3.3</w:t>
            </w:r>
          </w:p>
        </w:tc>
        <w:tc>
          <w:tcPr>
            <w:tcW w:w="1138" w:type="dxa"/>
          </w:tcPr>
          <w:p w:rsidR="00A57D1D" w:rsidRPr="00D30858" w:rsidRDefault="00A57D1D" w:rsidP="00F03C91">
            <w:pPr>
              <w:rPr>
                <w:szCs w:val="28"/>
              </w:rPr>
            </w:pPr>
            <w:r w:rsidRPr="00D30858">
              <w:rPr>
                <w:szCs w:val="28"/>
              </w:rPr>
              <w:t>3.1</w:t>
            </w:r>
          </w:p>
        </w:tc>
        <w:tc>
          <w:tcPr>
            <w:tcW w:w="1138" w:type="dxa"/>
            <w:tcBorders>
              <w:bottom w:val="single" w:sz="4" w:space="0" w:color="auto"/>
            </w:tcBorders>
          </w:tcPr>
          <w:p w:rsidR="00A57D1D" w:rsidRPr="00D30858" w:rsidRDefault="00A57D1D" w:rsidP="00F03C91">
            <w:pPr>
              <w:rPr>
                <w:szCs w:val="28"/>
              </w:rPr>
            </w:pPr>
            <w:r w:rsidRPr="00D30858">
              <w:rPr>
                <w:szCs w:val="28"/>
              </w:rPr>
              <w:t>3.9</w:t>
            </w:r>
          </w:p>
        </w:tc>
        <w:tc>
          <w:tcPr>
            <w:tcW w:w="1138" w:type="dxa"/>
            <w:tcBorders>
              <w:bottom w:val="single" w:sz="4" w:space="0" w:color="auto"/>
            </w:tcBorders>
          </w:tcPr>
          <w:p w:rsidR="00A57D1D" w:rsidRPr="00D30858" w:rsidRDefault="00A57D1D" w:rsidP="00F03C91">
            <w:pPr>
              <w:rPr>
                <w:szCs w:val="28"/>
              </w:rPr>
            </w:pPr>
            <w:r w:rsidRPr="00D30858">
              <w:rPr>
                <w:szCs w:val="28"/>
              </w:rPr>
              <w:t>3.6</w:t>
            </w:r>
          </w:p>
        </w:tc>
      </w:tr>
      <w:tr w:rsidR="00A57D1D" w:rsidRPr="00D30858" w:rsidTr="00F03C91">
        <w:trPr>
          <w:trHeight w:val="395"/>
        </w:trPr>
        <w:tc>
          <w:tcPr>
            <w:tcW w:w="8286" w:type="dxa"/>
            <w:gridSpan w:val="4"/>
          </w:tcPr>
          <w:p w:rsidR="00A57D1D" w:rsidRPr="00D30858" w:rsidRDefault="00A57D1D" w:rsidP="00F03C91">
            <w:pPr>
              <w:jc w:val="right"/>
              <w:rPr>
                <w:rFonts w:ascii="Franklin Gothic Demi" w:hAnsi="Franklin Gothic Demi"/>
                <w:szCs w:val="28"/>
                <w:vertAlign w:val="superscript"/>
              </w:rPr>
            </w:pPr>
            <w:r w:rsidRPr="00D30858">
              <w:rPr>
                <w:rFonts w:ascii="Franklin Gothic Demi" w:hAnsi="Franklin Gothic Demi"/>
                <w:szCs w:val="28"/>
              </w:rPr>
              <w:t>Average volume of EDTA 0.01M solution/cm</w:t>
            </w:r>
            <w:r w:rsidRPr="00D30858">
              <w:rPr>
                <w:rFonts w:ascii="Franklin Gothic Demi" w:hAnsi="Franklin Gothic Demi"/>
                <w:szCs w:val="28"/>
                <w:vertAlign w:val="superscript"/>
              </w:rPr>
              <w:t>3</w:t>
            </w:r>
          </w:p>
        </w:tc>
        <w:tc>
          <w:tcPr>
            <w:tcW w:w="1138" w:type="dxa"/>
            <w:tcBorders>
              <w:bottom w:val="double" w:sz="4" w:space="0" w:color="auto"/>
            </w:tcBorders>
          </w:tcPr>
          <w:p w:rsidR="00A57D1D" w:rsidRPr="00D30858" w:rsidRDefault="00A57D1D" w:rsidP="00F03C91">
            <w:pPr>
              <w:rPr>
                <w:sz w:val="20"/>
                <w:szCs w:val="28"/>
              </w:rPr>
            </w:pPr>
            <w:r w:rsidRPr="00D30858">
              <w:rPr>
                <w:szCs w:val="28"/>
              </w:rPr>
              <w:t>3.475</w:t>
            </w:r>
          </w:p>
        </w:tc>
      </w:tr>
    </w:tbl>
    <w:p w:rsidR="00A57D1D" w:rsidRDefault="00A57D1D" w:rsidP="00C24E1C">
      <w:pPr>
        <w:rPr>
          <w:rFonts w:cstheme="majorHAnsi"/>
          <w:color w:val="000000" w:themeColor="text1"/>
          <w:spacing w:val="5"/>
          <w:u w:val="single"/>
        </w:rPr>
      </w:pPr>
    </w:p>
    <w:p w:rsidR="00CC58DB" w:rsidRPr="00CC58DB" w:rsidRDefault="00CC58DB" w:rsidP="00CC58DB">
      <w:pPr>
        <w:shd w:val="clear" w:color="auto" w:fill="365F91" w:themeFill="accent1" w:themeFillShade="BF"/>
        <w:spacing w:after="0"/>
        <w:rPr>
          <w:rFonts w:ascii="Franklin Gothic Demi" w:hAnsi="Franklin Gothic Demi"/>
          <w:color w:val="FFFFFF" w:themeColor="background1"/>
          <w:sz w:val="28"/>
        </w:rPr>
      </w:pPr>
      <w:r w:rsidRPr="00CC58DB">
        <w:rPr>
          <w:rFonts w:ascii="Franklin Gothic Demi" w:hAnsi="Franklin Gothic Demi"/>
          <w:color w:val="FFFFFF" w:themeColor="background1"/>
          <w:sz w:val="28"/>
        </w:rPr>
        <w:t>Calculations</w:t>
      </w:r>
    </w:p>
    <w:p w:rsidR="00CC58DB" w:rsidRPr="00A57D1D" w:rsidRDefault="00CC58DB" w:rsidP="00CC58DB">
      <w:pPr>
        <w:spacing w:after="0"/>
        <w:rPr>
          <w:rFonts w:cstheme="majorHAnsi"/>
          <w:color w:val="000000" w:themeColor="text1"/>
          <w:spacing w:val="5"/>
          <w:u w:val="single"/>
        </w:rPr>
      </w:pPr>
    </w:p>
    <w:p w:rsidR="00A57D1D" w:rsidRPr="00641079" w:rsidRDefault="00A57D1D" w:rsidP="00A57D1D">
      <w:pPr>
        <w:shd w:val="clear" w:color="auto" w:fill="B8CCE4" w:themeFill="accent1" w:themeFillTint="66"/>
        <w:spacing w:after="0"/>
        <w:sectPr w:rsidR="00A57D1D" w:rsidRPr="00641079" w:rsidSect="00A57D1D">
          <w:type w:val="continuous"/>
          <w:pgSz w:w="11906" w:h="16838"/>
          <w:pgMar w:top="720" w:right="720" w:bottom="720" w:left="720" w:header="708" w:footer="708" w:gutter="0"/>
          <w:cols w:space="708"/>
          <w:docGrid w:linePitch="360"/>
        </w:sectPr>
      </w:pPr>
      <w:r>
        <w:t>0.5g SODIUM CARBONATE ADDED</w:t>
      </w:r>
    </w:p>
    <w:p w:rsidR="00A57D1D" w:rsidRDefault="00A57D1D" w:rsidP="00A57D1D">
      <w:pPr>
        <w:spacing w:after="0"/>
      </w:pPr>
      <w:r>
        <w:lastRenderedPageBreak/>
        <w:t>Moles</w:t>
      </w:r>
      <w:r>
        <w:tab/>
        <w:t>=C x V</w:t>
      </w:r>
    </w:p>
    <w:p w:rsidR="00A57D1D" w:rsidRDefault="00A57D1D" w:rsidP="00A57D1D">
      <w:pPr>
        <w:spacing w:after="0"/>
      </w:pPr>
      <w:r>
        <w:tab/>
        <w:t>=0.01 x 6.525</w:t>
      </w:r>
    </w:p>
    <w:p w:rsidR="00A57D1D" w:rsidRDefault="00A57D1D" w:rsidP="00A57D1D">
      <w:pPr>
        <w:spacing w:after="0"/>
      </w:pPr>
      <w:r>
        <w:tab/>
        <w:t>=0.06525</w:t>
      </w:r>
    </w:p>
    <w:p w:rsidR="00A57D1D" w:rsidRDefault="00A57D1D" w:rsidP="00A57D1D">
      <w:pPr>
        <w:spacing w:after="0"/>
      </w:pPr>
      <w:r>
        <w:t>1:1 ratio</w:t>
      </w:r>
    </w:p>
    <w:p w:rsidR="00A57D1D" w:rsidRDefault="00A57D1D" w:rsidP="00A57D1D">
      <w:pPr>
        <w:spacing w:after="0"/>
      </w:pPr>
      <w:r>
        <w:lastRenderedPageBreak/>
        <w:t>Mass</w:t>
      </w:r>
      <w:r>
        <w:tab/>
        <w:t>= Mr x Moles</w:t>
      </w:r>
    </w:p>
    <w:p w:rsidR="00A57D1D" w:rsidRDefault="00A57D1D" w:rsidP="00A57D1D">
      <w:pPr>
        <w:spacing w:after="0"/>
      </w:pPr>
      <w:r>
        <w:tab/>
        <w:t>= 40 x 0.06525</w:t>
      </w:r>
    </w:p>
    <w:p w:rsidR="00A57D1D" w:rsidRDefault="00A57D1D" w:rsidP="00A57D1D">
      <w:pPr>
        <w:spacing w:after="0"/>
      </w:pPr>
      <w:r>
        <w:tab/>
        <w:t>=2.61g</w:t>
      </w:r>
    </w:p>
    <w:p w:rsidR="00A57D1D" w:rsidRDefault="00A57D1D" w:rsidP="00A57D1D">
      <w:pPr>
        <w:spacing w:after="0"/>
      </w:pPr>
    </w:p>
    <w:p w:rsidR="00A57D1D" w:rsidRDefault="00A57D1D" w:rsidP="00A57D1D">
      <w:pPr>
        <w:spacing w:after="0"/>
      </w:pPr>
      <w:r>
        <w:lastRenderedPageBreak/>
        <w:t>2610 mg per 100dm</w:t>
      </w:r>
      <w:r w:rsidR="006739A6" w:rsidRPr="006739A6">
        <w:rPr>
          <w:vertAlign w:val="superscript"/>
        </w:rPr>
        <w:t>3</w:t>
      </w:r>
      <w:r>
        <w:t xml:space="preserve"> </w:t>
      </w:r>
    </w:p>
    <w:p w:rsidR="00A57D1D" w:rsidRDefault="00A57D1D" w:rsidP="00A57D1D">
      <w:r>
        <w:t xml:space="preserve">Or </w:t>
      </w:r>
      <w:r>
        <w:tab/>
        <w:t>26.10mgdm</w:t>
      </w:r>
      <w:r w:rsidR="006739A6" w:rsidRPr="006739A6">
        <w:rPr>
          <w:vertAlign w:val="superscript"/>
        </w:rPr>
        <w:t>-3</w:t>
      </w:r>
    </w:p>
    <w:p w:rsidR="00A57D1D" w:rsidRDefault="00A57D1D" w:rsidP="00A57D1D">
      <w:pPr>
        <w:spacing w:after="0"/>
        <w:rPr>
          <w:u w:val="single"/>
        </w:rPr>
        <w:sectPr w:rsidR="00A57D1D" w:rsidSect="00641079">
          <w:type w:val="continuous"/>
          <w:pgSz w:w="11906" w:h="16838"/>
          <w:pgMar w:top="720" w:right="720" w:bottom="720" w:left="720" w:header="708" w:footer="708" w:gutter="0"/>
          <w:cols w:num="3" w:space="708"/>
          <w:docGrid w:linePitch="360"/>
        </w:sectPr>
      </w:pPr>
    </w:p>
    <w:p w:rsidR="00A57D1D" w:rsidRPr="00641079" w:rsidRDefault="00A57D1D" w:rsidP="00A57D1D">
      <w:pPr>
        <w:spacing w:after="0"/>
        <w:rPr>
          <w:u w:val="single"/>
        </w:rPr>
      </w:pPr>
    </w:p>
    <w:p w:rsidR="00A57D1D" w:rsidRDefault="00A57D1D" w:rsidP="00A57D1D">
      <w:pPr>
        <w:spacing w:after="0"/>
        <w:sectPr w:rsidR="00A57D1D" w:rsidSect="00641079">
          <w:type w:val="continuous"/>
          <w:pgSz w:w="11906" w:h="16838"/>
          <w:pgMar w:top="720" w:right="720" w:bottom="720" w:left="720" w:header="708" w:footer="708" w:gutter="0"/>
          <w:cols w:num="3" w:space="708"/>
          <w:docGrid w:linePitch="360"/>
        </w:sectPr>
      </w:pPr>
    </w:p>
    <w:p w:rsidR="00A57D1D" w:rsidRDefault="00A57D1D" w:rsidP="00A57D1D">
      <w:pPr>
        <w:shd w:val="clear" w:color="auto" w:fill="B8CCE4" w:themeFill="accent1" w:themeFillTint="66"/>
        <w:spacing w:after="0"/>
      </w:pPr>
      <w:r>
        <w:lastRenderedPageBreak/>
        <w:t>1.0g SODIUM CARBONATE ADDED</w:t>
      </w:r>
    </w:p>
    <w:p w:rsidR="00A57D1D" w:rsidRDefault="00A57D1D" w:rsidP="00A57D1D">
      <w:pPr>
        <w:spacing w:after="0"/>
        <w:sectPr w:rsidR="00A57D1D" w:rsidSect="00641079">
          <w:type w:val="continuous"/>
          <w:pgSz w:w="11906" w:h="16838"/>
          <w:pgMar w:top="720" w:right="720" w:bottom="720" w:left="720" w:header="708" w:footer="708" w:gutter="0"/>
          <w:cols w:space="708"/>
          <w:docGrid w:linePitch="360"/>
        </w:sectPr>
      </w:pPr>
    </w:p>
    <w:p w:rsidR="00A57D1D" w:rsidRDefault="00A57D1D" w:rsidP="00A57D1D">
      <w:pPr>
        <w:spacing w:after="0"/>
      </w:pPr>
      <w:r>
        <w:lastRenderedPageBreak/>
        <w:t>Moles</w:t>
      </w:r>
      <w:r>
        <w:tab/>
        <w:t>=C x V</w:t>
      </w:r>
    </w:p>
    <w:p w:rsidR="00A57D1D" w:rsidRDefault="00A57D1D" w:rsidP="00A57D1D">
      <w:pPr>
        <w:spacing w:after="0"/>
      </w:pPr>
      <w:r>
        <w:tab/>
        <w:t>=0.01 x 4.35</w:t>
      </w:r>
    </w:p>
    <w:p w:rsidR="00A57D1D" w:rsidRDefault="00A57D1D" w:rsidP="00A57D1D">
      <w:pPr>
        <w:spacing w:after="0"/>
      </w:pPr>
      <w:r>
        <w:tab/>
        <w:t>=0.</w:t>
      </w:r>
      <w:r w:rsidR="00EE3751">
        <w:t>0</w:t>
      </w:r>
      <w:r>
        <w:t>435</w:t>
      </w:r>
    </w:p>
    <w:p w:rsidR="00A57D1D" w:rsidRDefault="00A57D1D" w:rsidP="00A57D1D">
      <w:pPr>
        <w:spacing w:after="0"/>
      </w:pPr>
    </w:p>
    <w:p w:rsidR="00A57D1D" w:rsidRDefault="00A57D1D" w:rsidP="00A57D1D">
      <w:pPr>
        <w:spacing w:after="0"/>
      </w:pPr>
      <w:r>
        <w:lastRenderedPageBreak/>
        <w:t>1:1 ratio</w:t>
      </w:r>
    </w:p>
    <w:p w:rsidR="00A57D1D" w:rsidRDefault="00A57D1D" w:rsidP="00A57D1D">
      <w:pPr>
        <w:spacing w:after="0"/>
      </w:pPr>
      <w:r>
        <w:t>Mass</w:t>
      </w:r>
      <w:r>
        <w:tab/>
        <w:t>= Mr x Moles</w:t>
      </w:r>
    </w:p>
    <w:p w:rsidR="00A57D1D" w:rsidRDefault="00EE3751" w:rsidP="00A57D1D">
      <w:pPr>
        <w:spacing w:after="0"/>
      </w:pPr>
      <w:r>
        <w:tab/>
        <w:t>= 40 x 0.0435</w:t>
      </w:r>
    </w:p>
    <w:p w:rsidR="00A57D1D" w:rsidRDefault="00A57D1D" w:rsidP="00A57D1D">
      <w:pPr>
        <w:spacing w:after="0"/>
      </w:pPr>
      <w:r>
        <w:tab/>
        <w:t>=</w:t>
      </w:r>
      <w:r w:rsidR="00EE3751">
        <w:t>1.74</w:t>
      </w:r>
      <w:r>
        <w:t>g</w:t>
      </w:r>
    </w:p>
    <w:p w:rsidR="00A57D1D" w:rsidRDefault="00A57D1D" w:rsidP="00A57D1D">
      <w:pPr>
        <w:spacing w:after="0"/>
      </w:pPr>
    </w:p>
    <w:p w:rsidR="00A57D1D" w:rsidRDefault="00EE3751" w:rsidP="00A57D1D">
      <w:pPr>
        <w:spacing w:after="0"/>
      </w:pPr>
      <w:r>
        <w:t>1740</w:t>
      </w:r>
      <w:r w:rsidR="00A57D1D">
        <w:t>mg per 100dm</w:t>
      </w:r>
      <w:r w:rsidR="006739A6" w:rsidRPr="006739A6">
        <w:rPr>
          <w:vertAlign w:val="superscript"/>
        </w:rPr>
        <w:t>3</w:t>
      </w:r>
      <w:r w:rsidR="00A57D1D">
        <w:t xml:space="preserve"> </w:t>
      </w:r>
    </w:p>
    <w:p w:rsidR="00A57D1D" w:rsidRDefault="00A57D1D" w:rsidP="00A57D1D">
      <w:r>
        <w:t xml:space="preserve">Or </w:t>
      </w:r>
      <w:r>
        <w:tab/>
      </w:r>
      <w:r w:rsidR="00EE3751">
        <w:t>17.4</w:t>
      </w:r>
      <w:r>
        <w:t>mgdm</w:t>
      </w:r>
      <w:r w:rsidR="006739A6" w:rsidRPr="006739A6">
        <w:rPr>
          <w:vertAlign w:val="superscript"/>
        </w:rPr>
        <w:t>-3</w:t>
      </w:r>
    </w:p>
    <w:p w:rsidR="00A57D1D" w:rsidRDefault="00A57D1D" w:rsidP="00A57D1D">
      <w:pPr>
        <w:spacing w:after="0"/>
        <w:rPr>
          <w:u w:val="single"/>
        </w:rPr>
        <w:sectPr w:rsidR="00A57D1D" w:rsidSect="00641079">
          <w:type w:val="continuous"/>
          <w:pgSz w:w="11906" w:h="16838"/>
          <w:pgMar w:top="720" w:right="720" w:bottom="720" w:left="720" w:header="708" w:footer="708" w:gutter="0"/>
          <w:cols w:num="3" w:space="708"/>
          <w:docGrid w:linePitch="360"/>
        </w:sectPr>
      </w:pPr>
    </w:p>
    <w:p w:rsidR="00A57D1D" w:rsidRPr="00641079" w:rsidRDefault="00A57D1D" w:rsidP="00A57D1D">
      <w:pPr>
        <w:spacing w:after="0"/>
        <w:rPr>
          <w:u w:val="single"/>
        </w:rPr>
      </w:pPr>
    </w:p>
    <w:p w:rsidR="00A57D1D" w:rsidRDefault="00A57D1D" w:rsidP="00A57D1D">
      <w:pPr>
        <w:spacing w:after="0"/>
      </w:pPr>
    </w:p>
    <w:p w:rsidR="00A57D1D" w:rsidRDefault="00A57D1D" w:rsidP="00A57D1D">
      <w:pPr>
        <w:shd w:val="clear" w:color="auto" w:fill="B8CCE4" w:themeFill="accent1" w:themeFillTint="66"/>
        <w:spacing w:after="0"/>
      </w:pPr>
      <w:r>
        <w:t>1.5g SODIUM CARBONATE ADDED</w:t>
      </w:r>
    </w:p>
    <w:p w:rsidR="00A57D1D" w:rsidRDefault="00A57D1D" w:rsidP="00A57D1D">
      <w:pPr>
        <w:spacing w:after="0"/>
        <w:sectPr w:rsidR="00A57D1D" w:rsidSect="00641079">
          <w:type w:val="continuous"/>
          <w:pgSz w:w="11906" w:h="16838"/>
          <w:pgMar w:top="720" w:right="720" w:bottom="720" w:left="720" w:header="708" w:footer="708" w:gutter="0"/>
          <w:cols w:space="708"/>
          <w:docGrid w:linePitch="360"/>
        </w:sectPr>
      </w:pPr>
    </w:p>
    <w:p w:rsidR="00A57D1D" w:rsidRDefault="00A57D1D" w:rsidP="00A57D1D">
      <w:pPr>
        <w:spacing w:after="0"/>
      </w:pPr>
      <w:r>
        <w:lastRenderedPageBreak/>
        <w:t>Moles</w:t>
      </w:r>
      <w:r>
        <w:tab/>
        <w:t>=C x V</w:t>
      </w:r>
    </w:p>
    <w:p w:rsidR="00A57D1D" w:rsidRDefault="00A57D1D" w:rsidP="00A57D1D">
      <w:pPr>
        <w:spacing w:after="0"/>
      </w:pPr>
      <w:r>
        <w:tab/>
        <w:t>=0.01 x 4.475</w:t>
      </w:r>
    </w:p>
    <w:p w:rsidR="00A57D1D" w:rsidRDefault="00A57D1D" w:rsidP="00A57D1D">
      <w:pPr>
        <w:spacing w:after="0"/>
      </w:pPr>
      <w:r>
        <w:tab/>
        <w:t>=0.0</w:t>
      </w:r>
      <w:r w:rsidR="00EE3751">
        <w:t>4475</w:t>
      </w:r>
    </w:p>
    <w:p w:rsidR="00A57D1D" w:rsidRDefault="00A57D1D" w:rsidP="00A57D1D">
      <w:pPr>
        <w:spacing w:after="0"/>
      </w:pPr>
    </w:p>
    <w:p w:rsidR="00A57D1D" w:rsidRDefault="00A57D1D" w:rsidP="00A57D1D">
      <w:pPr>
        <w:spacing w:after="0"/>
      </w:pPr>
      <w:r>
        <w:lastRenderedPageBreak/>
        <w:t>1:1 ratio</w:t>
      </w:r>
    </w:p>
    <w:p w:rsidR="00A57D1D" w:rsidRDefault="00A57D1D" w:rsidP="00A57D1D">
      <w:pPr>
        <w:spacing w:after="0"/>
      </w:pPr>
      <w:r>
        <w:t>Mass</w:t>
      </w:r>
      <w:r>
        <w:tab/>
        <w:t>= Mr x Moles</w:t>
      </w:r>
    </w:p>
    <w:p w:rsidR="00A57D1D" w:rsidRDefault="00A57D1D" w:rsidP="00A57D1D">
      <w:pPr>
        <w:spacing w:after="0"/>
      </w:pPr>
      <w:r>
        <w:tab/>
        <w:t>= 40 x 0.0</w:t>
      </w:r>
      <w:r w:rsidR="00EE3751">
        <w:t>4475</w:t>
      </w:r>
    </w:p>
    <w:p w:rsidR="00A57D1D" w:rsidRDefault="00A57D1D" w:rsidP="00A57D1D">
      <w:pPr>
        <w:spacing w:after="0"/>
      </w:pPr>
      <w:r>
        <w:tab/>
        <w:t>=</w:t>
      </w:r>
      <w:r w:rsidR="00EE3751">
        <w:t>1.79</w:t>
      </w:r>
      <w:r>
        <w:t>g</w:t>
      </w:r>
    </w:p>
    <w:p w:rsidR="00A57D1D" w:rsidRDefault="00A57D1D" w:rsidP="00A57D1D">
      <w:pPr>
        <w:spacing w:after="0"/>
      </w:pPr>
    </w:p>
    <w:p w:rsidR="00A57D1D" w:rsidRDefault="00A57D1D" w:rsidP="00A57D1D">
      <w:pPr>
        <w:spacing w:after="0"/>
      </w:pPr>
      <w:r>
        <w:t xml:space="preserve"> </w:t>
      </w:r>
      <w:r w:rsidR="00EE3751">
        <w:t>1790</w:t>
      </w:r>
      <w:r>
        <w:t>mg per 100dm</w:t>
      </w:r>
      <w:r w:rsidR="006739A6" w:rsidRPr="006739A6">
        <w:rPr>
          <w:vertAlign w:val="superscript"/>
        </w:rPr>
        <w:t>3</w:t>
      </w:r>
      <w:r>
        <w:t xml:space="preserve"> </w:t>
      </w:r>
    </w:p>
    <w:p w:rsidR="00A57D1D" w:rsidRDefault="00A57D1D" w:rsidP="00A57D1D">
      <w:r>
        <w:t xml:space="preserve">Or </w:t>
      </w:r>
      <w:r>
        <w:tab/>
      </w:r>
      <w:r w:rsidR="00EE3751">
        <w:t>17.9m</w:t>
      </w:r>
      <w:r>
        <w:t>gdm</w:t>
      </w:r>
      <w:r w:rsidR="006739A6" w:rsidRPr="006739A6">
        <w:rPr>
          <w:vertAlign w:val="superscript"/>
        </w:rPr>
        <w:t>-3</w:t>
      </w:r>
    </w:p>
    <w:p w:rsidR="00A57D1D" w:rsidRDefault="00A57D1D" w:rsidP="00A57D1D">
      <w:pPr>
        <w:spacing w:after="0"/>
        <w:rPr>
          <w:u w:val="single"/>
        </w:rPr>
        <w:sectPr w:rsidR="00A57D1D" w:rsidSect="00641079">
          <w:type w:val="continuous"/>
          <w:pgSz w:w="11906" w:h="16838"/>
          <w:pgMar w:top="720" w:right="720" w:bottom="720" w:left="720" w:header="708" w:footer="708" w:gutter="0"/>
          <w:cols w:num="3" w:space="708"/>
          <w:docGrid w:linePitch="360"/>
        </w:sectPr>
      </w:pPr>
    </w:p>
    <w:p w:rsidR="00A57D1D" w:rsidRPr="00641079" w:rsidRDefault="00A57D1D" w:rsidP="00A57D1D">
      <w:pPr>
        <w:spacing w:after="0"/>
        <w:rPr>
          <w:u w:val="single"/>
        </w:rPr>
      </w:pPr>
    </w:p>
    <w:p w:rsidR="00A57D1D" w:rsidRDefault="00A57D1D" w:rsidP="00A57D1D">
      <w:pPr>
        <w:spacing w:after="0"/>
      </w:pPr>
    </w:p>
    <w:p w:rsidR="00A57D1D" w:rsidRDefault="00A57D1D" w:rsidP="00A57D1D">
      <w:pPr>
        <w:shd w:val="clear" w:color="auto" w:fill="B8CCE4" w:themeFill="accent1" w:themeFillTint="66"/>
        <w:spacing w:after="0"/>
        <w:sectPr w:rsidR="00A57D1D" w:rsidSect="00641079">
          <w:type w:val="continuous"/>
          <w:pgSz w:w="11906" w:h="16838"/>
          <w:pgMar w:top="720" w:right="720" w:bottom="720" w:left="720" w:header="708" w:footer="708" w:gutter="0"/>
          <w:cols w:space="708"/>
          <w:docGrid w:linePitch="360"/>
        </w:sectPr>
      </w:pPr>
      <w:r>
        <w:rPr>
          <w:shd w:val="clear" w:color="auto" w:fill="B8CCE4" w:themeFill="accent1" w:themeFillTint="66"/>
        </w:rPr>
        <w:t xml:space="preserve">2.0g </w:t>
      </w:r>
      <w:r>
        <w:t>SODIUM CARBONATE ADDED</w:t>
      </w:r>
    </w:p>
    <w:p w:rsidR="00A57D1D" w:rsidRDefault="00A57D1D" w:rsidP="00A57D1D">
      <w:pPr>
        <w:spacing w:after="0"/>
      </w:pPr>
      <w:r>
        <w:lastRenderedPageBreak/>
        <w:t>Moles</w:t>
      </w:r>
      <w:r>
        <w:tab/>
        <w:t>=C x V</w:t>
      </w:r>
    </w:p>
    <w:p w:rsidR="00A57D1D" w:rsidRDefault="00A57D1D" w:rsidP="00A57D1D">
      <w:pPr>
        <w:spacing w:after="0"/>
      </w:pPr>
      <w:r>
        <w:tab/>
        <w:t xml:space="preserve">=0.01 x </w:t>
      </w:r>
      <w:r w:rsidR="00EE3751">
        <w:t>3.475</w:t>
      </w:r>
    </w:p>
    <w:p w:rsidR="00A57D1D" w:rsidRDefault="00A57D1D" w:rsidP="00A57D1D">
      <w:pPr>
        <w:spacing w:after="0"/>
      </w:pPr>
      <w:r>
        <w:tab/>
        <w:t>=0.0</w:t>
      </w:r>
      <w:r w:rsidR="00EE3751">
        <w:t>3475</w:t>
      </w:r>
    </w:p>
    <w:p w:rsidR="00A57D1D" w:rsidRDefault="00A57D1D" w:rsidP="00A57D1D">
      <w:pPr>
        <w:spacing w:after="0"/>
      </w:pPr>
    </w:p>
    <w:p w:rsidR="00A57D1D" w:rsidRDefault="00A57D1D" w:rsidP="00A57D1D">
      <w:pPr>
        <w:spacing w:after="0"/>
      </w:pPr>
      <w:r>
        <w:lastRenderedPageBreak/>
        <w:t>1:1 ratio</w:t>
      </w:r>
    </w:p>
    <w:p w:rsidR="00A57D1D" w:rsidRDefault="00A57D1D" w:rsidP="00A57D1D">
      <w:pPr>
        <w:spacing w:after="0"/>
      </w:pPr>
      <w:r>
        <w:t>Mass</w:t>
      </w:r>
      <w:r>
        <w:tab/>
        <w:t>= Mr x Moles</w:t>
      </w:r>
    </w:p>
    <w:p w:rsidR="00A57D1D" w:rsidRDefault="00A57D1D" w:rsidP="00A57D1D">
      <w:pPr>
        <w:spacing w:after="0"/>
      </w:pPr>
      <w:r>
        <w:tab/>
        <w:t>= 40 x 0.0</w:t>
      </w:r>
      <w:r w:rsidR="00EE3751">
        <w:t>3475</w:t>
      </w:r>
    </w:p>
    <w:p w:rsidR="00A57D1D" w:rsidRDefault="00A57D1D" w:rsidP="00A57D1D">
      <w:pPr>
        <w:spacing w:after="0"/>
      </w:pPr>
      <w:r>
        <w:tab/>
        <w:t>=</w:t>
      </w:r>
      <w:r w:rsidR="00EE3751">
        <w:t>1.39</w:t>
      </w:r>
      <w:r>
        <w:t>g</w:t>
      </w:r>
    </w:p>
    <w:p w:rsidR="00A57D1D" w:rsidRDefault="00A57D1D" w:rsidP="00A57D1D">
      <w:pPr>
        <w:spacing w:after="0"/>
      </w:pPr>
    </w:p>
    <w:p w:rsidR="00A57D1D" w:rsidRDefault="00EE3751" w:rsidP="00A57D1D">
      <w:pPr>
        <w:spacing w:after="0"/>
      </w:pPr>
      <w:r>
        <w:t>1390</w:t>
      </w:r>
      <w:r w:rsidR="00A57D1D">
        <w:t xml:space="preserve"> mg per 100dm</w:t>
      </w:r>
      <w:r w:rsidR="006739A6" w:rsidRPr="006739A6">
        <w:rPr>
          <w:vertAlign w:val="superscript"/>
        </w:rPr>
        <w:t>3</w:t>
      </w:r>
      <w:r w:rsidR="00A57D1D">
        <w:t xml:space="preserve"> </w:t>
      </w:r>
    </w:p>
    <w:p w:rsidR="00A57D1D" w:rsidRDefault="00A57D1D" w:rsidP="00A57D1D">
      <w:r>
        <w:t xml:space="preserve">Or </w:t>
      </w:r>
      <w:r>
        <w:tab/>
      </w:r>
      <w:r w:rsidR="00EE3751">
        <w:t>13.9</w:t>
      </w:r>
      <w:r>
        <w:t>mgdm</w:t>
      </w:r>
      <w:r w:rsidR="006739A6" w:rsidRPr="006739A6">
        <w:rPr>
          <w:vertAlign w:val="superscript"/>
        </w:rPr>
        <w:t>-3</w:t>
      </w:r>
    </w:p>
    <w:p w:rsidR="00A57D1D" w:rsidRDefault="00A57D1D" w:rsidP="00C24E1C">
      <w:pPr>
        <w:rPr>
          <w:rFonts w:cstheme="majorHAnsi"/>
          <w:color w:val="000000" w:themeColor="text1"/>
          <w:spacing w:val="5"/>
          <w:u w:val="single"/>
        </w:rPr>
        <w:sectPr w:rsidR="00A57D1D" w:rsidSect="00A57D1D">
          <w:type w:val="continuous"/>
          <w:pgSz w:w="11906" w:h="16838"/>
          <w:pgMar w:top="720" w:right="720" w:bottom="720" w:left="720" w:header="708" w:footer="708" w:gutter="0"/>
          <w:cols w:num="3" w:space="708"/>
          <w:docGrid w:linePitch="360"/>
        </w:sectPr>
      </w:pPr>
    </w:p>
    <w:p w:rsidR="00A57D1D" w:rsidRPr="00641079" w:rsidRDefault="00A57D1D" w:rsidP="00C24E1C">
      <w:pPr>
        <w:rPr>
          <w:rFonts w:cstheme="majorHAnsi"/>
          <w:color w:val="000000" w:themeColor="text1"/>
          <w:spacing w:val="5"/>
          <w:u w:val="single"/>
        </w:rPr>
      </w:pPr>
    </w:p>
    <w:p w:rsidR="00C24E1C" w:rsidRPr="00641079" w:rsidRDefault="00C24E1C" w:rsidP="00C24E1C">
      <w:pPr>
        <w:rPr>
          <w:rFonts w:cstheme="majorHAnsi"/>
          <w:color w:val="000000" w:themeColor="text1"/>
          <w:spacing w:val="5"/>
        </w:rPr>
      </w:pPr>
      <w:r w:rsidRPr="00641079">
        <w:rPr>
          <w:rFonts w:cstheme="majorHAnsi"/>
          <w:color w:val="000000" w:themeColor="text1"/>
          <w:spacing w:val="5"/>
        </w:rPr>
        <w:t>For this experiment recycled rain water was used firstly because it was one of the hardest water samples which would allow for a greater decrease in Calcium and Magnesium ions. Secondly the water is easy and inexpensive to obtain in comparison</w:t>
      </w:r>
      <w:r w:rsidR="00CC58DB">
        <w:rPr>
          <w:rFonts w:cstheme="majorHAnsi"/>
          <w:color w:val="000000" w:themeColor="text1"/>
          <w:spacing w:val="5"/>
        </w:rPr>
        <w:t xml:space="preserve"> to</w:t>
      </w:r>
      <w:r w:rsidRPr="00641079">
        <w:rPr>
          <w:rFonts w:cstheme="majorHAnsi"/>
          <w:color w:val="000000" w:themeColor="text1"/>
          <w:spacing w:val="5"/>
        </w:rPr>
        <w:t xml:space="preserve"> highland spring water as there is a tap in the chemistry lab. The original concentration of multivalent cations was 37.84mgdm</w:t>
      </w:r>
      <w:r w:rsidR="006739A6" w:rsidRPr="00641079">
        <w:rPr>
          <w:vertAlign w:val="superscript"/>
        </w:rPr>
        <w:t>-3</w:t>
      </w:r>
      <w:r w:rsidRPr="00641079">
        <w:rPr>
          <w:rFonts w:cstheme="majorHAnsi"/>
          <w:color w:val="000000" w:themeColor="text1"/>
          <w:spacing w:val="5"/>
        </w:rPr>
        <w:t xml:space="preserve"> and for each addition of sodium carbonate this has been reduced.</w:t>
      </w:r>
    </w:p>
    <w:tbl>
      <w:tblPr>
        <w:tblStyle w:val="TableGrid"/>
        <w:tblW w:w="0" w:type="auto"/>
        <w:tblInd w:w="392" w:type="dxa"/>
        <w:tblLook w:val="04A0" w:firstRow="1" w:lastRow="0" w:firstColumn="1" w:lastColumn="0" w:noHBand="0" w:noVBand="1"/>
      </w:tblPr>
      <w:tblGrid>
        <w:gridCol w:w="3544"/>
        <w:gridCol w:w="2693"/>
        <w:gridCol w:w="3544"/>
      </w:tblGrid>
      <w:tr w:rsidR="00CC58DB" w:rsidRPr="00641079" w:rsidTr="00CC58DB">
        <w:trPr>
          <w:trHeight w:val="283"/>
        </w:trPr>
        <w:tc>
          <w:tcPr>
            <w:tcW w:w="3544" w:type="dxa"/>
            <w:shd w:val="clear" w:color="auto" w:fill="B8CCE4" w:themeFill="accent1" w:themeFillTint="66"/>
          </w:tcPr>
          <w:p w:rsidR="00CC58DB" w:rsidRPr="00641079" w:rsidRDefault="00CC58DB" w:rsidP="00F03C91">
            <w:r>
              <w:t>AMOUNT ADDED</w:t>
            </w:r>
          </w:p>
        </w:tc>
        <w:tc>
          <w:tcPr>
            <w:tcW w:w="2693" w:type="dxa"/>
            <w:shd w:val="clear" w:color="auto" w:fill="B8CCE4" w:themeFill="accent1" w:themeFillTint="66"/>
          </w:tcPr>
          <w:p w:rsidR="00CC58DB" w:rsidRPr="00641079" w:rsidRDefault="00CC58DB" w:rsidP="00F03C91">
            <w:pPr>
              <w:rPr>
                <w:rFonts w:cstheme="majorHAnsi"/>
                <w:color w:val="000000" w:themeColor="text1"/>
                <w:spacing w:val="5"/>
              </w:rPr>
            </w:pPr>
            <w:r>
              <w:rPr>
                <w:rFonts w:cstheme="majorHAnsi"/>
                <w:color w:val="000000" w:themeColor="text1"/>
                <w:spacing w:val="5"/>
              </w:rPr>
              <w:t>CONCENTRATION AFTER</w:t>
            </w:r>
          </w:p>
        </w:tc>
        <w:tc>
          <w:tcPr>
            <w:tcW w:w="3544" w:type="dxa"/>
            <w:shd w:val="clear" w:color="auto" w:fill="B8CCE4" w:themeFill="accent1" w:themeFillTint="66"/>
          </w:tcPr>
          <w:p w:rsidR="00CC58DB" w:rsidRPr="00641079" w:rsidRDefault="00CC58DB" w:rsidP="00F03C91">
            <w:pPr>
              <w:rPr>
                <w:rFonts w:cstheme="majorHAnsi"/>
                <w:color w:val="000000" w:themeColor="text1"/>
                <w:spacing w:val="5"/>
              </w:rPr>
            </w:pPr>
            <w:r>
              <w:rPr>
                <w:rFonts w:cstheme="majorHAnsi"/>
                <w:color w:val="000000" w:themeColor="text1"/>
                <w:spacing w:val="5"/>
              </w:rPr>
              <w:t>REDUCTION IN CONCENTRATION</w:t>
            </w:r>
          </w:p>
        </w:tc>
      </w:tr>
      <w:tr w:rsidR="00C24E1C" w:rsidRPr="00641079" w:rsidTr="00CC58DB">
        <w:trPr>
          <w:trHeight w:val="283"/>
        </w:trPr>
        <w:tc>
          <w:tcPr>
            <w:tcW w:w="3544" w:type="dxa"/>
          </w:tcPr>
          <w:p w:rsidR="00C24E1C" w:rsidRPr="00641079" w:rsidRDefault="00C24E1C" w:rsidP="00F03C91">
            <w:pPr>
              <w:rPr>
                <w:rFonts w:cstheme="majorHAnsi"/>
                <w:color w:val="000000" w:themeColor="text1"/>
                <w:spacing w:val="5"/>
              </w:rPr>
            </w:pPr>
            <w:r w:rsidRPr="00641079">
              <w:t>0.5g of Sodium Carbonate added</w:t>
            </w:r>
          </w:p>
        </w:tc>
        <w:tc>
          <w:tcPr>
            <w:tcW w:w="2693" w:type="dxa"/>
          </w:tcPr>
          <w:p w:rsidR="00C24E1C" w:rsidRPr="00641079" w:rsidRDefault="00C24E1C" w:rsidP="00F03C91">
            <w:pPr>
              <w:rPr>
                <w:rFonts w:cstheme="majorHAnsi"/>
                <w:color w:val="000000" w:themeColor="text1"/>
                <w:spacing w:val="5"/>
              </w:rPr>
            </w:pPr>
            <w:r w:rsidRPr="00641079">
              <w:rPr>
                <w:rFonts w:cstheme="majorHAnsi"/>
                <w:color w:val="000000" w:themeColor="text1"/>
                <w:spacing w:val="5"/>
              </w:rPr>
              <w:t>26.1</w:t>
            </w:r>
            <w:r w:rsidRPr="00641079">
              <w:t xml:space="preserve"> mgdm</w:t>
            </w:r>
            <w:r w:rsidRPr="00641079">
              <w:rPr>
                <w:vertAlign w:val="superscript"/>
              </w:rPr>
              <w:t>-3</w:t>
            </w:r>
          </w:p>
        </w:tc>
        <w:tc>
          <w:tcPr>
            <w:tcW w:w="3544" w:type="dxa"/>
          </w:tcPr>
          <w:p w:rsidR="00C24E1C" w:rsidRPr="00641079" w:rsidRDefault="00C24E1C" w:rsidP="00F03C91">
            <w:pPr>
              <w:rPr>
                <w:rFonts w:cstheme="majorHAnsi"/>
                <w:color w:val="000000" w:themeColor="text1"/>
                <w:spacing w:val="5"/>
              </w:rPr>
            </w:pPr>
            <w:r w:rsidRPr="00641079">
              <w:rPr>
                <w:rFonts w:cstheme="majorHAnsi"/>
                <w:color w:val="000000" w:themeColor="text1"/>
                <w:spacing w:val="5"/>
              </w:rPr>
              <w:t>11.74</w:t>
            </w:r>
            <w:r w:rsidRPr="00641079">
              <w:t xml:space="preserve"> mgdm</w:t>
            </w:r>
            <w:r w:rsidRPr="00641079">
              <w:rPr>
                <w:vertAlign w:val="superscript"/>
              </w:rPr>
              <w:t>-3</w:t>
            </w:r>
          </w:p>
        </w:tc>
      </w:tr>
      <w:tr w:rsidR="00C24E1C" w:rsidRPr="00641079" w:rsidTr="00CC58DB">
        <w:trPr>
          <w:trHeight w:val="283"/>
        </w:trPr>
        <w:tc>
          <w:tcPr>
            <w:tcW w:w="3544" w:type="dxa"/>
          </w:tcPr>
          <w:p w:rsidR="00C24E1C" w:rsidRPr="00641079" w:rsidRDefault="00C24E1C" w:rsidP="00F03C91">
            <w:r w:rsidRPr="00641079">
              <w:t>1g of Sodium Carbonate added</w:t>
            </w:r>
          </w:p>
        </w:tc>
        <w:tc>
          <w:tcPr>
            <w:tcW w:w="2693" w:type="dxa"/>
          </w:tcPr>
          <w:p w:rsidR="00C24E1C" w:rsidRPr="00641079" w:rsidRDefault="00C24E1C" w:rsidP="00F03C91">
            <w:pPr>
              <w:rPr>
                <w:rFonts w:cstheme="majorHAnsi"/>
                <w:color w:val="000000" w:themeColor="text1"/>
                <w:spacing w:val="5"/>
              </w:rPr>
            </w:pPr>
            <w:r w:rsidRPr="00641079">
              <w:t>17.4 mgdm</w:t>
            </w:r>
            <w:r w:rsidRPr="00641079">
              <w:rPr>
                <w:vertAlign w:val="superscript"/>
              </w:rPr>
              <w:t>-3</w:t>
            </w:r>
          </w:p>
        </w:tc>
        <w:tc>
          <w:tcPr>
            <w:tcW w:w="3544" w:type="dxa"/>
          </w:tcPr>
          <w:p w:rsidR="00C24E1C" w:rsidRPr="00641079" w:rsidRDefault="00C24E1C" w:rsidP="00F03C91">
            <w:r w:rsidRPr="00641079">
              <w:t>20.44 mgdm</w:t>
            </w:r>
            <w:r w:rsidRPr="00641079">
              <w:rPr>
                <w:vertAlign w:val="superscript"/>
              </w:rPr>
              <w:t>-3</w:t>
            </w:r>
          </w:p>
        </w:tc>
      </w:tr>
      <w:tr w:rsidR="00C24E1C" w:rsidRPr="00641079" w:rsidTr="00CC58DB">
        <w:trPr>
          <w:trHeight w:val="283"/>
        </w:trPr>
        <w:tc>
          <w:tcPr>
            <w:tcW w:w="3544" w:type="dxa"/>
          </w:tcPr>
          <w:p w:rsidR="00C24E1C" w:rsidRPr="00641079" w:rsidRDefault="00C24E1C" w:rsidP="00F03C91">
            <w:r w:rsidRPr="00641079">
              <w:t>1.5g of Sodium Carbonate added</w:t>
            </w:r>
          </w:p>
        </w:tc>
        <w:tc>
          <w:tcPr>
            <w:tcW w:w="2693" w:type="dxa"/>
          </w:tcPr>
          <w:p w:rsidR="00C24E1C" w:rsidRPr="00641079" w:rsidRDefault="00A57D1D" w:rsidP="00A57D1D">
            <w:pPr>
              <w:rPr>
                <w:rFonts w:cstheme="majorHAnsi"/>
                <w:color w:val="000000" w:themeColor="text1"/>
                <w:spacing w:val="5"/>
              </w:rPr>
            </w:pPr>
            <w:r>
              <w:t xml:space="preserve">17.9 </w:t>
            </w:r>
            <w:r w:rsidR="00C24E1C" w:rsidRPr="00641079">
              <w:t>mgdm</w:t>
            </w:r>
            <w:r w:rsidR="00C24E1C" w:rsidRPr="00641079">
              <w:rPr>
                <w:vertAlign w:val="superscript"/>
              </w:rPr>
              <w:t>-3</w:t>
            </w:r>
          </w:p>
        </w:tc>
        <w:tc>
          <w:tcPr>
            <w:tcW w:w="3544" w:type="dxa"/>
          </w:tcPr>
          <w:p w:rsidR="00C24E1C" w:rsidRPr="00641079" w:rsidRDefault="00C24E1C" w:rsidP="00F03C91">
            <w:r w:rsidRPr="00641079">
              <w:t>19.94 mgdm</w:t>
            </w:r>
            <w:r w:rsidRPr="00641079">
              <w:rPr>
                <w:vertAlign w:val="superscript"/>
              </w:rPr>
              <w:t>-3</w:t>
            </w:r>
          </w:p>
        </w:tc>
      </w:tr>
      <w:tr w:rsidR="00C24E1C" w:rsidRPr="00641079" w:rsidTr="00CC58DB">
        <w:trPr>
          <w:trHeight w:val="283"/>
        </w:trPr>
        <w:tc>
          <w:tcPr>
            <w:tcW w:w="3544" w:type="dxa"/>
          </w:tcPr>
          <w:p w:rsidR="00C24E1C" w:rsidRPr="00641079" w:rsidRDefault="00C24E1C" w:rsidP="00F03C91">
            <w:r w:rsidRPr="00641079">
              <w:t>2g of Sodium Carbonate added</w:t>
            </w:r>
          </w:p>
        </w:tc>
        <w:tc>
          <w:tcPr>
            <w:tcW w:w="2693" w:type="dxa"/>
          </w:tcPr>
          <w:p w:rsidR="00C24E1C" w:rsidRPr="00641079" w:rsidRDefault="00C24E1C" w:rsidP="00A57D1D">
            <w:pPr>
              <w:rPr>
                <w:rFonts w:cstheme="majorHAnsi"/>
                <w:color w:val="000000" w:themeColor="text1"/>
                <w:spacing w:val="5"/>
              </w:rPr>
            </w:pPr>
            <w:r w:rsidRPr="00641079">
              <w:t>13.9 mgdm</w:t>
            </w:r>
            <w:r w:rsidRPr="00641079">
              <w:rPr>
                <w:vertAlign w:val="superscript"/>
              </w:rPr>
              <w:t>-3</w:t>
            </w:r>
          </w:p>
        </w:tc>
        <w:tc>
          <w:tcPr>
            <w:tcW w:w="3544" w:type="dxa"/>
          </w:tcPr>
          <w:p w:rsidR="00C24E1C" w:rsidRPr="00641079" w:rsidRDefault="00C24E1C" w:rsidP="00F03C91">
            <w:r w:rsidRPr="00641079">
              <w:t>23.94 mgdm</w:t>
            </w:r>
            <w:r w:rsidRPr="00641079">
              <w:rPr>
                <w:vertAlign w:val="superscript"/>
              </w:rPr>
              <w:t>-3</w:t>
            </w:r>
          </w:p>
        </w:tc>
      </w:tr>
    </w:tbl>
    <w:p w:rsidR="00C24E1C" w:rsidRPr="00641079" w:rsidRDefault="00C24E1C" w:rsidP="00C24E1C">
      <w:pPr>
        <w:rPr>
          <w:rFonts w:cstheme="majorHAnsi"/>
          <w:color w:val="000000" w:themeColor="text1"/>
          <w:spacing w:val="5"/>
        </w:rPr>
      </w:pPr>
    </w:p>
    <w:p w:rsidR="00C24E1C" w:rsidRPr="00641079" w:rsidRDefault="00C24E1C" w:rsidP="00A57D1D">
      <w:pPr>
        <w:rPr>
          <w:rFonts w:cstheme="majorHAnsi"/>
          <w:color w:val="000000" w:themeColor="text1"/>
          <w:spacing w:val="5"/>
        </w:rPr>
      </w:pPr>
      <w:r w:rsidRPr="00641079">
        <w:rPr>
          <w:rFonts w:cstheme="majorHAnsi"/>
          <w:color w:val="000000" w:themeColor="text1"/>
          <w:spacing w:val="5"/>
        </w:rPr>
        <w:t>From the results you can see that there is a positive correlation between the addition of sodium carbonate and the concentration of calcium and m</w:t>
      </w:r>
      <w:r w:rsidR="00A57D1D">
        <w:rPr>
          <w:rFonts w:cstheme="majorHAnsi"/>
          <w:color w:val="000000" w:themeColor="text1"/>
          <w:spacing w:val="5"/>
        </w:rPr>
        <w:t xml:space="preserve">agnesium ions reduced. </w:t>
      </w:r>
    </w:p>
    <w:p w:rsidR="00C24E1C" w:rsidRPr="00641079" w:rsidRDefault="00C24E1C" w:rsidP="00C24E1C">
      <w:pPr>
        <w:rPr>
          <w:rFonts w:cstheme="majorHAnsi"/>
          <w:color w:val="000000" w:themeColor="text1"/>
          <w:spacing w:val="5"/>
        </w:rPr>
      </w:pPr>
    </w:p>
    <w:p w:rsidR="00C24E1C" w:rsidRPr="00641079" w:rsidRDefault="00C24E1C" w:rsidP="00C24E1C">
      <w:pPr>
        <w:rPr>
          <w:rFonts w:cstheme="majorHAnsi"/>
          <w:color w:val="000000" w:themeColor="text1"/>
          <w:spacing w:val="5"/>
        </w:rPr>
      </w:pPr>
    </w:p>
    <w:p w:rsidR="00C24E1C" w:rsidRDefault="00C24E1C" w:rsidP="00C24E1C">
      <w:pPr>
        <w:rPr>
          <w:rFonts w:cstheme="majorHAnsi"/>
          <w:color w:val="000000" w:themeColor="text1"/>
          <w:spacing w:val="5"/>
        </w:rPr>
      </w:pPr>
    </w:p>
    <w:p w:rsidR="00CC58DB" w:rsidRDefault="00CC58DB" w:rsidP="00C24E1C">
      <w:pPr>
        <w:rPr>
          <w:rFonts w:cstheme="majorHAnsi"/>
          <w:color w:val="000000" w:themeColor="text1"/>
          <w:spacing w:val="5"/>
        </w:rPr>
      </w:pPr>
    </w:p>
    <w:p w:rsidR="00CC58DB" w:rsidRDefault="00CC58DB" w:rsidP="00C24E1C">
      <w:pPr>
        <w:rPr>
          <w:rFonts w:cstheme="majorHAnsi"/>
          <w:color w:val="000000" w:themeColor="text1"/>
          <w:spacing w:val="5"/>
        </w:rPr>
      </w:pPr>
    </w:p>
    <w:p w:rsidR="00C24E1C" w:rsidRPr="00490DB4" w:rsidRDefault="00C24E1C" w:rsidP="00410273">
      <w:pPr>
        <w:pBdr>
          <w:bottom w:val="single" w:sz="4" w:space="1" w:color="auto"/>
        </w:pBdr>
        <w:rPr>
          <w:rFonts w:cstheme="majorHAnsi"/>
          <w:color w:val="000000" w:themeColor="text1"/>
          <w:spacing w:val="5"/>
        </w:rPr>
      </w:pPr>
      <w:r w:rsidRPr="00490DB4">
        <w:rPr>
          <w:rFonts w:cstheme="majorHAnsi"/>
          <w:color w:val="000000" w:themeColor="text1"/>
          <w:spacing w:val="5"/>
        </w:rPr>
        <w:t>Detergent Effect on Surface tension</w:t>
      </w:r>
    </w:p>
    <w:p w:rsidR="00410273" w:rsidRPr="00284C04" w:rsidRDefault="00410273" w:rsidP="00410273">
      <w:pPr>
        <w:spacing w:before="120" w:after="0"/>
        <w:rPr>
          <w:rFonts w:ascii="Franklin Gothic Demi" w:hAnsi="Franklin Gothic Demi"/>
          <w:sz w:val="20"/>
        </w:rPr>
      </w:pPr>
    </w:p>
    <w:tbl>
      <w:tblPr>
        <w:tblStyle w:val="TableGrid"/>
        <w:tblW w:w="0" w:type="auto"/>
        <w:tblLook w:val="04A0" w:firstRow="1" w:lastRow="0" w:firstColumn="1" w:lastColumn="0" w:noHBand="0" w:noVBand="1"/>
      </w:tblPr>
      <w:tblGrid>
        <w:gridCol w:w="1919"/>
        <w:gridCol w:w="2446"/>
        <w:gridCol w:w="6237"/>
      </w:tblGrid>
      <w:tr w:rsidR="00410273" w:rsidTr="00410273">
        <w:trPr>
          <w:trHeight w:val="207"/>
        </w:trPr>
        <w:tc>
          <w:tcPr>
            <w:tcW w:w="1919" w:type="dxa"/>
            <w:shd w:val="clear" w:color="auto" w:fill="B8CCE4" w:themeFill="accent1" w:themeFillTint="66"/>
          </w:tcPr>
          <w:p w:rsidR="00410273" w:rsidRDefault="00410273" w:rsidP="004122B5">
            <w:r>
              <w:t>Water Sample</w:t>
            </w:r>
          </w:p>
        </w:tc>
        <w:tc>
          <w:tcPr>
            <w:tcW w:w="2446" w:type="dxa"/>
            <w:shd w:val="clear" w:color="auto" w:fill="B8CCE4" w:themeFill="accent1" w:themeFillTint="66"/>
          </w:tcPr>
          <w:p w:rsidR="00410273" w:rsidRDefault="00410273" w:rsidP="004122B5">
            <w:r>
              <w:t>Hardness of sample</w:t>
            </w:r>
          </w:p>
        </w:tc>
        <w:tc>
          <w:tcPr>
            <w:tcW w:w="6237" w:type="dxa"/>
            <w:shd w:val="clear" w:color="auto" w:fill="B8CCE4" w:themeFill="accent1" w:themeFillTint="66"/>
          </w:tcPr>
          <w:p w:rsidR="00410273" w:rsidRDefault="00410273" w:rsidP="004122B5">
            <w:r>
              <w:t>Observation</w:t>
            </w:r>
          </w:p>
        </w:tc>
      </w:tr>
      <w:tr w:rsidR="00410273" w:rsidTr="004122B5">
        <w:trPr>
          <w:trHeight w:val="464"/>
        </w:trPr>
        <w:tc>
          <w:tcPr>
            <w:tcW w:w="1919" w:type="dxa"/>
          </w:tcPr>
          <w:p w:rsidR="00410273" w:rsidRDefault="00410273" w:rsidP="004122B5">
            <w:r>
              <w:t>Tap</w:t>
            </w:r>
          </w:p>
        </w:tc>
        <w:tc>
          <w:tcPr>
            <w:tcW w:w="2446" w:type="dxa"/>
          </w:tcPr>
          <w:p w:rsidR="00410273" w:rsidRDefault="00410273" w:rsidP="004122B5">
            <w:r>
              <w:t>15.12mgdm</w:t>
            </w:r>
            <w:r w:rsidRPr="0097311B">
              <w:rPr>
                <w:vertAlign w:val="superscript"/>
              </w:rPr>
              <w:t>-3</w:t>
            </w:r>
          </w:p>
        </w:tc>
        <w:tc>
          <w:tcPr>
            <w:tcW w:w="6237" w:type="dxa"/>
          </w:tcPr>
          <w:p w:rsidR="00410273" w:rsidRDefault="00410273" w:rsidP="004122B5">
            <w:r>
              <w:t>Was able to hold one spatula of powdered carbon before significant amounts began to fall.</w:t>
            </w:r>
          </w:p>
        </w:tc>
      </w:tr>
      <w:tr w:rsidR="00410273" w:rsidTr="004122B5">
        <w:trPr>
          <w:trHeight w:val="421"/>
        </w:trPr>
        <w:tc>
          <w:tcPr>
            <w:tcW w:w="1919" w:type="dxa"/>
          </w:tcPr>
          <w:p w:rsidR="00410273" w:rsidRDefault="00410273" w:rsidP="004122B5">
            <w:r>
              <w:t>Bottled</w:t>
            </w:r>
          </w:p>
        </w:tc>
        <w:tc>
          <w:tcPr>
            <w:tcW w:w="2446" w:type="dxa"/>
          </w:tcPr>
          <w:p w:rsidR="00410273" w:rsidRDefault="00410273" w:rsidP="004122B5">
            <w:r>
              <w:t>58.16</w:t>
            </w:r>
            <w:r w:rsidRPr="006B6175">
              <w:t xml:space="preserve"> </w:t>
            </w:r>
            <w:r>
              <w:t>mgdm</w:t>
            </w:r>
            <w:r w:rsidRPr="0097311B">
              <w:rPr>
                <w:vertAlign w:val="superscript"/>
              </w:rPr>
              <w:t>-3</w:t>
            </w:r>
          </w:p>
        </w:tc>
        <w:tc>
          <w:tcPr>
            <w:tcW w:w="6237" w:type="dxa"/>
          </w:tcPr>
          <w:p w:rsidR="00410273" w:rsidRDefault="00410273" w:rsidP="004122B5">
            <w:r>
              <w:t>Was able to hold around 5 spatulas of powdered carbon before significant amounts began to fall.</w:t>
            </w:r>
          </w:p>
        </w:tc>
      </w:tr>
      <w:tr w:rsidR="00410273" w:rsidTr="004122B5">
        <w:trPr>
          <w:trHeight w:val="447"/>
        </w:trPr>
        <w:tc>
          <w:tcPr>
            <w:tcW w:w="1919" w:type="dxa"/>
          </w:tcPr>
          <w:p w:rsidR="00410273" w:rsidRDefault="00410273" w:rsidP="004122B5">
            <w:r>
              <w:t>Recycled</w:t>
            </w:r>
          </w:p>
        </w:tc>
        <w:tc>
          <w:tcPr>
            <w:tcW w:w="2446" w:type="dxa"/>
          </w:tcPr>
          <w:p w:rsidR="00410273" w:rsidRDefault="00410273" w:rsidP="004122B5">
            <w:pPr>
              <w:rPr>
                <w:vertAlign w:val="superscript"/>
              </w:rPr>
            </w:pPr>
            <w:r>
              <w:t>37.84mgdm</w:t>
            </w:r>
            <w:r w:rsidRPr="0097311B">
              <w:rPr>
                <w:vertAlign w:val="superscript"/>
              </w:rPr>
              <w:t>-3</w:t>
            </w:r>
          </w:p>
          <w:p w:rsidR="00410273" w:rsidRDefault="00410273" w:rsidP="004122B5"/>
        </w:tc>
        <w:tc>
          <w:tcPr>
            <w:tcW w:w="6237" w:type="dxa"/>
          </w:tcPr>
          <w:p w:rsidR="00410273" w:rsidRDefault="00410273" w:rsidP="004122B5">
            <w:r>
              <w:t>Was able to hold around 4 spatulas of powdered carbon before significant amounts began to fall.</w:t>
            </w:r>
          </w:p>
        </w:tc>
      </w:tr>
      <w:tr w:rsidR="00410273" w:rsidTr="004122B5">
        <w:trPr>
          <w:trHeight w:val="421"/>
        </w:trPr>
        <w:tc>
          <w:tcPr>
            <w:tcW w:w="1919" w:type="dxa"/>
          </w:tcPr>
          <w:p w:rsidR="00410273" w:rsidRDefault="00410273" w:rsidP="004122B5">
            <w:r>
              <w:t>Pond</w:t>
            </w:r>
          </w:p>
        </w:tc>
        <w:tc>
          <w:tcPr>
            <w:tcW w:w="2446" w:type="dxa"/>
          </w:tcPr>
          <w:p w:rsidR="00410273" w:rsidRDefault="00410273" w:rsidP="004122B5">
            <w:r>
              <w:t>28.88mgdm</w:t>
            </w:r>
            <w:r w:rsidRPr="0097311B">
              <w:rPr>
                <w:vertAlign w:val="superscript"/>
              </w:rPr>
              <w:t>-3</w:t>
            </w:r>
          </w:p>
        </w:tc>
        <w:tc>
          <w:tcPr>
            <w:tcW w:w="6237" w:type="dxa"/>
          </w:tcPr>
          <w:p w:rsidR="00410273" w:rsidRDefault="00410273" w:rsidP="004122B5">
            <w:r>
              <w:t>Was able to hold 2 spatulas of powdered carbon before significant amounts began to fall.</w:t>
            </w:r>
          </w:p>
        </w:tc>
      </w:tr>
    </w:tbl>
    <w:p w:rsidR="00410273" w:rsidRDefault="00410273" w:rsidP="00C24E1C">
      <w:pPr>
        <w:rPr>
          <w:rFonts w:cstheme="majorHAnsi"/>
          <w:color w:val="000000" w:themeColor="text1"/>
          <w:spacing w:val="5"/>
        </w:rPr>
      </w:pPr>
    </w:p>
    <w:p w:rsidR="00C24E1C" w:rsidRPr="00641079" w:rsidRDefault="00C24E1C" w:rsidP="00C24E1C">
      <w:pPr>
        <w:rPr>
          <w:rFonts w:cstheme="majorHAnsi"/>
          <w:color w:val="000000" w:themeColor="text1"/>
          <w:spacing w:val="5"/>
        </w:rPr>
      </w:pPr>
      <w:r w:rsidRPr="00641079">
        <w:rPr>
          <w:rFonts w:cstheme="majorHAnsi"/>
          <w:color w:val="000000" w:themeColor="text1"/>
          <w:spacing w:val="5"/>
        </w:rPr>
        <w:t xml:space="preserve">From this experiment I made </w:t>
      </w:r>
      <w:r w:rsidR="001A2615">
        <w:rPr>
          <w:rFonts w:cstheme="majorHAnsi"/>
          <w:color w:val="000000" w:themeColor="text1"/>
          <w:spacing w:val="5"/>
        </w:rPr>
        <w:t>three</w:t>
      </w:r>
      <w:r w:rsidRPr="00641079">
        <w:rPr>
          <w:rFonts w:cstheme="majorHAnsi"/>
          <w:color w:val="000000" w:themeColor="text1"/>
          <w:spacing w:val="5"/>
        </w:rPr>
        <w:t xml:space="preserve"> observations which were:</w:t>
      </w:r>
    </w:p>
    <w:p w:rsidR="00C24E1C" w:rsidRPr="00641079" w:rsidRDefault="00C24E1C" w:rsidP="00C24E1C">
      <w:pPr>
        <w:pStyle w:val="ListParagraph"/>
        <w:numPr>
          <w:ilvl w:val="0"/>
          <w:numId w:val="3"/>
        </w:numPr>
        <w:rPr>
          <w:rFonts w:cstheme="majorHAnsi"/>
          <w:color w:val="000000" w:themeColor="text1"/>
          <w:spacing w:val="5"/>
        </w:rPr>
      </w:pPr>
      <w:r w:rsidRPr="00641079">
        <w:rPr>
          <w:rFonts w:cstheme="majorHAnsi"/>
          <w:color w:val="000000" w:themeColor="text1"/>
          <w:spacing w:val="5"/>
        </w:rPr>
        <w:t>The amount of powdered carbon each sample could hold and the general hardness were at a positive correlation. This means general hardness (being Ca</w:t>
      </w:r>
      <w:r w:rsidRPr="00641079">
        <w:rPr>
          <w:rFonts w:cstheme="majorHAnsi"/>
          <w:color w:val="000000" w:themeColor="text1"/>
          <w:spacing w:val="5"/>
          <w:vertAlign w:val="superscript"/>
        </w:rPr>
        <w:t xml:space="preserve">2+ </w:t>
      </w:r>
      <w:r w:rsidRPr="00641079">
        <w:rPr>
          <w:rFonts w:cstheme="majorHAnsi"/>
          <w:color w:val="000000" w:themeColor="text1"/>
          <w:spacing w:val="5"/>
        </w:rPr>
        <w:t>and Mg</w:t>
      </w:r>
      <w:r w:rsidRPr="00641079">
        <w:rPr>
          <w:rFonts w:cstheme="majorHAnsi"/>
          <w:color w:val="000000" w:themeColor="text1"/>
          <w:spacing w:val="5"/>
          <w:vertAlign w:val="superscript"/>
        </w:rPr>
        <w:t>2+</w:t>
      </w:r>
      <w:r w:rsidRPr="00641079">
        <w:rPr>
          <w:rFonts w:cstheme="majorHAnsi"/>
          <w:color w:val="000000" w:themeColor="text1"/>
          <w:spacing w:val="5"/>
        </w:rPr>
        <w:t xml:space="preserve">ions) cause surfactant properties within water. </w:t>
      </w:r>
      <w:r w:rsidRPr="00641079">
        <w:t>The harder water solutions held a larger amount of powdered carbon because they contain more multivalent cations which will increase the intermolecular forces within the water and therefore will have a higher surface tension</w:t>
      </w:r>
    </w:p>
    <w:p w:rsidR="00C24E1C" w:rsidRDefault="00C24E1C" w:rsidP="00C24E1C">
      <w:pPr>
        <w:pStyle w:val="ListParagraph"/>
        <w:numPr>
          <w:ilvl w:val="0"/>
          <w:numId w:val="3"/>
        </w:numPr>
        <w:rPr>
          <w:rFonts w:cstheme="majorHAnsi"/>
          <w:color w:val="000000" w:themeColor="text1"/>
          <w:spacing w:val="5"/>
        </w:rPr>
      </w:pPr>
      <w:r w:rsidRPr="00641079">
        <w:rPr>
          <w:rFonts w:cstheme="majorHAnsi"/>
          <w:color w:val="000000" w:themeColor="text1"/>
          <w:spacing w:val="5"/>
        </w:rPr>
        <w:t xml:space="preserve">The detergent </w:t>
      </w:r>
      <w:r w:rsidR="001A2615">
        <w:rPr>
          <w:rFonts w:cstheme="majorHAnsi"/>
          <w:color w:val="000000" w:themeColor="text1"/>
          <w:spacing w:val="5"/>
        </w:rPr>
        <w:t xml:space="preserve">and soap solutions </w:t>
      </w:r>
      <w:r w:rsidRPr="00641079">
        <w:rPr>
          <w:rFonts w:cstheme="majorHAnsi"/>
          <w:color w:val="000000" w:themeColor="text1"/>
          <w:spacing w:val="5"/>
        </w:rPr>
        <w:t>destroyed any surfactant properties that the water held; this was slightly obvious because this wetting agent property is what detergents are used for.  When a detergent is added the carbon chain group repels the water and the ionic group attracts the water, this affect reduces the intermolecular forces within the water molecule and consequently the surface tension so that the water molecules are spread more evenly.</w:t>
      </w:r>
    </w:p>
    <w:p w:rsidR="006739A6" w:rsidRPr="001A2615" w:rsidRDefault="001A2615" w:rsidP="006739A6">
      <w:pPr>
        <w:pStyle w:val="ListParagraph"/>
        <w:numPr>
          <w:ilvl w:val="0"/>
          <w:numId w:val="3"/>
        </w:numPr>
        <w:rPr>
          <w:rFonts w:cstheme="majorHAnsi"/>
          <w:color w:val="000000" w:themeColor="text1"/>
          <w:spacing w:val="5"/>
        </w:rPr>
      </w:pPr>
      <w:r>
        <w:t xml:space="preserve">Detergent solution and soap solution were reasonably similar at dispersing the powdered carbon that was balanced on top of the water. </w:t>
      </w:r>
    </w:p>
    <w:p w:rsidR="001A2615" w:rsidRDefault="001A2615" w:rsidP="006739A6">
      <w:bookmarkStart w:id="2" w:name="_Toc373920763"/>
      <w:r>
        <w:rPr>
          <w:noProof/>
          <w:lang w:eastAsia="en-GB" w:bidi="ar-SA"/>
        </w:rPr>
        <w:drawing>
          <wp:anchor distT="0" distB="0" distL="114300" distR="114300" simplePos="0" relativeHeight="251663360" behindDoc="1" locked="0" layoutInCell="1" allowOverlap="1" wp14:anchorId="4ED7351C" wp14:editId="311D412C">
            <wp:simplePos x="0" y="0"/>
            <wp:positionH relativeFrom="column">
              <wp:posOffset>175260</wp:posOffset>
            </wp:positionH>
            <wp:positionV relativeFrom="paragraph">
              <wp:posOffset>566420</wp:posOffset>
            </wp:positionV>
            <wp:extent cx="1985645" cy="1489075"/>
            <wp:effectExtent l="635" t="0" r="0" b="0"/>
            <wp:wrapTopAndBottom/>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466.JPG"/>
                    <pic:cNvPicPr/>
                  </pic:nvPicPr>
                  <pic:blipFill>
                    <a:blip r:embed="rId10" cstate="print">
                      <a:extLst>
                        <a:ext uri="{BEBA8EAE-BF5A-486C-A8C5-ECC9F3942E4B}">
                          <a14:imgProps xmlns:a14="http://schemas.microsoft.com/office/drawing/2010/main">
                            <a14:imgLayer r:embed="rId11">
                              <a14:imgEffect>
                                <a14:colorTemperature colorTemp="5300"/>
                              </a14:imgEffect>
                            </a14:imgLayer>
                          </a14:imgProps>
                        </a:ext>
                        <a:ext uri="{28A0092B-C50C-407E-A947-70E740481C1C}">
                          <a14:useLocalDpi xmlns:a14="http://schemas.microsoft.com/office/drawing/2010/main" val="0"/>
                        </a:ext>
                      </a:extLst>
                    </a:blip>
                    <a:stretch>
                      <a:fillRect/>
                    </a:stretch>
                  </pic:blipFill>
                  <pic:spPr>
                    <a:xfrm rot="5400000">
                      <a:off x="0" y="0"/>
                      <a:ext cx="1985645" cy="148907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bidi="ar-SA"/>
        </w:rPr>
        <w:drawing>
          <wp:anchor distT="0" distB="0" distL="114300" distR="114300" simplePos="0" relativeHeight="251662336" behindDoc="1" locked="0" layoutInCell="1" allowOverlap="1" wp14:anchorId="1C0E83D5" wp14:editId="73E43EB2">
            <wp:simplePos x="0" y="0"/>
            <wp:positionH relativeFrom="column">
              <wp:posOffset>1708150</wp:posOffset>
            </wp:positionH>
            <wp:positionV relativeFrom="paragraph">
              <wp:posOffset>561340</wp:posOffset>
            </wp:positionV>
            <wp:extent cx="1988185" cy="1491615"/>
            <wp:effectExtent l="635" t="0" r="0" b="0"/>
            <wp:wrapTopAndBottom/>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467.JPG"/>
                    <pic:cNvPicPr/>
                  </pic:nvPicPr>
                  <pic:blipFill>
                    <a:blip r:embed="rId12" cstate="print">
                      <a:extLst>
                        <a:ext uri="{BEBA8EAE-BF5A-486C-A8C5-ECC9F3942E4B}">
                          <a14:imgProps xmlns:a14="http://schemas.microsoft.com/office/drawing/2010/main">
                            <a14:imgLayer r:embed="rId13">
                              <a14:imgEffect>
                                <a14:colorTemperature colorTemp="5300"/>
                              </a14:imgEffect>
                            </a14:imgLayer>
                          </a14:imgProps>
                        </a:ext>
                        <a:ext uri="{28A0092B-C50C-407E-A947-70E740481C1C}">
                          <a14:useLocalDpi xmlns:a14="http://schemas.microsoft.com/office/drawing/2010/main" val="0"/>
                        </a:ext>
                      </a:extLst>
                    </a:blip>
                    <a:stretch>
                      <a:fillRect/>
                    </a:stretch>
                  </pic:blipFill>
                  <pic:spPr>
                    <a:xfrm rot="5400000">
                      <a:off x="0" y="0"/>
                      <a:ext cx="1988185" cy="149161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bidi="ar-SA"/>
        </w:rPr>
        <w:drawing>
          <wp:anchor distT="0" distB="0" distL="114300" distR="114300" simplePos="0" relativeHeight="251661312" behindDoc="1" locked="0" layoutInCell="1" allowOverlap="1" wp14:anchorId="16462BFA" wp14:editId="1D11CC4C">
            <wp:simplePos x="0" y="0"/>
            <wp:positionH relativeFrom="column">
              <wp:posOffset>3491230</wp:posOffset>
            </wp:positionH>
            <wp:positionV relativeFrom="paragraph">
              <wp:posOffset>315595</wp:posOffset>
            </wp:positionV>
            <wp:extent cx="2647950" cy="1985645"/>
            <wp:effectExtent l="0" t="0" r="0" b="0"/>
            <wp:wrapTopAndBottom/>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468.JPG"/>
                    <pic:cNvPicPr/>
                  </pic:nvPicPr>
                  <pic:blipFill>
                    <a:blip r:embed="rId14" cstate="print">
                      <a:extLst>
                        <a:ext uri="{BEBA8EAE-BF5A-486C-A8C5-ECC9F3942E4B}">
                          <a14:imgProps xmlns:a14="http://schemas.microsoft.com/office/drawing/2010/main">
                            <a14:imgLayer r:embed="rId15">
                              <a14:imgEffect>
                                <a14:colorTemperature colorTemp="5300"/>
                              </a14:imgEffect>
                            </a14:imgLayer>
                          </a14:imgProps>
                        </a:ext>
                        <a:ext uri="{28A0092B-C50C-407E-A947-70E740481C1C}">
                          <a14:useLocalDpi xmlns:a14="http://schemas.microsoft.com/office/drawing/2010/main" val="0"/>
                        </a:ext>
                      </a:extLst>
                    </a:blip>
                    <a:stretch>
                      <a:fillRect/>
                    </a:stretch>
                  </pic:blipFill>
                  <pic:spPr>
                    <a:xfrm>
                      <a:off x="0" y="0"/>
                      <a:ext cx="2647950" cy="1985645"/>
                    </a:xfrm>
                    <a:prstGeom prst="rect">
                      <a:avLst/>
                    </a:prstGeom>
                  </pic:spPr>
                </pic:pic>
              </a:graphicData>
            </a:graphic>
            <wp14:sizeRelH relativeFrom="page">
              <wp14:pctWidth>0</wp14:pctWidth>
            </wp14:sizeRelH>
            <wp14:sizeRelV relativeFrom="page">
              <wp14:pctHeight>0</wp14:pctHeight>
            </wp14:sizeRelV>
          </wp:anchor>
        </w:drawing>
      </w:r>
      <w:bookmarkEnd w:id="2"/>
    </w:p>
    <w:p w:rsidR="001A2615" w:rsidRDefault="001A2615" w:rsidP="006739A6"/>
    <w:p w:rsidR="006739A6" w:rsidRDefault="006739A6" w:rsidP="006739A6">
      <w:r>
        <w:t>Figures 16-18 these are images before and after the soap solution was added to the water, this water sample was bottled water and was able to hold a large amount of powdered carbon. The pictures were taken before the soap solution was added and after it was added and as you can see the carbon fell to the bottom because of its addition. This is because the detergent destroyed the surfactant properties within the water and therefore it couldn’t then hold the powdered carbon anymore.</w:t>
      </w:r>
    </w:p>
    <w:p w:rsidR="006F3478" w:rsidRDefault="006F3478">
      <w:pPr>
        <w:rPr>
          <w:rFonts w:ascii="Franklin Gothic Demi" w:hAnsi="Franklin Gothic Demi"/>
          <w:sz w:val="28"/>
          <w:szCs w:val="28"/>
        </w:rPr>
      </w:pPr>
      <w:r>
        <w:br w:type="page"/>
      </w:r>
    </w:p>
    <w:p w:rsidR="00C24E1C" w:rsidRPr="00641079" w:rsidRDefault="00C24E1C" w:rsidP="00641079">
      <w:pPr>
        <w:pStyle w:val="Heading2"/>
      </w:pPr>
      <w:r w:rsidRPr="00641079">
        <w:t>Evaluation of Experiments</w:t>
      </w:r>
    </w:p>
    <w:p w:rsidR="00490DB4" w:rsidRDefault="00490DB4" w:rsidP="00C24E1C">
      <w:pPr>
        <w:rPr>
          <w:rFonts w:cstheme="majorHAnsi"/>
          <w:color w:val="000000" w:themeColor="text1"/>
          <w:spacing w:val="5"/>
          <w:u w:val="single"/>
        </w:rPr>
      </w:pPr>
    </w:p>
    <w:p w:rsidR="00490DB4" w:rsidRDefault="00490DB4" w:rsidP="00490DB4">
      <w:pPr>
        <w:rPr>
          <w:lang w:val="en"/>
        </w:rPr>
      </w:pPr>
      <w:r>
        <w:rPr>
          <w:lang w:val="en"/>
        </w:rPr>
        <w:t>EVALUATION OF PROCEDURES</w:t>
      </w:r>
    </w:p>
    <w:p w:rsidR="00490DB4" w:rsidRDefault="00490DB4" w:rsidP="00490DB4">
      <w:pPr>
        <w:rPr>
          <w:b/>
          <w:lang w:val="en"/>
        </w:rPr>
      </w:pPr>
      <w:r w:rsidRPr="00411878">
        <w:rPr>
          <w:b/>
          <w:lang w:val="en"/>
        </w:rPr>
        <w:t>Complexometric</w:t>
      </w:r>
      <w:r>
        <w:rPr>
          <w:b/>
          <w:lang w:val="en"/>
        </w:rPr>
        <w:t xml:space="preserve"> titration</w:t>
      </w:r>
      <w:r w:rsidRPr="00411878">
        <w:rPr>
          <w:lang w:val="en"/>
        </w:rPr>
        <w:t>-</w:t>
      </w:r>
      <w:r>
        <w:rPr>
          <w:lang w:val="en"/>
        </w:rPr>
        <w:t xml:space="preserve"> I chose this method firstly because it was suggested to me and secondly it was the best method for measuring water hardness. Alternate methods of measuring included LC-MS which required very specialized equipment which I could never get hold of. I needed to test this method so that I could later go on to test the effectiveness of the addition of sodium carbonate.</w:t>
      </w:r>
    </w:p>
    <w:p w:rsidR="00BD0AC5" w:rsidRDefault="00490DB4" w:rsidP="00490DB4">
      <w:pPr>
        <w:rPr>
          <w:lang w:val="en"/>
        </w:rPr>
      </w:pPr>
      <w:r>
        <w:rPr>
          <w:b/>
          <w:lang w:val="en"/>
        </w:rPr>
        <w:t>Addition of Sodium Carbonate</w:t>
      </w:r>
      <w:r>
        <w:rPr>
          <w:lang w:val="en"/>
        </w:rPr>
        <w:t xml:space="preserve">- This method </w:t>
      </w:r>
      <w:r w:rsidR="00BD0AC5">
        <w:rPr>
          <w:lang w:val="en"/>
        </w:rPr>
        <w:t>is</w:t>
      </w:r>
      <w:r>
        <w:rPr>
          <w:lang w:val="en"/>
        </w:rPr>
        <w:t xml:space="preserve"> common within the household as sodium carbonate is more commonly known as washing soda which is used to soften water every day. </w:t>
      </w:r>
      <w:r w:rsidR="00BD0AC5">
        <w:rPr>
          <w:lang w:val="en"/>
        </w:rPr>
        <w:t>I decided that I would focus on more household methods because industrial require more specialized equipment.</w:t>
      </w:r>
    </w:p>
    <w:p w:rsidR="00490DB4" w:rsidRDefault="00BD0AC5" w:rsidP="00490DB4">
      <w:pPr>
        <w:rPr>
          <w:lang w:val="en"/>
        </w:rPr>
      </w:pPr>
      <w:r w:rsidRPr="00BD0AC5">
        <w:rPr>
          <w:b/>
          <w:lang w:val="en"/>
        </w:rPr>
        <w:t>Detergent effect on waters surfactant properties</w:t>
      </w:r>
      <w:r>
        <w:rPr>
          <w:b/>
          <w:lang w:val="en"/>
        </w:rPr>
        <w:t xml:space="preserve"> </w:t>
      </w:r>
      <w:r>
        <w:rPr>
          <w:lang w:val="en"/>
        </w:rPr>
        <w:t xml:space="preserve">– </w:t>
      </w:r>
      <w:r w:rsidR="00E717FF">
        <w:rPr>
          <w:lang w:val="en"/>
        </w:rPr>
        <w:t xml:space="preserve">Water softening methods are often not necessary for domestic purposes because of detergents. </w:t>
      </w:r>
      <w:r>
        <w:rPr>
          <w:lang w:val="en"/>
        </w:rPr>
        <w:t xml:space="preserve">This procedure was done to investigate another softening technique used within the household which is the use of detergents as wetting agents.  </w:t>
      </w:r>
    </w:p>
    <w:p w:rsidR="009E2164" w:rsidRDefault="009E2164" w:rsidP="00490DB4">
      <w:pPr>
        <w:rPr>
          <w:lang w:val="en"/>
        </w:rPr>
      </w:pPr>
      <w:r>
        <w:rPr>
          <w:lang w:val="en"/>
        </w:rPr>
        <w:t>ADVANCEMENTS- What would I have done if I had more time</w:t>
      </w:r>
      <w:r w:rsidR="006739A6">
        <w:rPr>
          <w:lang w:val="en"/>
        </w:rPr>
        <w:t>?</w:t>
      </w:r>
    </w:p>
    <w:p w:rsidR="009E2164" w:rsidRPr="009E2164" w:rsidRDefault="009E2164" w:rsidP="00490DB4">
      <w:pPr>
        <w:rPr>
          <w:lang w:val="en"/>
        </w:rPr>
      </w:pPr>
      <w:r>
        <w:rPr>
          <w:b/>
          <w:lang w:val="en"/>
        </w:rPr>
        <w:t>Boiling method-</w:t>
      </w:r>
      <w:r>
        <w:rPr>
          <w:lang w:val="en"/>
        </w:rPr>
        <w:t xml:space="preserve"> This method was simply and easy to do I would have liked to measure its effectiveness.</w:t>
      </w:r>
    </w:p>
    <w:p w:rsidR="00490DB4" w:rsidRDefault="00490DB4" w:rsidP="00C24E1C">
      <w:pPr>
        <w:rPr>
          <w:rFonts w:cstheme="majorHAnsi"/>
          <w:color w:val="000000" w:themeColor="text1"/>
          <w:spacing w:val="5"/>
          <w:u w:val="single"/>
        </w:rPr>
      </w:pPr>
    </w:p>
    <w:p w:rsidR="00C24E1C" w:rsidRPr="00490DB4" w:rsidRDefault="00C24E1C" w:rsidP="00490DB4">
      <w:pPr>
        <w:pBdr>
          <w:bottom w:val="single" w:sz="4" w:space="1" w:color="auto"/>
        </w:pBdr>
        <w:rPr>
          <w:rFonts w:cstheme="majorHAnsi"/>
          <w:color w:val="000000" w:themeColor="text1"/>
          <w:spacing w:val="5"/>
        </w:rPr>
      </w:pPr>
      <w:r w:rsidRPr="00490DB4">
        <w:rPr>
          <w:rFonts w:cstheme="majorHAnsi"/>
          <w:color w:val="000000" w:themeColor="text1"/>
          <w:spacing w:val="5"/>
        </w:rPr>
        <w:t>EDTA titration</w:t>
      </w:r>
    </w:p>
    <w:p w:rsidR="004D78A1" w:rsidRDefault="00490DB4" w:rsidP="00C24E1C">
      <w:pPr>
        <w:rPr>
          <w:rFonts w:cstheme="majorHAnsi"/>
          <w:color w:val="000000" w:themeColor="text1"/>
          <w:spacing w:val="5"/>
        </w:rPr>
      </w:pPr>
      <w:r>
        <w:rPr>
          <w:rFonts w:cstheme="majorHAnsi"/>
          <w:color w:val="000000" w:themeColor="text1"/>
          <w:spacing w:val="5"/>
        </w:rPr>
        <w:t>EVALUATION OF EQUIPMENT AND CHEMICALS</w:t>
      </w:r>
    </w:p>
    <w:p w:rsidR="00E717FF" w:rsidRDefault="004D78A1" w:rsidP="00E717FF">
      <w:pPr>
        <w:rPr>
          <w:lang w:val="en"/>
        </w:rPr>
      </w:pPr>
      <w:r w:rsidRPr="00B6595C">
        <w:rPr>
          <w:rFonts w:cstheme="majorHAnsi"/>
          <w:b/>
          <w:color w:val="000000" w:themeColor="text1"/>
          <w:spacing w:val="5"/>
        </w:rPr>
        <w:t>Indicator</w:t>
      </w:r>
      <w:r>
        <w:rPr>
          <w:rFonts w:cstheme="majorHAnsi"/>
          <w:color w:val="000000" w:themeColor="text1"/>
          <w:spacing w:val="5"/>
        </w:rPr>
        <w:t xml:space="preserve">- A many number of </w:t>
      </w:r>
      <w:r w:rsidR="00B6595C" w:rsidRPr="00B6595C">
        <w:rPr>
          <w:bCs/>
          <w:lang w:val="en"/>
        </w:rPr>
        <w:t>complexometric indicators</w:t>
      </w:r>
      <w:r>
        <w:rPr>
          <w:lang w:val="en"/>
        </w:rPr>
        <w:t xml:space="preserve"> could be used in this experiment</w:t>
      </w:r>
      <w:r w:rsidR="00DD2228">
        <w:rPr>
          <w:lang w:val="en"/>
        </w:rPr>
        <w:t xml:space="preserve"> instead of Solochrome Black T</w:t>
      </w:r>
      <w:r>
        <w:rPr>
          <w:lang w:val="en"/>
        </w:rPr>
        <w:t xml:space="preserve">. A complexometric indicator is described </w:t>
      </w:r>
      <w:r w:rsidR="00B6595C">
        <w:rPr>
          <w:lang w:val="en"/>
        </w:rPr>
        <w:t xml:space="preserve">as a </w:t>
      </w:r>
      <w:r w:rsidRPr="00B6595C">
        <w:rPr>
          <w:lang w:val="en"/>
        </w:rPr>
        <w:t>dye</w:t>
      </w:r>
      <w:r>
        <w:rPr>
          <w:lang w:val="en"/>
        </w:rPr>
        <w:t xml:space="preserve"> that undergoes a definite color change in presence of specific metal </w:t>
      </w:r>
      <w:r w:rsidRPr="00B6595C">
        <w:rPr>
          <w:lang w:val="en"/>
        </w:rPr>
        <w:t>ions</w:t>
      </w:r>
      <w:r w:rsidR="00B6595C">
        <w:rPr>
          <w:lang w:val="en"/>
        </w:rPr>
        <w:t>.</w:t>
      </w:r>
      <w:r>
        <w:rPr>
          <w:lang w:val="en"/>
        </w:rPr>
        <w:t xml:space="preserve"> It forms a weak </w:t>
      </w:r>
      <w:r w:rsidRPr="00B6595C">
        <w:rPr>
          <w:lang w:val="en"/>
        </w:rPr>
        <w:t>complex</w:t>
      </w:r>
      <w:r>
        <w:rPr>
          <w:lang w:val="en"/>
        </w:rPr>
        <w:t xml:space="preserve"> with the ions present in the solution, which has a significantly different color from the form existing outside the complex.</w:t>
      </w:r>
      <w:r w:rsidR="00B6595C">
        <w:rPr>
          <w:lang w:val="en"/>
        </w:rPr>
        <w:t xml:space="preserve"> A few examples include </w:t>
      </w:r>
      <w:r w:rsidR="00E717FF">
        <w:rPr>
          <w:lang w:val="en"/>
        </w:rPr>
        <w:t>Ca</w:t>
      </w:r>
      <w:r w:rsidR="003B5AF0">
        <w:rPr>
          <w:lang w:val="en"/>
        </w:rPr>
        <w:t>lmagite</w:t>
      </w:r>
      <w:r w:rsidR="00E717FF">
        <w:rPr>
          <w:lang w:val="en"/>
        </w:rPr>
        <w:t xml:space="preserve">, </w:t>
      </w:r>
      <w:r w:rsidR="00B6595C" w:rsidRPr="00B6595C">
        <w:rPr>
          <w:lang w:val="en"/>
        </w:rPr>
        <w:t>Calcein</w:t>
      </w:r>
      <w:r w:rsidR="00B6595C">
        <w:rPr>
          <w:lang w:val="en"/>
        </w:rPr>
        <w:t xml:space="preserve">, </w:t>
      </w:r>
      <w:r w:rsidR="00B6595C" w:rsidRPr="00B6595C">
        <w:rPr>
          <w:lang w:val="en"/>
        </w:rPr>
        <w:t>Curcumin</w:t>
      </w:r>
      <w:r w:rsidR="00B6595C">
        <w:rPr>
          <w:lang w:val="en"/>
        </w:rPr>
        <w:t xml:space="preserve">, </w:t>
      </w:r>
      <w:r w:rsidR="00DD2228" w:rsidRPr="00B6595C">
        <w:rPr>
          <w:lang w:val="en"/>
        </w:rPr>
        <w:t>and Fast</w:t>
      </w:r>
      <w:r w:rsidR="00B6595C" w:rsidRPr="00B6595C">
        <w:rPr>
          <w:lang w:val="en"/>
        </w:rPr>
        <w:t xml:space="preserve"> Sulphon Black</w:t>
      </w:r>
      <w:r w:rsidR="00DD2228">
        <w:rPr>
          <w:lang w:val="en"/>
        </w:rPr>
        <w:t>. However these</w:t>
      </w:r>
      <w:r w:rsidR="00411878">
        <w:rPr>
          <w:lang w:val="en"/>
        </w:rPr>
        <w:t xml:space="preserve"> are mainly used for other metal ions such as aluminum and copper.</w:t>
      </w:r>
      <w:r w:rsidR="00E717FF">
        <w:rPr>
          <w:lang w:val="en"/>
        </w:rPr>
        <w:t xml:space="preserve"> </w:t>
      </w:r>
    </w:p>
    <w:p w:rsidR="00E717FF" w:rsidRDefault="00E717FF" w:rsidP="00E717FF">
      <w:pPr>
        <w:rPr>
          <w:lang w:val="en"/>
        </w:rPr>
      </w:pPr>
      <w:r w:rsidRPr="00E717FF">
        <w:rPr>
          <w:lang w:val="en"/>
        </w:rPr>
        <w:t>Calmagite indicator</w:t>
      </w:r>
      <w:r>
        <w:rPr>
          <w:lang w:val="en"/>
        </w:rPr>
        <w:t xml:space="preserve"> was the next alternative to solochrome black T.  Calmagite</w:t>
      </w:r>
      <w:r w:rsidRPr="00E717FF">
        <w:rPr>
          <w:lang w:val="en"/>
        </w:rPr>
        <w:t xml:space="preserve"> has two -OH groups with acidic protons. The color of Calmagite changes depending on whether or not these protons are present. At pH=10 one proton is present and the color of the indicator is blue. A calcium or magnesium ion can displace both protons to form a Calmagite-metal complex, which has a red color. Ca</w:t>
      </w:r>
      <w:r w:rsidRPr="001A2615">
        <w:rPr>
          <w:vertAlign w:val="superscript"/>
          <w:lang w:val="en"/>
        </w:rPr>
        <w:t>2+</w:t>
      </w:r>
      <w:r w:rsidRPr="00E717FF">
        <w:rPr>
          <w:lang w:val="en"/>
        </w:rPr>
        <w:t xml:space="preserve"> and Mg</w:t>
      </w:r>
      <w:r w:rsidRPr="001A2615">
        <w:rPr>
          <w:vertAlign w:val="superscript"/>
          <w:lang w:val="en"/>
        </w:rPr>
        <w:t>2+</w:t>
      </w:r>
      <w:r w:rsidRPr="00E717FF">
        <w:rPr>
          <w:lang w:val="en"/>
        </w:rPr>
        <w:t xml:space="preserve"> can be titrated using EDTA as the titrant and Calmagite indicator because the EDTA binds Ca</w:t>
      </w:r>
      <w:r w:rsidRPr="001A2615">
        <w:rPr>
          <w:vertAlign w:val="superscript"/>
          <w:lang w:val="en"/>
        </w:rPr>
        <w:t>2+</w:t>
      </w:r>
      <w:r w:rsidRPr="00E717FF">
        <w:rPr>
          <w:lang w:val="en"/>
        </w:rPr>
        <w:t xml:space="preserve"> and Mg</w:t>
      </w:r>
      <w:r w:rsidRPr="001A2615">
        <w:rPr>
          <w:vertAlign w:val="superscript"/>
          <w:lang w:val="en"/>
        </w:rPr>
        <w:t>2+</w:t>
      </w:r>
      <w:r w:rsidRPr="00E717FF">
        <w:rPr>
          <w:lang w:val="en"/>
        </w:rPr>
        <w:t xml:space="preserve"> more strongly than the indicator. At the endpoint, the EDTA will bind all of the metal, leaving the Calmagite with no metal ions. A solution containing Calmagite will turn from red (or purple very near the endpoint) to blue. </w:t>
      </w:r>
    </w:p>
    <w:p w:rsidR="003B5AF0" w:rsidRPr="00E717FF" w:rsidRDefault="003B5AF0" w:rsidP="003B5AF0">
      <w:pPr>
        <w:rPr>
          <w:lang w:val="en"/>
        </w:rPr>
      </w:pPr>
      <w:proofErr w:type="gramStart"/>
      <w:r w:rsidRPr="003B5AF0">
        <w:rPr>
          <w:b/>
          <w:lang w:val="en"/>
        </w:rPr>
        <w:t>pH</w:t>
      </w:r>
      <w:r>
        <w:rPr>
          <w:lang w:val="en"/>
        </w:rPr>
        <w:t>-</w:t>
      </w:r>
      <w:proofErr w:type="gramEnd"/>
      <w:r>
        <w:rPr>
          <w:lang w:val="en"/>
        </w:rPr>
        <w:t xml:space="preserve"> The pH could be changed by using a different buffer solutions. The pH has great effect on the results because t</w:t>
      </w:r>
      <w:r w:rsidRPr="003B5AF0">
        <w:rPr>
          <w:lang w:val="en"/>
        </w:rPr>
        <w:t>he acid-base properties of the EDTA ligand will cause the reaction to be very dependent</w:t>
      </w:r>
      <w:r w:rsidR="001A2615">
        <w:rPr>
          <w:lang w:val="en"/>
        </w:rPr>
        <w:t xml:space="preserve"> </w:t>
      </w:r>
      <w:r>
        <w:rPr>
          <w:lang w:val="en"/>
        </w:rPr>
        <w:t>on pH. The pH determines how protonated the molecule will be, at low pH the molecule will be fully protonated H</w:t>
      </w:r>
      <w:r w:rsidRPr="001A2615">
        <w:rPr>
          <w:vertAlign w:val="subscript"/>
          <w:lang w:val="en"/>
        </w:rPr>
        <w:t>6</w:t>
      </w:r>
      <w:r>
        <w:rPr>
          <w:lang w:val="en"/>
        </w:rPr>
        <w:t>Y</w:t>
      </w:r>
      <w:r w:rsidRPr="001A2615">
        <w:rPr>
          <w:vertAlign w:val="superscript"/>
          <w:lang w:val="en"/>
        </w:rPr>
        <w:t>+2</w:t>
      </w:r>
      <w:r>
        <w:rPr>
          <w:lang w:val="en"/>
        </w:rPr>
        <w:t xml:space="preserve"> and at very high pH the molecule is fully deprotonated </w:t>
      </w:r>
      <w:r w:rsidRPr="003B5AF0">
        <w:rPr>
          <w:lang w:val="en"/>
        </w:rPr>
        <w:t>Y</w:t>
      </w:r>
      <w:r w:rsidRPr="001A2615">
        <w:rPr>
          <w:vertAlign w:val="superscript"/>
          <w:lang w:val="en"/>
        </w:rPr>
        <w:t>-4</w:t>
      </w:r>
      <w:r w:rsidR="009E2164">
        <w:rPr>
          <w:lang w:val="en"/>
        </w:rPr>
        <w:t xml:space="preserve">. </w:t>
      </w:r>
      <w:r>
        <w:rPr>
          <w:lang w:val="en"/>
        </w:rPr>
        <w:t xml:space="preserve"> </w:t>
      </w:r>
    </w:p>
    <w:p w:rsidR="009C7BC0" w:rsidRDefault="00490DB4" w:rsidP="00C24E1C">
      <w:pPr>
        <w:rPr>
          <w:rFonts w:cstheme="majorHAnsi"/>
          <w:color w:val="000000" w:themeColor="text1"/>
          <w:spacing w:val="5"/>
        </w:rPr>
      </w:pPr>
      <w:r>
        <w:rPr>
          <w:rFonts w:cstheme="majorHAnsi"/>
          <w:color w:val="000000" w:themeColor="text1"/>
          <w:spacing w:val="5"/>
        </w:rPr>
        <w:t>LIMITATIONS</w:t>
      </w:r>
    </w:p>
    <w:p w:rsidR="009C7BC0" w:rsidRPr="00BD0AC5" w:rsidRDefault="009C7BC0" w:rsidP="009C7BC0">
      <w:pPr>
        <w:spacing w:after="0"/>
        <w:rPr>
          <w:rFonts w:cstheme="majorHAnsi"/>
          <w:b/>
          <w:color w:val="000000" w:themeColor="text1"/>
          <w:spacing w:val="5"/>
        </w:rPr>
      </w:pPr>
      <w:r w:rsidRPr="00BD0AC5">
        <w:rPr>
          <w:rFonts w:cstheme="majorHAnsi"/>
          <w:b/>
          <w:color w:val="000000" w:themeColor="text1"/>
          <w:spacing w:val="5"/>
        </w:rPr>
        <w:t>Time Scale</w:t>
      </w:r>
      <w:r w:rsidR="004122B5">
        <w:rPr>
          <w:rFonts w:cstheme="majorHAnsi"/>
          <w:b/>
          <w:color w:val="000000" w:themeColor="text1"/>
          <w:spacing w:val="5"/>
        </w:rPr>
        <w:t xml:space="preserve">- </w:t>
      </w:r>
      <w:r w:rsidR="004122B5" w:rsidRPr="004122B5">
        <w:rPr>
          <w:rFonts w:cstheme="majorHAnsi"/>
          <w:color w:val="000000" w:themeColor="text1"/>
          <w:spacing w:val="5"/>
        </w:rPr>
        <w:t xml:space="preserve">There was a limit upon time scale as we only had a certain amount of practical </w:t>
      </w:r>
      <w:proofErr w:type="gramStart"/>
      <w:r w:rsidR="004122B5" w:rsidRPr="004122B5">
        <w:rPr>
          <w:rFonts w:cstheme="majorHAnsi"/>
          <w:color w:val="000000" w:themeColor="text1"/>
          <w:spacing w:val="5"/>
        </w:rPr>
        <w:t>time,</w:t>
      </w:r>
      <w:proofErr w:type="gramEnd"/>
      <w:r w:rsidR="004122B5" w:rsidRPr="004122B5">
        <w:rPr>
          <w:rFonts w:cstheme="majorHAnsi"/>
          <w:color w:val="000000" w:themeColor="text1"/>
          <w:spacing w:val="5"/>
        </w:rPr>
        <w:t xml:space="preserve"> this means not all experiments could be completed.</w:t>
      </w:r>
    </w:p>
    <w:p w:rsidR="009C7BC0" w:rsidRPr="00BD0AC5" w:rsidRDefault="009C7BC0" w:rsidP="009C7BC0">
      <w:pPr>
        <w:spacing w:after="0"/>
        <w:rPr>
          <w:rFonts w:cstheme="majorHAnsi"/>
          <w:b/>
          <w:color w:val="000000" w:themeColor="text1"/>
          <w:spacing w:val="5"/>
        </w:rPr>
      </w:pPr>
      <w:r w:rsidRPr="00BD0AC5">
        <w:rPr>
          <w:rFonts w:cstheme="majorHAnsi"/>
          <w:b/>
          <w:color w:val="000000" w:themeColor="text1"/>
          <w:spacing w:val="5"/>
        </w:rPr>
        <w:t>Equipment</w:t>
      </w:r>
      <w:r w:rsidR="005050C7">
        <w:rPr>
          <w:rFonts w:cstheme="majorHAnsi"/>
          <w:b/>
          <w:color w:val="000000" w:themeColor="text1"/>
          <w:spacing w:val="5"/>
        </w:rPr>
        <w:t xml:space="preserve">- </w:t>
      </w:r>
      <w:r w:rsidR="005050C7" w:rsidRPr="005050C7">
        <w:rPr>
          <w:rFonts w:cstheme="majorHAnsi"/>
          <w:color w:val="000000" w:themeColor="text1"/>
          <w:spacing w:val="5"/>
        </w:rPr>
        <w:t>Some potential procedures required specialist equipment such as a mass spectrometry machine and HPLC columns which I could not gain access to.</w:t>
      </w:r>
    </w:p>
    <w:p w:rsidR="009C7BC0" w:rsidRDefault="009C7BC0" w:rsidP="009C7BC0">
      <w:pPr>
        <w:spacing w:after="0"/>
        <w:rPr>
          <w:rFonts w:cstheme="majorHAnsi"/>
          <w:color w:val="000000" w:themeColor="text1"/>
          <w:spacing w:val="5"/>
        </w:rPr>
      </w:pPr>
      <w:r w:rsidRPr="00BD0AC5">
        <w:rPr>
          <w:rFonts w:cstheme="majorHAnsi"/>
          <w:b/>
          <w:color w:val="000000" w:themeColor="text1"/>
          <w:spacing w:val="5"/>
        </w:rPr>
        <w:t>Access to water sources</w:t>
      </w:r>
      <w:r w:rsidR="00BD0AC5">
        <w:rPr>
          <w:rFonts w:cstheme="majorHAnsi"/>
          <w:b/>
          <w:color w:val="000000" w:themeColor="text1"/>
          <w:spacing w:val="5"/>
        </w:rPr>
        <w:t xml:space="preserve"> –</w:t>
      </w:r>
      <w:r w:rsidR="00BD0AC5">
        <w:rPr>
          <w:rFonts w:cstheme="majorHAnsi"/>
          <w:color w:val="000000" w:themeColor="text1"/>
          <w:spacing w:val="5"/>
        </w:rPr>
        <w:t>I wanted to collect water from major cities in Britain and then plot my finding on a map. As I had a very strict time schedule</w:t>
      </w:r>
      <w:r w:rsidR="005050C7">
        <w:rPr>
          <w:rFonts w:cstheme="majorHAnsi"/>
          <w:color w:val="000000" w:themeColor="text1"/>
          <w:spacing w:val="5"/>
        </w:rPr>
        <w:t xml:space="preserve"> I</w:t>
      </w:r>
      <w:r w:rsidR="00BD0AC5">
        <w:rPr>
          <w:rFonts w:cstheme="majorHAnsi"/>
          <w:color w:val="000000" w:themeColor="text1"/>
          <w:spacing w:val="5"/>
        </w:rPr>
        <w:t xml:space="preserve"> could not collect the water samples </w:t>
      </w:r>
      <w:r w:rsidR="005050C7">
        <w:rPr>
          <w:rFonts w:cstheme="majorHAnsi"/>
          <w:color w:val="000000" w:themeColor="text1"/>
          <w:spacing w:val="5"/>
        </w:rPr>
        <w:t>from each city.</w:t>
      </w:r>
      <w:r w:rsidR="00BD0AC5">
        <w:rPr>
          <w:rFonts w:cstheme="majorHAnsi"/>
          <w:color w:val="000000" w:themeColor="text1"/>
          <w:spacing w:val="5"/>
        </w:rPr>
        <w:t xml:space="preserve"> </w:t>
      </w:r>
    </w:p>
    <w:p w:rsidR="00C24E1C" w:rsidRPr="00490DB4" w:rsidRDefault="00C24E1C" w:rsidP="00490DB4">
      <w:pPr>
        <w:pBdr>
          <w:bottom w:val="single" w:sz="4" w:space="1" w:color="auto"/>
        </w:pBdr>
        <w:rPr>
          <w:rFonts w:cstheme="majorHAnsi"/>
          <w:color w:val="000000" w:themeColor="text1"/>
          <w:spacing w:val="5"/>
        </w:rPr>
      </w:pPr>
      <w:bookmarkStart w:id="3" w:name="_GoBack"/>
      <w:bookmarkEnd w:id="3"/>
      <w:r w:rsidRPr="00490DB4">
        <w:rPr>
          <w:rFonts w:cstheme="majorHAnsi"/>
          <w:color w:val="000000" w:themeColor="text1"/>
          <w:spacing w:val="5"/>
        </w:rPr>
        <w:t>Addition of Sodium Carbonate</w:t>
      </w:r>
    </w:p>
    <w:p w:rsidR="00C24E1C" w:rsidRPr="00641079" w:rsidRDefault="00C24E1C" w:rsidP="00C24E1C">
      <w:r w:rsidRPr="00641079">
        <w:rPr>
          <w:rFonts w:cstheme="majorHAnsi"/>
          <w:color w:val="000000" w:themeColor="text1"/>
          <w:spacing w:val="5"/>
        </w:rPr>
        <w:t>There is a</w:t>
      </w:r>
      <w:r w:rsidR="00ED6C90">
        <w:rPr>
          <w:rFonts w:cstheme="majorHAnsi"/>
          <w:color w:val="000000" w:themeColor="text1"/>
          <w:spacing w:val="5"/>
        </w:rPr>
        <w:t>n</w:t>
      </w:r>
      <w:r w:rsidRPr="00641079">
        <w:rPr>
          <w:rFonts w:cstheme="majorHAnsi"/>
          <w:color w:val="000000" w:themeColor="text1"/>
          <w:spacing w:val="5"/>
        </w:rPr>
        <w:t xml:space="preserve"> </w:t>
      </w:r>
      <w:r w:rsidR="00EE3751">
        <w:rPr>
          <w:rFonts w:cstheme="majorHAnsi"/>
          <w:color w:val="000000" w:themeColor="text1"/>
          <w:spacing w:val="5"/>
        </w:rPr>
        <w:t>anomalous</w:t>
      </w:r>
      <w:r w:rsidRPr="00641079">
        <w:rPr>
          <w:rFonts w:cstheme="majorHAnsi"/>
          <w:color w:val="000000" w:themeColor="text1"/>
          <w:spacing w:val="5"/>
        </w:rPr>
        <w:t xml:space="preserve"> result between 1g addition and 1.5g addition where instead of following the pattern and increasing the number of ions removed from the water decreases slightly from 20.44</w:t>
      </w:r>
      <w:r w:rsidRPr="00641079">
        <w:t>mgdm</w:t>
      </w:r>
      <w:r w:rsidRPr="00641079">
        <w:rPr>
          <w:vertAlign w:val="superscript"/>
        </w:rPr>
        <w:t>-3</w:t>
      </w:r>
      <w:r w:rsidRPr="00641079">
        <w:rPr>
          <w:rFonts w:cstheme="majorHAnsi"/>
          <w:color w:val="000000" w:themeColor="text1"/>
          <w:spacing w:val="5"/>
        </w:rPr>
        <w:t xml:space="preserve"> to 19.94</w:t>
      </w:r>
      <w:r w:rsidRPr="00641079">
        <w:t>mgdm</w:t>
      </w:r>
      <w:r w:rsidRPr="00641079">
        <w:rPr>
          <w:vertAlign w:val="superscript"/>
        </w:rPr>
        <w:t>-3</w:t>
      </w:r>
      <w:r w:rsidRPr="00641079">
        <w:t>. This break in concordance could be due to the 1g addition result being too high, 1.5g result being too low or a combination of both. The reason for these results being off could be due to a number of reasons, all of which are human error:</w:t>
      </w:r>
    </w:p>
    <w:p w:rsidR="00C24E1C" w:rsidRPr="00641079" w:rsidRDefault="00C24E1C" w:rsidP="00C24E1C">
      <w:pPr>
        <w:pStyle w:val="ListParagraph"/>
        <w:numPr>
          <w:ilvl w:val="0"/>
          <w:numId w:val="1"/>
        </w:numPr>
        <w:spacing w:after="0"/>
      </w:pPr>
      <w:r w:rsidRPr="00641079">
        <w:t>Misreading volumes from the burette can cause errors. Usually this is caused by reading off whilst looking at an angle or insufficient light conditions.</w:t>
      </w:r>
    </w:p>
    <w:p w:rsidR="00C24E1C" w:rsidRPr="00641079" w:rsidRDefault="00C24E1C" w:rsidP="00C24E1C">
      <w:pPr>
        <w:pStyle w:val="ListParagraph"/>
        <w:numPr>
          <w:ilvl w:val="0"/>
          <w:numId w:val="1"/>
        </w:numPr>
        <w:spacing w:after="0"/>
      </w:pPr>
      <w:r w:rsidRPr="00641079">
        <w:t xml:space="preserve">Contamination of glassware and equipment </w:t>
      </w:r>
      <w:r w:rsidRPr="00641079">
        <w:rPr>
          <w:color w:val="000000"/>
        </w:rPr>
        <w:t>for example when two different solutions are transferred using the same pipette and pip</w:t>
      </w:r>
      <w:r w:rsidR="004122B5">
        <w:rPr>
          <w:color w:val="000000"/>
        </w:rPr>
        <w:t>ette is not rinsed in between. I</w:t>
      </w:r>
      <w:r w:rsidRPr="00641079">
        <w:rPr>
          <w:color w:val="000000"/>
        </w:rPr>
        <w:t>f glass was not properly cleaned before use it may be contaminated with old reagents, which can react with new ones, changing their concentration.</w:t>
      </w:r>
    </w:p>
    <w:p w:rsidR="00C24E1C" w:rsidRPr="00641079" w:rsidRDefault="00C24E1C" w:rsidP="00C24E1C">
      <w:pPr>
        <w:pStyle w:val="ListParagraph"/>
        <w:numPr>
          <w:ilvl w:val="0"/>
          <w:numId w:val="1"/>
        </w:numPr>
        <w:spacing w:after="0"/>
      </w:pPr>
      <w:r w:rsidRPr="00641079">
        <w:rPr>
          <w:color w:val="000000"/>
        </w:rPr>
        <w:t>Using too much indicator can cause an exceptionally dark colouration making it very hard to spot an end point of a reaction. Indicator must be used sparingly to ensure the colour doesn’t go too dark.</w:t>
      </w:r>
    </w:p>
    <w:p w:rsidR="00C24E1C" w:rsidRPr="00641079" w:rsidRDefault="00C24E1C" w:rsidP="00C24E1C">
      <w:pPr>
        <w:pStyle w:val="ListParagraph"/>
        <w:numPr>
          <w:ilvl w:val="0"/>
          <w:numId w:val="1"/>
        </w:numPr>
        <w:spacing w:after="0"/>
      </w:pPr>
      <w:r w:rsidRPr="00641079">
        <w:rPr>
          <w:color w:val="000000"/>
        </w:rPr>
        <w:t>Misjudging the end point of the reaction colour changes may be very slight and hard to see; solutions need to be added slowly so excess isn’t added.</w:t>
      </w:r>
    </w:p>
    <w:p w:rsidR="00C24E1C" w:rsidRPr="006739A6" w:rsidRDefault="00C24E1C" w:rsidP="00C24E1C">
      <w:pPr>
        <w:pStyle w:val="ListParagraph"/>
        <w:numPr>
          <w:ilvl w:val="0"/>
          <w:numId w:val="1"/>
        </w:numPr>
        <w:spacing w:after="0"/>
      </w:pPr>
      <w:r w:rsidRPr="00641079">
        <w:rPr>
          <w:color w:val="000000"/>
        </w:rPr>
        <w:t xml:space="preserve">When using the scales the weighting boat must be placed on first then zeroed or the mass of the weighing boat will be counted in the reading. Secondly nothing must be near the scales or an improper reading could be gained.  </w:t>
      </w:r>
    </w:p>
    <w:p w:rsidR="006739A6" w:rsidRDefault="006739A6" w:rsidP="006739A6">
      <w:pPr>
        <w:spacing w:after="0"/>
      </w:pPr>
      <w:r>
        <w:rPr>
          <w:noProof/>
          <w:lang w:eastAsia="en-GB" w:bidi="ar-SA"/>
        </w:rPr>
        <mc:AlternateContent>
          <mc:Choice Requires="wpg">
            <w:drawing>
              <wp:anchor distT="0" distB="0" distL="114300" distR="114300" simplePos="0" relativeHeight="251659264" behindDoc="1" locked="0" layoutInCell="1" allowOverlap="1" wp14:anchorId="7B41C989" wp14:editId="25DD75AC">
                <wp:simplePos x="0" y="0"/>
                <wp:positionH relativeFrom="column">
                  <wp:posOffset>4433570</wp:posOffset>
                </wp:positionH>
                <wp:positionV relativeFrom="paragraph">
                  <wp:posOffset>40640</wp:posOffset>
                </wp:positionV>
                <wp:extent cx="1990725" cy="1371600"/>
                <wp:effectExtent l="0" t="0" r="9525" b="0"/>
                <wp:wrapTight wrapText="bothSides">
                  <wp:wrapPolygon edited="0">
                    <wp:start x="0" y="0"/>
                    <wp:lineTo x="0" y="21300"/>
                    <wp:lineTo x="21497" y="21300"/>
                    <wp:lineTo x="21497" y="0"/>
                    <wp:lineTo x="0" y="0"/>
                  </wp:wrapPolygon>
                </wp:wrapTight>
                <wp:docPr id="26" name="Group 26"/>
                <wp:cNvGraphicFramePr/>
                <a:graphic xmlns:a="http://schemas.openxmlformats.org/drawingml/2006/main">
                  <a:graphicData uri="http://schemas.microsoft.com/office/word/2010/wordprocessingGroup">
                    <wpg:wgp>
                      <wpg:cNvGrpSpPr/>
                      <wpg:grpSpPr>
                        <a:xfrm>
                          <a:off x="0" y="0"/>
                          <a:ext cx="1990725" cy="1371600"/>
                          <a:chOff x="0" y="0"/>
                          <a:chExt cx="2600325" cy="1838325"/>
                        </a:xfrm>
                      </wpg:grpSpPr>
                      <pic:pic xmlns:pic="http://schemas.openxmlformats.org/drawingml/2006/picture">
                        <pic:nvPicPr>
                          <pic:cNvPr id="20" name="Picture 20" descr="http://www.one-school.net/Malaysia/UniversityandCollege/SPM/revisioncard/chemistry/images/graph-05.png"/>
                          <pic:cNvPicPr>
                            <a:picLocks noChangeAspect="1"/>
                          </pic:cNvPicPr>
                        </pic:nvPicPr>
                        <pic:blipFill rotWithShape="1">
                          <a:blip r:embed="rId16">
                            <a:extLst>
                              <a:ext uri="{28A0092B-C50C-407E-A947-70E740481C1C}">
                                <a14:useLocalDpi xmlns:a14="http://schemas.microsoft.com/office/drawing/2010/main" val="0"/>
                              </a:ext>
                            </a:extLst>
                          </a:blip>
                          <a:srcRect t="17522"/>
                          <a:stretch/>
                        </pic:blipFill>
                        <pic:spPr bwMode="auto">
                          <a:xfrm>
                            <a:off x="0" y="0"/>
                            <a:ext cx="2600325" cy="1838325"/>
                          </a:xfrm>
                          <a:prstGeom prst="rect">
                            <a:avLst/>
                          </a:prstGeom>
                          <a:noFill/>
                          <a:ln>
                            <a:noFill/>
                          </a:ln>
                          <a:extLst>
                            <a:ext uri="{53640926-AAD7-44D8-BBD7-CCE9431645EC}">
                              <a14:shadowObscured xmlns:a14="http://schemas.microsoft.com/office/drawing/2010/main"/>
                            </a:ext>
                          </a:extLst>
                        </pic:spPr>
                      </pic:pic>
                      <wps:wsp>
                        <wps:cNvPr id="25" name="Rectangle 25"/>
                        <wps:cNvSpPr/>
                        <wps:spPr>
                          <a:xfrm>
                            <a:off x="2057400" y="1581150"/>
                            <a:ext cx="276225" cy="1238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349.1pt;margin-top:3.2pt;width:156.75pt;height:108pt;z-index:-251657216;mso-width-relative:margin;mso-height-relative:margin" coordsize="26003,18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WTLYvQQAAB4LAAAOAAAAZHJzL2Uyb0RvYy54bWykVttu2zgQfV9g/0HQ&#10;u62L5SviFI6dFAWSxmha5JmmKIsoRWpJOoq72H/fGVJSnAvabDdAZF6HM2fOHPLsw2MlggemDVdy&#10;GSbDOAyYpCrncr8Mv329GszCwFgicyKUZMvwyEz44fzPP86aesFSVSqRMx2AEWkWTb0MS2vrRRQZ&#10;WrKKmKGqmYTJQumKWOjqfZRr0oD1SkRpHE+iRum81ooyY2B04yfDc2e/KBi1t0VhmA3EMgTfrPtq&#10;993hNzo/I4u9JnXJaesG+Q0vKsIlHNqb2hBLgoPmr0xVnGplVGGHVFWRKgpOmYsBokniF9F81OpQ&#10;u1j2i2Zf9zABtC9w+m2z9PPDVgc8X4bpJAwkqSBH7tgA+gBOU+8XsOajru/qrW4H9r6H8T4WusJf&#10;iCR4dLAee1jZow0oDCbzeTxNx2FAYS4ZTZNJ3AJPS8jOq320vGx3prBy1O+cjWbYASei7uAI/evd&#10;qTldwH+LE7Re4fRrPsEue9AsbI1U77JREf39UA8gpTWxfMcFt0dHT0geOiUftpxute+cQA6M9JDD&#10;NJ4apDCSM0OBoW2Gm6YZQuUMoCKUEkPJbHRDBDkaTqJvkrvSs0cosLUSgu1ZdLe9iTR74FiRlOg8&#10;wlLixupjxCuyZyZydB/E42Et94gmeohOeRcJQnit6HcTSLUuidyzlamhkCB3DvvnyyPsPotvJ3h9&#10;xYUItLL33JZ3JamBVYmrD5xsoX2K8SfV7itko+ihYtL6ktdMAMpKmpLXJgz0glU7BgzWn3J/CBDv&#10;2likJVLQleHf6WwVx/P0YrAex+tBFk8vB6t5Nh1M48tpFmezZJ2s/0EXk2xxMAwAIGJT89ZXGO0z&#10;0nn7Zs216uSr2alC8ECc9njagkOOvp2LwGSEBH01mn4BmFGjkuk4TRFsGLWaWVribkS6A9dnzUBN&#10;BrvmRuUAMDlY5TB+T03+srKABtrYj0xVATYAXfDNmScPAK6PpluCjkqFSXc+C/lsAGL0I13Qp3kZ&#10;jyYZ5GUyWK0200GWbWaDiwtordeX82yUTLLxZZ8XU5JcNbc7Q6FW8v+fGh/Eq5QgzohsCzl0UQfh&#10;fjIddaH3Pjrg7fSWsruaADTR7IkegEZ6PUAiQOUJUAQneO26XoNN62Cng70Ap/EY6AwqglI7niXJ&#10;uJVaiNKJcTqdpL2ipqPZC0H9z2k3SvAcM+/IilrD1kJ70u/2XjGAxaer3qYHSHkXlWvZo2BoU8gv&#10;rIAbCi6S1PHP1d/TIYRSUAZf+EgQ5s8ex/DX3hX9Dld6ziBaLsDr3nZr4HkAnW1PlHY9bmXuadFv&#10;jn/mWMuyboc7WUnbb664VPotAwKiak/268H9E2iwuVP5ESQAlNbdvaamVxyq9ZoYuyUaXjLABLgi&#10;7C18CqGaZajaVhiUSv94axzXA7thNgwaeBktQ/PXgeCVKD5J4P08yTIwa10nG0/xztKnM7vTGXmo&#10;4GZC+Q/AO9fE9VZ0zUKr6h7KZIWnwhSRcNPB3UCt7jprC32YgmcgZauVa/u79lre1XBD++ShGn19&#10;vCe6biXLAuk/q67WyOKFcvm1mA+pViCeBXey9oRrizfUvWu5R5ijUPtgxFfead+tenrWnv8L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nQk7r4QAAAAoBAAAPAAAAZHJzL2Rvd25y&#10;ZXYueG1sTI/BbsIwEETvlfoP1lbqrTh2KaVpHIRQ2xNCKlRC3Ey8JBHxOopNEv6+5tTeZjWjmbfZ&#10;YrQN67HztSMFYpIAQyqcqalU8LP7fJoD80GT0Y0jVHBFD4v8/i7TqXEDfWO/DSWLJeRTraAKoU05&#10;90WFVvuJa5Gid3Kd1SGeXclNp4dYbhsuk2TGra4pLlS6xVWFxXl7sQq+Bj0sn8VHvz6fVtfD7mWz&#10;XwtU6vFhXL4DCziGvzDc8CM65JHp6C5kPGsUzN7mMkajmAK7+YkQr8COCqSUU+B5xv+/kP8CAAD/&#10;/wMAUEsDBAoAAAAAAAAAIQDfvQUy8goAAPIKAAAUAAAAZHJzL21lZGlhL2ltYWdlMS5wbmeJUE5H&#10;DQoaCgAAAA1JSERSAAABEQAAAOoIAgAAAArU5rcAAAAJcEhZcwAACxMAAAsTAQCanBgAAAAZdEVY&#10;dFNvZnR3YXJlAEFkb2JlIEltYWdlUmVhZHlxyWU8AAAKf0lEQVR42uzd21Ub2RZGYXOG3+2OABGB&#10;ycDqCEwGLUcAGSBnQEdgOYKWIzjqCFyOAJEBjsDnP1rD1RrcasuNsIBvPtQo6kZJ2rPWWrtue9+/&#10;f38BoJn/+AoAzgCcATgDcAbgDADOAJwBOANwBuAMwBkAnAE4A3AG4AzAGQCcATgDcAbgDMAZgDMA&#10;OANwBuAMwBmAMwBn7pOjo6Plcvkwuz6fz1sWm81m4/H47Oysn9J13XiNyWTyE/s8W3Hve4vd5+X9&#10;NuI0vrMV297vxWKR/xJFB5d8//79X3/9dXh42E+5XNHvZDYVczbVZqPl2/cWzyvO5LgbbdI+1ttK&#10;pkyn0zTKzM0B/mhFRvoF8mfNrSlZeH2DyxW15SzWr1uzrh/pK6pksdqN2lr/73pev37dx5kskz8X&#10;K/Jfsm4iz437FtL0KzTFujJnfW6/87WdLFnh5ba9xbN2phr3aDRab2RpdicnJ5mYYY73aVJpbdWm&#10;+0YZMjdtsRrchw8frjuTBbJwNe47jtZZINvJwrXZdXvvJgKUNpMVte71fcswu5RhPtGff/553Zna&#10;+X47WTfD9t3A4+D7PXF6evrx48eMnJ+fv337tp/4xx9/1HgmJkeq8fq/mVWr1Fr7+/v9rH6V/66o&#10;WevrZmL/X3qyWLZT49ly/evrn7E2ePqDbOfdu3e1t8fHx7XMjfu2vv0skOWv7Mb1z5UFssqNe4tH&#10;yr3VMznc5lBdB92///67Yk7Ga9hnRFdCUz83IxcXF7dtfH0jd5AtrG+wseSouHRlD2/ctyvbvyPk&#10;9nMTVDctfvAs+gCStaeVrGfzLT0BaaBVFVSrevXq1b/cjWyhsqza4BVFr0i4Xjg17tv69vuRwXUJ&#10;o565OcjkaL1eVbfUuzm6Z8k0qbSwjNTBPu2y6uYME6/uLkKubzC7kenVffdv+qlu3LcqUTKl67r6&#10;gNEj42VFZl1ftyqxG/cWz9eZNI6qmK/0Sg1qU9X24eHhb7/9Vl1SNUw729vbyzZTA9y2btZKK7yS&#10;INUWsrXM7bu/fo4b961CU6ZUn1jtRpbMMB+5785eXzfT83Fu3Fs8Uva8txn4BbkZwBkAnAGemDN6&#10;lsCZzej7aoFdZlf6zZbLZXXI+kkgzjTRdd23b9+uX4AMcOZm6mQ5Z8CZDeJMbw6gnmnYj729DN+8&#10;eSPUQJwZpr8y7evXr64CBmc2cObFj6shAbnZrSSwHBwc9H/WPSp+GIgzt3IlsHz79s2zJsCZgcQs&#10;seX09DTjx8fHV1I1gDNXhRmPx13X1e1ciTlfvnx54QZ6qGeadmXPDXAQZwDOAJwBwBmAMwBnAM4A&#10;nAHAGYAzAGcAzgCcATgDgDMAZwDOAJwBOAOAMwBnAM4AnAE4A3AGAGcAzgCcATgDcAbgDADOAFvi&#10;pa8Ad9B13c+9EnixWNwxd7ni9evX8/n80X0n3nP2KKk2Vw26Wmf+vLi4uPd/9ObNm7Tsn1jx8PDw&#10;jhUzKwtkZDwec4Yz22Lxg6hSjbLaZQ37VgjOPPd4kuwlnnz+/DmH/PGKuDEajXw5nOHMPyTjmq2I&#10;M5HkaMXP5UjgzBMnUSWqJKq8e/duMplEFW1019BvtkOB5ezsLOMnJycZF1U4g1srlrIlVUpGHmM/&#10;0nPDOc1fGVsSUg4ODqrXOIU+YTiDW22ZTqej0Sgj5+fnCS/6weRmuJUYkvCSTCyxhSqcwV0k+4ot&#10;iS3z+VwaJjfDcOlSp1nqlIvvRJzBrSSqSMY4g9bwMplMkpKlhnF2Um6G4eqlLppMMkYYzmCA6XQa&#10;T5KSJTFzRl9uhoF8LLbUbS0uzhdnMJyPjVYQhjMY5uzsLBEmQ1dYys0wnI+ldKmbKIUXzmBYmDpH&#10;2XWd8CI3wwB1mrLOVxKGMxiu+BNhptNpChjfBmcwQDz5/fffU/GnkvFtqGcwLExU+fLli4qfMxim&#10;7tfXRcYZNDGZTOqBY4ThDJqE6bquHjTs29AHgCZhEmEIwxkQBpwhDDhDGOgDeBzCzOdzRT/EmSZm&#10;s1l1KxMGnGkSpi7vdx4GnCEMOHOvpOKPMPWgft8GODMszHg8jjCp/n0buBHvOfuHuuOynNEywJlh&#10;6k3IbiCD3KyJSsYIg0Gc0/w/0+l0sVikmPFVgDPDzOfzFDDOXUJu1kRiS7KypGR6lsGZYerZyvU2&#10;JU0BjTzrfrPxeJx8LLmZdgD1TFPdX6+21AjAGXU/5Gb3ynK5rHOXyhhwpqnud4EMOLMBda+y05dQ&#10;z7SWMYEw+Dc8o/MzKWPq9OVoNPLDQ242TOp+ZQzEmVbqjReEgXqmicViUU/y93tDnBmmLiqbTqeu&#10;woR6pok6cekaGcjNmqiH+i2XS7805GbD9J3LLiqD3KyJ8XicGkZfGeRmTUSVxBllDMSZ1qwsESbC&#10;JNT4jcEZWRnkZrIyiDO/Ks7IysAZWRnkZluj3uMnKwNnmri8vHQGE3KzDYgwnr0EcaaVxWJRiZlf&#10;FNvmiVxvliAznU5lZeBME2VL3YkJqGcGqBMy3rEMzrTihAz0AWxAPaxMXxnUM01cXl6mhkmEUfqD&#10;M03EltFoVO+OBdQzSn9w5l6dOTo6SpBR+kMfQBOLFc76Qz3TSkp/Z/3BmVZms1n1mPnxoJ4Z3pnY&#10;kjLGbZgQZ1pJ0V+vxPDLQZwZjjPVv9x1nZcugTNNztTpy9Qzfjb8Qh5NX3NdV6Z/GeqZVk5W6F+G&#10;ONPEYrFw/TLEmQ2YTqeuXwZnWknRX2+S8WuBM61BJvipwJnWIPPiRy8zsAvs+vmZ0WgUbZz4hzjT&#10;GmTiDGEgzjTFGZdjQpzZDJdjQpzZIM4IMhBnBBmIM1uLM4IMxJnNmM1mggzEmQ3ijHMyEGc2CzLO&#10;yUCc2SDOCDIQZzYLMi9Wr8fww4AzTbiEGXKzzXKz/f19d/xDnNkszvhJ0MhkMvklDyHaFWcWi8WL&#10;1dP+NQU0cnh4+P79+3r98EOmJ7uSm+WY8enTp91JFPFYtPn69WuNv337Nsfcer/qU3BmMOn68OFD&#10;hqenp9oB2um67vPnz9enx5+SJ8N7f/TKTuRm8/k8H1ILwKNgJ3KzHC1yMDg4OJCbYfdzs5c78sn9&#10;/NiUs7OzCPPq1asUwycnJw/25PuHc6ZbkXiyjRQTz7OY+fjx48M/k+jhcrO+Nz2HhBvfHbvRO2iB&#10;X8UD9QGkyu8TsMsVvnpwZiCM9s4k78yfvnpwBngWPFAfQIr+9XxMHwCuZyLX38WdujcT67qqZ+fM&#10;0dFRPn9dTlavxdRKsE4y9rpYZP0J3f3E5+hMPnxiS2xJtHEhJm7MROpew4oq/X2H+TPjaTk1vZ6v&#10;EpHquswM+wNxJmaYhbf9PryHq2fykSJMPsxtzrjYDNepCxFLjxKjHuJVbiQc1YE4f1ZQyp/bPig/&#10;6HUAd6dkbp7B3YGoWkg8iSSVvKVFLVfEmZpb8mTK9i4L0G+GR1PwrPuzPiuGfPr0ae8HFxcXW72d&#10;hjN4CiHo+Pj4+w/Oz8+3+hgWzuDRkwJmNptVJ0GGSdi2eqHJS984nkDaFmdS4SQr29/fz/hW+81c&#10;FgnIzQDOAJwBOANwBgBnAM4AnAE4A3AG4AwAzgCcATgDcAZ4yvxPgAEAAHhnkIgiqGEAAAAASUVO&#10;RK5CYIJQSwECLQAUAAYACAAAACEAsYJntgoBAAATAgAAEwAAAAAAAAAAAAAAAAAAAAAAW0NvbnRl&#10;bnRfVHlwZXNdLnhtbFBLAQItABQABgAIAAAAIQA4/SH/1gAAAJQBAAALAAAAAAAAAAAAAAAAADsB&#10;AABfcmVscy8ucmVsc1BLAQItABQABgAIAAAAIQDvWTLYvQQAAB4LAAAOAAAAAAAAAAAAAAAAADoC&#10;AABkcnMvZTJvRG9jLnhtbFBLAQItABQABgAIAAAAIQCqJg6+vAAAACEBAAAZAAAAAAAAAAAAAAAA&#10;ACMHAABkcnMvX3JlbHMvZTJvRG9jLnhtbC5yZWxzUEsBAi0AFAAGAAgAAAAhACdCTuvhAAAACgEA&#10;AA8AAAAAAAAAAAAAAAAAFggAAGRycy9kb3ducmV2LnhtbFBLAQItAAoAAAAAAAAAIQDfvQUy8goA&#10;APIKAAAUAAAAAAAAAAAAAAAAACQJAABkcnMvbWVkaWEvaW1hZ2UxLnBuZ1BLBQYAAAAABgAGAHwB&#10;AABI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alt="http://www.one-school.net/Malaysia/UniversityandCollege/SPM/revisioncard/chemistry/images/graph-05.png" style="position:absolute;width:26003;height:183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NjOvy/AAAA2wAAAA8AAABkcnMvZG93bnJldi54bWxET89rwjAUvg/8H8ITdpuplYpWo8hgaHdb&#10;Fc+P5NkWm5fSRNv99+Yw2PHj+73dj7YVT+p941jBfJaAINbONFwpuJy/PlYgfEA22DomBb/kYb+b&#10;vG0xN27gH3qWoRIxhH2OCuoQulxKr2uy6GeuI47czfUWQ4R9JU2PQwy3rUyTZCktNhwbauzosyZ9&#10;Lx9WQdZ96+KoF8O1WC+zcv1IxyJLlXqfjocNiEBj+Bf/uU9GQRrXxy/xB8jdC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jYzr8vwAAANsAAAAPAAAAAAAAAAAAAAAAAJ8CAABk&#10;cnMvZG93bnJldi54bWxQSwUGAAAAAAQABAD3AAAAiwMAAAAA&#10;">
                  <v:imagedata r:id="rId17" o:title="graph-05" croptop="11483f"/>
                  <v:path arrowok="t"/>
                </v:shape>
                <v:rect id="Rectangle 25" o:spid="_x0000_s1028" style="position:absolute;left:20574;top:15811;width:2762;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24sQA&#10;AADbAAAADwAAAGRycy9kb3ducmV2LnhtbESPQWvCQBSE74L/YXlCb7qpJY2kriLShtRb1Xh+ZF+T&#10;0OzbNLua9N93hUKPw8x8w6y3o2nFjXrXWFbwuIhAEJdWN1wpOJ/e5isQziNrbC2Tgh9ysN1MJ2tM&#10;tR34g25HX4kAYZeigtr7LpXSlTUZdAvbEQfv0/YGfZB9JXWPQ4CbVi6j6FkabDgs1NjRvqby63g1&#10;Cq5x8v46Xr6zpyIqkkPRxrnPOqUeZuPuBYSn0f+H/9q5VrCM4f4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NuLEAAAA2wAAAA8AAAAAAAAAAAAAAAAAmAIAAGRycy9k&#10;b3ducmV2LnhtbFBLBQYAAAAABAAEAPUAAACJAwAAAAA=&#10;" fillcolor="white [3212]" stroked="f" strokeweight="2pt"/>
                <w10:wrap type="tight"/>
              </v:group>
            </w:pict>
          </mc:Fallback>
        </mc:AlternateContent>
      </w:r>
    </w:p>
    <w:p w:rsidR="006739A6" w:rsidRPr="00ED200E" w:rsidRDefault="006739A6" w:rsidP="006739A6">
      <w:pPr>
        <w:spacing w:after="0"/>
      </w:pPr>
      <w:r>
        <w:t>If the experiment was done for a many number of times for of amounts sodium carbonate, the curve should show a similar pattern to this with the effectiveness reducing as the amount of sodium carbonate added increasing. Similar to enzyme-substrate graphs the graph starts of first order then goes to zero order as the water becomes softened and all calcium and magnesium ions have been reacted.</w:t>
      </w:r>
      <w:r w:rsidRPr="006739A6">
        <w:rPr>
          <w:noProof/>
          <w:lang w:eastAsia="en-GB" w:bidi="ar-SA"/>
        </w:rPr>
        <w:t xml:space="preserve"> </w:t>
      </w:r>
    </w:p>
    <w:p w:rsidR="006739A6" w:rsidRPr="009C7BC0" w:rsidRDefault="006739A6" w:rsidP="006739A6">
      <w:pPr>
        <w:spacing w:after="0"/>
      </w:pPr>
    </w:p>
    <w:p w:rsidR="009C7BC0" w:rsidRDefault="009C7BC0" w:rsidP="009C7BC0">
      <w:pPr>
        <w:spacing w:after="0"/>
      </w:pPr>
    </w:p>
    <w:p w:rsidR="009C7BC0" w:rsidRDefault="009C7BC0" w:rsidP="009C7BC0">
      <w:pPr>
        <w:spacing w:after="0"/>
      </w:pPr>
    </w:p>
    <w:p w:rsidR="00BD0AC5" w:rsidRPr="00490DB4" w:rsidRDefault="00BD0AC5" w:rsidP="00BD0AC5">
      <w:pPr>
        <w:pBdr>
          <w:bottom w:val="single" w:sz="4" w:space="1" w:color="auto"/>
        </w:pBdr>
        <w:rPr>
          <w:rFonts w:cstheme="majorHAnsi"/>
          <w:color w:val="000000" w:themeColor="text1"/>
          <w:spacing w:val="5"/>
        </w:rPr>
      </w:pPr>
      <w:r w:rsidRPr="00490DB4">
        <w:rPr>
          <w:rFonts w:cstheme="majorHAnsi"/>
          <w:color w:val="000000" w:themeColor="text1"/>
          <w:spacing w:val="5"/>
        </w:rPr>
        <w:t>Detergent Effect on Surface tension</w:t>
      </w:r>
    </w:p>
    <w:p w:rsidR="009C7BC0" w:rsidRPr="00641079" w:rsidRDefault="009C7BC0" w:rsidP="009C7BC0">
      <w:pPr>
        <w:pStyle w:val="Heading1"/>
      </w:pPr>
      <w:r>
        <w:t>ENDNOTES</w:t>
      </w:r>
    </w:p>
    <w:sectPr w:rsidR="009C7BC0" w:rsidRPr="00641079" w:rsidSect="00641079">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22B5" w:rsidRDefault="004122B5" w:rsidP="00CC58DB">
      <w:pPr>
        <w:spacing w:after="0" w:line="240" w:lineRule="auto"/>
      </w:pPr>
      <w:r>
        <w:separator/>
      </w:r>
    </w:p>
  </w:endnote>
  <w:endnote w:type="continuationSeparator" w:id="0">
    <w:p w:rsidR="004122B5" w:rsidRDefault="004122B5" w:rsidP="00CC58DB">
      <w:pPr>
        <w:spacing w:after="0" w:line="240" w:lineRule="auto"/>
      </w:pPr>
      <w:r>
        <w:continuationSeparator/>
      </w:r>
    </w:p>
  </w:endnote>
  <w:endnote w:id="1">
    <w:p w:rsidR="004122B5" w:rsidRDefault="004122B5">
      <w:pPr>
        <w:pStyle w:val="EndnoteText"/>
      </w:pPr>
      <w:r>
        <w:rPr>
          <w:rStyle w:val="EndnoteReference"/>
        </w:rPr>
        <w:endnoteRef/>
      </w:r>
      <w:r>
        <w:t xml:space="preserve"> </w:t>
      </w:r>
      <w:hyperlink r:id="rId1" w:history="1">
        <w:r w:rsidRPr="00B17329">
          <w:rPr>
            <w:rStyle w:val="Hyperlink"/>
          </w:rPr>
          <w:t>http://www.highland-spring.com/our-water/about-us/</w:t>
        </w:r>
      </w:hyperlink>
      <w:r>
        <w:t xml:space="preserve"> 12/01/2014</w:t>
      </w:r>
    </w:p>
  </w:endnote>
  <w:endnote w:id="2">
    <w:p w:rsidR="004122B5" w:rsidRDefault="004122B5">
      <w:pPr>
        <w:pStyle w:val="EndnoteText"/>
      </w:pPr>
      <w:r>
        <w:rPr>
          <w:rStyle w:val="EndnoteReference"/>
        </w:rPr>
        <w:endnoteRef/>
      </w:r>
      <w:r>
        <w:t xml:space="preserve"> </w:t>
      </w:r>
      <w:hyperlink r:id="rId2" w:history="1">
        <w:r w:rsidRPr="00B17329">
          <w:rPr>
            <w:rStyle w:val="Hyperlink"/>
          </w:rPr>
          <w:t>http://en.wikipedia.org/wiki/Ochil_Hills</w:t>
        </w:r>
      </w:hyperlink>
      <w:r>
        <w:t xml:space="preserve"> 12/01/2014</w:t>
      </w:r>
    </w:p>
  </w:endnote>
  <w:endnote w:id="3">
    <w:p w:rsidR="004122B5" w:rsidRDefault="004122B5">
      <w:pPr>
        <w:pStyle w:val="EndnoteText"/>
      </w:pPr>
      <w:r>
        <w:rPr>
          <w:rStyle w:val="EndnoteReference"/>
        </w:rPr>
        <w:endnoteRef/>
      </w:r>
      <w:r>
        <w:t xml:space="preserve"> </w:t>
      </w:r>
      <w:hyperlink r:id="rId3" w:history="1">
        <w:r w:rsidRPr="00B17329">
          <w:rPr>
            <w:rStyle w:val="Hyperlink"/>
          </w:rPr>
          <w:t>http://en.wikipedia.org/wiki/Carbonate_hardness</w:t>
        </w:r>
      </w:hyperlink>
      <w:r>
        <w:t xml:space="preserve"> 13/10/2014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22B5" w:rsidRDefault="006F3478">
    <w:pPr>
      <w:pStyle w:val="Footer"/>
    </w:pPr>
    <w:r>
      <w:t>Tom Willington (7236</w:t>
    </w:r>
    <w:proofErr w:type="gramStart"/>
    <w:r>
      <w:t>)</w:t>
    </w:r>
    <w:proofErr w:type="gramEnd"/>
    <w:r w:rsidR="004122B5">
      <w:ptab w:relativeTo="margin" w:alignment="center" w:leader="none"/>
    </w:r>
    <w:r>
      <w:t>Wellington School (33625)</w:t>
    </w:r>
    <w:r w:rsidR="004122B5">
      <w:ptab w:relativeTo="margin" w:alignment="right" w:leader="none"/>
    </w:r>
    <w:r w:rsidR="004122B5">
      <w:t>[</w:t>
    </w:r>
    <w:r w:rsidR="004122B5">
      <w:fldChar w:fldCharType="begin"/>
    </w:r>
    <w:r w:rsidR="004122B5">
      <w:instrText xml:space="preserve"> PAGE   \* MERGEFORMAT </w:instrText>
    </w:r>
    <w:r w:rsidR="004122B5">
      <w:fldChar w:fldCharType="separate"/>
    </w:r>
    <w:r>
      <w:rPr>
        <w:noProof/>
      </w:rPr>
      <w:t>7</w:t>
    </w:r>
    <w:r w:rsidR="004122B5">
      <w:rPr>
        <w:noProof/>
      </w:rPr>
      <w:fldChar w:fldCharType="end"/>
    </w:r>
    <w:r w:rsidR="004122B5">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22B5" w:rsidRDefault="004122B5" w:rsidP="00CC58DB">
      <w:pPr>
        <w:spacing w:after="0" w:line="240" w:lineRule="auto"/>
      </w:pPr>
      <w:r>
        <w:separator/>
      </w:r>
    </w:p>
  </w:footnote>
  <w:footnote w:type="continuationSeparator" w:id="0">
    <w:p w:rsidR="004122B5" w:rsidRDefault="004122B5" w:rsidP="00CC58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F590E"/>
    <w:multiLevelType w:val="hybridMultilevel"/>
    <w:tmpl w:val="C9CE61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F3C0284"/>
    <w:multiLevelType w:val="hybridMultilevel"/>
    <w:tmpl w:val="3D6CB4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01D510D"/>
    <w:multiLevelType w:val="hybridMultilevel"/>
    <w:tmpl w:val="E71239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E1C"/>
    <w:rsid w:val="00130711"/>
    <w:rsid w:val="001A2615"/>
    <w:rsid w:val="001C7776"/>
    <w:rsid w:val="003B5AF0"/>
    <w:rsid w:val="003F132F"/>
    <w:rsid w:val="00410273"/>
    <w:rsid w:val="00411878"/>
    <w:rsid w:val="004122B5"/>
    <w:rsid w:val="00490DB4"/>
    <w:rsid w:val="004D78A1"/>
    <w:rsid w:val="005050C7"/>
    <w:rsid w:val="00596BE6"/>
    <w:rsid w:val="00641079"/>
    <w:rsid w:val="006739A6"/>
    <w:rsid w:val="006F3478"/>
    <w:rsid w:val="007961AD"/>
    <w:rsid w:val="009C7BC0"/>
    <w:rsid w:val="009E2164"/>
    <w:rsid w:val="00A57D1D"/>
    <w:rsid w:val="00B6595C"/>
    <w:rsid w:val="00BD0AC5"/>
    <w:rsid w:val="00C15894"/>
    <w:rsid w:val="00C24E1C"/>
    <w:rsid w:val="00C73E75"/>
    <w:rsid w:val="00CC58DB"/>
    <w:rsid w:val="00D56761"/>
    <w:rsid w:val="00DD2228"/>
    <w:rsid w:val="00E717FF"/>
    <w:rsid w:val="00E76390"/>
    <w:rsid w:val="00ED6C90"/>
    <w:rsid w:val="00EE3751"/>
    <w:rsid w:val="00EE6A5A"/>
    <w:rsid w:val="00F03C91"/>
    <w:rsid w:val="00F05A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E1C"/>
    <w:rPr>
      <w:rFonts w:ascii="Franklin Gothic Book" w:eastAsiaTheme="majorEastAsia" w:hAnsi="Franklin Gothic Book" w:cstheme="majorBidi"/>
      <w:lang w:bidi="en-US"/>
    </w:rPr>
  </w:style>
  <w:style w:type="paragraph" w:styleId="Heading1">
    <w:name w:val="heading 1"/>
    <w:basedOn w:val="Normal"/>
    <w:next w:val="Normal"/>
    <w:link w:val="Heading1Char"/>
    <w:uiPriority w:val="9"/>
    <w:qFormat/>
    <w:rsid w:val="00C24E1C"/>
    <w:pPr>
      <w:spacing w:before="480" w:after="0" w:line="360" w:lineRule="auto"/>
      <w:contextualSpacing/>
      <w:outlineLvl w:val="0"/>
    </w:pPr>
    <w:rPr>
      <w:i/>
      <w:color w:val="000000" w:themeColor="text1"/>
      <w:spacing w:val="5"/>
      <w:sz w:val="32"/>
      <w:szCs w:val="36"/>
    </w:rPr>
  </w:style>
  <w:style w:type="paragraph" w:styleId="Heading2">
    <w:name w:val="heading 2"/>
    <w:basedOn w:val="Normal"/>
    <w:next w:val="Normal"/>
    <w:link w:val="Heading2Char"/>
    <w:uiPriority w:val="9"/>
    <w:unhideWhenUsed/>
    <w:qFormat/>
    <w:rsid w:val="00C24E1C"/>
    <w:pPr>
      <w:spacing w:before="200" w:after="0" w:line="271" w:lineRule="auto"/>
      <w:outlineLvl w:val="1"/>
    </w:pPr>
    <w:rPr>
      <w:rFonts w:ascii="Franklin Gothic Demi" w:hAnsi="Franklin Gothic Dem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E1C"/>
    <w:rPr>
      <w:rFonts w:ascii="Franklin Gothic Book" w:eastAsiaTheme="majorEastAsia" w:hAnsi="Franklin Gothic Book" w:cstheme="majorBidi"/>
      <w:i/>
      <w:color w:val="000000" w:themeColor="text1"/>
      <w:spacing w:val="5"/>
      <w:sz w:val="32"/>
      <w:szCs w:val="36"/>
      <w:lang w:bidi="en-US"/>
    </w:rPr>
  </w:style>
  <w:style w:type="character" w:customStyle="1" w:styleId="Heading2Char">
    <w:name w:val="Heading 2 Char"/>
    <w:basedOn w:val="DefaultParagraphFont"/>
    <w:link w:val="Heading2"/>
    <w:uiPriority w:val="9"/>
    <w:rsid w:val="00C24E1C"/>
    <w:rPr>
      <w:rFonts w:ascii="Franklin Gothic Demi" w:eastAsiaTheme="majorEastAsia" w:hAnsi="Franklin Gothic Demi" w:cstheme="majorBidi"/>
      <w:sz w:val="28"/>
      <w:szCs w:val="28"/>
      <w:lang w:bidi="en-US"/>
    </w:rPr>
  </w:style>
  <w:style w:type="paragraph" w:styleId="ListParagraph">
    <w:name w:val="List Paragraph"/>
    <w:basedOn w:val="Normal"/>
    <w:uiPriority w:val="34"/>
    <w:qFormat/>
    <w:rsid w:val="00C24E1C"/>
    <w:pPr>
      <w:ind w:left="720"/>
      <w:contextualSpacing/>
    </w:pPr>
  </w:style>
  <w:style w:type="table" w:styleId="TableGrid">
    <w:name w:val="Table Grid"/>
    <w:basedOn w:val="TableNormal"/>
    <w:uiPriority w:val="59"/>
    <w:rsid w:val="00C24E1C"/>
    <w:pPr>
      <w:spacing w:after="0" w:line="240" w:lineRule="auto"/>
    </w:pPr>
    <w:rPr>
      <w:rFonts w:asciiTheme="majorHAnsi" w:eastAsiaTheme="majorEastAsia" w:hAnsiTheme="majorHAnsi" w:cstheme="majorBidi"/>
      <w:lang w:val="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24E1C"/>
    <w:pPr>
      <w:spacing w:before="150" w:after="150" w:line="240" w:lineRule="auto"/>
    </w:pPr>
    <w:rPr>
      <w:rFonts w:ascii="Times New Roman" w:eastAsia="Times New Roman" w:hAnsi="Times New Roman" w:cs="Times New Roman"/>
      <w:sz w:val="24"/>
      <w:szCs w:val="24"/>
      <w:lang w:eastAsia="en-GB" w:bidi="ar-SA"/>
    </w:rPr>
  </w:style>
  <w:style w:type="paragraph" w:styleId="EndnoteText">
    <w:name w:val="endnote text"/>
    <w:basedOn w:val="Normal"/>
    <w:link w:val="EndnoteTextChar"/>
    <w:uiPriority w:val="99"/>
    <w:semiHidden/>
    <w:unhideWhenUsed/>
    <w:rsid w:val="00CC58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C58DB"/>
    <w:rPr>
      <w:rFonts w:ascii="Franklin Gothic Book" w:eastAsiaTheme="majorEastAsia" w:hAnsi="Franklin Gothic Book" w:cstheme="majorBidi"/>
      <w:sz w:val="20"/>
      <w:szCs w:val="20"/>
      <w:lang w:bidi="en-US"/>
    </w:rPr>
  </w:style>
  <w:style w:type="character" w:styleId="EndnoteReference">
    <w:name w:val="endnote reference"/>
    <w:basedOn w:val="DefaultParagraphFont"/>
    <w:uiPriority w:val="99"/>
    <w:semiHidden/>
    <w:unhideWhenUsed/>
    <w:rsid w:val="00CC58DB"/>
    <w:rPr>
      <w:vertAlign w:val="superscript"/>
    </w:rPr>
  </w:style>
  <w:style w:type="character" w:styleId="Hyperlink">
    <w:name w:val="Hyperlink"/>
    <w:basedOn w:val="DefaultParagraphFont"/>
    <w:uiPriority w:val="99"/>
    <w:unhideWhenUsed/>
    <w:rsid w:val="00CC58DB"/>
    <w:rPr>
      <w:color w:val="0000FF" w:themeColor="hyperlink"/>
      <w:u w:val="single"/>
    </w:rPr>
  </w:style>
  <w:style w:type="paragraph" w:styleId="FootnoteText">
    <w:name w:val="footnote text"/>
    <w:basedOn w:val="Normal"/>
    <w:link w:val="FootnoteTextChar"/>
    <w:uiPriority w:val="99"/>
    <w:semiHidden/>
    <w:unhideWhenUsed/>
    <w:rsid w:val="00CC58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58DB"/>
    <w:rPr>
      <w:rFonts w:ascii="Franklin Gothic Book" w:eastAsiaTheme="majorEastAsia" w:hAnsi="Franklin Gothic Book" w:cstheme="majorBidi"/>
      <w:sz w:val="20"/>
      <w:szCs w:val="20"/>
      <w:lang w:bidi="en-US"/>
    </w:rPr>
  </w:style>
  <w:style w:type="character" w:styleId="FootnoteReference">
    <w:name w:val="footnote reference"/>
    <w:basedOn w:val="DefaultParagraphFont"/>
    <w:uiPriority w:val="99"/>
    <w:semiHidden/>
    <w:unhideWhenUsed/>
    <w:rsid w:val="00CC58DB"/>
    <w:rPr>
      <w:vertAlign w:val="superscript"/>
    </w:rPr>
  </w:style>
  <w:style w:type="paragraph" w:styleId="Header">
    <w:name w:val="header"/>
    <w:basedOn w:val="Normal"/>
    <w:link w:val="HeaderChar"/>
    <w:uiPriority w:val="99"/>
    <w:unhideWhenUsed/>
    <w:rsid w:val="004122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22B5"/>
    <w:rPr>
      <w:rFonts w:ascii="Franklin Gothic Book" w:eastAsiaTheme="majorEastAsia" w:hAnsi="Franklin Gothic Book" w:cstheme="majorBidi"/>
      <w:lang w:bidi="en-US"/>
    </w:rPr>
  </w:style>
  <w:style w:type="paragraph" w:styleId="Footer">
    <w:name w:val="footer"/>
    <w:basedOn w:val="Normal"/>
    <w:link w:val="FooterChar"/>
    <w:uiPriority w:val="99"/>
    <w:unhideWhenUsed/>
    <w:rsid w:val="004122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22B5"/>
    <w:rPr>
      <w:rFonts w:ascii="Franklin Gothic Book" w:eastAsiaTheme="majorEastAsia" w:hAnsi="Franklin Gothic Book" w:cstheme="majorBidi"/>
      <w:lang w:bidi="en-US"/>
    </w:rPr>
  </w:style>
  <w:style w:type="paragraph" w:styleId="BalloonText">
    <w:name w:val="Balloon Text"/>
    <w:basedOn w:val="Normal"/>
    <w:link w:val="BalloonTextChar"/>
    <w:uiPriority w:val="99"/>
    <w:semiHidden/>
    <w:unhideWhenUsed/>
    <w:rsid w:val="004122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2B5"/>
    <w:rPr>
      <w:rFonts w:ascii="Tahoma" w:eastAsiaTheme="majorEastAsia"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E1C"/>
    <w:rPr>
      <w:rFonts w:ascii="Franklin Gothic Book" w:eastAsiaTheme="majorEastAsia" w:hAnsi="Franklin Gothic Book" w:cstheme="majorBidi"/>
      <w:lang w:bidi="en-US"/>
    </w:rPr>
  </w:style>
  <w:style w:type="paragraph" w:styleId="Heading1">
    <w:name w:val="heading 1"/>
    <w:basedOn w:val="Normal"/>
    <w:next w:val="Normal"/>
    <w:link w:val="Heading1Char"/>
    <w:uiPriority w:val="9"/>
    <w:qFormat/>
    <w:rsid w:val="00C24E1C"/>
    <w:pPr>
      <w:spacing w:before="480" w:after="0" w:line="360" w:lineRule="auto"/>
      <w:contextualSpacing/>
      <w:outlineLvl w:val="0"/>
    </w:pPr>
    <w:rPr>
      <w:i/>
      <w:color w:val="000000" w:themeColor="text1"/>
      <w:spacing w:val="5"/>
      <w:sz w:val="32"/>
      <w:szCs w:val="36"/>
    </w:rPr>
  </w:style>
  <w:style w:type="paragraph" w:styleId="Heading2">
    <w:name w:val="heading 2"/>
    <w:basedOn w:val="Normal"/>
    <w:next w:val="Normal"/>
    <w:link w:val="Heading2Char"/>
    <w:uiPriority w:val="9"/>
    <w:unhideWhenUsed/>
    <w:qFormat/>
    <w:rsid w:val="00C24E1C"/>
    <w:pPr>
      <w:spacing w:before="200" w:after="0" w:line="271" w:lineRule="auto"/>
      <w:outlineLvl w:val="1"/>
    </w:pPr>
    <w:rPr>
      <w:rFonts w:ascii="Franklin Gothic Demi" w:hAnsi="Franklin Gothic Dem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E1C"/>
    <w:rPr>
      <w:rFonts w:ascii="Franklin Gothic Book" w:eastAsiaTheme="majorEastAsia" w:hAnsi="Franklin Gothic Book" w:cstheme="majorBidi"/>
      <w:i/>
      <w:color w:val="000000" w:themeColor="text1"/>
      <w:spacing w:val="5"/>
      <w:sz w:val="32"/>
      <w:szCs w:val="36"/>
      <w:lang w:bidi="en-US"/>
    </w:rPr>
  </w:style>
  <w:style w:type="character" w:customStyle="1" w:styleId="Heading2Char">
    <w:name w:val="Heading 2 Char"/>
    <w:basedOn w:val="DefaultParagraphFont"/>
    <w:link w:val="Heading2"/>
    <w:uiPriority w:val="9"/>
    <w:rsid w:val="00C24E1C"/>
    <w:rPr>
      <w:rFonts w:ascii="Franklin Gothic Demi" w:eastAsiaTheme="majorEastAsia" w:hAnsi="Franklin Gothic Demi" w:cstheme="majorBidi"/>
      <w:sz w:val="28"/>
      <w:szCs w:val="28"/>
      <w:lang w:bidi="en-US"/>
    </w:rPr>
  </w:style>
  <w:style w:type="paragraph" w:styleId="ListParagraph">
    <w:name w:val="List Paragraph"/>
    <w:basedOn w:val="Normal"/>
    <w:uiPriority w:val="34"/>
    <w:qFormat/>
    <w:rsid w:val="00C24E1C"/>
    <w:pPr>
      <w:ind w:left="720"/>
      <w:contextualSpacing/>
    </w:pPr>
  </w:style>
  <w:style w:type="table" w:styleId="TableGrid">
    <w:name w:val="Table Grid"/>
    <w:basedOn w:val="TableNormal"/>
    <w:uiPriority w:val="59"/>
    <w:rsid w:val="00C24E1C"/>
    <w:pPr>
      <w:spacing w:after="0" w:line="240" w:lineRule="auto"/>
    </w:pPr>
    <w:rPr>
      <w:rFonts w:asciiTheme="majorHAnsi" w:eastAsiaTheme="majorEastAsia" w:hAnsiTheme="majorHAnsi" w:cstheme="majorBidi"/>
      <w:lang w:val="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24E1C"/>
    <w:pPr>
      <w:spacing w:before="150" w:after="150" w:line="240" w:lineRule="auto"/>
    </w:pPr>
    <w:rPr>
      <w:rFonts w:ascii="Times New Roman" w:eastAsia="Times New Roman" w:hAnsi="Times New Roman" w:cs="Times New Roman"/>
      <w:sz w:val="24"/>
      <w:szCs w:val="24"/>
      <w:lang w:eastAsia="en-GB" w:bidi="ar-SA"/>
    </w:rPr>
  </w:style>
  <w:style w:type="paragraph" w:styleId="EndnoteText">
    <w:name w:val="endnote text"/>
    <w:basedOn w:val="Normal"/>
    <w:link w:val="EndnoteTextChar"/>
    <w:uiPriority w:val="99"/>
    <w:semiHidden/>
    <w:unhideWhenUsed/>
    <w:rsid w:val="00CC58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C58DB"/>
    <w:rPr>
      <w:rFonts w:ascii="Franklin Gothic Book" w:eastAsiaTheme="majorEastAsia" w:hAnsi="Franklin Gothic Book" w:cstheme="majorBidi"/>
      <w:sz w:val="20"/>
      <w:szCs w:val="20"/>
      <w:lang w:bidi="en-US"/>
    </w:rPr>
  </w:style>
  <w:style w:type="character" w:styleId="EndnoteReference">
    <w:name w:val="endnote reference"/>
    <w:basedOn w:val="DefaultParagraphFont"/>
    <w:uiPriority w:val="99"/>
    <w:semiHidden/>
    <w:unhideWhenUsed/>
    <w:rsid w:val="00CC58DB"/>
    <w:rPr>
      <w:vertAlign w:val="superscript"/>
    </w:rPr>
  </w:style>
  <w:style w:type="character" w:styleId="Hyperlink">
    <w:name w:val="Hyperlink"/>
    <w:basedOn w:val="DefaultParagraphFont"/>
    <w:uiPriority w:val="99"/>
    <w:unhideWhenUsed/>
    <w:rsid w:val="00CC58DB"/>
    <w:rPr>
      <w:color w:val="0000FF" w:themeColor="hyperlink"/>
      <w:u w:val="single"/>
    </w:rPr>
  </w:style>
  <w:style w:type="paragraph" w:styleId="FootnoteText">
    <w:name w:val="footnote text"/>
    <w:basedOn w:val="Normal"/>
    <w:link w:val="FootnoteTextChar"/>
    <w:uiPriority w:val="99"/>
    <w:semiHidden/>
    <w:unhideWhenUsed/>
    <w:rsid w:val="00CC58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58DB"/>
    <w:rPr>
      <w:rFonts w:ascii="Franklin Gothic Book" w:eastAsiaTheme="majorEastAsia" w:hAnsi="Franklin Gothic Book" w:cstheme="majorBidi"/>
      <w:sz w:val="20"/>
      <w:szCs w:val="20"/>
      <w:lang w:bidi="en-US"/>
    </w:rPr>
  </w:style>
  <w:style w:type="character" w:styleId="FootnoteReference">
    <w:name w:val="footnote reference"/>
    <w:basedOn w:val="DefaultParagraphFont"/>
    <w:uiPriority w:val="99"/>
    <w:semiHidden/>
    <w:unhideWhenUsed/>
    <w:rsid w:val="00CC58DB"/>
    <w:rPr>
      <w:vertAlign w:val="superscript"/>
    </w:rPr>
  </w:style>
  <w:style w:type="paragraph" w:styleId="Header">
    <w:name w:val="header"/>
    <w:basedOn w:val="Normal"/>
    <w:link w:val="HeaderChar"/>
    <w:uiPriority w:val="99"/>
    <w:unhideWhenUsed/>
    <w:rsid w:val="004122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22B5"/>
    <w:rPr>
      <w:rFonts w:ascii="Franklin Gothic Book" w:eastAsiaTheme="majorEastAsia" w:hAnsi="Franklin Gothic Book" w:cstheme="majorBidi"/>
      <w:lang w:bidi="en-US"/>
    </w:rPr>
  </w:style>
  <w:style w:type="paragraph" w:styleId="Footer">
    <w:name w:val="footer"/>
    <w:basedOn w:val="Normal"/>
    <w:link w:val="FooterChar"/>
    <w:uiPriority w:val="99"/>
    <w:unhideWhenUsed/>
    <w:rsid w:val="004122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22B5"/>
    <w:rPr>
      <w:rFonts w:ascii="Franklin Gothic Book" w:eastAsiaTheme="majorEastAsia" w:hAnsi="Franklin Gothic Book" w:cstheme="majorBidi"/>
      <w:lang w:bidi="en-US"/>
    </w:rPr>
  </w:style>
  <w:style w:type="paragraph" w:styleId="BalloonText">
    <w:name w:val="Balloon Text"/>
    <w:basedOn w:val="Normal"/>
    <w:link w:val="BalloonTextChar"/>
    <w:uiPriority w:val="99"/>
    <w:semiHidden/>
    <w:unhideWhenUsed/>
    <w:rsid w:val="004122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2B5"/>
    <w:rPr>
      <w:rFonts w:ascii="Tahoma" w:eastAsiaTheme="majorEastAsia"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82177">
      <w:bodyDiv w:val="1"/>
      <w:marLeft w:val="1"/>
      <w:marRight w:val="1"/>
      <w:marTop w:val="75"/>
      <w:marBottom w:val="75"/>
      <w:divBdr>
        <w:top w:val="none" w:sz="0" w:space="0" w:color="auto"/>
        <w:left w:val="none" w:sz="0" w:space="0" w:color="auto"/>
        <w:bottom w:val="none" w:sz="0" w:space="0" w:color="auto"/>
        <w:right w:val="none" w:sz="0" w:space="0" w:color="auto"/>
      </w:divBdr>
    </w:div>
    <w:div w:id="874539317">
      <w:bodyDiv w:val="1"/>
      <w:marLeft w:val="0"/>
      <w:marRight w:val="0"/>
      <w:marTop w:val="0"/>
      <w:marBottom w:val="0"/>
      <w:divBdr>
        <w:top w:val="none" w:sz="0" w:space="0" w:color="auto"/>
        <w:left w:val="none" w:sz="0" w:space="0" w:color="auto"/>
        <w:bottom w:val="none" w:sz="0" w:space="0" w:color="auto"/>
        <w:right w:val="none" w:sz="0" w:space="0" w:color="auto"/>
      </w:divBdr>
      <w:divsChild>
        <w:div w:id="1522619546">
          <w:marLeft w:val="0"/>
          <w:marRight w:val="0"/>
          <w:marTop w:val="0"/>
          <w:marBottom w:val="0"/>
          <w:divBdr>
            <w:top w:val="none" w:sz="0" w:space="0" w:color="auto"/>
            <w:left w:val="none" w:sz="0" w:space="0" w:color="auto"/>
            <w:bottom w:val="none" w:sz="0" w:space="0" w:color="auto"/>
            <w:right w:val="none" w:sz="0" w:space="0" w:color="auto"/>
          </w:divBdr>
          <w:divsChild>
            <w:div w:id="2025932527">
              <w:marLeft w:val="0"/>
              <w:marRight w:val="0"/>
              <w:marTop w:val="0"/>
              <w:marBottom w:val="0"/>
              <w:divBdr>
                <w:top w:val="none" w:sz="0" w:space="0" w:color="auto"/>
                <w:left w:val="none" w:sz="0" w:space="0" w:color="auto"/>
                <w:bottom w:val="none" w:sz="0" w:space="0" w:color="auto"/>
                <w:right w:val="none" w:sz="0" w:space="0" w:color="auto"/>
              </w:divBdr>
              <w:divsChild>
                <w:div w:id="1340304778">
                  <w:marLeft w:val="0"/>
                  <w:marRight w:val="0"/>
                  <w:marTop w:val="0"/>
                  <w:marBottom w:val="0"/>
                  <w:divBdr>
                    <w:top w:val="none" w:sz="0" w:space="0" w:color="auto"/>
                    <w:left w:val="none" w:sz="0" w:space="0" w:color="auto"/>
                    <w:bottom w:val="none" w:sz="0" w:space="0" w:color="auto"/>
                    <w:right w:val="none" w:sz="0" w:space="0" w:color="auto"/>
                  </w:divBdr>
                  <w:divsChild>
                    <w:div w:id="603078599">
                      <w:marLeft w:val="0"/>
                      <w:marRight w:val="0"/>
                      <w:marTop w:val="0"/>
                      <w:marBottom w:val="0"/>
                      <w:divBdr>
                        <w:top w:val="none" w:sz="0" w:space="0" w:color="auto"/>
                        <w:left w:val="none" w:sz="0" w:space="0" w:color="auto"/>
                        <w:bottom w:val="none" w:sz="0" w:space="0" w:color="auto"/>
                        <w:right w:val="none" w:sz="0" w:space="0" w:color="auto"/>
                      </w:divBdr>
                      <w:divsChild>
                        <w:div w:id="1873227426">
                          <w:marLeft w:val="0"/>
                          <w:marRight w:val="0"/>
                          <w:marTop w:val="0"/>
                          <w:marBottom w:val="0"/>
                          <w:divBdr>
                            <w:top w:val="none" w:sz="0" w:space="0" w:color="auto"/>
                            <w:left w:val="none" w:sz="0" w:space="0" w:color="auto"/>
                            <w:bottom w:val="none" w:sz="0" w:space="0" w:color="auto"/>
                            <w:right w:val="none" w:sz="0" w:space="0" w:color="auto"/>
                          </w:divBdr>
                          <w:divsChild>
                            <w:div w:id="3096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2.wd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microsoft.com/office/2007/relationships/hdphoto" Target="media/hdphoto3.wdp"/><Relationship Id="rId10" Type="http://schemas.openxmlformats.org/officeDocument/2006/relationships/image" Target="media/image1.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jpeg"/></Relationships>
</file>

<file path=word/_rels/endnotes.xml.rels><?xml version="1.0" encoding="UTF-8" standalone="yes"?>
<Relationships xmlns="http://schemas.openxmlformats.org/package/2006/relationships"><Relationship Id="rId3" Type="http://schemas.openxmlformats.org/officeDocument/2006/relationships/hyperlink" Target="http://en.wikipedia.org/wiki/Carbonate_hardness" TargetMode="External"/><Relationship Id="rId2" Type="http://schemas.openxmlformats.org/officeDocument/2006/relationships/hyperlink" Target="http://en.wikipedia.org/wiki/Ochil_Hills" TargetMode="External"/><Relationship Id="rId1" Type="http://schemas.openxmlformats.org/officeDocument/2006/relationships/hyperlink" Target="http://www.highland-spring.com/our-water/abou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78922C-C6CF-4303-8481-63E8253DB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8</Pages>
  <Words>2365</Words>
  <Characters>13482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Wellington School</Company>
  <LinksUpToDate>false</LinksUpToDate>
  <CharactersWithSpaces>15816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5643tw</dc:creator>
  <cp:keywords/>
  <dc:description/>
  <cp:lastModifiedBy>5643tw</cp:lastModifiedBy>
  <cp:revision>5</cp:revision>
  <cp:lastPrinted>2014-01-31T10:27:00Z</cp:lastPrinted>
  <dcterms:created xsi:type="dcterms:W3CDTF">2014-01-29T12:42:00Z</dcterms:created>
  <dcterms:modified xsi:type="dcterms:W3CDTF">2014-01-31T10:34:00Z</dcterms:modified>
</cp:coreProperties>
</file>