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AA944" w14:textId="56625156" w:rsidR="00412E88" w:rsidRDefault="00394F75" w:rsidP="00394F75">
      <w:pPr>
        <w:pStyle w:val="Heading1"/>
        <w:jc w:val="center"/>
      </w:pPr>
      <w:r>
        <w:t>project_folder_creator.exe</w:t>
      </w:r>
      <w:r w:rsidRPr="00394F75">
        <w:t xml:space="preserve"> Instructions</w:t>
      </w:r>
    </w:p>
    <w:p w14:paraId="35D28E86" w14:textId="4EE0CA36" w:rsidR="00394F75" w:rsidRDefault="00394F75" w:rsidP="00394F75">
      <w:r>
        <w:t xml:space="preserve">project_folder_creator.exe is an executable file that creates a standardized project folder that </w:t>
      </w:r>
      <w:proofErr w:type="gramStart"/>
      <w:r>
        <w:t>is located in</w:t>
      </w:r>
      <w:proofErr w:type="gramEnd"/>
      <w:r>
        <w:t xml:space="preserve"> projects funder on the TID OneDrive (…</w:t>
      </w:r>
      <w:r w:rsidRPr="00394F75">
        <w:t>\OneDrive - Metro Water Recovery\Documents - Technology and Innovation Department\General\Projects</w:t>
      </w:r>
      <w:r>
        <w:t>)</w:t>
      </w:r>
      <w:r w:rsidR="000A6B18">
        <w:t>.  This file will only work on Windows OS computers and not on MAC OS or Linux.</w:t>
      </w:r>
    </w:p>
    <w:p w14:paraId="1569A906" w14:textId="77777777" w:rsidR="00257D02" w:rsidRDefault="00394F75" w:rsidP="00394F75">
      <w:pPr>
        <w:pStyle w:val="ListParagraph"/>
        <w:numPr>
          <w:ilvl w:val="0"/>
          <w:numId w:val="1"/>
        </w:numPr>
      </w:pPr>
      <w:r>
        <w:t xml:space="preserve">Select the executable file.  </w:t>
      </w:r>
    </w:p>
    <w:p w14:paraId="6D96EDB1" w14:textId="31F23F9F" w:rsidR="000A1703" w:rsidRDefault="000A1703" w:rsidP="000A170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7F7720" wp14:editId="6FDE099C">
                <wp:simplePos x="0" y="0"/>
                <wp:positionH relativeFrom="column">
                  <wp:posOffset>1600200</wp:posOffset>
                </wp:positionH>
                <wp:positionV relativeFrom="paragraph">
                  <wp:posOffset>840105</wp:posOffset>
                </wp:positionV>
                <wp:extent cx="1333500" cy="314325"/>
                <wp:effectExtent l="0" t="0" r="19050" b="28575"/>
                <wp:wrapNone/>
                <wp:docPr id="97156331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1432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3A442E" id="Oval 1" o:spid="_x0000_s1026" style="position:absolute;margin-left:126pt;margin-top:66.15pt;width:10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" filled="f" strokecolor="red" strokeweight="2pt">
                <v:stroke joinstyle="miter"/>
              </v:oval>
            </w:pict>
          </mc:Fallback>
        </mc:AlternateContent>
      </w:r>
      <w:r w:rsidRPr="000A1703">
        <w:drawing>
          <wp:inline distT="0" distB="0" distL="0" distR="0" wp14:anchorId="37E4E6F7" wp14:editId="2CE24F83">
            <wp:extent cx="5943600" cy="2796540"/>
            <wp:effectExtent l="0" t="0" r="0" b="3810"/>
            <wp:docPr id="5938704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87040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97D0" w14:textId="77777777" w:rsidR="000A1703" w:rsidRDefault="000A1703" w:rsidP="000A1703">
      <w:pPr>
        <w:pStyle w:val="ListParagraph"/>
      </w:pPr>
    </w:p>
    <w:p w14:paraId="2E936BAE" w14:textId="20B8060E" w:rsidR="00394F75" w:rsidRDefault="00394F75" w:rsidP="00257D02">
      <w:pPr>
        <w:pStyle w:val="ListParagraph"/>
      </w:pPr>
      <w:r>
        <w:t xml:space="preserve">The following pop-up is shown.  </w:t>
      </w:r>
    </w:p>
    <w:p w14:paraId="6D2BACE0" w14:textId="676E93C4" w:rsidR="00394F75" w:rsidRDefault="00394F75" w:rsidP="00394F75">
      <w:pPr>
        <w:pStyle w:val="ListParagraph"/>
      </w:pPr>
      <w:r w:rsidRPr="00394F75">
        <w:drawing>
          <wp:inline distT="0" distB="0" distL="0" distR="0" wp14:anchorId="1827AB82" wp14:editId="32D870F4">
            <wp:extent cx="5943600" cy="2612390"/>
            <wp:effectExtent l="0" t="0" r="0" b="0"/>
            <wp:docPr id="416402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4023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86D0F" w14:textId="77777777" w:rsidR="000A6B18" w:rsidRDefault="000A6B18" w:rsidP="00394F75">
      <w:pPr>
        <w:pStyle w:val="ListParagraph"/>
        <w:numPr>
          <w:ilvl w:val="0"/>
          <w:numId w:val="1"/>
        </w:numPr>
      </w:pPr>
      <w:r>
        <w:t>Add the name of the file to</w:t>
      </w:r>
      <w:r w:rsidR="00394F75">
        <w:t xml:space="preserve"> the </w:t>
      </w:r>
      <w:proofErr w:type="gramStart"/>
      <w:r w:rsidR="00394F75" w:rsidRPr="000A6B18">
        <w:rPr>
          <w:b/>
          <w:bCs/>
        </w:rPr>
        <w:t>New</w:t>
      </w:r>
      <w:proofErr w:type="gramEnd"/>
      <w:r w:rsidR="00394F75" w:rsidRPr="000A6B18">
        <w:rPr>
          <w:b/>
          <w:bCs/>
        </w:rPr>
        <w:t xml:space="preserve"> project folder name</w:t>
      </w:r>
      <w:r w:rsidR="00394F75">
        <w:t xml:space="preserve"> </w:t>
      </w:r>
      <w:r>
        <w:t xml:space="preserve">field.  </w:t>
      </w:r>
    </w:p>
    <w:p w14:paraId="21910262" w14:textId="05FB8221" w:rsidR="00394F75" w:rsidRDefault="000A6B18" w:rsidP="000A6B18">
      <w:pPr>
        <w:pStyle w:val="ListParagraph"/>
        <w:numPr>
          <w:ilvl w:val="1"/>
          <w:numId w:val="1"/>
        </w:numPr>
      </w:pPr>
      <w:r>
        <w:lastRenderedPageBreak/>
        <w:t xml:space="preserve">For consistency in naming, the file name should use snake casing (ex. </w:t>
      </w:r>
      <w:proofErr w:type="spellStart"/>
      <w:r>
        <w:t>File_name_has_underscores</w:t>
      </w:r>
      <w:proofErr w:type="spellEnd"/>
      <w:r>
        <w:t xml:space="preserve">).  All leading or legging blank spaces will be removed.  If spaces are in the name, the spaces will be replaced with snake casing. </w:t>
      </w:r>
    </w:p>
    <w:p w14:paraId="6FE5B97A" w14:textId="0EF12322" w:rsidR="000A6B18" w:rsidRDefault="000A6B18" w:rsidP="000A6B18">
      <w:pPr>
        <w:pStyle w:val="ListParagraph"/>
        <w:numPr>
          <w:ilvl w:val="1"/>
          <w:numId w:val="1"/>
        </w:numPr>
      </w:pPr>
      <w:r>
        <w:t xml:space="preserve">Any special characters that cannot be used for folder naming will be </w:t>
      </w:r>
    </w:p>
    <w:p w14:paraId="7572E817" w14:textId="265ED4C3" w:rsidR="000A6B18" w:rsidRDefault="000A6B18" w:rsidP="00394F75">
      <w:pPr>
        <w:pStyle w:val="ListParagraph"/>
        <w:numPr>
          <w:ilvl w:val="0"/>
          <w:numId w:val="1"/>
        </w:numPr>
      </w:pPr>
      <w:r>
        <w:t xml:space="preserve">Files should have a start date added to the project name.  Clicking on the box under the project folder name will add the date in a _YYYYMMDD format.  </w:t>
      </w:r>
    </w:p>
    <w:p w14:paraId="047BE0C3" w14:textId="088090A7" w:rsidR="000A6B18" w:rsidRDefault="000A6B18" w:rsidP="00394F75">
      <w:pPr>
        <w:pStyle w:val="ListParagraph"/>
        <w:numPr>
          <w:ilvl w:val="0"/>
          <w:numId w:val="1"/>
        </w:numPr>
      </w:pPr>
      <w:r>
        <w:t xml:space="preserve">A directory path is required for where the new project folder will be located.  One can copy the path from Folder Explorer.  Please note that </w:t>
      </w:r>
      <w:r w:rsidR="00257D02">
        <w:t>back slashes should be used for creating the path.</w:t>
      </w:r>
    </w:p>
    <w:p w14:paraId="18F75B5E" w14:textId="35167BA7" w:rsidR="00257D02" w:rsidRDefault="00257D02" w:rsidP="00394F75">
      <w:pPr>
        <w:pStyle w:val="ListParagraph"/>
        <w:numPr>
          <w:ilvl w:val="0"/>
          <w:numId w:val="1"/>
        </w:numPr>
      </w:pPr>
      <w:r>
        <w:t xml:space="preserve">If the path for the new project folder is in the same folder as the project_folder_creator.exe file, one can check the box for the parent directory under the file name.  </w:t>
      </w:r>
    </w:p>
    <w:p w14:paraId="36AA0362" w14:textId="2ECBC819" w:rsidR="000A1703" w:rsidRDefault="000A1703" w:rsidP="00394F75">
      <w:pPr>
        <w:pStyle w:val="ListParagraph"/>
        <w:numPr>
          <w:ilvl w:val="0"/>
          <w:numId w:val="1"/>
        </w:numPr>
      </w:pPr>
      <w:r>
        <w:t xml:space="preserve">The </w:t>
      </w:r>
      <w:r w:rsidRPr="000A1703">
        <w:rPr>
          <w:b/>
          <w:bCs/>
        </w:rPr>
        <w:t>Delete</w:t>
      </w:r>
      <w:r>
        <w:t xml:space="preserve"> button can be used to reset the form.</w:t>
      </w:r>
    </w:p>
    <w:p w14:paraId="352F1E15" w14:textId="61BC9FA7" w:rsidR="00257D02" w:rsidRDefault="00257D02" w:rsidP="00394F75">
      <w:pPr>
        <w:pStyle w:val="ListParagraph"/>
        <w:numPr>
          <w:ilvl w:val="0"/>
          <w:numId w:val="1"/>
        </w:numPr>
      </w:pPr>
      <w:r>
        <w:t xml:space="preserve">Press the </w:t>
      </w:r>
      <w:r w:rsidRPr="00257D02">
        <w:rPr>
          <w:b/>
          <w:bCs/>
        </w:rPr>
        <w:t>Submit</w:t>
      </w:r>
      <w:r>
        <w:t xml:space="preserve"> button to create the project folder</w:t>
      </w:r>
      <w:r w:rsidR="000A1703">
        <w:t>.</w:t>
      </w:r>
    </w:p>
    <w:p w14:paraId="422D5E2A" w14:textId="0EFF761B" w:rsidR="00257D02" w:rsidRDefault="00257D02" w:rsidP="00257D02">
      <w:pPr>
        <w:pStyle w:val="ListParagraph"/>
      </w:pPr>
      <w:r w:rsidRPr="00257D02">
        <w:drawing>
          <wp:inline distT="0" distB="0" distL="0" distR="0" wp14:anchorId="7962A5E6" wp14:editId="5A1FDDA8">
            <wp:extent cx="5943600" cy="2625090"/>
            <wp:effectExtent l="0" t="0" r="0" b="3810"/>
            <wp:docPr id="898810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8107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DFE3" w14:textId="77777777" w:rsidR="000A1703" w:rsidRDefault="000A1703" w:rsidP="00257D02">
      <w:pPr>
        <w:pStyle w:val="ListParagraph"/>
      </w:pPr>
    </w:p>
    <w:p w14:paraId="0E08443E" w14:textId="392CB4BC" w:rsidR="000A1703" w:rsidRDefault="000A1703" w:rsidP="00257D02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1E5CF4" wp14:editId="03B6FBC8">
                <wp:simplePos x="0" y="0"/>
                <wp:positionH relativeFrom="column">
                  <wp:posOffset>1657350</wp:posOffset>
                </wp:positionH>
                <wp:positionV relativeFrom="paragraph">
                  <wp:posOffset>1438275</wp:posOffset>
                </wp:positionV>
                <wp:extent cx="1162050" cy="304800"/>
                <wp:effectExtent l="19050" t="19050" r="19050" b="19050"/>
                <wp:wrapNone/>
                <wp:docPr id="54811760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048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7BA821" id="Oval 2" o:spid="_x0000_s1026" style="position:absolute;margin-left:130.5pt;margin-top:113.25pt;width:91.5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" filled="f" strokecolor="red" strokeweight="2.25pt">
                <v:stroke joinstyle="miter"/>
              </v:oval>
            </w:pict>
          </mc:Fallback>
        </mc:AlternateContent>
      </w:r>
      <w:r w:rsidRPr="000A1703">
        <w:drawing>
          <wp:inline distT="0" distB="0" distL="0" distR="0" wp14:anchorId="6C6D0108" wp14:editId="49970C49">
            <wp:extent cx="5943600" cy="2814320"/>
            <wp:effectExtent l="0" t="0" r="0" b="5080"/>
            <wp:docPr id="5919362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93626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06E51" w14:textId="77777777" w:rsidR="000A1703" w:rsidRDefault="000A1703" w:rsidP="00257D02">
      <w:pPr>
        <w:pStyle w:val="ListParagraph"/>
      </w:pPr>
    </w:p>
    <w:p w14:paraId="0D13FFC0" w14:textId="528FE0ED" w:rsidR="000A1703" w:rsidRDefault="000A1703" w:rsidP="00257D02">
      <w:pPr>
        <w:pStyle w:val="ListParagraph"/>
      </w:pPr>
      <w:r>
        <w:t>Standard files will be generated for the project.</w:t>
      </w:r>
    </w:p>
    <w:p w14:paraId="57659526" w14:textId="5385FF26" w:rsidR="000A1703" w:rsidRDefault="000A1703" w:rsidP="00257D02">
      <w:pPr>
        <w:pStyle w:val="ListParagraph"/>
      </w:pPr>
      <w:r w:rsidRPr="000A1703">
        <w:drawing>
          <wp:inline distT="0" distB="0" distL="0" distR="0" wp14:anchorId="569A346A" wp14:editId="2A5712BC">
            <wp:extent cx="5943600" cy="3463290"/>
            <wp:effectExtent l="0" t="0" r="0" b="3810"/>
            <wp:docPr id="4334561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45616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1605" w14:textId="77777777" w:rsidR="00257D02" w:rsidRDefault="00257D02" w:rsidP="00257D02">
      <w:pPr>
        <w:pStyle w:val="ListParagraph"/>
      </w:pPr>
    </w:p>
    <w:p w14:paraId="24A0B401" w14:textId="304A7755" w:rsidR="00257D02" w:rsidRDefault="00257D02" w:rsidP="00394F75">
      <w:pPr>
        <w:pStyle w:val="ListParagraph"/>
        <w:numPr>
          <w:ilvl w:val="0"/>
          <w:numId w:val="1"/>
        </w:numPr>
      </w:pPr>
      <w:r>
        <w:t>If the project folder already exists or the path does not exist, a</w:t>
      </w:r>
      <w:r w:rsidR="000A1703">
        <w:t>n error</w:t>
      </w:r>
      <w:r>
        <w:t xml:space="preserve"> window will pop up and the program will exit.  NO folders will be created if a warning window appears.  </w:t>
      </w:r>
    </w:p>
    <w:p w14:paraId="69FF5490" w14:textId="77777777" w:rsidR="000A1703" w:rsidRDefault="000A1703" w:rsidP="000A1703">
      <w:pPr>
        <w:pStyle w:val="ListParagraph"/>
      </w:pPr>
    </w:p>
    <w:p w14:paraId="79F82D3E" w14:textId="428175F7" w:rsidR="000A1703" w:rsidRPr="00394F75" w:rsidRDefault="000A1703" w:rsidP="000A1703">
      <w:pPr>
        <w:pStyle w:val="ListParagraph"/>
      </w:pPr>
      <w:r w:rsidRPr="000A1703">
        <w:lastRenderedPageBreak/>
        <w:drawing>
          <wp:inline distT="0" distB="0" distL="0" distR="0" wp14:anchorId="7B975D24" wp14:editId="6EFC57AE">
            <wp:extent cx="2724150" cy="1219308"/>
            <wp:effectExtent l="0" t="0" r="0" b="0"/>
            <wp:docPr id="109773007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730077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1776" cy="122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1703" w:rsidRPr="00394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D74957"/>
    <w:multiLevelType w:val="hybridMultilevel"/>
    <w:tmpl w:val="A05C8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9720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F75"/>
    <w:rsid w:val="000A1703"/>
    <w:rsid w:val="000A6B18"/>
    <w:rsid w:val="00133419"/>
    <w:rsid w:val="00257D02"/>
    <w:rsid w:val="00304CAA"/>
    <w:rsid w:val="00394F75"/>
    <w:rsid w:val="0041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5CCA8"/>
  <w15:chartTrackingRefBased/>
  <w15:docId w15:val="{9CFC2435-FAAB-4615-ADA9-1545D5A8C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F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F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F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F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F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F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F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F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F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F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F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F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F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F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F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F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F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F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F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F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F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4F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4F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F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F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F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F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F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F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4F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F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4F7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Wingers, Todd</dc:creator>
  <cp:keywords/>
  <dc:description/>
  <cp:lastModifiedBy>Wingers, Todd</cp:lastModifiedBy>
  <cp:revision>1</cp:revision>
  <dcterms:created xsi:type="dcterms:W3CDTF">2025-04-21T18:05:00Z</dcterms:created>
  <dcterms:modified xsi:type="dcterms:W3CDTF">2025-04-21T18:52:00Z</dcterms:modified>
</cp:coreProperties>
</file>