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173C" w14:textId="77777777" w:rsidR="00376CCA" w:rsidRDefault="00000000">
      <w:pPr>
        <w:keepNext/>
        <w:spacing w:before="5500" w:after="40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智能仿核信号发生器系统技术文档</w:t>
      </w:r>
    </w:p>
    <w:p w14:paraId="236BF905" w14:textId="77777777" w:rsidR="00376CCA" w:rsidRDefault="00000000">
      <w:pPr>
        <w:keepNext/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队伍：摆烂小分队</w:t>
      </w:r>
    </w:p>
    <w:p w14:paraId="003CEC58" w14:textId="63BFEB18" w:rsidR="00376CCA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时间：2026年10月22日</w:t>
      </w:r>
    </w:p>
    <w:p w14:paraId="3C43A6F0" w14:textId="77777777" w:rsidR="00376CC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A681D29" w14:textId="77777777" w:rsidR="00376CCA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lastRenderedPageBreak/>
        <w:t>第1章  STM32 控制子系统</w:t>
      </w:r>
    </w:p>
    <w:p w14:paraId="573352D5" w14:textId="77777777" w:rsidR="00376CCA" w:rsidRDefault="00000000">
      <w:pPr>
        <w:rPr>
          <w:lang w:eastAsia="zh-CN"/>
        </w:rPr>
      </w:pPr>
      <w:r>
        <w:t xml:space="preserve">主控外接 STM32F405RGT6。USART1 经板载 CH340 与 PC 串口通信；PA4/PA5/PA7/PA6 </w:t>
      </w:r>
      <w:proofErr w:type="spellStart"/>
      <w:r>
        <w:t>实现</w:t>
      </w:r>
      <w:proofErr w:type="spellEnd"/>
      <w:r>
        <w:t xml:space="preserve"> SPI CS/SCK/MOSI/MISO，PC4/PC5/PC3 </w:t>
      </w:r>
      <w:proofErr w:type="spellStart"/>
      <w:r>
        <w:t>对应</w:t>
      </w:r>
      <w:proofErr w:type="spellEnd"/>
      <w:r>
        <w:t xml:space="preserve"> READY/IRQ/RESET_N；PA0 </w:t>
      </w:r>
      <w:proofErr w:type="spellStart"/>
      <w:r>
        <w:t>是本地停止。</w:t>
      </w:r>
      <w:r>
        <w:rPr>
          <w:lang w:eastAsia="zh-CN"/>
        </w:rPr>
        <w:t>MCU</w:t>
      </w:r>
      <w:proofErr w:type="spellEnd"/>
      <w:r>
        <w:rPr>
          <w:lang w:eastAsia="zh-CN"/>
        </w:rPr>
        <w:t xml:space="preserve"> 不直接产生模拟指数波形，而把已校验参数以影子寄存器写入 FPGA 并 COMMIT。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6CCA" w14:paraId="3AF0D0AC" w14:textId="77777777">
        <w:trPr>
          <w:jc w:val="center"/>
        </w:trPr>
        <w:tc>
          <w:tcPr>
            <w:tcW w:w="3360" w:type="dxa"/>
            <w:shd w:val="clear" w:color="auto" w:fill="DCEAF3"/>
            <w:vAlign w:val="center"/>
          </w:tcPr>
          <w:p w14:paraId="66FDA445" w14:textId="77777777" w:rsidR="00376CCA" w:rsidRDefault="00000000">
            <w:proofErr w:type="spellStart"/>
            <w:r>
              <w:rPr>
                <w:sz w:val="21"/>
              </w:rPr>
              <w:t>MCU信号</w:t>
            </w:r>
            <w:proofErr w:type="spellEnd"/>
          </w:p>
        </w:tc>
        <w:tc>
          <w:tcPr>
            <w:tcW w:w="3360" w:type="dxa"/>
            <w:shd w:val="clear" w:color="auto" w:fill="DCEAF3"/>
            <w:vAlign w:val="center"/>
          </w:tcPr>
          <w:p w14:paraId="2B93E4AD" w14:textId="77777777" w:rsidR="00376CCA" w:rsidRDefault="00000000">
            <w:r>
              <w:rPr>
                <w:sz w:val="21"/>
              </w:rPr>
              <w:t>板间功能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63B8931E" w14:textId="77777777" w:rsidR="00376CCA" w:rsidRDefault="00000000">
            <w:r>
              <w:rPr>
                <w:sz w:val="21"/>
              </w:rPr>
              <w:t>G1 H6针</w:t>
            </w:r>
          </w:p>
        </w:tc>
      </w:tr>
      <w:tr w:rsidR="00376CCA" w14:paraId="0424048C" w14:textId="77777777">
        <w:trPr>
          <w:jc w:val="center"/>
        </w:trPr>
        <w:tc>
          <w:tcPr>
            <w:tcW w:w="3360" w:type="dxa"/>
            <w:vAlign w:val="center"/>
          </w:tcPr>
          <w:p w14:paraId="43822A1B" w14:textId="77777777" w:rsidR="00376CCA" w:rsidRDefault="00000000">
            <w:r>
              <w:rPr>
                <w:sz w:val="21"/>
              </w:rPr>
              <w:t>PA4</w:t>
            </w:r>
          </w:p>
        </w:tc>
        <w:tc>
          <w:tcPr>
            <w:tcW w:w="3360" w:type="dxa"/>
            <w:vAlign w:val="center"/>
          </w:tcPr>
          <w:p w14:paraId="73961C8E" w14:textId="77777777" w:rsidR="00376CCA" w:rsidRDefault="00000000">
            <w:r>
              <w:rPr>
                <w:sz w:val="21"/>
              </w:rPr>
              <w:t>CS低有效</w:t>
            </w:r>
          </w:p>
        </w:tc>
        <w:tc>
          <w:tcPr>
            <w:tcW w:w="3360" w:type="dxa"/>
            <w:vAlign w:val="center"/>
          </w:tcPr>
          <w:p w14:paraId="60D2701D" w14:textId="77777777" w:rsidR="00376CCA" w:rsidRDefault="00000000">
            <w:r>
              <w:rPr>
                <w:sz w:val="21"/>
              </w:rPr>
              <w:t>7</w:t>
            </w:r>
          </w:p>
        </w:tc>
      </w:tr>
      <w:tr w:rsidR="00376CCA" w14:paraId="3C373F35" w14:textId="77777777">
        <w:trPr>
          <w:jc w:val="center"/>
        </w:trPr>
        <w:tc>
          <w:tcPr>
            <w:tcW w:w="3360" w:type="dxa"/>
            <w:vAlign w:val="center"/>
          </w:tcPr>
          <w:p w14:paraId="74CF1392" w14:textId="77777777" w:rsidR="00376CCA" w:rsidRDefault="00000000">
            <w:r>
              <w:rPr>
                <w:sz w:val="21"/>
              </w:rPr>
              <w:t>PA5</w:t>
            </w:r>
          </w:p>
        </w:tc>
        <w:tc>
          <w:tcPr>
            <w:tcW w:w="3360" w:type="dxa"/>
            <w:vAlign w:val="center"/>
          </w:tcPr>
          <w:p w14:paraId="472EC864" w14:textId="77777777" w:rsidR="00376CCA" w:rsidRDefault="00000000">
            <w:r>
              <w:rPr>
                <w:sz w:val="21"/>
              </w:rPr>
              <w:t>SCK，Mode 0</w:t>
            </w:r>
          </w:p>
        </w:tc>
        <w:tc>
          <w:tcPr>
            <w:tcW w:w="3360" w:type="dxa"/>
            <w:vAlign w:val="center"/>
          </w:tcPr>
          <w:p w14:paraId="68CA8402" w14:textId="77777777" w:rsidR="00376CCA" w:rsidRDefault="00000000">
            <w:r>
              <w:rPr>
                <w:sz w:val="21"/>
              </w:rPr>
              <w:t>8</w:t>
            </w:r>
          </w:p>
        </w:tc>
      </w:tr>
      <w:tr w:rsidR="00376CCA" w14:paraId="50DCB984" w14:textId="77777777">
        <w:trPr>
          <w:jc w:val="center"/>
        </w:trPr>
        <w:tc>
          <w:tcPr>
            <w:tcW w:w="3360" w:type="dxa"/>
            <w:vAlign w:val="center"/>
          </w:tcPr>
          <w:p w14:paraId="2E809F1C" w14:textId="77777777" w:rsidR="00376CCA" w:rsidRDefault="00000000">
            <w:r>
              <w:rPr>
                <w:sz w:val="21"/>
              </w:rPr>
              <w:t>PA7</w:t>
            </w:r>
          </w:p>
        </w:tc>
        <w:tc>
          <w:tcPr>
            <w:tcW w:w="3360" w:type="dxa"/>
            <w:vAlign w:val="center"/>
          </w:tcPr>
          <w:p w14:paraId="1764BA42" w14:textId="77777777" w:rsidR="00376CCA" w:rsidRDefault="00000000">
            <w:r>
              <w:rPr>
                <w:sz w:val="21"/>
              </w:rPr>
              <w:t>MOSI</w:t>
            </w:r>
          </w:p>
        </w:tc>
        <w:tc>
          <w:tcPr>
            <w:tcW w:w="3360" w:type="dxa"/>
            <w:vAlign w:val="center"/>
          </w:tcPr>
          <w:p w14:paraId="0E4A3B97" w14:textId="77777777" w:rsidR="00376CCA" w:rsidRDefault="00000000">
            <w:r>
              <w:rPr>
                <w:sz w:val="21"/>
              </w:rPr>
              <w:t>9</w:t>
            </w:r>
          </w:p>
        </w:tc>
      </w:tr>
      <w:tr w:rsidR="00376CCA" w14:paraId="1FF8C4C2" w14:textId="77777777">
        <w:trPr>
          <w:jc w:val="center"/>
        </w:trPr>
        <w:tc>
          <w:tcPr>
            <w:tcW w:w="3360" w:type="dxa"/>
            <w:vAlign w:val="center"/>
          </w:tcPr>
          <w:p w14:paraId="3EC5D67E" w14:textId="77777777" w:rsidR="00376CCA" w:rsidRDefault="00000000">
            <w:r>
              <w:rPr>
                <w:sz w:val="21"/>
              </w:rPr>
              <w:t>PA6</w:t>
            </w:r>
          </w:p>
        </w:tc>
        <w:tc>
          <w:tcPr>
            <w:tcW w:w="3360" w:type="dxa"/>
            <w:vAlign w:val="center"/>
          </w:tcPr>
          <w:p w14:paraId="46C27BEF" w14:textId="77777777" w:rsidR="00376CCA" w:rsidRDefault="00000000">
            <w:r>
              <w:rPr>
                <w:sz w:val="21"/>
              </w:rPr>
              <w:t>MISO</w:t>
            </w:r>
          </w:p>
        </w:tc>
        <w:tc>
          <w:tcPr>
            <w:tcW w:w="3360" w:type="dxa"/>
            <w:vAlign w:val="center"/>
          </w:tcPr>
          <w:p w14:paraId="2E1969B3" w14:textId="77777777" w:rsidR="00376CCA" w:rsidRDefault="00000000">
            <w:r>
              <w:rPr>
                <w:sz w:val="21"/>
              </w:rPr>
              <w:t>10</w:t>
            </w:r>
          </w:p>
        </w:tc>
      </w:tr>
      <w:tr w:rsidR="00376CCA" w14:paraId="49B4BD5E" w14:textId="77777777">
        <w:trPr>
          <w:jc w:val="center"/>
        </w:trPr>
        <w:tc>
          <w:tcPr>
            <w:tcW w:w="3360" w:type="dxa"/>
            <w:vAlign w:val="center"/>
          </w:tcPr>
          <w:p w14:paraId="25A0F9F4" w14:textId="77777777" w:rsidR="00376CCA" w:rsidRDefault="00000000">
            <w:r>
              <w:rPr>
                <w:sz w:val="21"/>
              </w:rPr>
              <w:t>PC4</w:t>
            </w:r>
          </w:p>
        </w:tc>
        <w:tc>
          <w:tcPr>
            <w:tcW w:w="3360" w:type="dxa"/>
            <w:vAlign w:val="center"/>
          </w:tcPr>
          <w:p w14:paraId="2BA1D750" w14:textId="77777777" w:rsidR="00376CCA" w:rsidRDefault="00000000">
            <w:r>
              <w:rPr>
                <w:sz w:val="21"/>
              </w:rPr>
              <w:t>READY高有效</w:t>
            </w:r>
          </w:p>
        </w:tc>
        <w:tc>
          <w:tcPr>
            <w:tcW w:w="3360" w:type="dxa"/>
            <w:vAlign w:val="center"/>
          </w:tcPr>
          <w:p w14:paraId="7ACDF173" w14:textId="77777777" w:rsidR="00376CCA" w:rsidRDefault="00000000">
            <w:r>
              <w:rPr>
                <w:sz w:val="21"/>
              </w:rPr>
              <w:t>27</w:t>
            </w:r>
          </w:p>
        </w:tc>
      </w:tr>
      <w:tr w:rsidR="00376CCA" w14:paraId="2B46FA6C" w14:textId="77777777">
        <w:trPr>
          <w:jc w:val="center"/>
        </w:trPr>
        <w:tc>
          <w:tcPr>
            <w:tcW w:w="3360" w:type="dxa"/>
            <w:vAlign w:val="center"/>
          </w:tcPr>
          <w:p w14:paraId="35D18AE7" w14:textId="77777777" w:rsidR="00376CCA" w:rsidRDefault="00000000">
            <w:r>
              <w:rPr>
                <w:sz w:val="21"/>
              </w:rPr>
              <w:t>PC5</w:t>
            </w:r>
          </w:p>
        </w:tc>
        <w:tc>
          <w:tcPr>
            <w:tcW w:w="3360" w:type="dxa"/>
            <w:vAlign w:val="center"/>
          </w:tcPr>
          <w:p w14:paraId="42CA8BE5" w14:textId="77777777" w:rsidR="00376CCA" w:rsidRDefault="00000000">
            <w:r>
              <w:rPr>
                <w:sz w:val="21"/>
              </w:rPr>
              <w:t>IRQ链路故障</w:t>
            </w:r>
          </w:p>
        </w:tc>
        <w:tc>
          <w:tcPr>
            <w:tcW w:w="3360" w:type="dxa"/>
            <w:vAlign w:val="center"/>
          </w:tcPr>
          <w:p w14:paraId="6F65B112" w14:textId="77777777" w:rsidR="00376CCA" w:rsidRDefault="00000000">
            <w:r>
              <w:rPr>
                <w:sz w:val="21"/>
              </w:rPr>
              <w:t>28</w:t>
            </w:r>
          </w:p>
        </w:tc>
      </w:tr>
      <w:tr w:rsidR="00376CCA" w14:paraId="5654CF9E" w14:textId="77777777">
        <w:trPr>
          <w:jc w:val="center"/>
        </w:trPr>
        <w:tc>
          <w:tcPr>
            <w:tcW w:w="3360" w:type="dxa"/>
            <w:vAlign w:val="center"/>
          </w:tcPr>
          <w:p w14:paraId="5D01D6E0" w14:textId="77777777" w:rsidR="00376CCA" w:rsidRDefault="00000000">
            <w:r>
              <w:rPr>
                <w:sz w:val="21"/>
              </w:rPr>
              <w:t>PC3</w:t>
            </w:r>
          </w:p>
        </w:tc>
        <w:tc>
          <w:tcPr>
            <w:tcW w:w="3360" w:type="dxa"/>
            <w:vAlign w:val="center"/>
          </w:tcPr>
          <w:p w14:paraId="2A9D40D1" w14:textId="77777777" w:rsidR="00376CCA" w:rsidRDefault="00000000">
            <w:r>
              <w:rPr>
                <w:sz w:val="21"/>
              </w:rPr>
              <w:t>RESET_N</w:t>
            </w:r>
          </w:p>
        </w:tc>
        <w:tc>
          <w:tcPr>
            <w:tcW w:w="3360" w:type="dxa"/>
            <w:vAlign w:val="center"/>
          </w:tcPr>
          <w:p w14:paraId="6DCC6BEA" w14:textId="77777777" w:rsidR="00376CCA" w:rsidRDefault="00000000">
            <w:r>
              <w:rPr>
                <w:sz w:val="21"/>
              </w:rPr>
              <w:t>29</w:t>
            </w:r>
          </w:p>
        </w:tc>
      </w:tr>
      <w:tr w:rsidR="00376CCA" w14:paraId="36C42F46" w14:textId="77777777">
        <w:trPr>
          <w:jc w:val="center"/>
        </w:trPr>
        <w:tc>
          <w:tcPr>
            <w:tcW w:w="3360" w:type="dxa"/>
            <w:vAlign w:val="center"/>
          </w:tcPr>
          <w:p w14:paraId="0EADB18D" w14:textId="77777777" w:rsidR="00376CCA" w:rsidRDefault="00000000">
            <w:r>
              <w:rPr>
                <w:sz w:val="21"/>
              </w:rPr>
              <w:t>GND</w:t>
            </w:r>
          </w:p>
        </w:tc>
        <w:tc>
          <w:tcPr>
            <w:tcW w:w="3360" w:type="dxa"/>
            <w:vAlign w:val="center"/>
          </w:tcPr>
          <w:p w14:paraId="388116D6" w14:textId="77777777" w:rsidR="00376CCA" w:rsidRDefault="00000000">
            <w:r>
              <w:rPr>
                <w:sz w:val="21"/>
              </w:rPr>
              <w:t>公共参考地</w:t>
            </w:r>
          </w:p>
        </w:tc>
        <w:tc>
          <w:tcPr>
            <w:tcW w:w="3360" w:type="dxa"/>
            <w:vAlign w:val="center"/>
          </w:tcPr>
          <w:p w14:paraId="4B55D473" w14:textId="77777777" w:rsidR="00376CCA" w:rsidRDefault="00000000">
            <w:r>
              <w:rPr>
                <w:sz w:val="21"/>
              </w:rPr>
              <w:t>37或39</w:t>
            </w:r>
          </w:p>
        </w:tc>
      </w:tr>
    </w:tbl>
    <w:p w14:paraId="1F564EB3" w14:textId="77777777" w:rsidR="00376CCA" w:rsidRDefault="00376CCA"/>
    <w:p w14:paraId="4D15DA54" w14:textId="77777777" w:rsidR="00376CCA" w:rsidRDefault="00000000">
      <w:pPr>
        <w:rPr>
          <w:lang w:eastAsia="zh-CN"/>
        </w:rPr>
      </w:pPr>
      <w:r>
        <w:rPr>
          <w:lang w:eastAsia="zh-CN"/>
        </w:rPr>
        <w:t>这是依据实物连接表重建的接口关系表，可在 Word 中编辑；并非 STM32 开发板完整厂家电路原理图。两板各自供电，只共地，不互接 5 V。H6 第1–6脚含板载 GD32 信号，不能推断 H6 所有针均直连 FPGA。</w:t>
      </w:r>
    </w:p>
    <w:p w14:paraId="5A65B649" w14:textId="77777777" w:rsidR="00376CCA" w:rsidRDefault="00000000">
      <w:pPr>
        <w:rPr>
          <w:lang w:eastAsia="zh-CN"/>
        </w:rPr>
      </w:pPr>
      <w:proofErr w:type="spellStart"/>
      <w:r>
        <w:t>状态机含</w:t>
      </w:r>
      <w:proofErr w:type="spellEnd"/>
      <w:r>
        <w:t xml:space="preserve"> BOOT/SELF_TEST/IDLE/CONFIGURED/RUNNING/ERROR。SET_PARAM 修改影子配置；COMMIT 才更新生效配置。START </w:t>
      </w:r>
      <w:proofErr w:type="spellStart"/>
      <w:r>
        <w:t>需配置与FPGA在线，STOP</w:t>
      </w:r>
      <w:proofErr w:type="spellEnd"/>
      <w:r>
        <w:t xml:space="preserve"> </w:t>
      </w:r>
      <w:proofErr w:type="spellStart"/>
      <w:r>
        <w:t>回基线并使旧提交失效。</w:t>
      </w:r>
      <w:r>
        <w:rPr>
          <w:lang w:eastAsia="zh-CN"/>
        </w:rPr>
        <w:t>PC</w:t>
      </w:r>
      <w:proofErr w:type="spellEnd"/>
      <w:r>
        <w:rPr>
          <w:lang w:eastAsia="zh-CN"/>
        </w:rPr>
        <w:t xml:space="preserve">约200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心跳轮询；失联、外部 PA0 和 FPGA 看门狗构成分层停止，但保护延迟未经计量测定。</w:t>
      </w:r>
    </w:p>
    <w:p w14:paraId="0B0EEC55" w14:textId="723BA202" w:rsidR="00376CCA" w:rsidRDefault="00000000">
      <w:pPr>
        <w:pStyle w:val="21"/>
        <w:spacing w:before="150" w:after="150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  详细记录</w:t>
      </w:r>
      <w:proofErr w:type="gramEnd"/>
    </w:p>
    <w:p w14:paraId="568D3C3D" w14:textId="77777777" w:rsidR="00376CCA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35A04025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  N</w:t>
      </w:r>
      <w:proofErr w:type="gramEnd"/>
      <w:r>
        <w:rPr>
          <w:rFonts w:ascii="黑体" w:eastAsia="黑体" w:hAnsi="黑体"/>
          <w:lang w:eastAsia="zh-CN"/>
        </w:rPr>
        <w:t>4升级与复测</w:t>
      </w:r>
    </w:p>
    <w:p w14:paraId="5FC99C5D" w14:textId="77777777" w:rsidR="00376CCA" w:rsidRDefault="00000000">
      <w:pPr>
        <w:rPr>
          <w:lang w:eastAsia="zh-CN"/>
        </w:rPr>
      </w:pPr>
      <w:r>
        <w:rPr>
          <w:lang w:eastAsia="zh-CN"/>
        </w:rPr>
        <w:t>日期：2026-10-19。PC V0.10.0、F405-N4.0.0与FPGA V4。新固件为软件/仿真验证候选，未下载到用户设备。</w:t>
      </w:r>
    </w:p>
    <w:p w14:paraId="54809338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1.1.2  三个程序</w:t>
      </w:r>
    </w:p>
    <w:p w14:paraId="639CB9B6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PC：工作区根目录核信号工作台.exe，支持B2、N3、N4能力分流。</w:t>
      </w:r>
    </w:p>
    <w:p w14:paraId="0E8D6A50" w14:textId="77777777" w:rsidR="00376CCA" w:rsidRDefault="00000000">
      <w:pPr>
        <w:pStyle w:val="a0"/>
      </w:pPr>
      <w:r>
        <w:t>外部STM32F405：stm32_firmware/build-competition/nucsignal_f405.hex。</w:t>
      </w:r>
    </w:p>
    <w:p w14:paraId="623447D1" w14:textId="77777777" w:rsidR="00376CCA" w:rsidRDefault="00000000">
      <w:pPr>
        <w:pStyle w:val="a0"/>
      </w:pPr>
      <w:r>
        <w:t>G1 FPGA：FPGA_firmware/基础方案/核信号单通道_V4/impl/pnr/g1_dac_spi.fs。</w:t>
      </w:r>
    </w:p>
    <w:p w14:paraId="0AB40514" w14:textId="77777777" w:rsidR="00376CCA" w:rsidRDefault="00000000">
      <w:pPr>
        <w:rPr>
          <w:lang w:eastAsia="zh-CN"/>
        </w:rPr>
      </w:pPr>
      <w:r>
        <w:lastRenderedPageBreak/>
        <w:t>N4 MCU只接受FPGA V4；N3 MCU只接受V3。</w:t>
      </w:r>
      <w:r>
        <w:rPr>
          <w:lang w:eastAsia="zh-CN"/>
        </w:rPr>
        <w:t>不要混用。仍使用原接线及共地供电条件，不要求硬件更换。保留releases/accepted_V0.9.1_N3_before_N4_2026-10-19/中的旧EXE、HEX、FS用于整套回退。</w:t>
      </w:r>
    </w:p>
    <w:p w14:paraId="3733962D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1.1.3  软件变化</w:t>
      </w:r>
      <w:proofErr w:type="gramEnd"/>
    </w:p>
    <w:p w14:paraId="511501E1" w14:textId="77777777" w:rsidR="00376CCA" w:rsidRDefault="00000000">
      <w:pPr>
        <w:rPr>
          <w:lang w:eastAsia="zh-CN"/>
        </w:rPr>
      </w:pPr>
      <w:r>
        <w:rPr>
          <w:lang w:eastAsia="zh-CN"/>
        </w:rPr>
        <w:t xml:space="preserve">固定周期10–10000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、</w:t>
      </w:r>
      <w:r>
        <w:t>τ</w:t>
      </w:r>
      <w:r>
        <w:rPr>
          <w:lang w:eastAsia="zh-CN"/>
        </w:rPr>
        <w:t xml:space="preserve">1–145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、理论半高宽换算、高斯近似RMS0–20%FS、显式允许固定堆积。随机平均间隔仍128–10000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。高斯有限尾部及饱和限制见V4 README。</w:t>
      </w:r>
    </w:p>
    <w:p w14:paraId="2DF60428" w14:textId="77777777" w:rsidR="00376CCA" w:rsidRDefault="00000000">
      <w:r>
        <w:rPr>
          <w:lang w:eastAsia="zh-CN"/>
        </w:rPr>
        <w:t>协议新增</w:t>
      </w:r>
      <w:proofErr w:type="spellStart"/>
      <w:r>
        <w:rPr>
          <w:lang w:eastAsia="zh-CN"/>
        </w:rPr>
        <w:t>noise_mode</w:t>
      </w:r>
      <w:proofErr w:type="spellEnd"/>
      <w:r>
        <w:rPr>
          <w:lang w:eastAsia="zh-CN"/>
        </w:rPr>
        <w:t>=uniform/gaussian、</w:t>
      </w:r>
      <w:proofErr w:type="spellStart"/>
      <w:r>
        <w:rPr>
          <w:lang w:eastAsia="zh-CN"/>
        </w:rPr>
        <w:t>noise_rms_percent</w:t>
      </w:r>
      <w:proofErr w:type="spellEnd"/>
      <w:r>
        <w:rPr>
          <w:lang w:eastAsia="zh-CN"/>
        </w:rPr>
        <w:t>=0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20、</w:t>
      </w:r>
      <w:proofErr w:type="spellStart"/>
      <w:r>
        <w:rPr>
          <w:lang w:eastAsia="zh-CN"/>
        </w:rPr>
        <w:t>allow_pileup</w:t>
      </w:r>
      <w:proofErr w:type="spellEnd"/>
      <w:r>
        <w:rPr>
          <w:lang w:eastAsia="zh-CN"/>
        </w:rPr>
        <w:t>=0/1。均匀峰值仍用</w:t>
      </w:r>
      <w:proofErr w:type="spellStart"/>
      <w:r>
        <w:rPr>
          <w:lang w:eastAsia="zh-CN"/>
        </w:rPr>
        <w:t>noise_peak_codes</w:t>
      </w:r>
      <w:proofErr w:type="spellEnd"/>
      <w:r>
        <w:rPr>
          <w:lang w:eastAsia="zh-CN"/>
        </w:rPr>
        <w:t>，高斯模式必须将其置0；两种噪声参数不允许混填。</w:t>
      </w:r>
      <w:proofErr w:type="spellStart"/>
      <w:r>
        <w:t>状态回读包含同名字段。PC提交后核对扩展参数及generation，STOP后重新提交才可START</w:t>
      </w:r>
      <w:proofErr w:type="spellEnd"/>
      <w:r>
        <w:t>。</w:t>
      </w:r>
    </w:p>
    <w:p w14:paraId="520A5031" w14:textId="77777777" w:rsidR="00376CCA" w:rsidRDefault="00000000">
      <w:r>
        <w:t>PC新增“实测与校准”窗口：</w:t>
      </w:r>
    </w:p>
    <w:p w14:paraId="70B34396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电压校准：输入至少3个实测码/电压点，填写仪器、负载、探头倍率、日期。支持正向或负向单调传输，禁止外推。目标相对基线幅度转换为最近可达码，显示插值预测和量化误差；不是独立±5%实测证明。</w:t>
      </w:r>
    </w:p>
    <w:p w14:paraId="2834BEE4" w14:textId="77777777" w:rsidR="00376CCA" w:rsidRDefault="00000000">
      <w:pPr>
        <w:pStyle w:val="a"/>
      </w:pPr>
      <w:r>
        <w:rPr>
          <w:lang w:eastAsia="zh-CN"/>
        </w:rPr>
        <w:t>示波器CSV：支持</w:t>
      </w:r>
      <w:proofErr w:type="spellStart"/>
      <w:r>
        <w:rPr>
          <w:lang w:eastAsia="zh-CN"/>
        </w:rPr>
        <w:t>Hantek</w:t>
      </w:r>
      <w:proofErr w:type="spellEnd"/>
      <w:r>
        <w:rPr>
          <w:lang w:eastAsia="zh-CN"/>
        </w:rPr>
        <w:t>两列CSV，重复正数时间列解释为dt，或递增等间隔时间列。手动确认时间/电压单位、附加探头倍率、极性、阈值、最小分辨间隔和带宽。</w:t>
      </w:r>
      <w:r>
        <w:t>CSV已含探头倍率时附加倍率设1。</w:t>
      </w:r>
    </w:p>
    <w:p w14:paraId="0A8BEBCD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固定周期拟合：只有确认采集时周期和</w:t>
      </w:r>
      <w:r>
        <w:t>τ</w:t>
      </w:r>
      <w:r>
        <w:rPr>
          <w:lang w:eastAsia="zh-CN"/>
        </w:rPr>
        <w:t>后勾选；按完整周期拟合基线+指数幅度，排除前两个边沿样点，保留低/零幅周期。每周期至少8点；不用于随机/截顶/非指数数据。</w:t>
      </w:r>
    </w:p>
    <w:p w14:paraId="34E1C914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噪声：勾选“无脉冲基线”才把整段AC RMS报告为噪声RMS，同时给直方图与lag1相关系数。它不是完整白噪声带宽认证。</w:t>
      </w:r>
    </w:p>
    <w:p w14:paraId="54EBC12E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能谱量程：显示输入映射分布和256分位表后的预期分布，明确标为模型。应用较小量程须确认窗外计数裁剪及重新归一化。</w:t>
      </w:r>
    </w:p>
    <w:p w14:paraId="735EF566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配置与运行记录：保存/加载源谱及参数，N4预设包括50 kHz、Am-241、Cs-137、Co-60和无脉冲高斯噪声；加载/应用均不下发或启动。运行趋势来自设备计数及PC轮询时间，包含间断/复位限制，不替代实测。</w:t>
      </w:r>
    </w:p>
    <w:p w14:paraId="1CF93548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HTML实测报告：记录采样解释、原始CSV散列、分析设置、结果、导入时参数/状态、版本和校准元数据；同时保留原始CSV副本。导入时设备状态并不自动证明其为CSV采集时条件，需要用户核对。</w:t>
      </w:r>
    </w:p>
    <w:p w14:paraId="1F7DBBF0" w14:textId="4A4EBE47" w:rsidR="00376CCA" w:rsidRDefault="00000000">
      <w:pPr>
        <w:pStyle w:val="31"/>
        <w:spacing w:before="120" w:after="120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1.1.4  实物复测顺序</w:t>
      </w:r>
      <w:proofErr w:type="gramEnd"/>
    </w:p>
    <w:p w14:paraId="359FA32E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安全停止旧版，关闭上位机，按原下载方式写V4和外部F405 N4 HEX。第一次可先用FPGA SRAM试运行；若断电恢复，需确认V4确已写外部Flash。</w:t>
      </w:r>
    </w:p>
    <w:p w14:paraId="4843F001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PC选择单通道台架、原串口；应识别F405-N4.0.0 / FPGA-4.0.0。连接后不得自动输出。若离线先核对配套版本，不绕过检测。</w:t>
      </w:r>
    </w:p>
    <w:p w14:paraId="715B3D76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先用N3已测的固定参数回归：基线96、幅度84、周期2000、</w:t>
      </w:r>
      <w:r>
        <w:t>τ</w:t>
      </w:r>
      <w:r>
        <w:rPr>
          <w:lang w:eastAsia="zh-CN"/>
        </w:rPr>
        <w:t>24、噪声0、能谱/随机关；提交回读→启动→STOP。</w:t>
      </w:r>
    </w:p>
    <w:p w14:paraId="5451D5AC" w14:textId="77777777" w:rsidR="00376CCA" w:rsidRDefault="00000000">
      <w:pPr>
        <w:pStyle w:val="a"/>
      </w:pPr>
      <w:r>
        <w:rPr>
          <w:lang w:eastAsia="zh-CN"/>
        </w:rPr>
        <w:t>应用50 kHz预设：基线96、幅度84、周期20、</w:t>
      </w:r>
      <w:r>
        <w:t>τ</w:t>
      </w:r>
      <w:r>
        <w:rPr>
          <w:lang w:eastAsia="zh-CN"/>
        </w:rPr>
        <w:t xml:space="preserve">2、噪声0。示波器调到微秒量级时基，并用足够采样率观察；此前1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/div、250 </w:t>
      </w:r>
      <w:proofErr w:type="spellStart"/>
      <w:r>
        <w:rPr>
          <w:lang w:eastAsia="zh-CN"/>
        </w:rPr>
        <w:t>kSa</w:t>
      </w:r>
      <w:proofErr w:type="spellEnd"/>
      <w:r>
        <w:rPr>
          <w:lang w:eastAsia="zh-CN"/>
        </w:rPr>
        <w:t>/s不足以验证最短脉冲质量。</w:t>
      </w:r>
      <w:r>
        <w:t>再测周期10 μs。</w:t>
      </w:r>
    </w:p>
    <w:p w14:paraId="627F006C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停止后应用无脉冲高斯5%FS预设：基线128、幅度0；先测噪声0，再测1/5/20%FS。确认带宽、RMS及削顶，不能用“峰峰值”替代RMS。</w:t>
      </w:r>
    </w:p>
    <w:p w14:paraId="3D402060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实测多点校准后逐点核对目标幅度及±5%；超出可达模拟范围的条件如实标注，不能仅改界面范围。</w:t>
      </w:r>
    </w:p>
    <w:p w14:paraId="6026E75A" w14:textId="77777777" w:rsidR="00376CCA" w:rsidRDefault="00000000">
      <w:pPr>
        <w:pStyle w:val="a"/>
      </w:pPr>
      <w:r>
        <w:rPr>
          <w:lang w:eastAsia="zh-CN"/>
        </w:rPr>
        <w:t>分别验证Cs-137、Am-241、Co-60模板及随机间隔；导入示波器数据检查实际分布。</w:t>
      </w:r>
      <w:r>
        <w:t>Co-60双峰演示先用噪声0、低堆积配置。</w:t>
      </w:r>
    </w:p>
    <w:p w14:paraId="4F8657CA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新版本重新检查PA0、正常退出、重连不自启及连续运行。安全A/B/PG仍旁路；双通道、实际双指数和所有电压/能谱精密指标不在软件测试通过结论中。</w:t>
      </w:r>
    </w:p>
    <w:p w14:paraId="6FE2B007" w14:textId="77777777" w:rsidR="00376CCA" w:rsidRDefault="00000000">
      <w:pPr>
        <w:rPr>
          <w:lang w:eastAsia="zh-CN"/>
        </w:rPr>
      </w:pPr>
      <w:r>
        <w:rPr>
          <w:lang w:eastAsia="zh-CN"/>
        </w:rPr>
        <w:t>这是一份完整顺序说明。实际指导时仍按一次一个可观察步骤推进，不需要盲目一口气执行全部操作。</w:t>
      </w:r>
    </w:p>
    <w:p w14:paraId="6687FFF7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1.1.5  构建</w:t>
      </w:r>
    </w:p>
    <w:p w14:paraId="0A7397A7" w14:textId="77777777" w:rsidR="00376CCA" w:rsidRDefault="00000000">
      <w:pPr>
        <w:rPr>
          <w:lang w:eastAsia="zh-CN"/>
        </w:rPr>
      </w:pPr>
      <w:r>
        <w:t>stm32_firmware/tools/build_competition.ps1生成独立build-competition，test_competition.ps1为主机mock测试。原build-nuclear和build-bench产物不覆盖。</w:t>
      </w:r>
      <w:r>
        <w:rPr>
          <w:lang w:eastAsia="zh-CN"/>
        </w:rPr>
        <w:t>N4改变配置结构，使用独立Flash存储版本4，不读取旧版配置；PC配置文件加载不会自动持久化到MCU或启动输出。</w:t>
      </w:r>
    </w:p>
    <w:p w14:paraId="4415AFD5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1.1.6  基础方案通信联调接线</w:t>
      </w:r>
      <w:proofErr w:type="gramEnd"/>
    </w:p>
    <w:p w14:paraId="0F074CE8" w14:textId="77777777" w:rsidR="00376CCA" w:rsidRDefault="00000000">
      <w:pPr>
        <w:rPr>
          <w:lang w:eastAsia="zh-CN"/>
        </w:rPr>
      </w:pPr>
      <w:r>
        <w:rPr>
          <w:lang w:eastAsia="zh-CN"/>
        </w:rPr>
        <w:t>DAC保持当前ATK-MO8008 V3.3整排直插H5。新增下列7根控制线及1根地线，连接外部STM32F405与G1的H6。两板数字电平3.3 V；断电接线，线尽量短。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76CCA" w14:paraId="65593848" w14:textId="77777777">
        <w:tc>
          <w:tcPr>
            <w:tcW w:w="1728" w:type="dxa"/>
          </w:tcPr>
          <w:p w14:paraId="261E218C" w14:textId="77777777" w:rsidR="00376CCA" w:rsidRDefault="00000000">
            <w:r>
              <w:rPr>
                <w:sz w:val="21"/>
              </w:rPr>
              <w:t>STM32F405</w:t>
            </w:r>
          </w:p>
        </w:tc>
        <w:tc>
          <w:tcPr>
            <w:tcW w:w="1728" w:type="dxa"/>
          </w:tcPr>
          <w:p w14:paraId="6CF9B35A" w14:textId="77777777" w:rsidR="00376CCA" w:rsidRDefault="00000000">
            <w:r>
              <w:rPr>
                <w:sz w:val="21"/>
              </w:rPr>
              <w:t>信号</w:t>
            </w:r>
          </w:p>
        </w:tc>
        <w:tc>
          <w:tcPr>
            <w:tcW w:w="1728" w:type="dxa"/>
          </w:tcPr>
          <w:p w14:paraId="42626614" w14:textId="77777777" w:rsidR="00376CCA" w:rsidRDefault="00000000">
            <w:r>
              <w:rPr>
                <w:sz w:val="21"/>
              </w:rPr>
              <w:t>方向</w:t>
            </w:r>
          </w:p>
        </w:tc>
        <w:tc>
          <w:tcPr>
            <w:tcW w:w="1728" w:type="dxa"/>
          </w:tcPr>
          <w:p w14:paraId="53F2D3C6" w14:textId="77777777" w:rsidR="00376CCA" w:rsidRDefault="00000000">
            <w:r>
              <w:rPr>
                <w:sz w:val="21"/>
              </w:rPr>
              <w:t>G1 H6针号</w:t>
            </w:r>
          </w:p>
        </w:tc>
        <w:tc>
          <w:tcPr>
            <w:tcW w:w="1728" w:type="dxa"/>
          </w:tcPr>
          <w:p w14:paraId="25B329D9" w14:textId="77777777" w:rsidR="00376CCA" w:rsidRDefault="00000000">
            <w:r>
              <w:rPr>
                <w:sz w:val="21"/>
              </w:rPr>
              <w:t>FPGA球位</w:t>
            </w:r>
          </w:p>
        </w:tc>
      </w:tr>
      <w:tr w:rsidR="00376CCA" w14:paraId="3C932C70" w14:textId="77777777">
        <w:tc>
          <w:tcPr>
            <w:tcW w:w="1728" w:type="dxa"/>
          </w:tcPr>
          <w:p w14:paraId="2AD102D1" w14:textId="77777777" w:rsidR="00376CCA" w:rsidRDefault="00000000">
            <w:r>
              <w:rPr>
                <w:sz w:val="21"/>
              </w:rPr>
              <w:t>PA4</w:t>
            </w:r>
          </w:p>
        </w:tc>
        <w:tc>
          <w:tcPr>
            <w:tcW w:w="1728" w:type="dxa"/>
          </w:tcPr>
          <w:p w14:paraId="2F65CB8B" w14:textId="77777777" w:rsidR="00376CCA" w:rsidRDefault="00000000">
            <w:r>
              <w:rPr>
                <w:sz w:val="21"/>
              </w:rPr>
              <w:t>CS，低有效</w:t>
            </w:r>
          </w:p>
        </w:tc>
        <w:tc>
          <w:tcPr>
            <w:tcW w:w="1728" w:type="dxa"/>
          </w:tcPr>
          <w:p w14:paraId="6F3E4F23" w14:textId="77777777" w:rsidR="00376CCA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446EE208" w14:textId="77777777" w:rsidR="00376CCA" w:rsidRDefault="00000000">
            <w:r>
              <w:rPr>
                <w:sz w:val="21"/>
              </w:rPr>
              <w:t>7</w:t>
            </w:r>
          </w:p>
        </w:tc>
        <w:tc>
          <w:tcPr>
            <w:tcW w:w="1728" w:type="dxa"/>
          </w:tcPr>
          <w:p w14:paraId="6CE23188" w14:textId="77777777" w:rsidR="00376CCA" w:rsidRDefault="00000000">
            <w:r>
              <w:rPr>
                <w:sz w:val="21"/>
              </w:rPr>
              <w:t>G15</w:t>
            </w:r>
          </w:p>
        </w:tc>
      </w:tr>
      <w:tr w:rsidR="00376CCA" w14:paraId="5928B738" w14:textId="77777777">
        <w:tc>
          <w:tcPr>
            <w:tcW w:w="1728" w:type="dxa"/>
          </w:tcPr>
          <w:p w14:paraId="751C8C3E" w14:textId="77777777" w:rsidR="00376CCA" w:rsidRDefault="00000000">
            <w:r>
              <w:rPr>
                <w:sz w:val="21"/>
              </w:rPr>
              <w:t>PA5</w:t>
            </w:r>
          </w:p>
        </w:tc>
        <w:tc>
          <w:tcPr>
            <w:tcW w:w="1728" w:type="dxa"/>
          </w:tcPr>
          <w:p w14:paraId="633D1245" w14:textId="77777777" w:rsidR="00376CCA" w:rsidRDefault="00000000">
            <w:r>
              <w:rPr>
                <w:sz w:val="21"/>
              </w:rPr>
              <w:t>SCK，Mode 0</w:t>
            </w:r>
          </w:p>
        </w:tc>
        <w:tc>
          <w:tcPr>
            <w:tcW w:w="1728" w:type="dxa"/>
          </w:tcPr>
          <w:p w14:paraId="38F2C2B3" w14:textId="77777777" w:rsidR="00376CCA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54241A81" w14:textId="77777777" w:rsidR="00376CCA" w:rsidRDefault="00000000">
            <w:r>
              <w:rPr>
                <w:sz w:val="21"/>
              </w:rPr>
              <w:t>8</w:t>
            </w:r>
          </w:p>
        </w:tc>
        <w:tc>
          <w:tcPr>
            <w:tcW w:w="1728" w:type="dxa"/>
          </w:tcPr>
          <w:p w14:paraId="081999AA" w14:textId="77777777" w:rsidR="00376CCA" w:rsidRDefault="00000000">
            <w:r>
              <w:rPr>
                <w:sz w:val="21"/>
              </w:rPr>
              <w:t>G14</w:t>
            </w:r>
          </w:p>
        </w:tc>
      </w:tr>
      <w:tr w:rsidR="00376CCA" w14:paraId="0AE06967" w14:textId="77777777">
        <w:tc>
          <w:tcPr>
            <w:tcW w:w="1728" w:type="dxa"/>
          </w:tcPr>
          <w:p w14:paraId="0A09BC7C" w14:textId="77777777" w:rsidR="00376CCA" w:rsidRDefault="00000000">
            <w:r>
              <w:rPr>
                <w:sz w:val="21"/>
              </w:rPr>
              <w:t>PA7</w:t>
            </w:r>
          </w:p>
        </w:tc>
        <w:tc>
          <w:tcPr>
            <w:tcW w:w="1728" w:type="dxa"/>
          </w:tcPr>
          <w:p w14:paraId="32908C0F" w14:textId="77777777" w:rsidR="00376CCA" w:rsidRDefault="00000000">
            <w:r>
              <w:rPr>
                <w:sz w:val="21"/>
              </w:rPr>
              <w:t>MOSI</w:t>
            </w:r>
          </w:p>
        </w:tc>
        <w:tc>
          <w:tcPr>
            <w:tcW w:w="1728" w:type="dxa"/>
          </w:tcPr>
          <w:p w14:paraId="6E59D8F6" w14:textId="77777777" w:rsidR="00376CCA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07E55A72" w14:textId="77777777" w:rsidR="00376CCA" w:rsidRDefault="00000000">
            <w:r>
              <w:rPr>
                <w:sz w:val="21"/>
              </w:rPr>
              <w:t>9</w:t>
            </w:r>
          </w:p>
        </w:tc>
        <w:tc>
          <w:tcPr>
            <w:tcW w:w="1728" w:type="dxa"/>
          </w:tcPr>
          <w:p w14:paraId="04CB6B4F" w14:textId="77777777" w:rsidR="00376CCA" w:rsidRDefault="00000000">
            <w:r>
              <w:rPr>
                <w:sz w:val="21"/>
              </w:rPr>
              <w:t>G16</w:t>
            </w:r>
          </w:p>
        </w:tc>
      </w:tr>
      <w:tr w:rsidR="00376CCA" w14:paraId="02D11E1C" w14:textId="77777777">
        <w:tc>
          <w:tcPr>
            <w:tcW w:w="1728" w:type="dxa"/>
          </w:tcPr>
          <w:p w14:paraId="5E3854A1" w14:textId="77777777" w:rsidR="00376CCA" w:rsidRDefault="00000000">
            <w:r>
              <w:rPr>
                <w:sz w:val="21"/>
              </w:rPr>
              <w:t>PA6</w:t>
            </w:r>
          </w:p>
        </w:tc>
        <w:tc>
          <w:tcPr>
            <w:tcW w:w="1728" w:type="dxa"/>
          </w:tcPr>
          <w:p w14:paraId="321397E1" w14:textId="77777777" w:rsidR="00376CCA" w:rsidRDefault="00000000">
            <w:r>
              <w:rPr>
                <w:sz w:val="21"/>
              </w:rPr>
              <w:t>MISO</w:t>
            </w:r>
          </w:p>
        </w:tc>
        <w:tc>
          <w:tcPr>
            <w:tcW w:w="1728" w:type="dxa"/>
          </w:tcPr>
          <w:p w14:paraId="34B66217" w14:textId="77777777" w:rsidR="00376CCA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53DDCD8B" w14:textId="77777777" w:rsidR="00376CCA" w:rsidRDefault="00000000">
            <w:r>
              <w:rPr>
                <w:sz w:val="21"/>
              </w:rPr>
              <w:t>10</w:t>
            </w:r>
          </w:p>
        </w:tc>
        <w:tc>
          <w:tcPr>
            <w:tcW w:w="1728" w:type="dxa"/>
          </w:tcPr>
          <w:p w14:paraId="7F232861" w14:textId="77777777" w:rsidR="00376CCA" w:rsidRDefault="00000000">
            <w:r>
              <w:rPr>
                <w:sz w:val="21"/>
              </w:rPr>
              <w:t>H15</w:t>
            </w:r>
          </w:p>
        </w:tc>
      </w:tr>
      <w:tr w:rsidR="00376CCA" w14:paraId="215594C9" w14:textId="77777777">
        <w:tc>
          <w:tcPr>
            <w:tcW w:w="1728" w:type="dxa"/>
          </w:tcPr>
          <w:p w14:paraId="2B7CB7DE" w14:textId="77777777" w:rsidR="00376CCA" w:rsidRDefault="00000000">
            <w:r>
              <w:rPr>
                <w:sz w:val="21"/>
              </w:rPr>
              <w:t>PC4</w:t>
            </w:r>
          </w:p>
        </w:tc>
        <w:tc>
          <w:tcPr>
            <w:tcW w:w="1728" w:type="dxa"/>
          </w:tcPr>
          <w:p w14:paraId="6AA6931E" w14:textId="77777777" w:rsidR="00376CCA" w:rsidRDefault="00000000">
            <w:r>
              <w:rPr>
                <w:sz w:val="21"/>
              </w:rPr>
              <w:t>READY，高有效</w:t>
            </w:r>
          </w:p>
        </w:tc>
        <w:tc>
          <w:tcPr>
            <w:tcW w:w="1728" w:type="dxa"/>
          </w:tcPr>
          <w:p w14:paraId="1366E415" w14:textId="77777777" w:rsidR="00376CCA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6D48A89B" w14:textId="77777777" w:rsidR="00376CCA" w:rsidRDefault="00000000">
            <w:r>
              <w:rPr>
                <w:sz w:val="21"/>
              </w:rPr>
              <w:t>27</w:t>
            </w:r>
          </w:p>
        </w:tc>
        <w:tc>
          <w:tcPr>
            <w:tcW w:w="1728" w:type="dxa"/>
          </w:tcPr>
          <w:p w14:paraId="17793E3E" w14:textId="77777777" w:rsidR="00376CCA" w:rsidRDefault="00000000">
            <w:r>
              <w:rPr>
                <w:sz w:val="21"/>
              </w:rPr>
              <w:t>K14</w:t>
            </w:r>
          </w:p>
        </w:tc>
      </w:tr>
      <w:tr w:rsidR="00376CCA" w14:paraId="31E15F0C" w14:textId="77777777">
        <w:tc>
          <w:tcPr>
            <w:tcW w:w="1728" w:type="dxa"/>
          </w:tcPr>
          <w:p w14:paraId="6B39A8B3" w14:textId="77777777" w:rsidR="00376CCA" w:rsidRDefault="00000000">
            <w:r>
              <w:rPr>
                <w:sz w:val="21"/>
              </w:rPr>
              <w:t>PC5</w:t>
            </w:r>
          </w:p>
        </w:tc>
        <w:tc>
          <w:tcPr>
            <w:tcW w:w="1728" w:type="dxa"/>
          </w:tcPr>
          <w:p w14:paraId="1E09D863" w14:textId="77777777" w:rsidR="00376CC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IRQ，链路超时故障高有效</w:t>
            </w:r>
          </w:p>
        </w:tc>
        <w:tc>
          <w:tcPr>
            <w:tcW w:w="1728" w:type="dxa"/>
          </w:tcPr>
          <w:p w14:paraId="7ABEFD17" w14:textId="77777777" w:rsidR="00376CCA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0C00653A" w14:textId="77777777" w:rsidR="00376CCA" w:rsidRDefault="00000000">
            <w:r>
              <w:rPr>
                <w:sz w:val="21"/>
              </w:rPr>
              <w:t>28</w:t>
            </w:r>
          </w:p>
        </w:tc>
        <w:tc>
          <w:tcPr>
            <w:tcW w:w="1728" w:type="dxa"/>
          </w:tcPr>
          <w:p w14:paraId="06381DF1" w14:textId="77777777" w:rsidR="00376CCA" w:rsidRDefault="00000000">
            <w:r>
              <w:rPr>
                <w:sz w:val="21"/>
              </w:rPr>
              <w:t>K15</w:t>
            </w:r>
          </w:p>
        </w:tc>
      </w:tr>
      <w:tr w:rsidR="00376CCA" w14:paraId="340BCD47" w14:textId="77777777">
        <w:tc>
          <w:tcPr>
            <w:tcW w:w="1728" w:type="dxa"/>
          </w:tcPr>
          <w:p w14:paraId="2E08278D" w14:textId="77777777" w:rsidR="00376CCA" w:rsidRDefault="00000000">
            <w:r>
              <w:rPr>
                <w:sz w:val="21"/>
              </w:rPr>
              <w:t>PC3</w:t>
            </w:r>
          </w:p>
        </w:tc>
        <w:tc>
          <w:tcPr>
            <w:tcW w:w="1728" w:type="dxa"/>
          </w:tcPr>
          <w:p w14:paraId="09E21E0C" w14:textId="77777777" w:rsidR="00376CCA" w:rsidRDefault="00000000">
            <w:r>
              <w:rPr>
                <w:sz w:val="21"/>
              </w:rPr>
              <w:t>RESET_N，低复</w:t>
            </w:r>
            <w:r>
              <w:rPr>
                <w:sz w:val="21"/>
              </w:rPr>
              <w:lastRenderedPageBreak/>
              <w:t>位、高运行</w:t>
            </w:r>
          </w:p>
        </w:tc>
        <w:tc>
          <w:tcPr>
            <w:tcW w:w="1728" w:type="dxa"/>
          </w:tcPr>
          <w:p w14:paraId="42A77353" w14:textId="77777777" w:rsidR="00376CCA" w:rsidRDefault="00000000">
            <w:r>
              <w:rPr>
                <w:sz w:val="21"/>
              </w:rPr>
              <w:lastRenderedPageBreak/>
              <w:t>STM32→FPGA</w:t>
            </w:r>
          </w:p>
        </w:tc>
        <w:tc>
          <w:tcPr>
            <w:tcW w:w="1728" w:type="dxa"/>
          </w:tcPr>
          <w:p w14:paraId="2CFFFD23" w14:textId="77777777" w:rsidR="00376CCA" w:rsidRDefault="00000000">
            <w:r>
              <w:rPr>
                <w:sz w:val="21"/>
              </w:rPr>
              <w:t>29</w:t>
            </w:r>
          </w:p>
        </w:tc>
        <w:tc>
          <w:tcPr>
            <w:tcW w:w="1728" w:type="dxa"/>
          </w:tcPr>
          <w:p w14:paraId="739EF437" w14:textId="77777777" w:rsidR="00376CCA" w:rsidRDefault="00000000">
            <w:r>
              <w:rPr>
                <w:sz w:val="21"/>
              </w:rPr>
              <w:t>K13</w:t>
            </w:r>
          </w:p>
        </w:tc>
      </w:tr>
      <w:tr w:rsidR="00376CCA" w14:paraId="29D64DA2" w14:textId="77777777">
        <w:tc>
          <w:tcPr>
            <w:tcW w:w="1728" w:type="dxa"/>
          </w:tcPr>
          <w:p w14:paraId="43CEFAD4" w14:textId="77777777" w:rsidR="00376CCA" w:rsidRDefault="00000000">
            <w:r>
              <w:rPr>
                <w:sz w:val="21"/>
              </w:rPr>
              <w:t>GND</w:t>
            </w:r>
          </w:p>
        </w:tc>
        <w:tc>
          <w:tcPr>
            <w:tcW w:w="1728" w:type="dxa"/>
          </w:tcPr>
          <w:p w14:paraId="76796F47" w14:textId="77777777" w:rsidR="00376CCA" w:rsidRDefault="00000000">
            <w:r>
              <w:rPr>
                <w:sz w:val="21"/>
              </w:rPr>
              <w:t>地</w:t>
            </w:r>
          </w:p>
        </w:tc>
        <w:tc>
          <w:tcPr>
            <w:tcW w:w="1728" w:type="dxa"/>
          </w:tcPr>
          <w:p w14:paraId="2BAEF5F3" w14:textId="77777777" w:rsidR="00376CCA" w:rsidRDefault="00000000">
            <w:r>
              <w:rPr>
                <w:sz w:val="21"/>
              </w:rPr>
              <w:t>共地</w:t>
            </w:r>
          </w:p>
        </w:tc>
        <w:tc>
          <w:tcPr>
            <w:tcW w:w="1728" w:type="dxa"/>
          </w:tcPr>
          <w:p w14:paraId="721E2831" w14:textId="77777777" w:rsidR="00376CCA" w:rsidRDefault="00000000">
            <w:r>
              <w:rPr>
                <w:sz w:val="21"/>
              </w:rPr>
              <w:t>37或39</w:t>
            </w:r>
          </w:p>
        </w:tc>
        <w:tc>
          <w:tcPr>
            <w:tcW w:w="1728" w:type="dxa"/>
          </w:tcPr>
          <w:p w14:paraId="09F8D37E" w14:textId="77777777" w:rsidR="00376CCA" w:rsidRDefault="00000000">
            <w:r>
              <w:rPr>
                <w:sz w:val="21"/>
              </w:rPr>
              <w:t>GND</w:t>
            </w:r>
          </w:p>
        </w:tc>
      </w:tr>
    </w:tbl>
    <w:p w14:paraId="1D6D16EC" w14:textId="77777777" w:rsidR="00376CCA" w:rsidRDefault="00000000">
      <w:pPr>
        <w:rPr>
          <w:lang w:eastAsia="zh-CN"/>
        </w:rPr>
      </w:pPr>
      <w:r>
        <w:rPr>
          <w:lang w:eastAsia="zh-CN"/>
        </w:rPr>
        <w:t>H6-1～6包含板载GD32信号，不能按“所有H6针均属于FPGA”接线。针号按原理图与排针1脚标记识别，不根据照片左右位置猜测。H6-38/40为电源位置，不接入上述信号；两板各自供电时只共地，不互接5 V电源。</w:t>
      </w:r>
    </w:p>
    <w:p w14:paraId="7D1511C1" w14:textId="77777777" w:rsidR="00376CCA" w:rsidRDefault="00000000">
      <w:r>
        <w:t>针号证据：本地原始ProPrj_ProDoc_</w:t>
      </w:r>
      <w:proofErr w:type="gramStart"/>
      <w:r>
        <w:t>逻辑派.epro内SHEET/.../3.esch的H6器件及SYMBOL/c462400426544a7f9cc0e20f5a7fc99b.esym针号。对应网络依次为EX</w:t>
      </w:r>
      <w:proofErr w:type="gramEnd"/>
      <w:r>
        <w:t>_IOT13A_G15、EX_IOT13B_G14、EX_IOT16A_G16、EX_IOT16B_H15、EX_IOT30A_K14、EX_IOT30B_K15、EX_IOT36A_K13。编译后生成的impl/pnr/g1_dac_spi.io.cst已核对全部18个端口位置与LVCMOS33设置一致。</w:t>
      </w:r>
    </w:p>
    <w:p w14:paraId="2C5717E5" w14:textId="77777777" w:rsidR="00376CCA" w:rsidRDefault="00000000">
      <w:r>
        <w:t>RESET与READY使用FPGA同步器；RESET_N输入弱下拉，MCU未驱动时保持复位。MISO在CS高时为高阻。G1官方key[1]/F10在本固件中作为停止复位键，按下后需重新COMMIT；key[0]/D11不切换模式。本版没有复用SSPI或JTAG专用脚。</w:t>
      </w:r>
    </w:p>
    <w:p w14:paraId="243C6C8F" w14:textId="2EF38CD5" w:rsidR="00E40948" w:rsidRDefault="00000000">
      <w:pPr>
        <w:rPr>
          <w:lang w:eastAsia="zh-CN"/>
        </w:rPr>
      </w:pPr>
      <w:r>
        <w:rPr>
          <w:lang w:eastAsia="zh-CN"/>
        </w:rPr>
        <w:t>STM32脚名是引脚信号名称，不是开发板排针顺序；插线前按STM32实物丝印找到PA4～PA7、PC3～PC5。</w:t>
      </w:r>
    </w:p>
    <w:p w14:paraId="506EA437" w14:textId="77777777" w:rsidR="00E40948" w:rsidRDefault="00E40948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56F5CE2E" w14:textId="77777777" w:rsidR="00376CCA" w:rsidRDefault="00376CCA">
      <w:pPr>
        <w:rPr>
          <w:lang w:eastAsia="zh-CN"/>
        </w:rPr>
      </w:pPr>
    </w:p>
    <w:p w14:paraId="3D1D5E8D" w14:textId="77777777" w:rsidR="00376CCA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第2</w:t>
      </w:r>
      <w:proofErr w:type="gramStart"/>
      <w:r>
        <w:rPr>
          <w:rFonts w:ascii="黑体" w:eastAsia="黑体" w:hAnsi="黑体"/>
          <w:lang w:eastAsia="zh-CN"/>
        </w:rPr>
        <w:t>章  FPGA</w:t>
      </w:r>
      <w:proofErr w:type="gramEnd"/>
      <w:r>
        <w:rPr>
          <w:rFonts w:ascii="黑体" w:eastAsia="黑体" w:hAnsi="黑体"/>
          <w:lang w:eastAsia="zh-CN"/>
        </w:rPr>
        <w:t xml:space="preserve"> 实时信号子系统</w:t>
      </w:r>
    </w:p>
    <w:p w14:paraId="2AC10E55" w14:textId="77777777" w:rsidR="00376CCA" w:rsidRDefault="00000000">
      <w:pPr>
        <w:rPr>
          <w:lang w:eastAsia="zh-CN"/>
        </w:rPr>
      </w:pPr>
      <w:r>
        <w:rPr>
          <w:lang w:eastAsia="zh-CN"/>
        </w:rPr>
        <w:t xml:space="preserve">G1 中 V4 RTL 负责数字实时路径：固定周期 10–10000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；随机平均间隔 128–10000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；</w:t>
      </w:r>
      <w:r>
        <w:t>τ</w:t>
      </w:r>
      <w:r>
        <w:rPr>
          <w:lang w:eastAsia="zh-CN"/>
        </w:rPr>
        <w:t xml:space="preserve">1–145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，理论单指数半高宽 W=</w:t>
      </w:r>
      <w:r>
        <w:t>τ</w:t>
      </w:r>
      <w:r>
        <w:rPr>
          <w:lang w:eastAsia="zh-CN"/>
        </w:rPr>
        <w:t xml:space="preserve">ln2。码字每1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更新，DAC时钟与采样数据建立/保持关系由RTL时序实现；逻辑50 MHz约束下布局布线报告建立/保持违例0。</w:t>
      </w:r>
    </w:p>
    <w:p w14:paraId="4B4F94D1" w14:textId="77777777" w:rsidR="00376CCA" w:rsidRDefault="00000000">
      <w:pPr>
        <w:rPr>
          <w:lang w:eastAsia="zh-CN"/>
        </w:rPr>
      </w:pPr>
      <w:r>
        <w:rPr>
          <w:lang w:eastAsia="zh-CN"/>
        </w:rPr>
        <w:t xml:space="preserve">脉冲表达式可写作数字模型 y[n] = B ± </w:t>
      </w:r>
      <w:proofErr w:type="spellStart"/>
      <w:r>
        <w:rPr>
          <w:lang w:eastAsia="zh-CN"/>
        </w:rPr>
        <w:t>A·exp</w:t>
      </w:r>
      <w:proofErr w:type="spellEnd"/>
      <w:r>
        <w:rPr>
          <w:lang w:eastAsia="zh-CN"/>
        </w:rPr>
        <w:t>(−n/</w:t>
      </w:r>
      <w:proofErr w:type="gramStart"/>
      <w:r>
        <w:t>τ</w:t>
      </w:r>
      <w:r>
        <w:rPr>
          <w:lang w:eastAsia="zh-CN"/>
        </w:rPr>
        <w:t>)，</w:t>
      </w:r>
      <w:proofErr w:type="gramEnd"/>
      <w:r>
        <w:rPr>
          <w:lang w:eastAsia="zh-CN"/>
        </w:rPr>
        <w:t>实际RTL使用定点递推和饱和。事件可由固定周期调度或离散泊松近似触发；能谱由256项分位表决定事件幅度。噪声可选均匀峰值码或有限尾部高斯近似RMS百分数。上式说明数字算法，不是模拟输出精准指数证明。</w:t>
      </w:r>
    </w:p>
    <w:p w14:paraId="470CE9C5" w14:textId="77777777" w:rsidR="00376CCA" w:rsidRDefault="00000000">
      <w:r>
        <w:rPr>
          <w:lang w:eastAsia="zh-CN"/>
        </w:rPr>
        <w:t>输出8位码域存在饱和与量化。20%FS高斯工况下设备累计削顶点90,879，说明大噪声时分布已受削顶影响；该累计数未与示波器 CSV 同步，不能计算削顶比例。</w:t>
      </w:r>
      <w:r>
        <w:t xml:space="preserve">V4 </w:t>
      </w:r>
      <w:proofErr w:type="spellStart"/>
      <w:r>
        <w:t>源码对</w:t>
      </w:r>
      <w:proofErr w:type="spellEnd"/>
      <w:r>
        <w:t xml:space="preserve"> </w:t>
      </w:r>
      <w:proofErr w:type="spellStart"/>
      <w:r>
        <w:t>clip_count</w:t>
      </w:r>
      <w:proofErr w:type="spellEnd"/>
      <w:r>
        <w:t xml:space="preserve"> </w:t>
      </w:r>
      <w:proofErr w:type="spellStart"/>
      <w:r>
        <w:t>有读取与状态回传</w:t>
      </w:r>
      <w:proofErr w:type="spellEnd"/>
      <w:r>
        <w:t>。</w:t>
      </w:r>
    </w:p>
    <w:p w14:paraId="55710E38" w14:textId="77777777" w:rsidR="00376CCA" w:rsidRDefault="00000000">
      <w:pPr>
        <w:pStyle w:val="21"/>
        <w:spacing w:before="150" w:after="150"/>
      </w:pPr>
      <w:r>
        <w:rPr>
          <w:rFonts w:ascii="黑体" w:eastAsia="黑体" w:hAnsi="黑体"/>
        </w:rPr>
        <w:t>2.1  DAC模块厂家原理图</w:t>
      </w:r>
    </w:p>
    <w:p w14:paraId="6D3B6A82" w14:textId="77777777" w:rsidR="00376CCA" w:rsidRDefault="00000000">
      <w:pPr>
        <w:jc w:val="center"/>
      </w:pPr>
      <w:r>
        <w:rPr>
          <w:noProof/>
        </w:rPr>
        <w:drawing>
          <wp:inline distT="0" distB="0" distL="0" distR="0" wp14:anchorId="31BCF278" wp14:editId="38AEB192">
            <wp:extent cx="6309360" cy="4457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FA36" w14:textId="2298A1FD" w:rsidR="00376CCA" w:rsidRDefault="00000000">
      <w:pPr>
        <w:jc w:val="center"/>
        <w:rPr>
          <w:rFonts w:hint="eastAsia"/>
          <w:lang w:eastAsia="zh-CN"/>
        </w:rPr>
      </w:pPr>
      <w:proofErr w:type="spellStart"/>
      <w:r>
        <w:t>图：ATK-HS-ADDA</w:t>
      </w:r>
      <w:proofErr w:type="spellEnd"/>
      <w:r>
        <w:t xml:space="preserve"> </w:t>
      </w:r>
      <w:proofErr w:type="spellStart"/>
      <w:r>
        <w:t>模块</w:t>
      </w:r>
      <w:proofErr w:type="spellEnd"/>
      <w:r>
        <w:t xml:space="preserve"> V3.2 </w:t>
      </w:r>
      <w:proofErr w:type="spellStart"/>
      <w:r>
        <w:t>厂家原理图</w:t>
      </w:r>
      <w:proofErr w:type="spellEnd"/>
    </w:p>
    <w:p w14:paraId="7E989C31" w14:textId="773DFC9C" w:rsidR="00376CCA" w:rsidRDefault="00000000">
      <w:pPr>
        <w:rPr>
          <w:lang w:eastAsia="zh-CN"/>
        </w:rPr>
      </w:pPr>
      <w:proofErr w:type="spellStart"/>
      <w:r>
        <w:t>原理图为厂家提供的</w:t>
      </w:r>
      <w:proofErr w:type="spellEnd"/>
      <w:r>
        <w:t xml:space="preserve"> ATK-HS-ADDA V3.2 </w:t>
      </w:r>
      <w:proofErr w:type="spellStart"/>
      <w:r>
        <w:t>版本</w:t>
      </w:r>
      <w:proofErr w:type="spellEnd"/>
      <w:r>
        <w:t>。</w:t>
      </w:r>
    </w:p>
    <w:p w14:paraId="3FACF4F1" w14:textId="77777777" w:rsidR="00376CCA" w:rsidRDefault="00000000">
      <w:pPr>
        <w:rPr>
          <w:lang w:eastAsia="zh-CN"/>
        </w:rPr>
      </w:pPr>
      <w:r>
        <w:rPr>
          <w:lang w:eastAsia="zh-CN"/>
        </w:rPr>
        <w:lastRenderedPageBreak/>
        <w:t>读图重点：AD9708 DAC、数字输入/时钟、参考与电源、模拟输出调理和连接器均在厂家图纸中。实测输出经过模块模拟链路，不能把 DAC 8 bit 量化理论值直接当整机电压精度。AD9280 ADC 虽在同一模块上，但当前单通道发生器的核心验收走 DAC 输出；不写成已有闭环反馈精度验收。</w:t>
      </w:r>
    </w:p>
    <w:p w14:paraId="693DA62D" w14:textId="11D70A09" w:rsidR="00376CCA" w:rsidRDefault="00000000">
      <w:pPr>
        <w:pStyle w:val="21"/>
        <w:spacing w:before="150" w:after="150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2.2  详细记录</w:t>
      </w:r>
      <w:proofErr w:type="gramEnd"/>
    </w:p>
    <w:p w14:paraId="7D1D0A60" w14:textId="77777777" w:rsidR="00376CCA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242081D4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2.2.1  单通道核信号</w:t>
      </w:r>
      <w:proofErr w:type="gramEnd"/>
      <w:r>
        <w:rPr>
          <w:rFonts w:ascii="黑体" w:eastAsia="黑体" w:hAnsi="黑体"/>
          <w:lang w:eastAsia="zh-CN"/>
        </w:rPr>
        <w:t xml:space="preserve"> V4 / N4</w:t>
      </w:r>
    </w:p>
    <w:p w14:paraId="0E216C59" w14:textId="77777777" w:rsidR="00376CCA" w:rsidRDefault="00000000">
      <w:r>
        <w:rPr>
          <w:lang w:eastAsia="zh-CN"/>
        </w:rPr>
        <w:t>配套PC V0.10.0、STM32 F405-N4.0.0；FPGA版本寄存器0x00040000。接线、板卡和模拟电路与N3保持一致。</w:t>
      </w:r>
      <w:r>
        <w:t xml:space="preserve">V3目录和N3 </w:t>
      </w:r>
      <w:proofErr w:type="spellStart"/>
      <w:r>
        <w:t>HEX未覆盖</w:t>
      </w:r>
      <w:proofErr w:type="spellEnd"/>
      <w:r>
        <w:t>。</w:t>
      </w:r>
    </w:p>
    <w:p w14:paraId="33464D01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2.2.2  改进</w:t>
      </w:r>
    </w:p>
    <w:p w14:paraId="2B04DB75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固定周期10–10000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，20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对应数字调度50 kHz；随机平均间隔仍128–10000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。</w:t>
      </w:r>
    </w:p>
    <w:p w14:paraId="7463E4E7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单指数</w:t>
      </w:r>
      <w:r>
        <w:t>τ</w:t>
      </w:r>
      <w:r>
        <w:rPr>
          <w:lang w:eastAsia="zh-CN"/>
        </w:rPr>
        <w:t xml:space="preserve">1–145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；PC提供理论半高宽W=</w:t>
      </w:r>
      <w:r>
        <w:t>τ</w:t>
      </w:r>
      <w:r>
        <w:rPr>
          <w:lang w:eastAsia="zh-CN"/>
        </w:rPr>
        <w:t xml:space="preserve">ln2换算。更新步进仍1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，最短宽度的实测误差不能由数字模型消除。</w:t>
      </w:r>
    </w:p>
    <w:p w14:paraId="3751641C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均匀噪声仍为±0–32码峰值；新增1024项逆正态中点分位Q8表，RMS设置0–20%FS，1%步进。FS数字定义为255码；若要换算真实伏特，需外部校准及模拟传输测量。</w:t>
      </w:r>
    </w:p>
    <w:p w14:paraId="487A591E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高斯为有限尾部近似（约±3.30</w:t>
      </w:r>
      <w:r>
        <w:t>σ</w:t>
      </w:r>
      <w:r>
        <w:rPr>
          <w:lang w:eastAsia="zh-CN"/>
        </w:rPr>
        <w:t>）；</w:t>
      </w:r>
      <w:r>
        <w:t>σ</w:t>
      </w:r>
      <w:r>
        <w:rPr>
          <w:lang w:eastAsia="zh-CN"/>
        </w:rPr>
        <w:t>先转换为Q8码值，再乘Q8正态值并四舍五入。使用独立噪声PRNG，与PC整数参考一致。输出饱和会降低RMS、改变分布；削顶计数为样点数。</w:t>
      </w:r>
    </w:p>
    <w:p w14:paraId="18B9B0AA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高斯计算分段流水，避开长乘法/除法路径。50 MHz逻辑不变；DAC下降沿后200 ns改数据，上升沿前300 ns稳定。</w:t>
      </w:r>
    </w:p>
    <w:p w14:paraId="26BB184A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固定周期允许堆积需要PC/MCU显式开启；否则周期需≥5</w:t>
      </w:r>
      <w:r>
        <w:t>τ</w:t>
      </w:r>
      <w:r>
        <w:rPr>
          <w:lang w:eastAsia="zh-CN"/>
        </w:rPr>
        <w:t>。随机模式自然允许尾巴叠加。</w:t>
      </w:r>
    </w:p>
    <w:p w14:paraId="729FA100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256字节能谱分位表维持N3兼容的传输与量化限制。PC新增量程/裁剪确认和量化预览，不宣称1024道无损输出。</w:t>
      </w:r>
    </w:p>
    <w:p w14:paraId="70F08032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2.2.3  扩展寄存器</w:t>
      </w:r>
      <w:proofErr w:type="gramEnd"/>
    </w:p>
    <w:p w14:paraId="55730077" w14:textId="77777777" w:rsidR="00376CCA" w:rsidRDefault="00000000">
      <w:pPr>
        <w:rPr>
          <w:lang w:eastAsia="zh-CN"/>
        </w:rPr>
      </w:pPr>
      <w:r>
        <w:rPr>
          <w:lang w:eastAsia="zh-CN"/>
        </w:rPr>
        <w:t>0x0110影子/0x0120活动仍各12字节：随机u8、噪声幅度u8、能谱u8、选项u8、概率阈值LEu32、非零种子LEu32。选项bit0=高斯模式，bit1=允许固定堆积，其余位为0。均匀模式噪声字段0–32峰值码；高斯模式0–20 RMS百分数。其余CRC、上传、COMMIT和STOP流程保留。</w:t>
      </w:r>
    </w:p>
    <w:p w14:paraId="37E5AA46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2.2.4  构建与验证</w:t>
      </w:r>
      <w:proofErr w:type="gramEnd"/>
    </w:p>
    <w:p w14:paraId="00C21F7E" w14:textId="77777777" w:rsidR="00376CCA" w:rsidRDefault="00000000">
      <w:pPr>
        <w:rPr>
          <w:lang w:eastAsia="zh-CN"/>
        </w:rPr>
      </w:pPr>
      <w:r>
        <w:rPr>
          <w:lang w:eastAsia="zh-CN"/>
        </w:rPr>
        <w:t>从工作区运行tools/generate_competition_vectors.py生成N4整数模型夹具，然后运行本目录scripts/simulate.ps1和scripts/build.ps1。仿真不使用真实串口/板卡。</w:t>
      </w:r>
    </w:p>
    <w:p w14:paraId="323ED301" w14:textId="77777777" w:rsidR="00376CCA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2026-10-19：SPI回归162项、核信号回归18540项、N4新增37091项；N4逐点比较37000个输出样点，含10/20 </w:t>
      </w:r>
      <w:r>
        <w:t>μ</w:t>
      </w:r>
      <w:r>
        <w:rPr>
          <w:lang w:eastAsia="zh-CN"/>
        </w:rPr>
        <w:t>s周期、长</w:t>
      </w:r>
      <w:r>
        <w:t>τ</w:t>
      </w:r>
      <w:r>
        <w:rPr>
          <w:lang w:eastAsia="zh-CN"/>
        </w:rPr>
        <w:t>、高斯0/1/5/20%FS、随机叠加、削顶计数、STOP及本地复位。50 MHz布局布线建立/保持违例均0，报告Fmax65.446 MHz。</w:t>
      </w:r>
    </w:p>
    <w:p w14:paraId="2F31A9FA" w14:textId="0DF50C34" w:rsidR="00E40948" w:rsidRDefault="00000000">
      <w:pPr>
        <w:rPr>
          <w:lang w:eastAsia="zh-CN"/>
        </w:rPr>
      </w:pPr>
      <w:r>
        <w:rPr>
          <w:lang w:eastAsia="zh-CN"/>
        </w:rPr>
        <w:t>源码顶层、FS及报告均在本目录。模拟电压范围、50 kHz实际波形质量、噪声实测RMS/带宽、幅度±5%、Co-60双峰均待N4实物复测；不能继承N3的30分钟验收结论。</w:t>
      </w:r>
    </w:p>
    <w:p w14:paraId="0CE1D43A" w14:textId="77777777" w:rsidR="00E40948" w:rsidRDefault="00E40948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37FA0741" w14:textId="77777777" w:rsidR="00376CCA" w:rsidRDefault="00376CCA">
      <w:pPr>
        <w:rPr>
          <w:lang w:eastAsia="zh-CN"/>
        </w:rPr>
      </w:pPr>
    </w:p>
    <w:p w14:paraId="1F52AE48" w14:textId="77777777" w:rsidR="00376CCA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第3</w:t>
      </w:r>
      <w:proofErr w:type="gramStart"/>
      <w:r>
        <w:rPr>
          <w:rFonts w:ascii="黑体" w:eastAsia="黑体" w:hAnsi="黑体"/>
          <w:lang w:eastAsia="zh-CN"/>
        </w:rPr>
        <w:t>章  PC</w:t>
      </w:r>
      <w:proofErr w:type="gramEnd"/>
      <w:r>
        <w:rPr>
          <w:rFonts w:ascii="黑体" w:eastAsia="黑体" w:hAnsi="黑体"/>
          <w:lang w:eastAsia="zh-CN"/>
        </w:rPr>
        <w:t>端上位机</w:t>
      </w:r>
    </w:p>
    <w:p w14:paraId="41F4C2CE" w14:textId="77777777" w:rsidR="00376CCA" w:rsidRDefault="00000000">
      <w:pPr>
        <w:rPr>
          <w:lang w:eastAsia="zh-CN"/>
        </w:rPr>
      </w:pPr>
      <w:r>
        <w:rPr>
          <w:lang w:eastAsia="zh-CN"/>
        </w:rPr>
        <w:t>上位机区分模拟模式与实体单通道台架。连接时读取 HELLO 的 firmware/channels/bench 能力，不匹配则拒绝错误硬件流程；连接后 RECOVER 与 GET_STATUS，不自动 START。配置由 BenchConfig 在本机做字段和包络预检，单一 BenchWorker 串行化真实串口命令与轮询。</w:t>
      </w:r>
    </w:p>
    <w:p w14:paraId="65E23555" w14:textId="77777777" w:rsidR="00376CCA" w:rsidRDefault="00000000">
      <w:r>
        <w:t>提交顺序为 RECOVER→状态读取→SET_PARAM→COMMIT→状态/活动参数比对。只有 generation 和活动值被回读核对后才能 START。STOP、外部停止、错误或重连会撤销旧启动许可，关闭窗口尝试 STOP；数字状态仍需示波器核对模拟停止。</w:t>
      </w:r>
    </w:p>
    <w:p w14:paraId="3224F3F8" w14:textId="77777777" w:rsidR="00376CCA" w:rsidRDefault="00000000">
      <w:pPr>
        <w:rPr>
          <w:lang w:eastAsia="zh-CN"/>
        </w:rPr>
      </w:pPr>
      <w:r>
        <w:rPr>
          <w:lang w:eastAsia="zh-CN"/>
        </w:rPr>
        <w:t>实测窗口从 Hantek CSV 导入采样波形，支持重复常数时间列解释为采样间隔或等间隔递增时间列；需人工确认时间/电压单位、探头倍率、带宽、极性和采集时设备参数。对固定周期做指数拟合，对无脉冲基线算去均值RMS；导入数据不自动构成可溯源校准。</w:t>
      </w:r>
    </w:p>
    <w:p w14:paraId="4EB02EC2" w14:textId="77777777" w:rsidR="00376CCA" w:rsidRDefault="00000000">
      <w:pPr>
        <w:rPr>
          <w:lang w:eastAsia="zh-CN"/>
        </w:rPr>
      </w:pPr>
      <w:r>
        <w:rPr>
          <w:lang w:eastAsia="zh-CN"/>
        </w:rPr>
        <w:t>软件模拟与预览支持更多核素模板、双通道和双指数，但它们不代表当前单通道实体能力。V0.10.3 对高斯密集曲线绘制做了性能修复，未改变 FPGA 噪声算法或模拟电压传输。</w:t>
      </w:r>
    </w:p>
    <w:p w14:paraId="57FEB51F" w14:textId="6461ED6F" w:rsidR="00376CCA" w:rsidRDefault="00000000">
      <w:pPr>
        <w:pStyle w:val="21"/>
        <w:spacing w:before="150" w:after="150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  详细记录</w:t>
      </w:r>
      <w:proofErr w:type="gramEnd"/>
    </w:p>
    <w:p w14:paraId="61774EA3" w14:textId="77777777" w:rsidR="00376CCA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4D8B5213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3.1.1  V0.10.3</w:t>
      </w:r>
      <w:proofErr w:type="gramEnd"/>
      <w:r>
        <w:rPr>
          <w:rFonts w:ascii="黑体" w:eastAsia="黑体" w:hAnsi="黑体"/>
          <w:lang w:eastAsia="zh-CN"/>
        </w:rPr>
        <w:t xml:space="preserve"> 高斯噪声交互与固定布局修复</w:t>
      </w:r>
    </w:p>
    <w:p w14:paraId="74D89371" w14:textId="77777777" w:rsidR="00376CCA" w:rsidRDefault="00000000">
      <w:pPr>
        <w:rPr>
          <w:lang w:eastAsia="zh-CN"/>
        </w:rPr>
      </w:pPr>
      <w:r>
        <w:rPr>
          <w:lang w:eastAsia="zh-CN"/>
        </w:rPr>
        <w:t>日期：2026-10-21。</w:t>
      </w:r>
    </w:p>
    <w:p w14:paraId="339D4F83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3.1.2  复现及根因</w:t>
      </w:r>
      <w:proofErr w:type="gramEnd"/>
    </w:p>
    <w:p w14:paraId="35001900" w14:textId="77777777" w:rsidR="00376CCA" w:rsidRDefault="00000000">
      <w:pPr>
        <w:rPr>
          <w:lang w:eastAsia="zh-CN"/>
        </w:rPr>
      </w:pPr>
      <w:r>
        <w:rPr>
          <w:lang w:eastAsia="zh-CN"/>
        </w:rPr>
        <w:t>用户在 V0.10.2 调整高斯 RMS 参数后报告界面卡死，截图底部停在执行 stop、控件禁用。无真实串口条件下，复现相同台架模型（基线128、幅度0、周期2000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s、高斯5%FS），显示1440×870窗口，用 QWidget.grab 触发真实 QGraphicsView/QPainter 光栅绘制。</w:t>
      </w:r>
    </w:p>
    <w:p w14:paraId="5FCBE89E" w14:textId="77777777" w:rsidR="00376CCA" w:rsidRDefault="00000000">
      <w:pPr>
        <w:rPr>
          <w:lang w:eastAsia="zh-CN"/>
        </w:rPr>
      </w:pPr>
      <w:r>
        <w:rPr>
          <w:lang w:eastAsia="zh-CN"/>
        </w:rPr>
        <w:t>修复前连续10次重绘为1869–1897ms。faulthandler 抓到 GUI 线程停在 widgets.py 的 painter.drawPath。密集噪声轨迹使用抗锯齿1.7宽度描边，大量长线段重叠与连接使每次重绘耗时接近2秒；工作线程的回读和停止完成通知也需要GUI事件循环处理。此证据确认一条足以造成界面无响应的绘图阻塞路径，但不能据此断言实物串口不存在其他异常。</w:t>
      </w:r>
    </w:p>
    <w:p w14:paraId="2CA7EA83" w14:textId="77777777" w:rsidR="00376CCA" w:rsidRDefault="00000000">
      <w:pPr>
        <w:rPr>
          <w:lang w:eastAsia="zh-CN"/>
        </w:rPr>
      </w:pPr>
      <w:r>
        <w:rPr>
          <w:lang w:eastAsia="zh-CN"/>
        </w:rPr>
        <w:t>此前后台计算修复未覆盖实际密集噪声重绘成本，这次补上了该路径的测量和回归。</w:t>
      </w:r>
    </w:p>
    <w:p w14:paraId="40DC79C2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lastRenderedPageBreak/>
        <w:t>3.1.3  修改</w:t>
      </w:r>
    </w:p>
    <w:p w14:paraId="6537DCF8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DAC码域曲线使用无抗锯齿、1像素cosmetic描边。继续使用原有每屏幕桶最小/最大值包络，不改变原始数值模型和噪声算法，也不把数据抽稀到丢失窄峰。</w:t>
      </w:r>
    </w:p>
    <w:p w14:paraId="2B24F99A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其他文字、网格、控件和电压域模拟绘图不修改。</w:t>
      </w:r>
    </w:p>
    <w:p w14:paraId="448844D0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噪声模式固定在两类输入框上方；均匀噪声和高斯RMS两行均保留，仅启用当前模式对应的行。模式切换不再使输入框、选择器和随机种子位置改变。</w:t>
      </w:r>
    </w:p>
    <w:p w14:paraId="3AC4BE6C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保留原有启动许可、参数重新提交、串口单线程和STOP逻辑，未修改硬件固件。</w:t>
      </w:r>
    </w:p>
    <w:p w14:paraId="28CA0D6D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3.1.4  验证</w:t>
      </w:r>
    </w:p>
    <w:p w14:paraId="6A71E06B" w14:textId="77777777" w:rsidR="00376CCA" w:rsidRDefault="00000000">
      <w:pPr>
        <w:pStyle w:val="a0"/>
      </w:pPr>
      <w:r>
        <w:rPr>
          <w:lang w:eastAsia="zh-CN"/>
        </w:rPr>
        <w:t>同配置修复后连续10次实际重绘：30.8–43.1ms。</w:t>
      </w:r>
      <w:r>
        <w:t>详见 reports/gaussian_render_performance.json。</w:t>
      </w:r>
    </w:p>
    <w:p w14:paraId="2DBB5033" w14:textId="77777777" w:rsidR="00376CCA" w:rsidRDefault="00000000">
      <w:pPr>
        <w:pStyle w:val="a0"/>
      </w:pPr>
      <w:r>
        <w:t>新增 test_gaussian_interaction.py：1440×870、900×600两种窗口，真实渲染密集高斯曲线，每次须小于500ms；键盘输入5%及连续参数修改、后台预览、模拟串口提交回读5%、启动、停止、解除控件禁用、心跳和退出清理均验证通过。模拟串口停止回读耗时须小于1秒。</w:t>
      </w:r>
    </w:p>
    <w:p w14:paraId="06007A84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test_noise_popup.py 保留实际视口鼠标点击选项与最终配置读取检查，并新增两种模式切换后控件几何位置完全一致的断言。</w:t>
      </w:r>
    </w:p>
    <w:p w14:paraId="5B68C017" w14:textId="77777777" w:rsidR="00376CCA" w:rsidRDefault="00000000">
      <w:pPr>
        <w:pStyle w:val="a0"/>
      </w:pPr>
      <w:r>
        <w:t>完整56项测试通过；最终编译及EXE自检日志见 reports/gaussian_interaction_build.log。</w:t>
      </w:r>
    </w:p>
    <w:p w14:paraId="5C9E1DA7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本次没有打开真实COM端口。用户需要在新版实机上复测高斯编辑及停止流程。既有CSV量测结果不因这次绘图修复改变。</w:t>
      </w:r>
    </w:p>
    <w:p w14:paraId="38E46DB4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3.1.5  下一步操作</w:t>
      </w:r>
    </w:p>
    <w:p w14:paraId="2E516AA8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关闭旧版，打开根目录 核信号工作台_V0.10.3.exe，确认左上版本V0.10.3。STM32/FPGA无需重新烧录。</w:t>
      </w:r>
    </w:p>
    <w:p w14:paraId="047587D3" w14:textId="77777777" w:rsidR="00376CCA" w:rsidRDefault="00000000">
      <w:pPr>
        <w:pStyle w:val="a"/>
      </w:pPr>
      <w:r>
        <w:rPr>
          <w:lang w:eastAsia="zh-CN"/>
        </w:rPr>
        <w:t>在停止状态下设基线128、幅度0、周期2000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s，随机/能谱/固定堆积关闭，选择高斯模式，将RMS依次改为0、5、10、5，确认输入和窗口响应正常、模式切换不跳行。</w:t>
      </w:r>
      <w:r>
        <w:t>这一步只编辑，不输出。</w:t>
      </w:r>
    </w:p>
    <w:p w14:paraId="2BE8667F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保持5%FS，提交参数并确认回读，再启动输出。示波器保持CH2/DC、500mV每格、50</w:t>
      </w:r>
      <w:r>
        <w:t>μ</w:t>
      </w:r>
      <w:r>
        <w:rPr>
          <w:lang w:eastAsia="zh-CN"/>
        </w:rPr>
        <w:t>s每格、AUTO触发、普通采样，无平均/峰值检测，探头及带宽不变。</w:t>
      </w:r>
    </w:p>
    <w:p w14:paraId="0DB0DC7F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保存5%FS的CSV、示波器截图与上位机活动参数截图。再安全停止，确认实际输出噪声回到停止状态。</w:t>
      </w:r>
    </w:p>
    <w:p w14:paraId="5507BD1E" w14:textId="77777777" w:rsidR="00376CCA" w:rsidRDefault="00000000">
      <w:pPr>
        <w:pStyle w:val="a"/>
        <w:rPr>
          <w:lang w:eastAsia="zh-CN"/>
        </w:rPr>
      </w:pPr>
      <w:r>
        <w:rPr>
          <w:lang w:eastAsia="zh-CN"/>
        </w:rPr>
        <w:t>分析5%FS CSV，与之前101_5的约9.984mV参考交流RMS比较。101_5仍缺发生器RUN及参数条件确认；如不能确认，则先按相同设置补采高斯0%FS参考，再采5%FS，避免错误比较。</w:t>
      </w:r>
    </w:p>
    <w:p w14:paraId="24EEFE98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lastRenderedPageBreak/>
        <w:t>3.1.6  发布确认</w:t>
      </w:r>
    </w:p>
    <w:p w14:paraId="7FA9C6C3" w14:textId="5E383ECF" w:rsidR="00E40948" w:rsidRDefault="00000000">
      <w:r>
        <w:t>compileall、完整56项测试、PyInstaller EXE</w:t>
      </w:r>
      <w:proofErr w:type="spellStart"/>
      <w:r>
        <w:t>编译及真实打包程序启动自检通过。带版本号EXE已复制到根目录</w:t>
      </w:r>
      <w:proofErr w:type="spellEnd"/>
      <w:r>
        <w:t>。</w:t>
      </w:r>
    </w:p>
    <w:p w14:paraId="2ECE6B2F" w14:textId="77777777" w:rsidR="00E40948" w:rsidRDefault="00E40948">
      <w:pPr>
        <w:spacing w:after="200" w:line="276" w:lineRule="auto"/>
      </w:pPr>
      <w:r>
        <w:br w:type="page"/>
      </w:r>
    </w:p>
    <w:p w14:paraId="20F47BA5" w14:textId="77777777" w:rsidR="00376CCA" w:rsidRDefault="00376CCA"/>
    <w:p w14:paraId="0875C3DB" w14:textId="77777777" w:rsidR="00376CCA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t>第4</w:t>
      </w:r>
      <w:proofErr w:type="gramStart"/>
      <w:r>
        <w:rPr>
          <w:rFonts w:ascii="黑体" w:eastAsia="黑体" w:hAnsi="黑体"/>
        </w:rPr>
        <w:t xml:space="preserve">章  </w:t>
      </w:r>
      <w:proofErr w:type="spellStart"/>
      <w:r>
        <w:rPr>
          <w:rFonts w:ascii="黑体" w:eastAsia="黑体" w:hAnsi="黑体"/>
        </w:rPr>
        <w:t>通讯协作与时序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76CCA" w14:paraId="18AFE3B0" w14:textId="77777777">
        <w:trPr>
          <w:jc w:val="center"/>
        </w:trPr>
        <w:tc>
          <w:tcPr>
            <w:tcW w:w="2520" w:type="dxa"/>
            <w:shd w:val="clear" w:color="auto" w:fill="DCEAF3"/>
            <w:vAlign w:val="center"/>
          </w:tcPr>
          <w:p w14:paraId="28E74F60" w14:textId="77777777" w:rsidR="00376CCA" w:rsidRDefault="00000000">
            <w:r>
              <w:rPr>
                <w:sz w:val="21"/>
              </w:rPr>
              <w:t>序次</w:t>
            </w:r>
          </w:p>
        </w:tc>
        <w:tc>
          <w:tcPr>
            <w:tcW w:w="2520" w:type="dxa"/>
            <w:shd w:val="clear" w:color="auto" w:fill="DCEAF3"/>
            <w:vAlign w:val="center"/>
          </w:tcPr>
          <w:p w14:paraId="4CDCCCCC" w14:textId="77777777" w:rsidR="00376CCA" w:rsidRDefault="00000000">
            <w:r>
              <w:rPr>
                <w:sz w:val="21"/>
              </w:rPr>
              <w:t>PC↔MCU</w:t>
            </w:r>
          </w:p>
        </w:tc>
        <w:tc>
          <w:tcPr>
            <w:tcW w:w="2520" w:type="dxa"/>
            <w:shd w:val="clear" w:color="auto" w:fill="DCEAF3"/>
            <w:vAlign w:val="center"/>
          </w:tcPr>
          <w:p w14:paraId="4DA98D6B" w14:textId="77777777" w:rsidR="00376CCA" w:rsidRDefault="00000000">
            <w:r>
              <w:rPr>
                <w:sz w:val="21"/>
              </w:rPr>
              <w:t>MCU↔FPGA</w:t>
            </w:r>
          </w:p>
        </w:tc>
        <w:tc>
          <w:tcPr>
            <w:tcW w:w="2520" w:type="dxa"/>
            <w:shd w:val="clear" w:color="auto" w:fill="DCEAF3"/>
            <w:vAlign w:val="center"/>
          </w:tcPr>
          <w:p w14:paraId="7CA31D81" w14:textId="77777777" w:rsidR="00376CCA" w:rsidRDefault="00000000">
            <w:r>
              <w:rPr>
                <w:sz w:val="21"/>
              </w:rPr>
              <w:t>状态/证据</w:t>
            </w:r>
          </w:p>
        </w:tc>
      </w:tr>
      <w:tr w:rsidR="00376CCA" w14:paraId="63064F76" w14:textId="77777777">
        <w:trPr>
          <w:jc w:val="center"/>
        </w:trPr>
        <w:tc>
          <w:tcPr>
            <w:tcW w:w="2520" w:type="dxa"/>
            <w:vAlign w:val="center"/>
          </w:tcPr>
          <w:p w14:paraId="2EBE9A4D" w14:textId="77777777" w:rsidR="00376CCA" w:rsidRDefault="00000000">
            <w:r>
              <w:rPr>
                <w:sz w:val="21"/>
              </w:rPr>
              <w:t>1</w:t>
            </w:r>
          </w:p>
        </w:tc>
        <w:tc>
          <w:tcPr>
            <w:tcW w:w="2520" w:type="dxa"/>
            <w:vAlign w:val="center"/>
          </w:tcPr>
          <w:p w14:paraId="61323AC3" w14:textId="77777777" w:rsidR="00376CCA" w:rsidRDefault="00000000">
            <w:r>
              <w:rPr>
                <w:sz w:val="21"/>
              </w:rPr>
              <w:t>HELLO、读取能力</w:t>
            </w:r>
          </w:p>
        </w:tc>
        <w:tc>
          <w:tcPr>
            <w:tcW w:w="2520" w:type="dxa"/>
            <w:vAlign w:val="center"/>
          </w:tcPr>
          <w:p w14:paraId="5F052CEB" w14:textId="77777777" w:rsidR="00376CCA" w:rsidRDefault="00000000">
            <w:r>
              <w:rPr>
                <w:sz w:val="21"/>
              </w:rPr>
              <w:t>probe 版本/在线</w:t>
            </w:r>
          </w:p>
        </w:tc>
        <w:tc>
          <w:tcPr>
            <w:tcW w:w="2520" w:type="dxa"/>
            <w:vAlign w:val="center"/>
          </w:tcPr>
          <w:p w14:paraId="64992AA8" w14:textId="77777777" w:rsidR="00376CCA" w:rsidRDefault="00000000">
            <w:r>
              <w:rPr>
                <w:sz w:val="21"/>
              </w:rPr>
              <w:t>连接但不自动输出</w:t>
            </w:r>
          </w:p>
        </w:tc>
      </w:tr>
      <w:tr w:rsidR="00376CCA" w14:paraId="316A2F39" w14:textId="77777777">
        <w:trPr>
          <w:jc w:val="center"/>
        </w:trPr>
        <w:tc>
          <w:tcPr>
            <w:tcW w:w="2520" w:type="dxa"/>
            <w:vAlign w:val="center"/>
          </w:tcPr>
          <w:p w14:paraId="0423594F" w14:textId="77777777" w:rsidR="00376CCA" w:rsidRDefault="00000000">
            <w:r>
              <w:rPr>
                <w:sz w:val="21"/>
              </w:rPr>
              <w:t>2</w:t>
            </w:r>
          </w:p>
        </w:tc>
        <w:tc>
          <w:tcPr>
            <w:tcW w:w="2520" w:type="dxa"/>
            <w:vAlign w:val="center"/>
          </w:tcPr>
          <w:p w14:paraId="5B25CD57" w14:textId="77777777" w:rsidR="00376CCA" w:rsidRDefault="00000000">
            <w:r>
              <w:rPr>
                <w:sz w:val="21"/>
              </w:rPr>
              <w:t>RECOVER、GET_STATUS</w:t>
            </w:r>
          </w:p>
        </w:tc>
        <w:tc>
          <w:tcPr>
            <w:tcW w:w="2520" w:type="dxa"/>
            <w:vAlign w:val="center"/>
          </w:tcPr>
          <w:p w14:paraId="544371CC" w14:textId="77777777" w:rsidR="00376CCA" w:rsidRDefault="00000000">
            <w:r>
              <w:rPr>
                <w:sz w:val="21"/>
              </w:rPr>
              <w:t>RESET/STOP、READY检查</w:t>
            </w:r>
          </w:p>
        </w:tc>
        <w:tc>
          <w:tcPr>
            <w:tcW w:w="2520" w:type="dxa"/>
            <w:vAlign w:val="center"/>
          </w:tcPr>
          <w:p w14:paraId="3A718E3B" w14:textId="77777777" w:rsidR="00376CCA" w:rsidRDefault="00000000">
            <w:r>
              <w:rPr>
                <w:sz w:val="21"/>
              </w:rPr>
              <w:t>IDLE/OK</w:t>
            </w:r>
          </w:p>
        </w:tc>
      </w:tr>
      <w:tr w:rsidR="00376CCA" w14:paraId="187173D8" w14:textId="77777777">
        <w:trPr>
          <w:jc w:val="center"/>
        </w:trPr>
        <w:tc>
          <w:tcPr>
            <w:tcW w:w="2520" w:type="dxa"/>
            <w:vAlign w:val="center"/>
          </w:tcPr>
          <w:p w14:paraId="51A2639D" w14:textId="77777777" w:rsidR="00376CCA" w:rsidRDefault="00000000">
            <w:r>
              <w:rPr>
                <w:sz w:val="21"/>
              </w:rPr>
              <w:t>3</w:t>
            </w:r>
          </w:p>
        </w:tc>
        <w:tc>
          <w:tcPr>
            <w:tcW w:w="2520" w:type="dxa"/>
            <w:vAlign w:val="center"/>
          </w:tcPr>
          <w:p w14:paraId="5DD469EE" w14:textId="77777777" w:rsidR="00376CCA" w:rsidRDefault="00000000">
            <w:r>
              <w:rPr>
                <w:sz w:val="21"/>
              </w:rPr>
              <w:t>SET_PARAM</w:t>
            </w:r>
          </w:p>
        </w:tc>
        <w:tc>
          <w:tcPr>
            <w:tcW w:w="2520" w:type="dxa"/>
            <w:vAlign w:val="center"/>
          </w:tcPr>
          <w:p w14:paraId="38F0BEE1" w14:textId="77777777" w:rsidR="00376CCA" w:rsidRDefault="00000000">
            <w:r>
              <w:rPr>
                <w:sz w:val="21"/>
              </w:rPr>
              <w:t>写影子寄存器</w:t>
            </w:r>
          </w:p>
        </w:tc>
        <w:tc>
          <w:tcPr>
            <w:tcW w:w="2520" w:type="dxa"/>
            <w:vAlign w:val="center"/>
          </w:tcPr>
          <w:p w14:paraId="06D79B67" w14:textId="77777777" w:rsidR="00376CCA" w:rsidRDefault="00000000">
            <w:r>
              <w:rPr>
                <w:sz w:val="21"/>
              </w:rPr>
              <w:t>仅待生效</w:t>
            </w:r>
          </w:p>
        </w:tc>
      </w:tr>
      <w:tr w:rsidR="00376CCA" w14:paraId="37151D51" w14:textId="77777777">
        <w:trPr>
          <w:jc w:val="center"/>
        </w:trPr>
        <w:tc>
          <w:tcPr>
            <w:tcW w:w="2520" w:type="dxa"/>
            <w:vAlign w:val="center"/>
          </w:tcPr>
          <w:p w14:paraId="5375EC80" w14:textId="77777777" w:rsidR="00376CCA" w:rsidRDefault="00000000">
            <w:r>
              <w:rPr>
                <w:sz w:val="21"/>
              </w:rPr>
              <w:t>4</w:t>
            </w:r>
          </w:p>
        </w:tc>
        <w:tc>
          <w:tcPr>
            <w:tcW w:w="2520" w:type="dxa"/>
            <w:vAlign w:val="center"/>
          </w:tcPr>
          <w:p w14:paraId="6DFECBD4" w14:textId="77777777" w:rsidR="00376CCA" w:rsidRDefault="00000000">
            <w:r>
              <w:rPr>
                <w:sz w:val="21"/>
              </w:rPr>
              <w:t>COMMIT</w:t>
            </w:r>
          </w:p>
        </w:tc>
        <w:tc>
          <w:tcPr>
            <w:tcW w:w="2520" w:type="dxa"/>
            <w:vAlign w:val="center"/>
          </w:tcPr>
          <w:p w14:paraId="62DE8258" w14:textId="77777777" w:rsidR="00376CCA" w:rsidRDefault="00000000">
            <w:r>
              <w:rPr>
                <w:sz w:val="21"/>
              </w:rPr>
              <w:t>提交并回读generation</w:t>
            </w:r>
          </w:p>
        </w:tc>
        <w:tc>
          <w:tcPr>
            <w:tcW w:w="2520" w:type="dxa"/>
            <w:vAlign w:val="center"/>
          </w:tcPr>
          <w:p w14:paraId="0D3B4D67" w14:textId="77777777" w:rsidR="00376CCA" w:rsidRDefault="00000000">
            <w:r>
              <w:rPr>
                <w:sz w:val="21"/>
              </w:rPr>
              <w:t>CONFIG、活动参数一致</w:t>
            </w:r>
          </w:p>
        </w:tc>
      </w:tr>
      <w:tr w:rsidR="00376CCA" w14:paraId="569FEB3B" w14:textId="77777777">
        <w:trPr>
          <w:jc w:val="center"/>
        </w:trPr>
        <w:tc>
          <w:tcPr>
            <w:tcW w:w="2520" w:type="dxa"/>
            <w:vAlign w:val="center"/>
          </w:tcPr>
          <w:p w14:paraId="40128F68" w14:textId="77777777" w:rsidR="00376CCA" w:rsidRDefault="00000000">
            <w:r>
              <w:rPr>
                <w:sz w:val="21"/>
              </w:rPr>
              <w:t>5</w:t>
            </w:r>
          </w:p>
        </w:tc>
        <w:tc>
          <w:tcPr>
            <w:tcW w:w="2520" w:type="dxa"/>
            <w:vAlign w:val="center"/>
          </w:tcPr>
          <w:p w14:paraId="23146099" w14:textId="77777777" w:rsidR="00376CCA" w:rsidRDefault="00000000">
            <w:r>
              <w:rPr>
                <w:sz w:val="21"/>
              </w:rPr>
              <w:t>START</w:t>
            </w:r>
          </w:p>
        </w:tc>
        <w:tc>
          <w:tcPr>
            <w:tcW w:w="2520" w:type="dxa"/>
            <w:vAlign w:val="center"/>
          </w:tcPr>
          <w:p w14:paraId="5FCAA2EC" w14:textId="77777777" w:rsidR="00376CCA" w:rsidRDefault="00000000">
            <w:r>
              <w:rPr>
                <w:sz w:val="21"/>
              </w:rPr>
              <w:t>运行使能</w:t>
            </w:r>
          </w:p>
        </w:tc>
        <w:tc>
          <w:tcPr>
            <w:tcW w:w="2520" w:type="dxa"/>
            <w:vAlign w:val="center"/>
          </w:tcPr>
          <w:p w14:paraId="7BD933AA" w14:textId="77777777" w:rsidR="00376CC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RUN；模拟输出另测</w:t>
            </w:r>
          </w:p>
        </w:tc>
      </w:tr>
      <w:tr w:rsidR="00376CCA" w14:paraId="302E8D40" w14:textId="77777777">
        <w:trPr>
          <w:jc w:val="center"/>
        </w:trPr>
        <w:tc>
          <w:tcPr>
            <w:tcW w:w="2520" w:type="dxa"/>
            <w:vAlign w:val="center"/>
          </w:tcPr>
          <w:p w14:paraId="5010149E" w14:textId="77777777" w:rsidR="00376CCA" w:rsidRDefault="00000000">
            <w:r>
              <w:rPr>
                <w:sz w:val="21"/>
              </w:rPr>
              <w:t>6</w:t>
            </w:r>
          </w:p>
        </w:tc>
        <w:tc>
          <w:tcPr>
            <w:tcW w:w="2520" w:type="dxa"/>
            <w:vAlign w:val="center"/>
          </w:tcPr>
          <w:p w14:paraId="13F3D79B" w14:textId="77777777" w:rsidR="00376CCA" w:rsidRDefault="00000000">
            <w:r>
              <w:rPr>
                <w:sz w:val="21"/>
              </w:rPr>
              <w:t>周期 GET_STATUS</w:t>
            </w:r>
          </w:p>
        </w:tc>
        <w:tc>
          <w:tcPr>
            <w:tcW w:w="2520" w:type="dxa"/>
            <w:vAlign w:val="center"/>
          </w:tcPr>
          <w:p w14:paraId="0CA2FF7F" w14:textId="77777777" w:rsidR="00376CCA" w:rsidRDefault="00000000">
            <w:r>
              <w:rPr>
                <w:sz w:val="21"/>
              </w:rPr>
              <w:t>状态、计数/故障回读</w:t>
            </w:r>
          </w:p>
        </w:tc>
        <w:tc>
          <w:tcPr>
            <w:tcW w:w="2520" w:type="dxa"/>
            <w:vAlign w:val="center"/>
          </w:tcPr>
          <w:p w14:paraId="643068BA" w14:textId="77777777" w:rsidR="00376CCA" w:rsidRDefault="00000000">
            <w:r>
              <w:rPr>
                <w:sz w:val="21"/>
              </w:rPr>
              <w:t>心跳保持；外停同步</w:t>
            </w:r>
          </w:p>
        </w:tc>
      </w:tr>
      <w:tr w:rsidR="00376CCA" w14:paraId="6CEE2A6D" w14:textId="77777777">
        <w:trPr>
          <w:jc w:val="center"/>
        </w:trPr>
        <w:tc>
          <w:tcPr>
            <w:tcW w:w="2520" w:type="dxa"/>
            <w:vAlign w:val="center"/>
          </w:tcPr>
          <w:p w14:paraId="04ED9663" w14:textId="77777777" w:rsidR="00376CCA" w:rsidRDefault="00000000">
            <w:r>
              <w:rPr>
                <w:sz w:val="21"/>
              </w:rPr>
              <w:t>7</w:t>
            </w:r>
          </w:p>
        </w:tc>
        <w:tc>
          <w:tcPr>
            <w:tcW w:w="2520" w:type="dxa"/>
            <w:vAlign w:val="center"/>
          </w:tcPr>
          <w:p w14:paraId="29AF080B" w14:textId="77777777" w:rsidR="00376CCA" w:rsidRDefault="00000000">
            <w:r>
              <w:rPr>
                <w:sz w:val="21"/>
              </w:rPr>
              <w:t>STOP/断开/超时</w:t>
            </w:r>
          </w:p>
        </w:tc>
        <w:tc>
          <w:tcPr>
            <w:tcW w:w="2520" w:type="dxa"/>
            <w:vAlign w:val="center"/>
          </w:tcPr>
          <w:p w14:paraId="3AD44AB0" w14:textId="77777777" w:rsidR="00376CC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停止使能/FPGA看门狗</w:t>
            </w:r>
          </w:p>
        </w:tc>
        <w:tc>
          <w:tcPr>
            <w:tcW w:w="2520" w:type="dxa"/>
            <w:vAlign w:val="center"/>
          </w:tcPr>
          <w:p w14:paraId="7D4220B8" w14:textId="77777777" w:rsidR="00376CCA" w:rsidRDefault="00000000">
            <w:r>
              <w:rPr>
                <w:sz w:val="21"/>
              </w:rPr>
              <w:t>回基线需示波器确认</w:t>
            </w:r>
          </w:p>
        </w:tc>
      </w:tr>
    </w:tbl>
    <w:p w14:paraId="07DE93E8" w14:textId="77777777" w:rsidR="00376CCA" w:rsidRDefault="00376CCA"/>
    <w:p w14:paraId="00DCEBF3" w14:textId="77777777" w:rsidR="00376CCA" w:rsidRDefault="00000000">
      <w:pPr>
        <w:rPr>
          <w:lang w:eastAsia="zh-CN"/>
        </w:rPr>
      </w:pPr>
      <w:r>
        <w:t>PC帧格式：A5 5A | VER | FLAGS | CMD | SEQ | LENGTH | PAYLOAD | CRC32，整数小端，CRC覆盖VER到PAYLOAD。</w:t>
      </w:r>
      <w:r>
        <w:rPr>
          <w:lang w:eastAsia="zh-CN"/>
        </w:rPr>
        <w:t>MCU对序号重复请求回放响应，避免超时重发重复执行；上传数据还检验offset与CRC。通信成功的 ACK 不是模拟输出精度证明。</w:t>
      </w:r>
    </w:p>
    <w:p w14:paraId="36547363" w14:textId="77777777" w:rsidR="00376CCA" w:rsidRDefault="00000000">
      <w:pPr>
        <w:rPr>
          <w:lang w:eastAsia="zh-CN"/>
        </w:rPr>
      </w:pPr>
      <w:r>
        <w:rPr>
          <w:lang w:eastAsia="zh-CN"/>
        </w:rPr>
        <w:t>硬件连接：PC 通过 CH340 到 USART1，115200 8N1；STM32 到 FPGA 为3.3V数字信号与公共地；FPGA G1 H5直插DAC模块，DA_OUT接示波器CH2，BNC直连X1/DC。连接与探头方式属于当前台架条件，若换接线/负载/量程需重新验证。</w:t>
      </w:r>
    </w:p>
    <w:p w14:paraId="60DB79F3" w14:textId="52EA92E3" w:rsidR="00376CCA" w:rsidRDefault="00000000">
      <w:pPr>
        <w:pStyle w:val="21"/>
        <w:spacing w:before="150" w:after="150"/>
        <w:rPr>
          <w:rFonts w:hint="eastAsia"/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  详细记录</w:t>
      </w:r>
      <w:proofErr w:type="gramEnd"/>
    </w:p>
    <w:p w14:paraId="5EE2548A" w14:textId="77777777" w:rsidR="00376CCA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35ABEF6A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4.1.1  PC</w:t>
      </w:r>
      <w:proofErr w:type="gramEnd"/>
      <w:r>
        <w:rPr>
          <w:rFonts w:ascii="黑体" w:eastAsia="黑体" w:hAnsi="黑体"/>
          <w:lang w:eastAsia="zh-CN"/>
        </w:rPr>
        <w:t>–STM32 USB CDC协议 V1</w:t>
      </w:r>
    </w:p>
    <w:p w14:paraId="200C7367" w14:textId="77777777" w:rsidR="00376CCA" w:rsidRDefault="00000000">
      <w:pPr>
        <w:rPr>
          <w:lang w:eastAsia="zh-CN"/>
        </w:rPr>
      </w:pPr>
      <w:r>
        <w:rPr>
          <w:lang w:eastAsia="zh-CN"/>
        </w:rPr>
        <w:t>本文件冻结PC端当前实现，STM32固件必须与其一致后才能完成真实硬件联调。</w:t>
      </w:r>
    </w:p>
    <w:p w14:paraId="18B3EB3F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4.1.2  物理连接</w:t>
      </w:r>
    </w:p>
    <w:p w14:paraId="49548589" w14:textId="77777777" w:rsidR="00376CCA" w:rsidRDefault="00000000">
      <w:pPr>
        <w:pStyle w:val="a0"/>
      </w:pPr>
      <w:r>
        <w:t>USB CDC：STM32 USB Device配置为CDC虚拟串口。PC端固定115200、8N1；USB CDC本身不依赖实际UART波特率。</w:t>
      </w:r>
    </w:p>
    <w:p w14:paraId="4A93B4B5" w14:textId="77777777" w:rsidR="00376CCA" w:rsidRDefault="00000000">
      <w:pPr>
        <w:pStyle w:val="a0"/>
      </w:pPr>
      <w:r>
        <w:t>ST-Link VCP：必须使用具有VCP功能的ST-Link，并将ST-Link VCP TX/RX与STM32 UART RX/TX交叉连接，同时连接GND。不能只连接SWDIO/SWCLK。</w:t>
      </w:r>
    </w:p>
    <w:p w14:paraId="1F8858BA" w14:textId="77777777" w:rsidR="00376CCA" w:rsidRDefault="00000000">
      <w:pPr>
        <w:pStyle w:val="a0"/>
      </w:pPr>
      <w:r>
        <w:t>ST-Link VCP支持115200、460800、921600三档界面选择；STM32 UART必须使用相同波特率。</w:t>
      </w:r>
    </w:p>
    <w:p w14:paraId="4CC08A4C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连接后PC首先发送HELLO，收到同SEQ且带ACK标志的响应才显示“硬件已连接”。</w:t>
      </w:r>
    </w:p>
    <w:p w14:paraId="11865E54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lastRenderedPageBreak/>
        <w:t>4.1.3  帧格式</w:t>
      </w:r>
    </w:p>
    <w:p w14:paraId="6ADD7263" w14:textId="77777777" w:rsidR="00376CCA" w:rsidRDefault="00000000">
      <w:r>
        <w:t>沿用项目方案：A5 5A | VER | FLAGS | CMD | SEQ | LENGTH | PAYLOAD | CRC32，多字节整数均为小端，CRC覆盖VER..PAYLOAD。</w:t>
      </w:r>
    </w:p>
    <w:p w14:paraId="4C7A30CE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4.1.4  Payload约定</w:t>
      </w:r>
    </w:p>
    <w:p w14:paraId="06AF3DF5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JSON均为UTF-8紧凑JSON。</w:t>
      </w:r>
    </w:p>
    <w:p w14:paraId="0BE8A1CB" w14:textId="77777777" w:rsidR="00376CCA" w:rsidRDefault="00000000">
      <w:pPr>
        <w:pStyle w:val="a0"/>
      </w:pPr>
      <w:r>
        <w:t>HELLO请求包含client/protocol/transport/baudrate。</w:t>
      </w:r>
    </w:p>
    <w:p w14:paraId="7693AEA7" w14:textId="77777777" w:rsidR="00376CCA" w:rsidRDefault="00000000">
      <w:pPr>
        <w:pStyle w:val="a0"/>
      </w:pPr>
      <w:r>
        <w:t>HELLO ACK：{"firmware":"...","fpga":"...","calibration":"..."}。</w:t>
      </w:r>
    </w:p>
    <w:p w14:paraId="1AA02891" w14:textId="77777777" w:rsidR="00376CCA" w:rsidRDefault="00000000">
      <w:pPr>
        <w:pStyle w:val="a0"/>
      </w:pPr>
      <w:r>
        <w:t>DATA_BEGIN：JSON，包含name/kind/points/encoding/bytes/source_sha256。</w:t>
      </w:r>
    </w:p>
    <w:p w14:paraId="0D410BBC" w14:textId="77777777" w:rsidR="00376CCA" w:rsidRDefault="00000000">
      <w:pPr>
        <w:pStyle w:val="a0"/>
      </w:pPr>
      <w:r>
        <w:t>DATA_CHUNK：4字节小端offset，后接最多1000字节数据。</w:t>
      </w:r>
    </w:p>
    <w:p w14:paraId="136BE299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信号源数据编码：每点x,y两个小端float32，按点交织。</w:t>
      </w:r>
    </w:p>
    <w:p w14:paraId="2CE0BD02" w14:textId="77777777" w:rsidR="00376CCA" w:rsidRDefault="00000000">
      <w:pPr>
        <w:pStyle w:val="a0"/>
      </w:pPr>
      <w:r>
        <w:t>DATA_END：JSON，包含重组数据的bytes和crc32。</w:t>
      </w:r>
    </w:p>
    <w:p w14:paraId="44BFBCC2" w14:textId="77777777" w:rsidR="00376CCA" w:rsidRDefault="00000000">
      <w:pPr>
        <w:pStyle w:val="a0"/>
      </w:pPr>
      <w:r>
        <w:t>SET_PARAM：JSON，包含channel和该通道全部参数。</w:t>
      </w:r>
    </w:p>
    <w:p w14:paraId="0AB93FD0" w14:textId="77777777" w:rsidR="00376CCA" w:rsidRDefault="00000000">
      <w:pPr>
        <w:pStyle w:val="a0"/>
      </w:pPr>
      <w:r>
        <w:t>COMMIT/START/STOP：空payload。</w:t>
      </w:r>
    </w:p>
    <w:p w14:paraId="7FD1C029" w14:textId="77777777" w:rsidR="00376CCA" w:rsidRDefault="00000000">
      <w:pPr>
        <w:pStyle w:val="a0"/>
      </w:pPr>
      <w:r>
        <w:t>所有命令必须返回同CMD、同SEQ的ACK；失败返回ERROR，payload为UTF-8错误信息。</w:t>
      </w:r>
    </w:p>
    <w:p w14:paraId="2CC5EE8A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PC超时500 ms后重发，最多3次；MCU必须按SEQ去重。</w:t>
      </w:r>
    </w:p>
    <w:p w14:paraId="405CF189" w14:textId="77777777" w:rsidR="00376CCA" w:rsidRDefault="00000000">
      <w:pPr>
        <w:rPr>
          <w:lang w:eastAsia="zh-CN"/>
        </w:rPr>
      </w:pPr>
      <w:r>
        <w:rPr>
          <w:lang w:eastAsia="zh-CN"/>
        </w:rPr>
        <w:t>当前PC端协议已完成并通过伪串口测试；真实硬件验收仍需STM32固件实现并使用实物USB联调。</w:t>
      </w:r>
    </w:p>
    <w:p w14:paraId="48AAE099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4.1.5  V</w:t>
      </w:r>
      <w:proofErr w:type="gramEnd"/>
      <w:r>
        <w:rPr>
          <w:rFonts w:ascii="黑体" w:eastAsia="黑体" w:hAnsi="黑体"/>
          <w:lang w:eastAsia="zh-CN"/>
        </w:rPr>
        <w:t>0.8.0单通道台架适配</w:t>
      </w:r>
    </w:p>
    <w:p w14:paraId="5E772087" w14:textId="77777777" w:rsidR="00376CCA" w:rsidRDefault="00000000">
      <w:pPr>
        <w:rPr>
          <w:lang w:eastAsia="zh-CN"/>
        </w:rPr>
      </w:pPr>
      <w:r>
        <w:rPr>
          <w:lang w:eastAsia="zh-CN"/>
        </w:rPr>
        <w:t>帧格式保持不变；根据HELLO选择流程。仅bench=true, channels=1, firmware=F405-B2.0.0进入已支持的台架模式。未知台架版本或能力矛盾时关闭连接，不尝试通用波形/CH2下发。旧双通道HELLO未带能力字段时维持原V1流程。</w:t>
      </w:r>
    </w:p>
    <w:p w14:paraId="1B27B7CF" w14:textId="77777777" w:rsidR="00376CCA" w:rsidRDefault="00000000">
      <w:pPr>
        <w:pStyle w:val="a0"/>
      </w:pPr>
      <w:r>
        <w:t>RECOVER=0x0070：请求空payload；响应{"recovered</w:t>
      </w:r>
      <w:proofErr w:type="gramStart"/>
      <w:r>
        <w:t>":true</w:t>
      </w:r>
      <w:proofErr w:type="gramEnd"/>
      <w:r>
        <w:t>}，随后GET_STATUS须IDLE/OK、fpga=true。</w:t>
      </w:r>
    </w:p>
    <w:p w14:paraId="5DC32EBA" w14:textId="77777777" w:rsidR="00376CCA" w:rsidRDefault="00000000">
      <w:pPr>
        <w:pStyle w:val="a0"/>
      </w:pPr>
      <w:r>
        <w:t>SET_PARAM=0x0010：仅{"channel":1,"enabled":true,"dac_baseline_code":16,"dac_amplitude_code":224,"mean_interval_us":1000,"decay_us":12}。幅度为相对基线正码差，基线+幅度≤255；周期128–10000 μs、τ为1–100 μs、周期≥5τ。无amplitude_v/baseline_v或CH2。</w:t>
      </w:r>
    </w:p>
    <w:p w14:paraId="23E48E0F" w14:textId="77777777" w:rsidR="00376CCA" w:rsidRDefault="00000000">
      <w:pPr>
        <w:pStyle w:val="a0"/>
      </w:pPr>
      <w:r>
        <w:t>提交：RECOVER → GET_STATUS → SET_PARAM(accepted=true) → COMMIT(committed=true) → GET_STATUS，状态CONFIG/OK、fpga=true、generation递增1且回读参数一致后才允许START。</w:t>
      </w:r>
    </w:p>
    <w:p w14:paraId="122A8BED" w14:textId="77777777" w:rsidR="00376CCA" w:rsidRDefault="00000000">
      <w:pPr>
        <w:pStyle w:val="a0"/>
        <w:rPr>
          <w:lang w:eastAsia="zh-CN"/>
        </w:rPr>
      </w:pPr>
      <w:r>
        <w:lastRenderedPageBreak/>
        <w:t>GET_STATUS：回读state/error/fpga/generation/dac_baseline_code/dac_amplitude_code/period_us/decay_us/safety_bypass。</w:t>
      </w:r>
      <w:r>
        <w:rPr>
          <w:lang w:eastAsia="zh-CN"/>
        </w:rPr>
        <w:t>A/B/PG为null时显示未检测，不能显示检测通过。</w:t>
      </w:r>
    </w:p>
    <w:p w14:paraId="0546B89A" w14:textId="77777777" w:rsidR="00376CCA" w:rsidRDefault="00000000">
      <w:pPr>
        <w:pStyle w:val="a0"/>
      </w:pPr>
      <w:r>
        <w:t>START后回读须RUN/OK；STOP后回读须IDLE/OK。停止、错误、generation变化或参数回读不符会取消已验证配置，必须重新提交。</w:t>
      </w:r>
    </w:p>
    <w:p w14:paraId="05249396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连接后的所有台架命令和约200 ms状态轮询由同一后台线程串行执行。失联状态标为未知；不会自动START。断开和退出时尝试STOP+回读，失败提示未确认。</w:t>
      </w:r>
    </w:p>
    <w:p w14:paraId="673E9856" w14:textId="77777777" w:rsidR="00376CCA" w:rsidRDefault="00000000">
      <w:pPr>
        <w:pStyle w:val="a0"/>
      </w:pPr>
      <w:r>
        <w:t>台架不发送DATA_BEGIN/CHUNK/END，不上传能谱，不设置随机、噪声或CH2。预览和参数只用未校准DAC码，支持的FPGA SPI</w:t>
      </w:r>
      <w:proofErr w:type="gramStart"/>
      <w:r>
        <w:t>契约见..</w:t>
      </w:r>
      <w:proofErr w:type="gramEnd"/>
      <w:r>
        <w:t>/stm32_firmware/docs/fpga_spi_bench_v2.md。</w:t>
      </w:r>
    </w:p>
    <w:p w14:paraId="676719F2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4.1.6  ST-Link边界</w:t>
      </w:r>
    </w:p>
    <w:p w14:paraId="795B38AB" w14:textId="77777777" w:rsidR="00376CCA" w:rsidRDefault="00000000">
      <w:pPr>
        <w:pStyle w:val="a0"/>
      </w:pPr>
      <w:r>
        <w:t>ST-Link TX → STM32 UART_RX，ST-Link RX → STM32 UART_TX，并连接公共GND。</w:t>
      </w:r>
    </w:p>
    <w:p w14:paraId="3B99FD92" w14:textId="77777777" w:rsidR="00376CCA" w:rsidRDefault="00000000">
      <w:pPr>
        <w:pStyle w:val="a0"/>
      </w:pPr>
      <w:r>
        <w:t>普通只提供SWDIO/SWCLK的ST-LINK/V2或兼容下载器没有VCP，软件不会将其显示为可用串口。</w:t>
      </w:r>
    </w:p>
    <w:p w14:paraId="1DA190D9" w14:textId="77777777" w:rsidR="00376CCA" w:rsidRDefault="00000000">
      <w:pPr>
        <w:pStyle w:val="a0"/>
      </w:pPr>
      <w:r>
        <w:t>STLINK-V3SET、STLINK-V3MINI/MODS等型号提供VCP UART；具体引脚必须以所用探头和开发板手册为准。</w:t>
      </w:r>
    </w:p>
    <w:p w14:paraId="5A3EA142" w14:textId="77777777" w:rsidR="00376CCA" w:rsidRDefault="00000000">
      <w:pPr>
        <w:pStyle w:val="a0"/>
      </w:pPr>
      <w:r>
        <w:rPr>
          <w:lang w:eastAsia="zh-CN"/>
        </w:rPr>
        <w:t>SWD仍保留给下载和调试，VCP UART负责本项目的运行数据。</w:t>
      </w:r>
      <w:r>
        <w:t>两者可通过同一ST-Link USB设备提供，但在目标板侧是不同信号。</w:t>
      </w:r>
    </w:p>
    <w:p w14:paraId="2FBD454F" w14:textId="77777777" w:rsidR="00376CCA" w:rsidRDefault="00000000">
      <w:pPr>
        <w:pStyle w:val="a0"/>
      </w:pPr>
      <w:r>
        <w:t>STLINK-V3SET用户手册：https://www.st.com/resource/en/user_manual/um2448-stlinkv3set-debuggerprogrammer-for-stm8-and-stm32-stmicroelectronics.pdf</w:t>
      </w:r>
    </w:p>
    <w:p w14:paraId="0B18A37F" w14:textId="77777777" w:rsidR="00376CCA" w:rsidRDefault="00000000">
      <w:pPr>
        <w:pStyle w:val="a0"/>
      </w:pPr>
      <w:r>
        <w:t>STLINK-V3MODS/MINI用户手册：https://www.st.com/resource/en/user_manual/dm00555046-stlinkv3mods-and-stlinkv3mini-mini-debuggersprogrammers-for-stm32-stmicroelectronics.pdf</w:t>
      </w:r>
    </w:p>
    <w:p w14:paraId="2ED18612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4.1.7  基础方案通信联调操作</w:t>
      </w:r>
      <w:proofErr w:type="gramEnd"/>
    </w:p>
    <w:p w14:paraId="371131FD" w14:textId="77777777" w:rsidR="00376CCA" w:rsidRDefault="00000000">
      <w:pPr>
        <w:rPr>
          <w:lang w:eastAsia="zh-CN"/>
        </w:rPr>
      </w:pPr>
      <w:r>
        <w:rPr>
          <w:lang w:eastAsia="zh-CN"/>
        </w:rPr>
        <w:t>更新：2026-10-18。单通道台架已完成本轮实物检查，详见板级验收记录与上位机接入清单。当前使用“通信联调_时序诊断”FS及bench HEX；原通信联调FS保留用于对照。ATK-MO8008保持H5直插；控制线见H6连接表。本版不用于KY_AD9767双通道模块。</w:t>
      </w:r>
    </w:p>
    <w:p w14:paraId="29B77B65" w14:textId="77777777" w:rsidR="00376CCA" w:rsidRDefault="00000000">
      <w:pPr>
        <w:rPr>
          <w:lang w:eastAsia="zh-CN"/>
        </w:rPr>
      </w:pPr>
      <w:r>
        <w:rPr>
          <w:lang w:eastAsia="zh-CN"/>
        </w:rPr>
        <w:t>最新CH340端口为COM3，以实际枚举为准；脚本默认仍是COM4，下面命令请显式指定端口。若PowerShell拦截脚本，在项目根使用：</w:t>
      </w:r>
    </w:p>
    <w:p w14:paraId="7F05AC47" w14:textId="77777777" w:rsidR="00376CCA" w:rsidRDefault="00000000">
      <w:pPr>
        <w:rPr>
          <w:lang w:eastAsia="zh-CN"/>
        </w:rPr>
      </w:pPr>
      <w:r>
        <w:rPr>
          <w:lang w:eastAsia="zh-CN"/>
        </w:rPr>
        <w:t>powershell.exe -NoProfile -ExecutionPolicy Bypass -File ".\stm32_firmware\tools\run_bench.ps1" -Port COM3 -ProbeOnly</w:t>
      </w:r>
    </w:p>
    <w:p w14:paraId="17AF10CA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4.1.8  接线及下载</w:t>
      </w:r>
    </w:p>
    <w:p w14:paraId="3223C590" w14:textId="77777777" w:rsidR="00376CCA" w:rsidRDefault="00000000">
      <w:pPr>
        <w:pStyle w:val="a"/>
      </w:pPr>
      <w:r>
        <w:rPr>
          <w:lang w:eastAsia="zh-CN"/>
        </w:rPr>
        <w:t>两板断电，按连接表接7根控制线和GND。</w:t>
      </w:r>
      <w:r>
        <w:t>各自供电，不互接5 V。</w:t>
      </w:r>
    </w:p>
    <w:p w14:paraId="215EF749" w14:textId="77777777" w:rsidR="00376CCA" w:rsidRDefault="00000000">
      <w:pPr>
        <w:pStyle w:val="a"/>
      </w:pPr>
      <w:r>
        <w:lastRenderedPageBreak/>
        <w:t>Gowin打开FPGA_firmware/基础方案/通信联调_时序诊断/g1_dac_spi.gprj。中文路径打不开时，在该目录执行scripts/open_project.ps1，使用打印的英文盘符路径。</w:t>
      </w:r>
    </w:p>
    <w:p w14:paraId="53417A6B" w14:textId="77777777" w:rsidR="00376CCA" w:rsidRDefault="00000000">
      <w:pPr>
        <w:pStyle w:val="a"/>
      </w:pPr>
      <w:r>
        <w:t>Programmer选GW2A-18C，FS选择时序诊断目录的impl/pnr/g1_dac_spi.fs。SRAM Program只用于临时下载，断电不保留。持久化使用External Flash Mode → exFlash Erase,Program,Verify thru GAO-Bridge，Generic Flash，地址0x000000，下载时钟2.5 MHz。成功依据为Program and Verify flash successfully.；Finished单独不代表成功。断电后只读Device Codes确认工作程序User Code为0x0000743C，再执行ProbeOnly和输出复测。不要选择旧的g1_dac_stage1.fs或原通信联调FS。</w:t>
      </w:r>
    </w:p>
    <w:p w14:paraId="12023EFA" w14:textId="77777777" w:rsidR="00376CCA" w:rsidRDefault="00000000">
      <w:pPr>
        <w:pStyle w:val="a"/>
      </w:pPr>
      <w:r>
        <w:t>STM32通过ST-Link烧录stm32_firmware/build-bench/nucsignal_f405.hex。默认build-gcc不是此次联调版本。也可在项目根执行：</w:t>
      </w:r>
    </w:p>
    <w:p w14:paraId="7B36CA11" w14:textId="77777777" w:rsidR="00376CCA" w:rsidRDefault="00000000">
      <w:r>
        <w:t>.\stm32_firmware\tools\flash.ps1 -Profile bench</w:t>
      </w:r>
    </w:p>
    <w:p w14:paraId="7FF2F8CA" w14:textId="77777777" w:rsidR="00376CCA" w:rsidRDefault="00000000">
      <w:pPr>
        <w:pStyle w:val="a"/>
        <w:rPr>
          <w:lang w:eastAsia="zh-CN"/>
        </w:rPr>
      </w:pPr>
      <w:r>
        <w:t>FPGA配置完成后复位STM32。</w:t>
      </w:r>
      <w:r>
        <w:rPr>
          <w:lang w:eastAsia="zh-CN"/>
        </w:rPr>
        <w:t>STM32板载CH340/USART1的USB串口连接PC，115200 8N1。示波器仍接DA_OUT。上电时为基线码16，不会自动输出脉冲。</w:t>
      </w:r>
    </w:p>
    <w:p w14:paraId="273F5F16" w14:textId="77777777" w:rsidR="00376CCA" w:rsidRDefault="00000000">
      <w:pPr>
        <w:rPr>
          <w:lang w:eastAsia="zh-CN"/>
        </w:rPr>
      </w:pPr>
      <w:r>
        <w:t>STM32在启动时对FPGA RESET_N产生低脉冲，然后probe并STOP。若FPGA晚于MCU配置，可用下面的脚本恢复，不必重刷固件。</w:t>
      </w:r>
      <w:r>
        <w:rPr>
          <w:lang w:eastAsia="zh-CN"/>
        </w:rPr>
        <w:t>G1停止键F10按下会复位通信参数，需要重新COMMIT。</w:t>
      </w:r>
    </w:p>
    <w:p w14:paraId="452F92A7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4.1.9  只测握手</w:t>
      </w:r>
      <w:proofErr w:type="gramEnd"/>
    </w:p>
    <w:p w14:paraId="4D19EB55" w14:textId="77777777" w:rsidR="00376CCA" w:rsidRDefault="00000000">
      <w:pPr>
        <w:rPr>
          <w:lang w:eastAsia="zh-CN"/>
        </w:rPr>
      </w:pPr>
      <w:r>
        <w:rPr>
          <w:lang w:eastAsia="zh-CN"/>
        </w:rPr>
        <w:t>关闭占用同一个串口的图形上位机/串口助手。在项目根PowerShell执行，2026-10-18最新确认STM32端口为COM3；若以后变化，使用-Port指定CH340实际端口：</w:t>
      </w:r>
    </w:p>
    <w:p w14:paraId="7665ED79" w14:textId="77777777" w:rsidR="00376CCA" w:rsidRDefault="00000000">
      <w:pPr>
        <w:rPr>
          <w:lang w:eastAsia="zh-CN"/>
        </w:rPr>
      </w:pPr>
      <w:r>
        <w:rPr>
          <w:lang w:eastAsia="zh-CN"/>
        </w:rPr>
        <w:t>.\stm32_firmware\tools\run_bench.ps1 -Port COM3 -ProbeOnly</w:t>
      </w:r>
    </w:p>
    <w:p w14:paraId="3F5433BE" w14:textId="77777777" w:rsidR="00376CCA" w:rsidRDefault="00000000">
      <w:pPr>
        <w:rPr>
          <w:lang w:eastAsia="zh-CN"/>
        </w:rPr>
      </w:pPr>
      <w:r>
        <w:t>通过条件：HELLO为F405-B2.0.0、channels=1、bench=true；RECOVER成功；STATUS为IDLE、fpga=true、error=OK。</w:t>
      </w:r>
      <w:r>
        <w:rPr>
          <w:lang w:eastAsia="zh-CN"/>
        </w:rPr>
        <w:t>HELLO可能先报告缓存的FPGA-OFFLINE，最终以RECOVER与后续STATUS为准；恢复失败仍不通过。脚本退出前再次STOP并关闭串口。连续执行数次检查结果一致；单次成功不等于板间通信已充分稳定。</w:t>
      </w:r>
    </w:p>
    <w:p w14:paraId="1C51D25F" w14:textId="77777777" w:rsidR="00376CCA" w:rsidRDefault="00000000">
      <w:pPr>
        <w:rPr>
          <w:lang w:eastAsia="zh-CN"/>
        </w:rPr>
      </w:pPr>
      <w:r>
        <w:t>若FPGA:NO/恢复失败：核对新FS与新HEX是否匹配，再查READY、RESET_N及CS/SCK/MOSI/MISO；先用探头看SCK空闲低、READY高和RESET_N高。</w:t>
      </w:r>
      <w:r>
        <w:rPr>
          <w:lang w:eastAsia="zh-CN"/>
        </w:rPr>
        <w:t>不要改成10.5 MHz去排错。</w:t>
      </w:r>
    </w:p>
    <w:p w14:paraId="0A0051E5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4.1.10  四组输出测试</w:t>
      </w:r>
      <w:proofErr w:type="gramEnd"/>
    </w:p>
    <w:p w14:paraId="49526754" w14:textId="77777777" w:rsidR="00376CCA" w:rsidRDefault="00000000">
      <w:pPr>
        <w:rPr>
          <w:lang w:eastAsia="zh-CN"/>
        </w:rPr>
      </w:pPr>
      <w:r>
        <w:rPr>
          <w:lang w:eastAsia="zh-CN"/>
        </w:rPr>
        <w:t>默认每次输出10秒，脚本每约250 ms发送状态请求；结束或Ctrl+C后尝试STOP。默认基线16，脉冲为负向输出。</w:t>
      </w:r>
    </w:p>
    <w:p w14:paraId="7952D0A3" w14:textId="77777777" w:rsidR="00376CCA" w:rsidRDefault="00000000">
      <w:r>
        <w:t># A：原联调参数。示波器200 us/div测周期，再5 us/div看指数形状。</w:t>
      </w:r>
    </w:p>
    <w:p w14:paraId="791AF639" w14:textId="77777777" w:rsidR="00376CCA" w:rsidRDefault="00000000">
      <w:r>
        <w:t>.\stm32_firmware\tools\run_bench.ps1 -Port COM3</w:t>
      </w:r>
    </w:p>
    <w:p w14:paraId="1A64D009" w14:textId="77777777" w:rsidR="00376CCA" w:rsidRDefault="00000000">
      <w:r>
        <w:t># B：只改周期：1 kHz -&gt; 500 Hz。</w:t>
      </w:r>
    </w:p>
    <w:p w14:paraId="288DAF54" w14:textId="77777777" w:rsidR="00376CCA" w:rsidRDefault="00000000">
      <w:r>
        <w:lastRenderedPageBreak/>
        <w:t>.\stm32_firmware\tools\run_bench.ps1 -Port COM3 -PeriodUs 2000</w:t>
      </w:r>
    </w:p>
    <w:p w14:paraId="5E8BFCFC" w14:textId="77777777" w:rsidR="00376CCA" w:rsidRDefault="00000000">
      <w:pPr>
        <w:rPr>
          <w:lang w:eastAsia="zh-CN"/>
        </w:rPr>
      </w:pPr>
      <w:r>
        <w:rPr>
          <w:lang w:eastAsia="zh-CN"/>
        </w:rPr>
        <w:t># C：只改幅度码差：224 -&gt; 112。相对基线的脉冲幅度约减半。</w:t>
      </w:r>
    </w:p>
    <w:p w14:paraId="3B7536B9" w14:textId="77777777" w:rsidR="00376CCA" w:rsidRDefault="00000000">
      <w:r>
        <w:t>.\stm32_firmware\tools\run_bench.ps1 -Port COM3 -AmplitudeCode 112</w:t>
      </w:r>
    </w:p>
    <w:p w14:paraId="1AC1359F" w14:textId="77777777" w:rsidR="00376CCA" w:rsidRDefault="00000000">
      <w:pPr>
        <w:rPr>
          <w:lang w:eastAsia="zh-CN"/>
        </w:rPr>
      </w:pPr>
      <w:r>
        <w:rPr>
          <w:lang w:eastAsia="zh-CN"/>
        </w:rPr>
        <w:t># D：只改衰减时间：12 -&gt; 24 us，半幅恢复时间约加倍。</w:t>
      </w:r>
    </w:p>
    <w:p w14:paraId="0132C326" w14:textId="77777777" w:rsidR="00376CCA" w:rsidRDefault="00000000">
      <w:r>
        <w:t>.\stm32_firmware\tools\run_bench.ps1 -Port COM3 -TauUs 24</w:t>
      </w:r>
    </w:p>
    <w:p w14:paraId="137526A1" w14:textId="77777777" w:rsidR="00376CCA" w:rsidRDefault="00000000">
      <w:pPr>
        <w:rPr>
          <w:lang w:eastAsia="zh-CN"/>
        </w:rPr>
      </w:pPr>
      <w:r>
        <w:t>每次顺序为HELLO→RECOVER/STOP→SET_PARAM→COMMIT→START→状态轮询→STOP。COMMIT包含FPGA生效参数及generation回读；START/STOP包含运行标志回读。</w:t>
      </w:r>
      <w:r>
        <w:rPr>
          <w:lang w:eastAsia="zh-CN"/>
        </w:rPr>
        <w:t xml:space="preserve">参数范围：基线和码差0～255且两者之和≤255，周期128～10000 </w:t>
      </w:r>
      <w:r>
        <w:t>μ</w:t>
      </w:r>
      <w:r>
        <w:rPr>
          <w:lang w:eastAsia="zh-CN"/>
        </w:rPr>
        <w:t>s，</w:t>
      </w:r>
      <w:r>
        <w:t>τ</w:t>
      </w:r>
      <w:r>
        <w:rPr>
          <w:lang w:eastAsia="zh-CN"/>
        </w:rPr>
        <w:t xml:space="preserve">1～100 </w:t>
      </w:r>
      <w:r>
        <w:t>μ</w:t>
      </w:r>
      <w:r>
        <w:rPr>
          <w:lang w:eastAsia="zh-CN"/>
        </w:rPr>
        <w:t>s，周期≥5</w:t>
      </w:r>
      <w:r>
        <w:t>τ</w:t>
      </w:r>
      <w:r>
        <w:rPr>
          <w:lang w:eastAsia="zh-CN"/>
        </w:rPr>
        <w:t>。只支持CH1周期单指数。输出幅度用相对基线值测量；尚未支持准确的伏特设定。</w:t>
      </w:r>
    </w:p>
    <w:p w14:paraId="1057AD35" w14:textId="77777777" w:rsidR="00376CCA" w:rsidRDefault="00000000">
      <w:pPr>
        <w:rPr>
          <w:lang w:eastAsia="zh-CN"/>
        </w:rPr>
      </w:pPr>
      <w:r>
        <w:rPr>
          <w:lang w:eastAsia="zh-CN"/>
        </w:rPr>
        <w:t>第一组默认码差224预计与旧测试约5.48 V接近，取决于电位器、倍率及负载。新固件采用Q8.16递推指数，原固件为64点查表，尾部处理不同。对照周期、幅度及恢复形状，不要求两个码流逐点完全相同。</w:t>
      </w:r>
    </w:p>
    <w:p w14:paraId="0E9C8A82" w14:textId="77777777" w:rsidR="00376CCA" w:rsidRDefault="00000000">
      <w:pPr>
        <w:rPr>
          <w:lang w:eastAsia="zh-CN"/>
        </w:rPr>
      </w:pPr>
      <w:r>
        <w:rPr>
          <w:lang w:eastAsia="zh-CN"/>
        </w:rPr>
        <w:t>图形上位机当前可能发送伏特参数、双通道或数据上传，本版会拒绝未实现功能。首次使用本工具完成整条PC→STM32→FPGA→DAC链路验证；图形界面适配另行进行。</w:t>
      </w:r>
    </w:p>
    <w:p w14:paraId="267A5A8F" w14:textId="77777777" w:rsidR="00376CCA" w:rsidRDefault="00000000">
      <w:pPr>
        <w:pStyle w:val="31"/>
        <w:spacing w:before="120" w:after="120"/>
      </w:pPr>
      <w:r>
        <w:rPr>
          <w:rFonts w:ascii="黑体" w:eastAsia="黑体" w:hAnsi="黑体"/>
        </w:rPr>
        <w:t>4.1.11  停止与故障测试</w:t>
      </w:r>
    </w:p>
    <w:p w14:paraId="3EF0DA0E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每次脚本结束，确认屏幕显示停止状态、DA_OUT保持基线，无重复脉冲。</w:t>
      </w:r>
    </w:p>
    <w:p w14:paraId="38EA32D3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运行中按STM32 PA0停止键，确认停止；脚本检测到设备离开RUN后退出。</w:t>
      </w:r>
    </w:p>
    <w:p w14:paraId="0BACA1D2" w14:textId="77777777" w:rsidR="00376CCA" w:rsidRDefault="00000000">
      <w:pPr>
        <w:pStyle w:val="a0"/>
      </w:pPr>
      <w:r>
        <w:t>运行中按G1 F10，确认输出回基线，MCU发现generation不匹配并报错；下一次脚本恢复并重新提交。</w:t>
      </w:r>
    </w:p>
    <w:p w14:paraId="78C8AE9B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强制结束PC进程且STM32仍供电，MCU约2 s无有效PC请求后尝试停止并报TRANSFER。</w:t>
      </w:r>
    </w:p>
    <w:p w14:paraId="45DF6ECA" w14:textId="77777777" w:rsidR="00376CCA" w:rsidRDefault="00000000">
      <w:pPr>
        <w:pStyle w:val="a0"/>
        <w:rPr>
          <w:lang w:eastAsia="zh-CN"/>
        </w:rPr>
      </w:pPr>
      <w:r>
        <w:rPr>
          <w:lang w:eastAsia="zh-CN"/>
        </w:rPr>
        <w:t>验证FPGA自主超时可在停止后将SCK线断开再启动失败，或由调试器暂停STM32时观察运行输出在约250 ms内停止。断线测试须避免探头/线头碰到电源脚；恢复接线后重新RECOVER、COMMIT。</w:t>
      </w:r>
    </w:p>
    <w:p w14:paraId="27AA063D" w14:textId="77777777" w:rsidR="00376CCA" w:rsidRDefault="00000000">
      <w:pPr>
        <w:rPr>
          <w:lang w:eastAsia="zh-CN"/>
        </w:rPr>
      </w:pPr>
      <w:r>
        <w:rPr>
          <w:lang w:eastAsia="zh-CN"/>
        </w:rPr>
        <w:t>屏幕/协议报告停止仅是数字状态证据，仍需示波器确认模拟输出；若控制通信完全中断，等待FPGA自身250 ms看门狗回基线。</w:t>
      </w:r>
    </w:p>
    <w:p w14:paraId="40BE173F" w14:textId="77777777" w:rsidR="00376CCA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4.1.12  构建与证据</w:t>
      </w:r>
      <w:proofErr w:type="gramEnd"/>
    </w:p>
    <w:p w14:paraId="578E917E" w14:textId="77777777" w:rsidR="00376CCA" w:rsidRDefault="00000000">
      <w:pPr>
        <w:rPr>
          <w:lang w:eastAsia="zh-CN"/>
        </w:rPr>
      </w:pPr>
      <w:r>
        <w:rPr>
          <w:lang w:eastAsia="zh-CN"/>
        </w:rPr>
        <w:t>项目根执行：</w:t>
      </w:r>
    </w:p>
    <w:p w14:paraId="1370852A" w14:textId="77777777" w:rsidR="00376CCA" w:rsidRDefault="00000000">
      <w:r>
        <w:t>.\stm32_firmware\tools\build_bench.ps1</w:t>
      </w:r>
    </w:p>
    <w:p w14:paraId="5EB14F6F" w14:textId="77777777" w:rsidR="00376CCA" w:rsidRDefault="00000000">
      <w:r>
        <w:t>.\stm32_firmware\tools\test_bench.ps1</w:t>
      </w:r>
    </w:p>
    <w:p w14:paraId="5341317C" w14:textId="77777777" w:rsidR="00376CCA" w:rsidRDefault="00000000">
      <w:r>
        <w:t>&amp; '.\FPGA_firmware\基础方案\通信联调_时序诊断\scripts\build.ps1'</w:t>
      </w:r>
    </w:p>
    <w:p w14:paraId="07144BED" w14:textId="77777777" w:rsidR="00376CCA" w:rsidRDefault="00000000">
      <w:r>
        <w:t>&amp; '.\FPGA_firmware\基础方案\通信联调_时序诊断\scripts\simulate.ps1'</w:t>
      </w:r>
    </w:p>
    <w:p w14:paraId="30B16976" w14:textId="77777777" w:rsidR="00376CCA" w:rsidRDefault="00000000">
      <w:pPr>
        <w:rPr>
          <w:lang w:eastAsia="zh-CN"/>
        </w:rPr>
      </w:pPr>
      <w:r>
        <w:lastRenderedPageBreak/>
        <w:t>STM32应用代码以-Wall/-Wextra/-Werror编译，第三方旧库仍有已有警告；链接newlib无操作系统I/O桩函数警告不等于串口传输失败。</w:t>
      </w:r>
      <w:r>
        <w:rPr>
          <w:lang w:eastAsia="zh-CN"/>
        </w:rPr>
        <w:t>默认Release与通信联调配置均复核编译。测试报告在stm32_firmware/reports及FPGA通信目录reports；测试临时目录自动清理。</w:t>
      </w:r>
    </w:p>
    <w:p w14:paraId="2127ADB5" w14:textId="77777777" w:rsidR="00376CCA" w:rsidRDefault="00000000">
      <w:pPr>
        <w:rPr>
          <w:lang w:eastAsia="zh-CN"/>
        </w:rPr>
      </w:pPr>
      <w:r>
        <w:rPr>
          <w:lang w:eastAsia="zh-CN"/>
        </w:rPr>
        <w:t>桌面配置显式启用DEVELOPMENT_BYPASS_SAFETY_INPUTS=1，仅绕过未安装的A/B/PG检测；STATUS以null和safety_bypass=true表达未验证，不作为实际在位/供电检测通过。默认Release仍关闭旁路。TFT显示BENCH及CH2 unavailable。</w:t>
      </w:r>
    </w:p>
    <w:p w14:paraId="0A3FCA6E" w14:textId="6A39198A" w:rsidR="00E40948" w:rsidRDefault="00000000">
      <w:pPr>
        <w:rPr>
          <w:lang w:eastAsia="zh-CN"/>
        </w:rPr>
      </w:pPr>
      <w:r>
        <w:rPr>
          <w:lang w:eastAsia="zh-CN"/>
        </w:rPr>
        <w:t>每组保存示波器照片、当次参数和终端输出；完成以上硬件测试后才能把通信联调版标为实物通过。</w:t>
      </w:r>
    </w:p>
    <w:p w14:paraId="2B95BC71" w14:textId="77777777" w:rsidR="00E40948" w:rsidRDefault="00E40948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27545B23" w14:textId="77777777" w:rsidR="00376CCA" w:rsidRDefault="00376CCA">
      <w:pPr>
        <w:rPr>
          <w:lang w:eastAsia="zh-CN"/>
        </w:rPr>
      </w:pPr>
    </w:p>
    <w:p w14:paraId="4C4590FD" w14:textId="77777777" w:rsidR="00376CCA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第5</w:t>
      </w:r>
      <w:proofErr w:type="gramStart"/>
      <w:r>
        <w:rPr>
          <w:rFonts w:ascii="黑体" w:eastAsia="黑体" w:hAnsi="黑体"/>
          <w:lang w:eastAsia="zh-CN"/>
        </w:rPr>
        <w:t>章  当前工程结论与改进接口</w:t>
      </w:r>
      <w:proofErr w:type="gramEnd"/>
    </w:p>
    <w:p w14:paraId="23D80823" w14:textId="77777777" w:rsidR="00376CCA" w:rsidRDefault="00000000">
      <w:pPr>
        <w:rPr>
          <w:lang w:eastAsia="zh-CN"/>
        </w:rPr>
      </w:pPr>
      <w:r>
        <w:rPr>
          <w:lang w:eastAsia="zh-CN"/>
        </w:rPr>
        <w:t>当前架构实现了“配置—生效—启动—监测—停止”的完整单通道链路，并由现有示波器CSV覆盖部分边界点。后续若恢复双通道或双指数，应增加对应 DAC/RTL 通道、同步/资源约束和模拟电路验证；不能仅在PC界面打开开关。优先待补的是电压量程跨档独立校准、20%FS削顶处理及随机间隔定量统计。</w:t>
      </w:r>
    </w:p>
    <w:sectPr w:rsidR="00376CC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94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66CF" w14:textId="77777777" w:rsidR="00E62662" w:rsidRDefault="00E62662">
      <w:pPr>
        <w:spacing w:line="240" w:lineRule="auto"/>
      </w:pPr>
      <w:r>
        <w:separator/>
      </w:r>
    </w:p>
  </w:endnote>
  <w:endnote w:type="continuationSeparator" w:id="0">
    <w:p w14:paraId="66403464" w14:textId="77777777" w:rsidR="00E62662" w:rsidRDefault="00E62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373B" w14:textId="77777777" w:rsidR="00BE04D5" w:rsidRDefault="00BE04D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21FE" w14:textId="2607BD6A" w:rsidR="00376CCA" w:rsidRDefault="00000000">
    <w:pPr>
      <w:pStyle w:val="a7"/>
      <w:jc w:val="center"/>
      <w:rPr>
        <w:lang w:eastAsia="zh-CN"/>
      </w:rPr>
    </w:pPr>
    <w:proofErr w:type="spellStart"/>
    <w:proofErr w:type="gramStart"/>
    <w:r w:rsidRPr="00BE04D5">
      <w:rPr>
        <w:color w:val="5F6973"/>
        <w:sz w:val="16"/>
      </w:rPr>
      <w:t>工程资料</w:t>
    </w:r>
    <w:proofErr w:type="spellEnd"/>
    <w:r w:rsidRPr="00BE04D5">
      <w:rPr>
        <w:color w:val="5F6973"/>
        <w:sz w:val="16"/>
      </w:rPr>
      <w:t xml:space="preserve">  |</w:t>
    </w:r>
    <w:proofErr w:type="gramEnd"/>
    <w:r w:rsidRPr="00BE04D5">
      <w:rPr>
        <w:color w:val="5F6973"/>
        <w:sz w:val="16"/>
      </w:rPr>
      <w:t xml:space="preserve">  2026年10月22</w:t>
    </w:r>
    <w:proofErr w:type="gramStart"/>
    <w:r w:rsidRPr="00BE04D5">
      <w:rPr>
        <w:color w:val="5F6973"/>
        <w:sz w:val="16"/>
      </w:rPr>
      <w:t>日  |</w:t>
    </w:r>
    <w:proofErr w:type="gramEnd"/>
    <w:r w:rsidRPr="00BE04D5">
      <w:rPr>
        <w:color w:val="5F6973"/>
        <w:sz w:val="16"/>
      </w:rPr>
      <w:t xml:space="preserve">  第 </w:t>
    </w:r>
    <w:r>
      <w:fldChar w:fldCharType="begin"/>
    </w:r>
    <w:r>
      <w:instrText>PAGE</w:instrText>
    </w:r>
    <w:r>
      <w:fldChar w:fldCharType="separate"/>
    </w:r>
    <w:r w:rsidR="00BE04D5">
      <w:rPr>
        <w:noProof/>
      </w:rPr>
      <w:t>1</w:t>
    </w:r>
    <w:r>
      <w:fldChar w:fldCharType="end"/>
    </w:r>
    <w:r w:rsidR="00BE04D5">
      <w:rPr>
        <w:rFonts w:hint="eastAsia"/>
        <w:lang w:eastAsia="zh-CN"/>
      </w:rPr>
      <w:t xml:space="preserve"> </w:t>
    </w:r>
    <w:r w:rsidR="00BE04D5" w:rsidRPr="00BE04D5">
      <w:rPr>
        <w:rFonts w:hint="eastAsia"/>
        <w:sz w:val="16"/>
        <w:szCs w:val="16"/>
        <w:lang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2060" w14:textId="77777777" w:rsidR="00BE04D5" w:rsidRDefault="00BE04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292B" w14:textId="77777777" w:rsidR="00E62662" w:rsidRDefault="00E62662">
      <w:pPr>
        <w:spacing w:line="240" w:lineRule="auto"/>
      </w:pPr>
      <w:r>
        <w:separator/>
      </w:r>
    </w:p>
  </w:footnote>
  <w:footnote w:type="continuationSeparator" w:id="0">
    <w:p w14:paraId="66C05510" w14:textId="77777777" w:rsidR="00E62662" w:rsidRDefault="00E62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3C41" w14:textId="77777777" w:rsidR="00BE04D5" w:rsidRDefault="00BE04D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0A9B" w14:textId="77777777" w:rsidR="00376CCA" w:rsidRDefault="00000000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5F6973"/>
        <w:sz w:val="16"/>
        <w:lang w:eastAsia="zh-CN"/>
      </w:rPr>
      <w:t>新漫杯 · 智能仿核信号发生器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B967" w14:textId="77777777" w:rsidR="00BE04D5" w:rsidRDefault="00BE04D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503461">
    <w:abstractNumId w:val="8"/>
  </w:num>
  <w:num w:numId="2" w16cid:durableId="148521909">
    <w:abstractNumId w:val="6"/>
  </w:num>
  <w:num w:numId="3" w16cid:durableId="1134835795">
    <w:abstractNumId w:val="5"/>
  </w:num>
  <w:num w:numId="4" w16cid:durableId="937982649">
    <w:abstractNumId w:val="4"/>
  </w:num>
  <w:num w:numId="5" w16cid:durableId="1083574881">
    <w:abstractNumId w:val="7"/>
  </w:num>
  <w:num w:numId="6" w16cid:durableId="1775511909">
    <w:abstractNumId w:val="3"/>
  </w:num>
  <w:num w:numId="7" w16cid:durableId="721053488">
    <w:abstractNumId w:val="2"/>
  </w:num>
  <w:num w:numId="8" w16cid:durableId="371809486">
    <w:abstractNumId w:val="1"/>
  </w:num>
  <w:num w:numId="9" w16cid:durableId="149286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95"/>
    <w:rsid w:val="0006063C"/>
    <w:rsid w:val="0015074B"/>
    <w:rsid w:val="0029639D"/>
    <w:rsid w:val="00326F90"/>
    <w:rsid w:val="00376CCA"/>
    <w:rsid w:val="00621EBA"/>
    <w:rsid w:val="00635941"/>
    <w:rsid w:val="00867832"/>
    <w:rsid w:val="009127FC"/>
    <w:rsid w:val="00AA1D8D"/>
    <w:rsid w:val="00B47730"/>
    <w:rsid w:val="00BE04D5"/>
    <w:rsid w:val="00CB0664"/>
    <w:rsid w:val="00E40948"/>
    <w:rsid w:val="00E62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279CC"/>
  <w14:defaultImageDpi w14:val="300"/>
  <w15:docId w15:val="{1F578D7B-27AF-41C1-8AAA-00248BBC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5351</Words>
  <Characters>9098</Characters>
  <Application>Microsoft Office Word</Application>
  <DocSecurity>0</DocSecurity>
  <Lines>313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W</cp:lastModifiedBy>
  <cp:revision>5</cp:revision>
  <dcterms:created xsi:type="dcterms:W3CDTF">2013-12-23T23:15:00Z</dcterms:created>
  <dcterms:modified xsi:type="dcterms:W3CDTF">2026-10-22T12:53:00Z</dcterms:modified>
  <cp:category/>
</cp:coreProperties>
</file>