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7F1D9">
      <w:pPr>
        <w:tabs>
          <w:tab w:val="left" w:pos="1843"/>
        </w:tabs>
        <w:spacing w:after="240"/>
        <w:jc w:val="center"/>
        <w:rPr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5240" t="21590" r="14605" b="18415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>
                              <w:tblGrid>
                                <w:gridCol w:w="464"/>
                                <w:gridCol w:w="500"/>
                                <w:gridCol w:w="1353"/>
                                <w:gridCol w:w="802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14:paraId="43AD47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464" w:type="dxa"/>
                                    <w:tcBorders>
                                      <w:top w:val="nil"/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4D92D6A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" w:type="dxa"/>
                                    <w:tcBorders>
                                      <w:top w:val="nil"/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214887EE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D00A7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top w:val="nil"/>
                                      <w:left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4686842A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4164B0B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390F2A4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  <w:lang w:val="ru-RU"/>
                                      </w:rPr>
                                      <w:t>Д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П 09.02.0</w:t>
                                    </w:r>
                                    <w:r>
                                      <w:rPr>
                                        <w:rFonts w:hint="default"/>
                                        <w:sz w:val="40"/>
                                        <w:szCs w:val="40"/>
                                        <w:lang w:val="ru-RU"/>
                                      </w:rPr>
                                      <w:t>7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/>
                                        <w:sz w:val="40"/>
                                        <w:szCs w:val="40"/>
                                        <w:lang w:val="ru-RU"/>
                                      </w:rPr>
                                      <w:t>1/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Cs/>
                                        <w:sz w:val="40"/>
                                        <w:szCs w:val="40"/>
                                      </w:rPr>
                                      <w:t>0252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  <w:lang w:val="en-US"/>
                                      </w:rPr>
                                      <w:t>.0</w:t>
                                    </w:r>
                                    <w:r>
                                      <w:rPr>
                                        <w:rFonts w:hint="default"/>
                                        <w:sz w:val="40"/>
                                        <w:szCs w:val="40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14:paraId="3D99463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464" w:type="dxa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2AC0A19E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0" w:type="dxa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1A120D4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89805D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left w:val="single" w:color="auto" w:sz="18" w:space="0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38D6954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3A1BB040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left w:val="nil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0BF3CC0C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14:paraId="72249B0E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464" w:type="dxa"/>
                                    <w:tcBorders>
                                      <w:top w:val="single" w:color="auto" w:sz="18" w:space="0"/>
                                      <w:left w:val="nil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D151835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00" w:type="dxa"/>
                                    <w:tcBorders>
                                      <w:top w:val="single" w:color="auto" w:sz="18" w:space="0"/>
                                      <w:left w:val="nil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559865E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top w:val="single" w:color="auto" w:sz="18" w:space="0"/>
                                      <w:left w:val="nil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07DE6CB8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top w:val="single" w:color="auto" w:sz="18" w:space="0"/>
                                      <w:left w:val="single" w:color="auto" w:sz="18" w:space="0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56067FFB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color="auto" w:sz="18" w:space="0"/>
                                      <w:left w:val="nil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87B59AB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left w:val="nil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79AC9EB9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14:paraId="4974250D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304" w:hRule="exact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34C9B63C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Разраб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D853C9A">
                                    <w:pPr>
                                      <w:pStyle w:val="10"/>
                                      <w:jc w:val="left"/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22"/>
                                        <w:szCs w:val="2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Костюничев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А.И.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top w:val="nil"/>
                                      <w:left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6C1256E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7DD12E2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6CA1D2EE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24"/>
                                        <w:szCs w:val="24"/>
                                      </w:rPr>
                                      <w:t>Интеграция программного модуля «Колл центр с клиентской базой»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667B46B3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</w:rPr>
                                      <w:t>Лит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color="auto" w:sz="18" w:space="0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481F5933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color="auto" w:sz="18" w:space="0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2CF05234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14:paraId="2FDBAE4D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7" w:hRule="exact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06B7C04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Пров.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F6A5433">
                                    <w:pPr>
                                      <w:pStyle w:val="10"/>
                                      <w:jc w:val="left"/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Дмитриев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left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581AD16B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544E8E2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continue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C78D724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color="auto" w:sz="18" w:space="0"/>
                                    </w:tcBorders>
                                    <w:vAlign w:val="center"/>
                                  </w:tcPr>
                                  <w:p w14:paraId="76D5EF08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color="auto" w:sz="18" w:space="0"/>
                                    </w:tcBorders>
                                    <w:vAlign w:val="center"/>
                                  </w:tcPr>
                                  <w:p w14:paraId="3B2EFBE1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2"/>
                                        <w:szCs w:val="22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4D830DE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color="auto" w:sz="18" w:space="0"/>
                                      <w:bottom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57C47EC4">
                                    <w:pPr>
                                      <w:pStyle w:val="10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color="auto" w:sz="18" w:space="0"/>
                                      <w:bottom w:val="single" w:color="auto" w:sz="18" w:space="0"/>
                                      <w:right w:val="nil"/>
                                    </w:tcBorders>
                                    <w:vAlign w:val="center"/>
                                  </w:tcPr>
                                  <w:p w14:paraId="3F8FF11B">
                                    <w:pPr>
                                      <w:pStyle w:val="10"/>
                                      <w:jc w:val="center"/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6"/>
                                        <w:szCs w:val="2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14:paraId="67869C2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392D6A24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609A978">
                                    <w:pPr>
                                      <w:pStyle w:val="10"/>
                                      <w:jc w:val="left"/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Ганя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left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63709015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B991ACE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continue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DE72C22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color="auto" w:sz="18" w:space="0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F1CE21">
                                    <w:pPr>
                                      <w:pStyle w:val="10"/>
                                      <w:jc w:val="center"/>
                                      <w:rPr>
                                        <w:rFonts w:hint="default"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3-21 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sz w:val="40"/>
                                        <w:szCs w:val="40"/>
                                        <w:lang w:val="ru-RU"/>
                                      </w:rPr>
                                      <w:t>ИСП-7(с)</w:t>
                                    </w:r>
                                  </w:p>
                                </w:tc>
                              </w:tr>
                              <w:tr w14:paraId="217F8D6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5CD532C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D4BACA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Дмитриев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left w:val="single" w:color="auto" w:sz="18" w:space="0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59EA201B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4CC34619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continue"/>
                                    <w:tcBorders>
                                      <w:left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1B392EC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continue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9440A8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14:paraId="74BB91FE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28" w:type="dxa"/>
                                    <w:bottom w:w="0" w:type="dxa"/>
                                    <w:right w:w="28" w:type="dxa"/>
                                  </w:tblCellMar>
                                </w:tblPrEx>
                                <w:trPr>
                                  <w:cantSplit/>
                                  <w:trHeight w:val="284" w:hRule="exact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515B27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szCs w:val="20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5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BE76F">
                                    <w:pPr>
                                      <w:pStyle w:val="10"/>
                                      <w:rPr>
                                        <w:rFonts w:hint="default" w:ascii="Times New Roman" w:hAnsi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Шелекето</w:t>
                                    </w:r>
                                    <w:r>
                                      <w:rPr>
                                        <w:rFonts w:hint="default" w:ascii="Times New Roman" w:hAnsi="Times New Roman"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 И.А.</w:t>
                                    </w:r>
                                  </w:p>
                                </w:tc>
                                <w:tc>
                                  <w:tcPr>
                                    <w:tcW w:w="802" w:type="dxa"/>
                                    <w:tcBorders>
                                      <w:left w:val="single" w:color="auto" w:sz="18" w:space="0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5E824EE1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33D2A489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continue"/>
                                    <w:tcBorders>
                                      <w:left w:val="nil"/>
                                      <w:bottom w:val="nil"/>
                                      <w:right w:val="single" w:color="auto" w:sz="18" w:space="0"/>
                                    </w:tcBorders>
                                    <w:vAlign w:val="center"/>
                                  </w:tcPr>
                                  <w:p w14:paraId="0722EF77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continue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F02D2A">
                                    <w:pPr>
                                      <w:pStyle w:val="10"/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5D839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56.7pt;margin-top:18.2pt;height:803.85pt;width:518.9pt;mso-position-horizontal-relative:page;mso-position-vertical-relative:page;z-index:251659264;mso-width-relative:page;mso-height-relative:page;" coordorigin="1134,397" coordsize="10378,16044" o:allowincell="f" o:gfxdata="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Qm6YK2gAAAAwBAAAPAAAAAAAAAAEAIAAAACIAAABkcnMvZG93bnJldi54bWxQ&#10;SwECFAAUAAAACACHTuJA3EeEk0sDAAAdDgAADgAAAAAAAAABACAAAAApAQAAZHJzL2Uyb0RvYy54&#10;bWxQSwUGAAAAAAYABgBZAQAA5gYAAAAA&#10;">
                <o:lock v:ext="edit" aspectratio="f"/>
                <v:shape id="Text Box 10" o:spid="_x0000_s1026" o:spt="202" type="#_x0000_t202" style="position:absolute;left:1137;top:14173;height:2268;width:10375;" filled="f" stroked="f" coordsize="21600,21600" o:gfxdata="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pV0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>
                        <w:tblGrid>
                          <w:gridCol w:w="464"/>
                          <w:gridCol w:w="500"/>
                          <w:gridCol w:w="1353"/>
                          <w:gridCol w:w="802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14:paraId="43AD477F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464" w:type="dxa"/>
                              <w:tcBorders>
                                <w:top w:val="nil"/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4D92D6A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nil"/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214887EE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D00A7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top w:val="nil"/>
                                <w:left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4686842A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4164B0B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390F2A4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П 09.02.0</w:t>
                              </w:r>
                              <w:r>
                                <w:rPr>
                                  <w:rFonts w:hint="default"/>
                                  <w:sz w:val="40"/>
                                  <w:szCs w:val="40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rFonts w:hint="default"/>
                                  <w:sz w:val="40"/>
                                  <w:szCs w:val="40"/>
                                  <w:lang w:val="ru-RU"/>
                                </w:rPr>
                                <w:t>1/</w:t>
                              </w:r>
                              <w:r>
                                <w:rPr>
                                  <w:rFonts w:ascii="Times New Roman" w:hAnsi="Times New Roman" w:cs="Times New Roman"/>
                                  <w:iCs/>
                                  <w:sz w:val="40"/>
                                  <w:szCs w:val="40"/>
                                </w:rPr>
                                <w:t>0252</w:t>
                              </w: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.0</w:t>
                              </w:r>
                              <w:r>
                                <w:rPr>
                                  <w:rFonts w:hint="default"/>
                                  <w:sz w:val="40"/>
                                  <w:szCs w:val="4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14:paraId="3D994630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464" w:type="dxa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2AC0A19E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1A120D4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A89805D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left w:val="single" w:color="auto" w:sz="18" w:space="0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38D69541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3A1BB040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left w:val="nil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0BF3CC0C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14:paraId="72249B0E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464" w:type="dxa"/>
                              <w:tcBorders>
                                <w:top w:val="single" w:color="auto" w:sz="18" w:space="0"/>
                                <w:left w:val="nil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D151835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color="auto" w:sz="18" w:space="0"/>
                                <w:left w:val="nil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559865E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top w:val="single" w:color="auto" w:sz="18" w:space="0"/>
                                <w:left w:val="nil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07DE6CB8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top w:val="single" w:color="auto" w:sz="18" w:space="0"/>
                                <w:left w:val="single" w:color="auto" w:sz="18" w:space="0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56067FFB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color="auto" w:sz="18" w:space="0"/>
                                <w:left w:val="nil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87B59AB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left w:val="nil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79AC9EB9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14:paraId="4974250D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304" w:hRule="exact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34C9B63C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Разраб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D853C9A">
                              <w:pPr>
                                <w:pStyle w:val="10"/>
                                <w:jc w:val="left"/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Костюничев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 xml:space="preserve"> А.И.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top w:val="nil"/>
                                <w:left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6C1256E1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7DD12E2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6CA1D2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</w:rPr>
                                <w:t>Интеграция программного модуля «Колл центр с клиентской базой»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667B46B3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</w:rPr>
                                <w:t>Лит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color="auto" w:sz="18" w:space="0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481F5933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color="auto" w:sz="18" w:space="0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2CF05234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</w:rPr>
                                <w:t>Листов</w:t>
                              </w:r>
                            </w:p>
                          </w:tc>
                        </w:tr>
                        <w:tr w14:paraId="2FDBAE4D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7" w:hRule="exact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06B7C04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>Пров.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F6A5433">
                              <w:pPr>
                                <w:pStyle w:val="10"/>
                                <w:jc w:val="left"/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Дмитриев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left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581AD16B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544E8E2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continue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C78D724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color="auto" w:sz="18" w:space="0"/>
                              </w:tcBorders>
                              <w:vAlign w:val="center"/>
                            </w:tcPr>
                            <w:p w14:paraId="76D5EF08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color="auto" w:sz="18" w:space="0"/>
                              </w:tcBorders>
                              <w:vAlign w:val="center"/>
                            </w:tcPr>
                            <w:p w14:paraId="3B2EFBE1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4D830DE1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color="auto" w:sz="18" w:space="0"/>
                                <w:bottom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57C47EC4"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color="auto" w:sz="18" w:space="0"/>
                                <w:bottom w:val="single" w:color="auto" w:sz="18" w:space="0"/>
                                <w:right w:val="nil"/>
                              </w:tcBorders>
                              <w:vAlign w:val="center"/>
                            </w:tcPr>
                            <w:p w14:paraId="3F8FF11B">
                              <w:pPr>
                                <w:pStyle w:val="10"/>
                                <w:jc w:val="center"/>
                                <w:rPr>
                                  <w:rFonts w:hint="default" w:ascii="Times New Roman" w:hAnsi="Times New Roman"/>
                                  <w:i w:val="0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sz w:val="26"/>
                                  <w:szCs w:val="26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sz w:val="26"/>
                                  <w:szCs w:val="26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14:paraId="67869C24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392D6A24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609A978">
                              <w:pPr>
                                <w:pStyle w:val="10"/>
                                <w:jc w:val="left"/>
                                <w:rPr>
                                  <w:rFonts w:hint="default"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>Ганя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left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63709015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B991ACE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continue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DE72C22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color="auto" w:sz="18" w:space="0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F1CE21">
                              <w:pPr>
                                <w:pStyle w:val="10"/>
                                <w:jc w:val="center"/>
                                <w:rPr>
                                  <w:rFonts w:hint="default"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sz w:val="40"/>
                                  <w:szCs w:val="40"/>
                                  <w:lang w:val="en-US"/>
                                </w:rPr>
                                <w:t xml:space="preserve">3-21 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sz w:val="40"/>
                                  <w:szCs w:val="40"/>
                                  <w:lang w:val="ru-RU"/>
                                </w:rPr>
                                <w:t>ИСП-7(с)</w:t>
                              </w:r>
                            </w:p>
                          </w:tc>
                        </w:tr>
                        <w:tr w14:paraId="217F8D6C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5CD532C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D4BACA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Дмитриев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left w:val="single" w:color="auto" w:sz="18" w:space="0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59EA201B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4CC34619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continue"/>
                              <w:tcBorders>
                                <w:left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1B392EC1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continue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9440A8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14:paraId="74BB91FE"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</w:tblPrEx>
                          <w:trPr>
                            <w:cantSplit/>
                            <w:trHeight w:val="284" w:hRule="exact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515B271">
                              <w:pPr>
                                <w:pStyle w:val="10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0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5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E6BE76F">
                              <w:pPr>
                                <w:pStyle w:val="10"/>
                                <w:rPr>
                                  <w:rFonts w:hint="default" w:ascii="Times New Roman" w:hAnsi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Шелекето</w:t>
                              </w:r>
                              <w:r>
                                <w:rPr>
                                  <w:rFonts w:hint="default" w:ascii="Times New Roman" w:hAnsi="Times New Roman"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 xml:space="preserve"> И.А.</w:t>
                              </w:r>
                            </w:p>
                          </w:tc>
                          <w:tc>
                            <w:tcPr>
                              <w:tcW w:w="802" w:type="dxa"/>
                              <w:tcBorders>
                                <w:left w:val="single" w:color="auto" w:sz="18" w:space="0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5E824EE1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33D2A489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continue"/>
                              <w:tcBorders>
                                <w:left w:val="nil"/>
                                <w:bottom w:val="nil"/>
                                <w:right w:val="single" w:color="auto" w:sz="18" w:space="0"/>
                              </w:tcBorders>
                              <w:vAlign w:val="center"/>
                            </w:tcPr>
                            <w:p w14:paraId="0722EF77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continue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F02D2A">
                              <w:pPr>
                                <w:pStyle w:val="10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35D839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1" o:spid="_x0000_s1026" o:spt="20" style="position:absolute;left:1134;top:397;height:16044;width:0;" filled="f" stroked="t" coordsize="21600,21600" o:gfxdata="UEsDBAoAAAAAAIdO4kAAAAAAAAAAAAAAAAAEAAAAZHJzL1BLAwQUAAAACACHTuJAy9Q9n7sAAADa&#10;AAAADwAAAGRycy9kb3ducmV2LnhtbEWPzYoCMRCE78K+Q+iFvYhmXEF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Q9n7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12" o:spid="_x0000_s1026" o:spt="20" style="position:absolute;left:11509;top:397;height:16044;width:0;" filled="f" stroked="t" coordsize="21600,21600" o:gfxdata="UEsDBAoAAAAAAIdO4kAAAAAAAAAAAAAAAAAEAAAAZHJzL1BLAwQUAAAACACHTuJARD2l67sAAADa&#10;AAAADwAAAGRycy9kb3ducmV2LnhtbEWPzYoCMRCE78K+Q+iFvYhmXER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2l67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13" o:spid="_x0000_s1026" o:spt="20" style="position:absolute;left:1137;top:16441;height:0;width:10375;" filled="f" stroked="t" coordsize="21600,21600" o:gfxdata="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EAcL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14" o:spid="_x0000_s1026" o:spt="20" style="position:absolute;left:1137;top:14173;height:0;width:10375;" filled="f" stroked="t" coordsize="21600,21600" o:gfxdata="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n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15" o:spid="_x0000_s1026" o:spt="20" style="position:absolute;left:1134;top:397;height:0;width:10375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  <w:r>
        <w:rPr>
          <w:sz w:val="32"/>
          <w:szCs w:val="32"/>
          <w:lang w:val="ru-RU"/>
        </w:rPr>
        <w:t>Со</w:t>
      </w:r>
      <w:r>
        <w:rPr>
          <w:color w:val="000000"/>
          <w:sz w:val="32"/>
          <w:szCs w:val="32"/>
          <w:shd w:val="clear" w:color="auto" w:fill="FFFFFF"/>
        </w:rPr>
        <w:t>держание</w:t>
      </w:r>
    </w:p>
    <w:tbl>
      <w:tblPr>
        <w:tblStyle w:val="9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7"/>
        <w:gridCol w:w="567"/>
      </w:tblGrid>
      <w:tr w14:paraId="4050D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6" w:hRule="atLeast"/>
        </w:trPr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19A67043">
            <w:pPr>
              <w:tabs>
                <w:tab w:val="left" w:pos="1446"/>
              </w:tabs>
              <w:ind w:right="425" w:firstLine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                                                                                                             </w:t>
            </w:r>
          </w:p>
          <w:p w14:paraId="1C4DA3A9">
            <w:pPr>
              <w:tabs>
                <w:tab w:val="left" w:pos="1483"/>
              </w:tabs>
              <w:ind w:right="425" w:firstLine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   Анализ требований программного обеспечения                                                                 </w:t>
            </w:r>
          </w:p>
          <w:p w14:paraId="683D3591">
            <w:pPr>
              <w:ind w:right="425" w:firstLine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Назначение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программного модуля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</w:p>
          <w:p w14:paraId="5266F247">
            <w:pPr>
              <w:ind w:right="425" w:firstLine="10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Сравнительный анализ языка разработки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</w:p>
          <w:p w14:paraId="4710E5E1">
            <w:pPr>
              <w:tabs>
                <w:tab w:val="left" w:pos="2297"/>
              </w:tabs>
              <w:ind w:right="425" w:firstLine="1026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hint="default" w:eastAsia="Calibri"/>
                <w:sz w:val="28"/>
                <w:szCs w:val="28"/>
                <w:lang w:val="ru-RU" w:eastAsia="en-US"/>
              </w:rPr>
              <w:t xml:space="preserve">   </w:t>
            </w:r>
            <w:r>
              <w:rPr>
                <w:rFonts w:hint="default"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Разработка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технического задания</w:t>
            </w:r>
          </w:p>
          <w:p w14:paraId="619D24CA">
            <w:pPr>
              <w:ind w:right="57"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техническим характеристикам приложения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</w:t>
            </w:r>
          </w:p>
          <w:p w14:paraId="65AA1596">
            <w:pPr>
              <w:ind w:firstLine="10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 существующих программных решений</w:t>
            </w:r>
          </w:p>
          <w:p w14:paraId="318B3F49">
            <w:pPr>
              <w:ind w:firstLine="1026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2.3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Формулирование технического задания</w:t>
            </w:r>
          </w:p>
          <w:p w14:paraId="734957E4">
            <w:pPr>
              <w:tabs>
                <w:tab w:val="left" w:pos="1730"/>
              </w:tabs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приложения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</w:t>
            </w:r>
          </w:p>
          <w:p w14:paraId="71C93D10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функциональной схемы приложения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</w:t>
            </w:r>
          </w:p>
          <w:p w14:paraId="0D53564E">
            <w:pPr>
              <w:ind w:firstLine="1026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3.2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схемы прецедентов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</w:p>
          <w:p w14:paraId="19167BD5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модели данных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</w:t>
            </w:r>
          </w:p>
          <w:p w14:paraId="58B35CE6">
            <w:pPr>
              <w:ind w:firstLine="10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диаграммы классов</w:t>
            </w:r>
          </w:p>
          <w:p w14:paraId="525CE699">
            <w:pPr>
              <w:ind w:firstLine="1026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3.5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диаграммы последовательности</w:t>
            </w:r>
          </w:p>
          <w:p w14:paraId="2896989A">
            <w:pPr>
              <w:ind w:firstLine="1026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3.6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карты приложения для администратора</w:t>
            </w:r>
          </w:p>
          <w:p w14:paraId="2C465A4A">
            <w:pPr>
              <w:ind w:firstLine="1026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 xml:space="preserve">3.7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карты приложения для сотрудника</w:t>
            </w:r>
          </w:p>
          <w:p w14:paraId="27CDAC56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программного обеспечения приложения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  <w:p w14:paraId="14BDD867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языков программирования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</w:t>
            </w:r>
          </w:p>
          <w:p w14:paraId="669A7642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среды разработки</w:t>
            </w:r>
            <w:r>
              <w:rPr>
                <w:sz w:val="28"/>
                <w:szCs w:val="28"/>
              </w:rPr>
              <w:t xml:space="preserve">                    </w:t>
            </w:r>
          </w:p>
          <w:p w14:paraId="3DE6871F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 и обоснование СУБД</w:t>
            </w:r>
            <w:r>
              <w:rPr>
                <w:sz w:val="28"/>
                <w:szCs w:val="28"/>
              </w:rPr>
              <w:t xml:space="preserve">                </w:t>
            </w:r>
          </w:p>
          <w:p w14:paraId="1890F8D8">
            <w:pPr>
              <w:ind w:firstLine="1026"/>
              <w:rPr>
                <w:sz w:val="28"/>
                <w:szCs w:val="36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5  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и отладка работы приложения</w:t>
            </w:r>
          </w:p>
          <w:p w14:paraId="4A8AF59C">
            <w:pPr>
              <w:ind w:firstLine="1026"/>
              <w:rPr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  <w:lang w:val="en-US"/>
              </w:rPr>
              <w:t xml:space="preserve">6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</w:p>
          <w:p w14:paraId="6F9D6AE1">
            <w:pPr>
              <w:ind w:firstLine="1026"/>
              <w:rPr>
                <w:sz w:val="28"/>
                <w:szCs w:val="36"/>
              </w:rPr>
            </w:pPr>
            <w:r>
              <w:rPr>
                <w:rFonts w:hint="default"/>
                <w:sz w:val="28"/>
                <w:szCs w:val="36"/>
                <w:lang w:val="en-US"/>
              </w:rPr>
              <w:t>6.1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  <w:p w14:paraId="04C59786">
            <w:pPr>
              <w:ind w:firstLine="1026"/>
              <w:rPr>
                <w:rFonts w:hint="default"/>
                <w:sz w:val="28"/>
                <w:szCs w:val="36"/>
                <w:lang w:val="en-US"/>
              </w:rPr>
            </w:pPr>
            <w:r>
              <w:rPr>
                <w:rFonts w:hint="default"/>
                <w:sz w:val="28"/>
                <w:szCs w:val="36"/>
                <w:lang w:val="en-US"/>
              </w:rPr>
              <w:t xml:space="preserve">6.2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сотрудника</w:t>
            </w:r>
          </w:p>
          <w:p w14:paraId="3B316DCF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Заключение                                                                                                        </w:t>
            </w:r>
          </w:p>
          <w:p w14:paraId="445FC0F2">
            <w:pPr>
              <w:ind w:firstLine="10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литературы                                                                                           </w:t>
            </w:r>
          </w:p>
          <w:p w14:paraId="484D40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026"/>
              <w:textAlignment w:va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  </w:t>
            </w:r>
          </w:p>
          <w:p w14:paraId="06D991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026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Приложение Б</w:t>
            </w:r>
          </w:p>
          <w:p w14:paraId="2747F7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ind w:firstLine="1026"/>
              <w:textAlignment w:val="auto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Приложение В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8FC6EF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</w:t>
            </w:r>
          </w:p>
          <w:p w14:paraId="45EF5202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  <w:p w14:paraId="7D30D06C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  <w:p w14:paraId="245D5F40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  <w:p w14:paraId="2DD8ED9B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6</w:t>
            </w:r>
          </w:p>
          <w:p w14:paraId="5D212B06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6</w:t>
            </w:r>
          </w:p>
          <w:p w14:paraId="087785FD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7</w:t>
            </w:r>
          </w:p>
          <w:p w14:paraId="0ED975A6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8</w:t>
            </w:r>
          </w:p>
          <w:p w14:paraId="2D4854C8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0</w:t>
            </w:r>
          </w:p>
          <w:p w14:paraId="7F9DE87B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0</w:t>
            </w:r>
          </w:p>
          <w:p w14:paraId="34C207DA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0</w:t>
            </w:r>
          </w:p>
          <w:p w14:paraId="0B9D6D28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</w:p>
          <w:p w14:paraId="48A2C702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2</w:t>
            </w:r>
          </w:p>
          <w:p w14:paraId="591A6325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  <w:p w14:paraId="7718B707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5</w:t>
            </w:r>
          </w:p>
          <w:p w14:paraId="1B20DF89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6</w:t>
            </w:r>
          </w:p>
          <w:p w14:paraId="579646F3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7</w:t>
            </w:r>
          </w:p>
          <w:p w14:paraId="1867FBAB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7</w:t>
            </w:r>
          </w:p>
          <w:p w14:paraId="14018112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8</w:t>
            </w:r>
          </w:p>
          <w:p w14:paraId="13099822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8</w:t>
            </w:r>
          </w:p>
          <w:p w14:paraId="36409463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0</w:t>
            </w:r>
          </w:p>
          <w:p w14:paraId="3F3AFE2F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1</w:t>
            </w:r>
          </w:p>
          <w:p w14:paraId="42F3C185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1</w:t>
            </w:r>
          </w:p>
          <w:p w14:paraId="386354FF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1</w:t>
            </w:r>
          </w:p>
          <w:p w14:paraId="05CC58D9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4</w:t>
            </w:r>
          </w:p>
          <w:p w14:paraId="55C12491">
            <w:pPr>
              <w:ind w:left="-108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</w:t>
            </w:r>
            <w:r>
              <w:rPr>
                <w:rFonts w:hint="default"/>
                <w:sz w:val="28"/>
                <w:szCs w:val="28"/>
                <w:lang w:val="en-US"/>
              </w:rPr>
              <w:t>5</w:t>
            </w:r>
          </w:p>
          <w:p w14:paraId="29305122">
            <w:pPr>
              <w:jc w:val="both"/>
              <w:rPr>
                <w:sz w:val="28"/>
                <w:szCs w:val="28"/>
              </w:rPr>
            </w:pPr>
          </w:p>
        </w:tc>
      </w:tr>
      <w:tr w14:paraId="3C508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514F2A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1019" w:firstLineChars="364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Графическая ча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сть</w:t>
            </w:r>
          </w:p>
          <w:p w14:paraId="2B2EA4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09.02.07.05.1/0252.00.00 ТЧ - А3</w:t>
            </w:r>
          </w:p>
          <w:p w14:paraId="1D8821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09.02.07.05.1/0252.01.00 ТЧ - А4</w:t>
            </w:r>
          </w:p>
          <w:p w14:paraId="04E070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09.02.07.05.1/0252.02.00 ТЧ - А3</w:t>
            </w:r>
          </w:p>
          <w:p w14:paraId="28191B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09.02.07.05.1/0252.03.00 ТЧ - А4</w:t>
            </w:r>
          </w:p>
          <w:p w14:paraId="2A4ECC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09.02.07.05.1/0252.04.00 ТЧ - А3</w:t>
            </w:r>
          </w:p>
          <w:p w14:paraId="542C80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999" w:firstLineChars="357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ДП 09.02.07.05.1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0252.05.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ТЧ - А3</w:t>
            </w:r>
          </w:p>
          <w:p w14:paraId="17C5C352">
            <w:pPr>
              <w:ind w:firstLine="1026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A4A08">
            <w:pPr>
              <w:ind w:right="425"/>
              <w:rPr>
                <w:sz w:val="28"/>
                <w:szCs w:val="28"/>
              </w:rPr>
            </w:pPr>
          </w:p>
        </w:tc>
      </w:tr>
      <w:tr w14:paraId="6539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7FEA3D3E">
            <w:pPr>
              <w:ind w:firstLine="1026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47DAA7">
            <w:pPr>
              <w:ind w:right="425"/>
              <w:rPr>
                <w:sz w:val="28"/>
                <w:szCs w:val="28"/>
              </w:rPr>
            </w:pPr>
          </w:p>
        </w:tc>
      </w:tr>
      <w:tr w14:paraId="29DF1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027B7078">
            <w:pPr>
              <w:ind w:left="0" w:leftChars="0" w:right="425" w:firstLine="999" w:firstLineChars="357"/>
              <w:rPr>
                <w:rFonts w:hint="default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E834B7">
            <w:pPr>
              <w:ind w:right="425"/>
              <w:rPr>
                <w:sz w:val="28"/>
                <w:szCs w:val="28"/>
              </w:rPr>
            </w:pPr>
          </w:p>
        </w:tc>
      </w:tr>
      <w:tr w14:paraId="30DF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76283035">
            <w:pPr>
              <w:ind w:right="425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460A14">
            <w:pPr>
              <w:ind w:right="425"/>
              <w:rPr>
                <w:sz w:val="28"/>
                <w:szCs w:val="28"/>
              </w:rPr>
            </w:pPr>
          </w:p>
        </w:tc>
      </w:tr>
      <w:tr w14:paraId="2E5A4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268FEDD3">
            <w:pPr>
              <w:ind w:right="425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48CF60">
            <w:pPr>
              <w:ind w:right="425"/>
              <w:rPr>
                <w:sz w:val="28"/>
                <w:szCs w:val="28"/>
              </w:rPr>
            </w:pPr>
          </w:p>
        </w:tc>
      </w:tr>
    </w:tbl>
    <w:p w14:paraId="4A980501">
      <w:pPr>
        <w:rPr>
          <w:sz w:val="28"/>
          <w:szCs w:val="28"/>
        </w:rPr>
      </w:pPr>
    </w:p>
    <w:sectPr>
      <w:pgSz w:w="11906" w:h="16838"/>
      <w:pgMar w:top="726" w:right="282" w:bottom="1440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89"/>
    <w:rsid w:val="00021AEC"/>
    <w:rsid w:val="00042CCA"/>
    <w:rsid w:val="000464DE"/>
    <w:rsid w:val="00046E61"/>
    <w:rsid w:val="00070BF2"/>
    <w:rsid w:val="00074467"/>
    <w:rsid w:val="00086C0D"/>
    <w:rsid w:val="000B4001"/>
    <w:rsid w:val="000C619F"/>
    <w:rsid w:val="000D7F65"/>
    <w:rsid w:val="000E317F"/>
    <w:rsid w:val="000E5793"/>
    <w:rsid w:val="000E6BE5"/>
    <w:rsid w:val="00103594"/>
    <w:rsid w:val="0010497E"/>
    <w:rsid w:val="00107CF2"/>
    <w:rsid w:val="00132119"/>
    <w:rsid w:val="00163036"/>
    <w:rsid w:val="0017171B"/>
    <w:rsid w:val="001754E0"/>
    <w:rsid w:val="00196E63"/>
    <w:rsid w:val="001B779A"/>
    <w:rsid w:val="001E33E7"/>
    <w:rsid w:val="001E61FF"/>
    <w:rsid w:val="001E6244"/>
    <w:rsid w:val="00200EEF"/>
    <w:rsid w:val="00203493"/>
    <w:rsid w:val="002214D6"/>
    <w:rsid w:val="002326A4"/>
    <w:rsid w:val="002371BD"/>
    <w:rsid w:val="0025523E"/>
    <w:rsid w:val="00271765"/>
    <w:rsid w:val="00276BDF"/>
    <w:rsid w:val="00280D49"/>
    <w:rsid w:val="002870F9"/>
    <w:rsid w:val="00290665"/>
    <w:rsid w:val="002969B4"/>
    <w:rsid w:val="002A0237"/>
    <w:rsid w:val="002B1CD1"/>
    <w:rsid w:val="002C14BB"/>
    <w:rsid w:val="002C2245"/>
    <w:rsid w:val="002C5FF4"/>
    <w:rsid w:val="002E6ED7"/>
    <w:rsid w:val="002F6AB2"/>
    <w:rsid w:val="00301E2C"/>
    <w:rsid w:val="003313E8"/>
    <w:rsid w:val="003354EC"/>
    <w:rsid w:val="00340895"/>
    <w:rsid w:val="003413B8"/>
    <w:rsid w:val="00341863"/>
    <w:rsid w:val="00345AA3"/>
    <w:rsid w:val="003556A2"/>
    <w:rsid w:val="00367BA6"/>
    <w:rsid w:val="003773E8"/>
    <w:rsid w:val="00381D0A"/>
    <w:rsid w:val="003A59BE"/>
    <w:rsid w:val="003B25EE"/>
    <w:rsid w:val="003D3413"/>
    <w:rsid w:val="003F0804"/>
    <w:rsid w:val="0040796D"/>
    <w:rsid w:val="004110CC"/>
    <w:rsid w:val="0041156A"/>
    <w:rsid w:val="004209D0"/>
    <w:rsid w:val="00431388"/>
    <w:rsid w:val="0047115A"/>
    <w:rsid w:val="0047415A"/>
    <w:rsid w:val="00482DDE"/>
    <w:rsid w:val="00490D55"/>
    <w:rsid w:val="00497656"/>
    <w:rsid w:val="004A7DB5"/>
    <w:rsid w:val="004B06DF"/>
    <w:rsid w:val="004F7B0B"/>
    <w:rsid w:val="00512779"/>
    <w:rsid w:val="0052431D"/>
    <w:rsid w:val="00541F4D"/>
    <w:rsid w:val="0054502E"/>
    <w:rsid w:val="005B122F"/>
    <w:rsid w:val="005C4F74"/>
    <w:rsid w:val="005D2847"/>
    <w:rsid w:val="005D2914"/>
    <w:rsid w:val="005D6BA1"/>
    <w:rsid w:val="005E0CD3"/>
    <w:rsid w:val="005E54FD"/>
    <w:rsid w:val="005F136B"/>
    <w:rsid w:val="005F3555"/>
    <w:rsid w:val="005F4A0E"/>
    <w:rsid w:val="00617045"/>
    <w:rsid w:val="00622E9D"/>
    <w:rsid w:val="00625887"/>
    <w:rsid w:val="0063454B"/>
    <w:rsid w:val="006448D0"/>
    <w:rsid w:val="006603AD"/>
    <w:rsid w:val="00662512"/>
    <w:rsid w:val="00664933"/>
    <w:rsid w:val="00664FF9"/>
    <w:rsid w:val="00670ABE"/>
    <w:rsid w:val="00682C9E"/>
    <w:rsid w:val="00686CC7"/>
    <w:rsid w:val="00692F88"/>
    <w:rsid w:val="006A4177"/>
    <w:rsid w:val="006D4C79"/>
    <w:rsid w:val="006E08EC"/>
    <w:rsid w:val="006F344B"/>
    <w:rsid w:val="006F5EF3"/>
    <w:rsid w:val="007027A8"/>
    <w:rsid w:val="00703FFA"/>
    <w:rsid w:val="00715B41"/>
    <w:rsid w:val="0072170B"/>
    <w:rsid w:val="00723C8F"/>
    <w:rsid w:val="00744718"/>
    <w:rsid w:val="0075444F"/>
    <w:rsid w:val="0076622B"/>
    <w:rsid w:val="007776BF"/>
    <w:rsid w:val="00782F4E"/>
    <w:rsid w:val="0078509B"/>
    <w:rsid w:val="00797C65"/>
    <w:rsid w:val="007C24D5"/>
    <w:rsid w:val="00821A80"/>
    <w:rsid w:val="00826BE4"/>
    <w:rsid w:val="00841277"/>
    <w:rsid w:val="00880210"/>
    <w:rsid w:val="00880713"/>
    <w:rsid w:val="00885A9E"/>
    <w:rsid w:val="008904E7"/>
    <w:rsid w:val="00893E14"/>
    <w:rsid w:val="00897A3F"/>
    <w:rsid w:val="008A2F0B"/>
    <w:rsid w:val="008A30E0"/>
    <w:rsid w:val="008A5B80"/>
    <w:rsid w:val="008B6680"/>
    <w:rsid w:val="008C5EB7"/>
    <w:rsid w:val="008D2815"/>
    <w:rsid w:val="008F079D"/>
    <w:rsid w:val="00911D56"/>
    <w:rsid w:val="009242F6"/>
    <w:rsid w:val="009273CC"/>
    <w:rsid w:val="00934174"/>
    <w:rsid w:val="00940AF2"/>
    <w:rsid w:val="009420D0"/>
    <w:rsid w:val="009630FF"/>
    <w:rsid w:val="00964104"/>
    <w:rsid w:val="0096446E"/>
    <w:rsid w:val="00965344"/>
    <w:rsid w:val="00977A44"/>
    <w:rsid w:val="009816F6"/>
    <w:rsid w:val="0099102F"/>
    <w:rsid w:val="009B4DCA"/>
    <w:rsid w:val="009D6FFB"/>
    <w:rsid w:val="009E2D89"/>
    <w:rsid w:val="009E4653"/>
    <w:rsid w:val="009E7E97"/>
    <w:rsid w:val="009F7F5C"/>
    <w:rsid w:val="00A205EE"/>
    <w:rsid w:val="00A344A6"/>
    <w:rsid w:val="00A40E5E"/>
    <w:rsid w:val="00A806A5"/>
    <w:rsid w:val="00AA6434"/>
    <w:rsid w:val="00AC02AF"/>
    <w:rsid w:val="00AC7881"/>
    <w:rsid w:val="00AE2CBA"/>
    <w:rsid w:val="00AF2D7F"/>
    <w:rsid w:val="00B133E4"/>
    <w:rsid w:val="00B159B9"/>
    <w:rsid w:val="00B509A0"/>
    <w:rsid w:val="00B53549"/>
    <w:rsid w:val="00B67F6A"/>
    <w:rsid w:val="00B748F5"/>
    <w:rsid w:val="00B84A3F"/>
    <w:rsid w:val="00B92AC5"/>
    <w:rsid w:val="00BE242C"/>
    <w:rsid w:val="00BE3D9C"/>
    <w:rsid w:val="00C0520A"/>
    <w:rsid w:val="00C05372"/>
    <w:rsid w:val="00C43AD6"/>
    <w:rsid w:val="00C92522"/>
    <w:rsid w:val="00C9498E"/>
    <w:rsid w:val="00CA1777"/>
    <w:rsid w:val="00CA6F76"/>
    <w:rsid w:val="00CC7D82"/>
    <w:rsid w:val="00D05A12"/>
    <w:rsid w:val="00D076F1"/>
    <w:rsid w:val="00D35294"/>
    <w:rsid w:val="00D457F6"/>
    <w:rsid w:val="00D65D06"/>
    <w:rsid w:val="00D743DD"/>
    <w:rsid w:val="00D86DDF"/>
    <w:rsid w:val="00DA0716"/>
    <w:rsid w:val="00DB031F"/>
    <w:rsid w:val="00DC471A"/>
    <w:rsid w:val="00DD093A"/>
    <w:rsid w:val="00DD3E22"/>
    <w:rsid w:val="00DD52EB"/>
    <w:rsid w:val="00DF4711"/>
    <w:rsid w:val="00E13A03"/>
    <w:rsid w:val="00E16D08"/>
    <w:rsid w:val="00E22D6D"/>
    <w:rsid w:val="00E23233"/>
    <w:rsid w:val="00E244BB"/>
    <w:rsid w:val="00E35E77"/>
    <w:rsid w:val="00E4662C"/>
    <w:rsid w:val="00E551FA"/>
    <w:rsid w:val="00E9180E"/>
    <w:rsid w:val="00E92416"/>
    <w:rsid w:val="00EB0E18"/>
    <w:rsid w:val="00EB2DE3"/>
    <w:rsid w:val="00EC45D2"/>
    <w:rsid w:val="00EC5EEE"/>
    <w:rsid w:val="00ED22A9"/>
    <w:rsid w:val="00F0560B"/>
    <w:rsid w:val="00F06005"/>
    <w:rsid w:val="00F07677"/>
    <w:rsid w:val="00F172E6"/>
    <w:rsid w:val="00F32124"/>
    <w:rsid w:val="00F3473A"/>
    <w:rsid w:val="00F515B0"/>
    <w:rsid w:val="00F63622"/>
    <w:rsid w:val="00F832FC"/>
    <w:rsid w:val="00F83CEF"/>
    <w:rsid w:val="00FB75EF"/>
    <w:rsid w:val="00FC3FD1"/>
    <w:rsid w:val="00FD01D4"/>
    <w:rsid w:val="00FE57EC"/>
    <w:rsid w:val="013B4D07"/>
    <w:rsid w:val="01F66BC0"/>
    <w:rsid w:val="067108D4"/>
    <w:rsid w:val="08986B20"/>
    <w:rsid w:val="18F23FE2"/>
    <w:rsid w:val="1AF80434"/>
    <w:rsid w:val="22276158"/>
    <w:rsid w:val="30676C54"/>
    <w:rsid w:val="37D31A24"/>
    <w:rsid w:val="39CE0565"/>
    <w:rsid w:val="39F37EE0"/>
    <w:rsid w:val="3B1B30D7"/>
    <w:rsid w:val="3BA14D6A"/>
    <w:rsid w:val="41313685"/>
    <w:rsid w:val="46CE16E5"/>
    <w:rsid w:val="4B59407C"/>
    <w:rsid w:val="529E3326"/>
    <w:rsid w:val="529F283D"/>
    <w:rsid w:val="59FC66DB"/>
    <w:rsid w:val="6A6F052B"/>
    <w:rsid w:val="6F06705D"/>
    <w:rsid w:val="754045EC"/>
    <w:rsid w:val="77543405"/>
    <w:rsid w:val="7A6535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3"/>
    <w:unhideWhenUsed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link w:val="14"/>
    <w:unhideWhenUsed/>
    <w:qFormat/>
    <w:uiPriority w:val="0"/>
    <w:pPr>
      <w:tabs>
        <w:tab w:val="center" w:pos="4677"/>
        <w:tab w:val="right" w:pos="9355"/>
      </w:tabs>
    </w:p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1">
    <w:name w:val="Листинг программы"/>
    <w:qFormat/>
    <w:uiPriority w:val="0"/>
    <w:pPr>
      <w:suppressAutoHyphens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1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customStyle="1" w:styleId="13">
    <w:name w:val="Верхний колонтитул Знак"/>
    <w:basedOn w:val="2"/>
    <w:link w:val="7"/>
    <w:qFormat/>
    <w:uiPriority w:val="0"/>
  </w:style>
  <w:style w:type="character" w:customStyle="1" w:styleId="14">
    <w:name w:val="Нижний колонтитул Знак"/>
    <w:basedOn w:val="2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F80D5-28B5-47B8-B1D3-7A93470FB8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www.iSopromat.ru</Company>
  <Pages>1</Pages>
  <Words>392</Words>
  <Characters>2239</Characters>
  <Lines>18</Lines>
  <Paragraphs>5</Paragraphs>
  <TotalTime>2</TotalTime>
  <ScaleCrop>false</ScaleCrop>
  <LinksUpToDate>false</LinksUpToDate>
  <CharactersWithSpaces>2626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2024-05-22T18:34:00Z</dcterms:created>
  <dc:creator>www.iSopromat.ru</dc:creator>
  <cp:lastModifiedBy>Twinkle</cp:lastModifiedBy>
  <cp:lastPrinted>2024-05-21T15:20:00Z</cp:lastPrinted>
  <dcterms:modified xsi:type="dcterms:W3CDTF">2024-06-18T07:47:38Z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EDC88B5655F64159A062761CE4C2FA5F_13</vt:lpwstr>
  </property>
</Properties>
</file>