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59C4" w14:textId="77777777" w:rsidR="00327D3D" w:rsidRPr="00327D3D" w:rsidRDefault="00327D3D" w:rsidP="00327D3D">
      <w:pPr>
        <w:rPr>
          <w:rFonts w:ascii="Times New Roman" w:hAnsi="Times New Roman" w:cs="Times New Roman"/>
          <w:b/>
          <w:bCs/>
          <w:sz w:val="28"/>
          <w:szCs w:val="28"/>
        </w:rPr>
      </w:pPr>
      <w:r w:rsidRPr="00327D3D">
        <w:rPr>
          <w:rFonts w:ascii="Times New Roman" w:hAnsi="Times New Roman" w:cs="Times New Roman"/>
          <w:b/>
          <w:bCs/>
          <w:sz w:val="28"/>
          <w:szCs w:val="28"/>
        </w:rPr>
        <w:t>Sentiment Analysis – 1 Page Summary</w:t>
      </w:r>
    </w:p>
    <w:p w14:paraId="48F07EFB" w14:textId="77777777" w:rsidR="00327D3D" w:rsidRPr="00327D3D" w:rsidRDefault="00327D3D" w:rsidP="00327D3D">
      <w:pPr>
        <w:rPr>
          <w:rFonts w:ascii="Times New Roman" w:hAnsi="Times New Roman" w:cs="Times New Roman"/>
          <w:b/>
          <w:bCs/>
          <w:sz w:val="28"/>
          <w:szCs w:val="28"/>
        </w:rPr>
      </w:pPr>
      <w:r w:rsidRPr="00327D3D">
        <w:rPr>
          <w:rFonts w:ascii="Times New Roman" w:hAnsi="Times New Roman" w:cs="Times New Roman"/>
          <w:b/>
          <w:bCs/>
          <w:i/>
          <w:iCs/>
          <w:sz w:val="28"/>
          <w:szCs w:val="28"/>
        </w:rPr>
        <w:t>E-commerce Product Review Insights</w:t>
      </w:r>
    </w:p>
    <w:p w14:paraId="4D4447A9"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This project focuses on analyzing customer sentiment from the Amazon Fine Food Reviews dataset using Natural Language Processing (NLP) techniques. A subset of 5,000 reviews was processed to understand customer satisfaction levels and identify common issues affecting user experience.</w:t>
      </w:r>
    </w:p>
    <w:p w14:paraId="4F7E0E7D"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The dataset was first cleaned by removing duplicate entries and null values to ensure accuracy and consistency. Tools such as Python, Pandas, Matplotlib, and TextBlob were used for data preprocessing, visualization, and sentiment classification. Each review was assigned a polarity score and categorized as Positive, Negative, or Neutral.</w:t>
      </w:r>
    </w:p>
    <w:p w14:paraId="31FEA10F"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The analysis revealed that approximately 78% of the reviews were positive, indicating a strong level of customer satisfaction and product acceptance. The remaining reviews were classified as Neutral or Negative. This suggests that the core product quality meets customer expectations in most cases.</w:t>
      </w:r>
    </w:p>
    <w:p w14:paraId="10759983"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 xml:space="preserve">Further analysis of negative reviews highlighted that dissatisfaction was primarily linked to logistical issues rather than the product itself. Frequently occurring terms in negative feedback included </w:t>
      </w:r>
      <w:r w:rsidRPr="00327D3D">
        <w:rPr>
          <w:rFonts w:ascii="Times New Roman" w:hAnsi="Times New Roman" w:cs="Times New Roman"/>
          <w:i/>
          <w:iCs/>
        </w:rPr>
        <w:t>“broken,” “expired,” “delivery,” and “packaging.”</w:t>
      </w:r>
      <w:r w:rsidRPr="00327D3D">
        <w:rPr>
          <w:rFonts w:ascii="Times New Roman" w:hAnsi="Times New Roman" w:cs="Times New Roman"/>
        </w:rPr>
        <w:t xml:space="preserve"> This indicates that problems such as damaged items during shipping or delayed deliveries are key contributors to negative sentiment.</w:t>
      </w:r>
    </w:p>
    <w:p w14:paraId="0A8F00FF"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Some inconsistencies were observed in sentiment classification. For example, certain reviews with high ratings (4–5 stars) were labeled as negative due to the presence of sarcasm or mixed opinions. This highlights a limitation of basic sentiment analysis tools like TextBlob, which may struggle to accurately interpret context and tone.</w:t>
      </w:r>
    </w:p>
    <w:p w14:paraId="2B25F847"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Additionally, repeated reviews for specific products (such as variety packs) were identified and removed to prevent bias in the results. This step was essential to ensure that the insights derived were not skewed by duplicate data.</w:t>
      </w:r>
    </w:p>
    <w:p w14:paraId="6AB273C3" w14:textId="77777777" w:rsidR="00327D3D" w:rsidRPr="00327D3D" w:rsidRDefault="00327D3D" w:rsidP="00327D3D">
      <w:pPr>
        <w:rPr>
          <w:rFonts w:ascii="Times New Roman" w:hAnsi="Times New Roman" w:cs="Times New Roman"/>
        </w:rPr>
      </w:pPr>
      <w:r w:rsidRPr="00327D3D">
        <w:rPr>
          <w:rFonts w:ascii="Times New Roman" w:hAnsi="Times New Roman" w:cs="Times New Roman"/>
        </w:rPr>
        <w:t>In conclusion, the project demonstrates that while overall customer sentiment is highly positive, improving shipping quality and packaging standards can significantly reduce negative feedback. Addressing these operational issues can enhance customer satisfaction and strengthen brand reputation. Furthermore, adopting more advanced NLP models in the future can improve the accuracy of sentiment analysis and provide deeper insights.</w:t>
      </w:r>
    </w:p>
    <w:p w14:paraId="05BAAF11" w14:textId="44CC9E51" w:rsidR="001E718A" w:rsidRPr="00327D3D" w:rsidRDefault="001E718A" w:rsidP="00327D3D">
      <w:pPr>
        <w:rPr>
          <w:rFonts w:ascii="Times New Roman" w:hAnsi="Times New Roman" w:cs="Times New Roman"/>
        </w:rPr>
      </w:pPr>
    </w:p>
    <w:sectPr w:rsidR="001E718A" w:rsidRPr="00327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3D"/>
    <w:rsid w:val="001E718A"/>
    <w:rsid w:val="00327D3D"/>
    <w:rsid w:val="003F06DA"/>
    <w:rsid w:val="00B719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FB09"/>
  <w15:chartTrackingRefBased/>
  <w15:docId w15:val="{75B02F21-9DC2-4C9B-A868-0DDAF475C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D3D"/>
    <w:rPr>
      <w:rFonts w:eastAsiaTheme="majorEastAsia" w:cstheme="majorBidi"/>
      <w:color w:val="272727" w:themeColor="text1" w:themeTint="D8"/>
    </w:rPr>
  </w:style>
  <w:style w:type="paragraph" w:styleId="Title">
    <w:name w:val="Title"/>
    <w:basedOn w:val="Normal"/>
    <w:next w:val="Normal"/>
    <w:link w:val="TitleChar"/>
    <w:uiPriority w:val="10"/>
    <w:qFormat/>
    <w:rsid w:val="0032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D3D"/>
    <w:pPr>
      <w:spacing w:before="160"/>
      <w:jc w:val="center"/>
    </w:pPr>
    <w:rPr>
      <w:i/>
      <w:iCs/>
      <w:color w:val="404040" w:themeColor="text1" w:themeTint="BF"/>
    </w:rPr>
  </w:style>
  <w:style w:type="character" w:customStyle="1" w:styleId="QuoteChar">
    <w:name w:val="Quote Char"/>
    <w:basedOn w:val="DefaultParagraphFont"/>
    <w:link w:val="Quote"/>
    <w:uiPriority w:val="29"/>
    <w:rsid w:val="00327D3D"/>
    <w:rPr>
      <w:i/>
      <w:iCs/>
      <w:color w:val="404040" w:themeColor="text1" w:themeTint="BF"/>
    </w:rPr>
  </w:style>
  <w:style w:type="paragraph" w:styleId="ListParagraph">
    <w:name w:val="List Paragraph"/>
    <w:basedOn w:val="Normal"/>
    <w:uiPriority w:val="34"/>
    <w:qFormat/>
    <w:rsid w:val="00327D3D"/>
    <w:pPr>
      <w:ind w:left="720"/>
      <w:contextualSpacing/>
    </w:pPr>
  </w:style>
  <w:style w:type="character" w:styleId="IntenseEmphasis">
    <w:name w:val="Intense Emphasis"/>
    <w:basedOn w:val="DefaultParagraphFont"/>
    <w:uiPriority w:val="21"/>
    <w:qFormat/>
    <w:rsid w:val="00327D3D"/>
    <w:rPr>
      <w:i/>
      <w:iCs/>
      <w:color w:val="2F5496" w:themeColor="accent1" w:themeShade="BF"/>
    </w:rPr>
  </w:style>
  <w:style w:type="paragraph" w:styleId="IntenseQuote">
    <w:name w:val="Intense Quote"/>
    <w:basedOn w:val="Normal"/>
    <w:next w:val="Normal"/>
    <w:link w:val="IntenseQuoteChar"/>
    <w:uiPriority w:val="30"/>
    <w:qFormat/>
    <w:rsid w:val="00327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D3D"/>
    <w:rPr>
      <w:i/>
      <w:iCs/>
      <w:color w:val="2F5496" w:themeColor="accent1" w:themeShade="BF"/>
    </w:rPr>
  </w:style>
  <w:style w:type="character" w:styleId="IntenseReference">
    <w:name w:val="Intense Reference"/>
    <w:basedOn w:val="DefaultParagraphFont"/>
    <w:uiPriority w:val="32"/>
    <w:qFormat/>
    <w:rsid w:val="00327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 GHANGARE</dc:creator>
  <cp:keywords/>
  <dc:description/>
  <cp:lastModifiedBy>RANI GHANGARE</cp:lastModifiedBy>
  <cp:revision>1</cp:revision>
  <dcterms:created xsi:type="dcterms:W3CDTF">2026-04-28T13:14:00Z</dcterms:created>
  <dcterms:modified xsi:type="dcterms:W3CDTF">2026-04-28T13:25:00Z</dcterms:modified>
</cp:coreProperties>
</file>