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MECHAMIND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Regolamento Tecnico v1.0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Gioco di combattimento tra veicoli guidati da programmi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Panoramica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MechaMind è un gioco di combattimento a turni tra due veicoli controllati da programmi (bot remoti o LLM). I veicoli si affrontano su una griglia discreta 100×100. Vince chi distrugge il veicolo avversario riducendone la Corazza a zero.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Costruzione del Mecha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Punti Build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Ogni mecha dispone di 100 punti build da distribuire tra i sei componenti. Ogni componente deve ricevere almeno 5 punti e al massimo 70. La somma deve essere esattamente 100.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Minimo per attributo: 5 punti (vincolo su tutti e sei i componenti).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Massimo per attributo: 70 punti.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Somma totale: esattamente 100 punti.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Campi obbligatori: generator, hull, shields, cannon, propulsion, radar.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Componenti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 N energia/turno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Corazza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Punti strutturali. A 0 → distrutto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Scudi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danni. Max = punti investiti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Danno max per colpo = punti investiti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Propulsione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Celle percorribili per turno = punti investiti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Gittata massima = punti investiti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Nota: i punti investiti in un componente definiscono il suo massimo erogabile per turno, non un valore fisso. Il programma può sempre scegliere di usarne meno.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Registrazione del Mecha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Upload della Build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 di poter partecipare a una partita, ogni client deve registrare il proprio mecha inviando un JSON di registrazione al server tramite POST /register. Il server valida il payload e risponde con esito positivo o con un errore descrittivo.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Formato JSON di Registrazione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
  "name": "IronSerpent",         // nome del mecha (stringa, obbligatorio)
  "version": "2.1.0",             // versione del bot (stringa, obbligatorio)
  "author": "Team Nexus",         // autore/team (stringa, obbligatorio)
  "callback_url": "https://...",  // URL base del client (obbligatorio)
  "build": {
    "generator":  20,             // ≥ 5, ≤ 70
    "hull":       25,             // ≥ 5, ≤ 70
    "shields":    15,             // ≥ 5, ≤ 70
    "cannon":     18,             // ≥ 5, ≤ 70
    "propulsion": 12,             // ≥ 5, ≤ 70
    "radar":      10              // ≥ 5, ≤ 70
  }                              // somma = 100
}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Validazione Server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server esegue le seguenti verifiche in ordine. Al primo errore restituisce HTTP 400 con un campo error descrittivo e rifiuta la registrazione. Il client deve correggere e ripresentarsi.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Presenza di tutti i campi obbligatori (name, version, author, callback_url, build).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Ogni attributo di build è un intero ≥ 5 e ≤ 70.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somma degli attributi di build è esattamente 100.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Il callback_url è raggiungibile (il server invia una GET di health-check).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Il nome del mecha è unico nella sessione corrente.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Risposta di Registrazione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Successo — HTTP 200
{ "client_id": "abc123", "status": "waiting", "message": "In lobby, waiting for opponent" }
// Errore — HTTP 400
{ "error": "build.hull must be &gt;= 5", "field": "build.hull" }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Lobby e Avvio Automatico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Dopo una registrazione valida il client entra in lobby e attende un avversario. Non è necessaria alcuna azione aggiuntiva: quando due client sono in lobby il server avvia automaticamente la partita, assegna le posizioni iniziali e notifica entrambi tramite il primo POST /action.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Campo di Battaglia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Griglia discreta 100×100 celle (coordinate da [0,0] a [99,99]).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Il campo ha confini fisici: non è possibile uscire dalla griglia.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Due veicoli non possono occupare la stessa cella.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posizioni di partenza sono assegnate dal server prima dell'inizio della partita.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Struttura del Turno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partita si svolge a turni. In ogni turno il server contatta entrambi i client nell'ordine stabilito all'inizio della partita (ordine casuale). Ogni client riceve lo stato aggiornato del proprio veicolo ed esegue esattamente una azione.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Azioni Disponibili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30"/>
        <w:gridCol w:w="243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energia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Parametri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energia_mossa (≤ punti propulsione)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dx, dy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Sposta il veicolo. |dx|+|dy| ≤ energia_mossa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energia_cannone (≤ punti cannone)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target_x, target_y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Colpo istantaneo. Danno = energia_cannone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energia_radar (≤ punti radar)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Rivela posizione avversario con precisione dipendente dalla distanza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Nessuna azione. L'energia non spesa va persa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Sistema Energetico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Produzione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All'inizio di ogni turno il generatore eroga energia pari ai propri punti build. L'energia non utilizzata entro la fine del turno va persa (non si accumula).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Distribuzione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programma decide ogni turno come suddividere l'energia disponibile tra le azioni che intende compiere. Se non viene specificata una nuova distribuzione, vale l'impostazione dell'ultimo turno.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L'energia assegnata a uno scopo non può superare i punti build del componente corrispondente.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somma dell'energia usata non può superare l'energia prodotta quel turno.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componenti non usati quel turno non consumano energia.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Esempio: veicolo con Generatore 20, Cannone 15, Propulsione 10, Radar 8. In un turno può spendere 10 sul cannone + 8 sulla propulsione + 2 sul radar = 20 totale.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Movimento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L'azione MOVE consuma energia_mossa ≤ punti propulsione. Il veicolo si sposta di dx celle sull'asse X e dy celle sull'asse Y, con la vincolo: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|dx| + |dy| ≤ energia_mossa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Il veicolo può muoversi in qualsiasi direzione (non ha un'orientazione fissa).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Il movimento deve restare entro i confini [0,99] × [0,99].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la cella di destinazione è occupata dall'avversario, il movimento viene annullato (il veicolo rimane fermo ma l'energia è consumata).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Combattimento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Sparo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L'azione FIRE designa una cella bersaglio (target_x, target_y) e investe energia_cannone ≤ punti cannone. Il colpo è istantaneo (non viaggia di turno in turno).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la cella bersaglio coincide con la posizione dell'avversario: COLPO A SEGNO.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Altrimenti: MANCATO. L'energia è consumata comunque.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Feedback del Colpo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Dopo ogni FIRE il veicolo sparante riceve un feedback immediato: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hit: true/false — se il colpo è andato a segno.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distance: N — distanza in celle (Manhattan) tra la cella sparata e la posizione reale dell'avversario.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Applicazione del Danno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danno di un colpo a segno è pari all'energia_cannone investita. Il danno viene assorbito nell'ordine: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Scudi → Corazza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Prima si sottrae dai punti scudo correnti. Se gli scudi assorbono tutto il danno, la corazza è intatta.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L'eccesso che supera gli scudi (o il danno intero se gli scudi sono a 0) intacca la corazza.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Quando la corazza raggiunge 0 il veicolo è distrutto: la partita termina.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corazza non si rigenera mai.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Scudi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Valore massimo degli scudi = punti build investiti in Scudi.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Gli scudi si rigenerano automaticamente di 1 punto per turno.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rigenerazione consuma 1 punto di energia (se l'energia è 0, gli scudi non si rigenerano quel turno).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Gli scudi non possono superare il loro valore massimo.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Radar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Funzionamento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L'azione SCAN è attiva: il radar non funziona passivamente. Il programma deve sceglierla come azione del turno e investire energia_radar ≤ punti radar.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Gittata effettiva del radar = punti build investiti in Radar (indipendentemente dall'energia investita quel turno — l'energia attiva lo strumento, i punti ne definiscono la portata).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la distanza dall'avversario supera la gittata, lo SCAN fallisce (nessun dato restituito).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Senza radar il veicolo è cieco: non conosce la posizione dell'avversario (eccetto il feedback dei colpi).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Precisione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precisione delle coordinate restituite dipende dal rapporto tra distanza reale e gittata massima. L'errore viene applicato in modo casuale e simmetrico su X e 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Rapporto dist/gittata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Errore massimo (celle)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 (gittata 40, dist 10)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– 25%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(coordinate esatte)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dist=10 → errore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– 50%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dist=16 → errore ±1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– 75%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dist=26 → errore ±3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 – 100%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dist=38 → errore ±6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100% (fuori gittata)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fallisce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L'errore è indipendente su X e Y. Esempio: con errore ±3, la coordinata X restituita può variare da x_reale−3 a x_reale+3 (casuale, distribuzione uniforme).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Condizioni di Fine Partita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VITTORIA: la corazza dell'avversario raggiunge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PAREGGIO: entrambi i veicoli vengono distrutti nello stesso turno (colpi simultanei).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TIMEOUT: se un client non risponde entro il tempo limite (configurabile, default 5 secondi), perde per abbandono.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TURNO MASSIMO: se la partita supera il numero massimo di turni configurato (default 500), vince chi ha più corazza rimanente; pareggio in caso di parità.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Architettura di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12.1 Ruoli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 Node.js: gestisce lobby, simulazione, turni, fisica e tutte le API REST.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(bot): programma remoto che si registra, attende in lobby, riceve stato e risponde con azioni.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LLM: stesso protocollo REST, con in più un'interfaccia MCP che espone gli stessi endpoint come tool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Console di monitoraggio: qualsiasi client HTTP che consuma gli endpoint di monitoraggio in lettura o esegue azioni admin.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12.2 Flusso di una Partita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Il client invia POST /register con il JSON del mecha. Il server valida e risponde con client_id.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Il client entra in lobby e attende. Quando due client sono pronti il server avvia automaticamente la partita.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Il server assegna le posizioni iniziali (casuali, distanza minima garantita).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Per ogni turno: il server chiama POST /action su ciascun client nell'ordine stabilito, attende la risposta entro il timeout, applica le azioni, aggiorna lo stato, chiama POST /result su ciascun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A partita conclusa il server chiama POST /gameover su entrambi i client.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12.3 Endpoint di Gioco (Server → Client e Client → 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60"/>
        <w:gridCol w:w="22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Chiamato 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/register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JSON mecha. Il server valida e mette il client in lobby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/action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invia stato, client risponde con azione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/result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invia esito del turno (danno subito, feedback colpo)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/gameover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 partita, esito (WIN / LOSE / DRAW)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12.4 Endpoint di Monitoraggio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Gli endpoint di monitoraggio sono esposti dal server per la console di osservazione. Quelli di lettura sono pubblici; le azioni (end, kick) richiedono autenticazione admin tramite header Authorization.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60"/>
        <w:gridCol w:w="5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Stato generale: partite attive, client in lobby, uptime server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/match/:id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in tempo reale della partita: turno, posizioni, HP, scudi, ultima azione di ciascun mecha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/match/:id/history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completo turno per turno della partita in corso o dell'ultima conclusa (non storico persistente)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/match/:id/end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Forza la fine della partita. Richiede autenticazione admin. Esito: DRAW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/client/:id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Rimuove un client dalla lobby. Se è in partita, la partita termina per abbandono (WIN all'avversario)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Formato JSON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13.1 Stato veicolo (inviato dal server al client in /action)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
  "turn": 42,
  "vehicle": {
    "x": 34, "y": 17,
    "hull": 55,        // corazza corrente
    "hull_max": 60,    // corazza iniziale
    "shields": 8,      // scudi correnti
    "shields_max": 20, // scudi massimi
    "energy": 25,      // energia disponibile questo turno
    "build": { "generator":25, "hull":60, "shields":20,
               "cannon":15, "propulsion":10, "radar":20 }
  },
  "last_scan": { "x": 60, "y": 44, "turn": 41 } | null,
  "last_fire_feedback": { "hit": false, "distance": 12, "turn": 41 } | null
}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13.2 Azione (risposta del client al server in /action)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MOVE
{ "action": "MOVE", "energy": 8, "dx": 3, "dy": -5 }
// FIRE
{ "action": "FIRE", "energy": 15, "target_x": 60, "target_y": 44 }
// SCAN
{ "action": "SCAN", "energy": 10 }
// IDLE
{ "action": "IDLE" }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Interfaccia MCP per LLM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server espone gli stessi endpoint REST anche come tool MCP, per consentire a modelli di linguaggio di giocare senza middleware aggiuntivo. I tool MCP usano lo stesso schema JSON degli endpoint REST.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Tool disponibili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register_vehicle — equivalente a POST /register.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submit_action — equivalente a risposta a POST /action. L'LLM viene invocato con lo stato e risponde con il tool.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get_result — equivalente a ricevere POST /result (in modalità polling se l'LLM non supporta callback).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L'LLM riceve lo stato del veicolo in JSON strutturato identico a quello REST. Non viene fornita alcuna traduzione in linguaggio naturale: la logica di interpretazione è a carico del modello.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Note di Implementazione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Il server è responsabile di validare tutte le azioni: un'azione non valida (energia insufficiente, coordinate fuori griglia, ecc.) viene trattata come IDLE senza penalità.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L'ordine dei turni (quale client agisce per primo) viene sorteggiato all'inizio e rimane fisso per tutta la partita.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parametri configurabili (timeout, turni massimi, dimensione griglia) sono definiti nel file di configurazione del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 stato dell'avversario non è mai esposto direttamente: l'unica informazione ottenibile è tramite SCAN e feedback dei colpi.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2026-05-24T19:59:43.407Z</dcterms:created>
  <dcterms:modified xsi:type="dcterms:W3CDTF">2026-05-24T19:59:43.408Z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