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8E"/>
          <w:sz w:val="52"/>
        </w:rPr>
        <w:t>MultiAgent Structural Modeling System</w:t>
        <w:br/>
        <w:t>Architecture &amp; Performance Analysis Report</w:t>
      </w:r>
    </w:p>
    <w:p>
      <w:pPr>
        <w:jc w:val="center"/>
      </w:pPr>
      <w:r>
        <w:rPr>
          <w:color w:val="666666"/>
          <w:sz w:val="28"/>
        </w:rPr>
        <w:t>Multi-Agent Structural Modeling Pipeline</w:t>
        <w:br/>
        <w:t>Architecture &amp; Benchmark Report</w:t>
      </w:r>
    </w:p>
    <w:p/>
    <w:p>
      <w:pPr>
        <w:jc w:val="center"/>
      </w:pPr>
      <w:r>
        <w:rPr>
          <w:color w:val="999999"/>
          <w:sz w:val="24"/>
        </w:rPr>
        <w:t>May 2026  |  Version 2.3</w:t>
      </w:r>
    </w:p>
    <w:p>
      <w:r>
        <w:br w:type="page"/>
      </w:r>
    </w:p>
    <w:p>
      <w:pPr>
        <w:pStyle w:val="Heading1"/>
      </w:pPr>
      <w:r>
        <w:t>Table of Contents</w:t>
      </w:r>
    </w:p>
    <w:p>
      <w:pPr>
        <w:spacing w:after="40"/>
      </w:pPr>
      <w:r>
        <w:rPr>
          <w:sz w:val="21"/>
        </w:rPr>
        <w:t>1. System Overview</w:t>
      </w:r>
    </w:p>
    <w:p>
      <w:pPr>
        <w:spacing w:after="40"/>
      </w:pPr>
      <w:r>
        <w:rPr>
          <w:sz w:val="21"/>
        </w:rPr>
        <w:t>2. Multi-Agent Architecture Design</w:t>
      </w:r>
    </w:p>
    <w:p>
      <w:pPr>
        <w:spacing w:after="40"/>
      </w:pPr>
      <w:r>
        <w:rPr>
          <w:sz w:val="21"/>
        </w:rPr>
        <w:t xml:space="preserve">   2.1 Pipeline Architecture</w:t>
      </w:r>
    </w:p>
    <w:p>
      <w:pPr>
        <w:spacing w:after="40"/>
      </w:pPr>
      <w:r>
        <w:rPr>
          <w:sz w:val="21"/>
        </w:rPr>
        <w:t xml:space="preserve">   2.2 Agent Contracts &amp; Communication</w:t>
      </w:r>
    </w:p>
    <w:p>
      <w:pPr>
        <w:spacing w:after="40"/>
      </w:pPr>
      <w:r>
        <w:rPr>
          <w:sz w:val="21"/>
        </w:rPr>
        <w:t xml:space="preserve">   2.3 Retry &amp; Self-Repair Mechanism</w:t>
      </w:r>
    </w:p>
    <w:p>
      <w:pPr>
        <w:spacing w:after="40"/>
      </w:pPr>
      <w:r>
        <w:rPr>
          <w:sz w:val="21"/>
        </w:rPr>
        <w:t xml:space="preserve">   2.4 Agent Input/Output Contract Specifications (NEW v2.3)</w:t>
      </w:r>
    </w:p>
    <w:p>
      <w:pPr>
        <w:spacing w:after="40"/>
      </w:pPr>
      <w:r>
        <w:rPr>
          <w:sz w:val="21"/>
        </w:rPr>
        <w:t>3. Anti-Hallucination Design</w:t>
      </w:r>
    </w:p>
    <w:p>
      <w:pPr>
        <w:spacing w:after="40"/>
      </w:pPr>
      <w:r>
        <w:rPr>
          <w:sz w:val="21"/>
        </w:rPr>
        <w:t xml:space="preserve">   3.1 Checkpoint Validation System</w:t>
      </w:r>
    </w:p>
    <w:p>
      <w:pPr>
        <w:spacing w:after="40"/>
      </w:pPr>
      <w:r>
        <w:rPr>
          <w:sz w:val="21"/>
        </w:rPr>
        <w:t xml:space="preserve">       3.1.1 Analysis/Planning Checkpoint</w:t>
      </w:r>
    </w:p>
    <w:p>
      <w:pPr>
        <w:spacing w:after="40"/>
      </w:pPr>
      <w:r>
        <w:rPr>
          <w:sz w:val="21"/>
        </w:rPr>
        <w:t xml:space="preserve">       3.1.2 Geometry Schema Checkpoint</w:t>
      </w:r>
    </w:p>
    <w:p>
      <w:pPr>
        <w:spacing w:after="40"/>
      </w:pPr>
      <w:r>
        <w:rPr>
          <w:sz w:val="21"/>
        </w:rPr>
        <w:t xml:space="preserve">       3.1.3 Geometry Consistency Checkpoint (NEW v2.1)</w:t>
      </w:r>
    </w:p>
    <w:p>
      <w:pPr>
        <w:spacing w:after="40"/>
      </w:pPr>
      <w:r>
        <w:rPr>
          <w:sz w:val="21"/>
        </w:rPr>
        <w:t xml:space="preserve">       3.1.4 AST Syntax Checkpoint</w:t>
      </w:r>
    </w:p>
    <w:p>
      <w:pPr>
        <w:spacing w:after="40"/>
      </w:pPr>
      <w:r>
        <w:rPr>
          <w:sz w:val="21"/>
        </w:rPr>
        <w:t xml:space="preserve">   3.2 Schema Normalization</w:t>
      </w:r>
    </w:p>
    <w:p>
      <w:pPr>
        <w:spacing w:after="40"/>
      </w:pPr>
      <w:r>
        <w:rPr>
          <w:sz w:val="21"/>
        </w:rPr>
        <w:t xml:space="preserve">   3.3 Python Code Diagnosis (PythonCheckAgent)</w:t>
      </w:r>
    </w:p>
    <w:p>
      <w:pPr>
        <w:spacing w:after="40"/>
      </w:pPr>
      <w:r>
        <w:rPr>
          <w:sz w:val="21"/>
        </w:rPr>
        <w:t xml:space="preserve">   3.4 Human Feedback Loop</w:t>
      </w:r>
    </w:p>
    <w:p>
      <w:pPr>
        <w:spacing w:after="40"/>
      </w:pPr>
      <w:r>
        <w:rPr>
          <w:sz w:val="21"/>
        </w:rPr>
        <w:t xml:space="preserve">   3.5 API Reliability &amp; Structured Output Strategy (NEW v2.3)</w:t>
      </w:r>
    </w:p>
    <w:p>
      <w:pPr>
        <w:spacing w:after="40"/>
      </w:pPr>
      <w:r>
        <w:rPr>
          <w:sz w:val="21"/>
        </w:rPr>
        <w:t>4. Reinforcement Learning Optimization System</w:t>
      </w:r>
    </w:p>
    <w:p>
      <w:pPr>
        <w:spacing w:after="40"/>
      </w:pPr>
      <w:r>
        <w:rPr>
          <w:sz w:val="21"/>
        </w:rPr>
        <w:t xml:space="preserve">   4.0 End-to-End RL Workflow</w:t>
      </w:r>
    </w:p>
    <w:p>
      <w:pPr>
        <w:spacing w:after="40"/>
      </w:pPr>
      <w:r>
        <w:rPr>
          <w:sz w:val="21"/>
        </w:rPr>
        <w:t xml:space="preserve">   4.1 Per-Agent Reward Decomposition</w:t>
      </w:r>
    </w:p>
    <w:p>
      <w:pPr>
        <w:spacing w:after="40"/>
      </w:pPr>
      <w:r>
        <w:rPr>
          <w:sz w:val="21"/>
        </w:rPr>
        <w:t xml:space="preserve">   4.2 Experience Buffer</w:t>
      </w:r>
    </w:p>
    <w:p>
      <w:pPr>
        <w:spacing w:after="40"/>
      </w:pPr>
      <w:r>
        <w:rPr>
          <w:sz w:val="21"/>
        </w:rPr>
        <w:t xml:space="preserve">   4.3 Bandit Prompt Optimization</w:t>
      </w:r>
    </w:p>
    <w:p>
      <w:pPr>
        <w:spacing w:after="40"/>
      </w:pPr>
      <w:r>
        <w:rPr>
          <w:sz w:val="21"/>
        </w:rPr>
        <w:t xml:space="preserve">   4.4 GRPO Data Collection</w:t>
      </w:r>
    </w:p>
    <w:p>
      <w:pPr>
        <w:spacing w:after="40"/>
      </w:pPr>
      <w:r>
        <w:rPr>
          <w:sz w:val="21"/>
        </w:rPr>
        <w:t xml:space="preserve">   4.5 Deployment &amp; Cold-Start (Pre-Bake) Mechanism (NEW v2.2)</w:t>
      </w:r>
    </w:p>
    <w:p>
      <w:pPr>
        <w:spacing w:after="40"/>
      </w:pPr>
      <w:r>
        <w:rPr>
          <w:sz w:val="21"/>
        </w:rPr>
        <w:t xml:space="preserve">   4.6 Deterministic Prompt Engineering v6 (arXiv 2603.07728) (NEW v2.3)</w:t>
      </w:r>
    </w:p>
    <w:p>
      <w:pPr>
        <w:spacing w:after="40"/>
      </w:pPr>
      <w:r>
        <w:rPr>
          <w:sz w:val="21"/>
        </w:rPr>
        <w:t xml:space="preserve">   4.7 Structured JSON Output &amp; API Reliability (NEW v2.3)</w:t>
      </w:r>
    </w:p>
    <w:p>
      <w:pPr>
        <w:spacing w:after="40"/>
      </w:pPr>
      <w:r>
        <w:rPr>
          <w:sz w:val="21"/>
        </w:rPr>
        <w:t xml:space="preserve">   4.8 Tiered Agent LLM Configuration (Updated v2.3)</w:t>
      </w:r>
    </w:p>
    <w:p>
      <w:pPr>
        <w:spacing w:after="40"/>
      </w:pPr>
      <w:r>
        <w:rPr>
          <w:sz w:val="21"/>
        </w:rPr>
        <w:t xml:space="preserve">   4.9 RAG Knowledge Base Integration</w:t>
      </w:r>
    </w:p>
    <w:p>
      <w:pPr>
        <w:spacing w:after="40"/>
      </w:pPr>
      <w:r>
        <w:rPr>
          <w:sz w:val="21"/>
        </w:rPr>
        <w:t xml:space="preserve">   4.10 Parallel Geometry Agents &amp; Execution Improvements (NEW v2.4)</w:t>
      </w:r>
    </w:p>
    <w:p>
      <w:pPr>
        <w:spacing w:after="40"/>
      </w:pPr>
      <w:r>
        <w:rPr>
          <w:sz w:val="21"/>
        </w:rPr>
        <w:t>5. Benchmark Results</w:t>
      </w:r>
    </w:p>
    <w:p>
      <w:pPr>
        <w:spacing w:after="40"/>
      </w:pPr>
      <w:r>
        <w:rPr>
          <w:sz w:val="21"/>
        </w:rPr>
        <w:t xml:space="preserve">   5.1 Overall Summary</w:t>
      </w:r>
    </w:p>
    <w:p>
      <w:pPr>
        <w:spacing w:after="40"/>
      </w:pPr>
      <w:r>
        <w:rPr>
          <w:sz w:val="21"/>
        </w:rPr>
        <w:t xml:space="preserve">   5.2 Per-Batch Statistics</w:t>
      </w:r>
    </w:p>
    <w:p>
      <w:pPr>
        <w:spacing w:after="40"/>
      </w:pPr>
      <w:r>
        <w:rPr>
          <w:sz w:val="21"/>
        </w:rPr>
        <w:t xml:space="preserve">   5.3 Token Usage Analysis</w:t>
      </w:r>
    </w:p>
    <w:p>
      <w:pPr>
        <w:spacing w:after="40"/>
      </w:pPr>
      <w:r>
        <w:rPr>
          <w:sz w:val="21"/>
        </w:rPr>
        <w:t xml:space="preserve">   5.4 Error Type Analysis</w:t>
      </w:r>
    </w:p>
    <w:p>
      <w:pPr>
        <w:spacing w:after="40"/>
      </w:pPr>
      <w:r>
        <w:rPr>
          <w:sz w:val="21"/>
        </w:rPr>
        <w:t xml:space="preserve">   5.5 Performance by Complexity</w:t>
      </w:r>
    </w:p>
    <w:p>
      <w:pPr>
        <w:spacing w:after="40"/>
      </w:pPr>
      <w:r>
        <w:rPr>
          <w:sz w:val="21"/>
        </w:rPr>
        <w:t xml:space="preserve">   5.6 Agent-Level Reward Statistics</w:t>
      </w:r>
    </w:p>
    <w:p>
      <w:pPr>
        <w:spacing w:after="40"/>
      </w:pPr>
      <w:r>
        <w:rPr>
          <w:sz w:val="21"/>
        </w:rPr>
        <w:t>6. Summary &amp; Outlook</w:t>
      </w:r>
    </w:p>
    <w:p>
      <w:r>
        <w:br w:type="page"/>
      </w:r>
    </w:p>
    <w:p>
      <w:pPr>
        <w:pStyle w:val="Heading1"/>
      </w:pPr>
      <w:r>
        <w:t>1. System Overview</w:t>
      </w:r>
    </w:p>
    <w:p>
      <w:r>
        <w:t>The MultiAgent Structural Modeling System is a Large Language Model (LLM)-based multi-agent collaborative framework that automatically converts natural language descriptions of 2D frame structures into executable OpenSeesPy finite element analysis code. By decomposing complex modeling tasks into a collaborative workflow of 8 specialized agents, the system effectively overcomes the hallucination problem commonly encountered when a single LLM handles complex engineering tasks.</w:t>
      </w:r>
    </w:p>
    <w:p>
      <w:pPr>
        <w:pStyle w:val="Heading2"/>
      </w:pPr>
      <w:r>
        <w:t>Key Features</w:t>
      </w:r>
    </w:p>
    <w:p>
      <w:r>
        <w:rPr>
          <w:b/>
        </w:rPr>
        <w:t xml:space="preserve">Multi-Agent Collaboration: </w:t>
      </w:r>
      <w:r>
        <w:t>Decomposes the modeling task into sub-tasks: problem analysis, construction planning, node generation, element generation, connectivity mapping, load assignment, and code translation. Each agent is responsible for a single well-defined function.</w:t>
      </w:r>
    </w:p>
    <w:p>
      <w:r>
        <w:rPr>
          <w:b/>
        </w:rPr>
        <w:t xml:space="preserve">Four-Tier Validation Checkpoints: </w:t>
      </w:r>
      <w:r>
        <w:t>Four checkpoints (analysis/planning, geometry schema, geometry consistency, code translation) ensure output correctness at each stage. The new v2.1 geometry consistency checkpoint automatically validates column verticality, beam horizontality, node grid alignment, boundary condition references, and expected element counts — with per-node/per-element visual status reporting in the UI.</w:t>
      </w:r>
    </w:p>
    <w:p>
      <w:r>
        <w:rPr>
          <w:b/>
        </w:rPr>
        <w:t xml:space="preserve">Intelligent Retry &amp; Repair: </w:t>
      </w:r>
      <w:r>
        <w:t>When a checkpoint fails, the system generates targeted repair hints guiding agents to fix specific errors rather than blindly retrying. Exponential backoff prevents API rate limiting.</w:t>
      </w:r>
    </w:p>
    <w:p>
      <w:r>
        <w:rPr>
          <w:b/>
        </w:rPr>
        <w:t xml:space="preserve">RL-Based Adaptive Optimization: </w:t>
      </w:r>
      <w:r>
        <w:t>An epsilon-greedy Bandit algorithm dynamically selects optimal prompt variants for each agent based on historical reward signals, enabling self-adaptive improvement over time.</w:t>
      </w:r>
    </w:p>
    <w:p>
      <w:r>
        <w:rPr>
          <w:b/>
        </w:rPr>
        <w:t xml:space="preserve">Human Feedback Loop: </w:t>
      </w:r>
      <w:r>
        <w:t>Users can interactively click on generated nodes/elements to mark them as correct or incorrect. Feedback signals are incorporated into the RL reward computation, forming a continuous improvement loop.</w:t>
      </w:r>
    </w:p>
    <w:p>
      <w:pPr>
        <w:pStyle w:val="Heading2"/>
      </w:pPr>
      <w:r>
        <w:t>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Technology</w:t>
            </w:r>
          </w:p>
        </w:tc>
        <w:tc>
          <w:tcPr>
            <w:tcW w:type="dxa" w:w="2880"/>
          </w:tcPr>
          <w:p>
            <w:r>
              <w:rPr>
                <w:b/>
                <w:sz w:val="18"/>
              </w:rPr>
              <w:t>Description</w:t>
            </w:r>
          </w:p>
        </w:tc>
      </w:tr>
      <w:tr>
        <w:tc>
          <w:tcPr>
            <w:tcW w:type="dxa" w:w="2880"/>
          </w:tcPr>
          <w:p>
            <w:r>
              <w:rPr>
                <w:sz w:val="18"/>
              </w:rPr>
              <w:t>LLM Service</w:t>
            </w:r>
          </w:p>
        </w:tc>
        <w:tc>
          <w:tcPr>
            <w:tcW w:type="dxa" w:w="2880"/>
          </w:tcPr>
          <w:p>
            <w:r>
              <w:rPr>
                <w:sz w:val="18"/>
              </w:rPr>
              <w:t>DeepSeek API / OpenAI API</w:t>
            </w:r>
          </w:p>
        </w:tc>
        <w:tc>
          <w:tcPr>
            <w:tcW w:type="dxa" w:w="2880"/>
          </w:tcPr>
          <w:p>
            <w:r>
              <w:rPr>
                <w:sz w:val="18"/>
              </w:rPr>
              <w:t>Multi-model support; default: deepseek-v4-pro</w:t>
            </w:r>
          </w:p>
        </w:tc>
      </w:tr>
      <w:tr>
        <w:tc>
          <w:tcPr>
            <w:tcW w:type="dxa" w:w="2880"/>
          </w:tcPr>
          <w:p>
            <w:r>
              <w:rPr>
                <w:sz w:val="18"/>
              </w:rPr>
              <w:t>Backend Framework</w:t>
            </w:r>
          </w:p>
        </w:tc>
        <w:tc>
          <w:tcPr>
            <w:tcW w:type="dxa" w:w="2880"/>
          </w:tcPr>
          <w:p>
            <w:r>
              <w:rPr>
                <w:sz w:val="18"/>
              </w:rPr>
              <w:t>Python + FastAPI</w:t>
            </w:r>
          </w:p>
        </w:tc>
        <w:tc>
          <w:tcPr>
            <w:tcW w:type="dxa" w:w="2880"/>
          </w:tcPr>
          <w:p>
            <w:r>
              <w:rPr>
                <w:sz w:val="18"/>
              </w:rPr>
              <w:t>REST API and web interface</w:t>
            </w:r>
          </w:p>
        </w:tc>
      </w:tr>
      <w:tr>
        <w:tc>
          <w:tcPr>
            <w:tcW w:type="dxa" w:w="2880"/>
          </w:tcPr>
          <w:p>
            <w:r>
              <w:rPr>
                <w:sz w:val="18"/>
              </w:rPr>
              <w:t>Frontend</w:t>
            </w:r>
          </w:p>
        </w:tc>
        <w:tc>
          <w:tcPr>
            <w:tcW w:type="dxa" w:w="2880"/>
          </w:tcPr>
          <w:p>
            <w:r>
              <w:rPr>
                <w:sz w:val="18"/>
              </w:rPr>
              <w:t>HTML5 + JavaScript</w:t>
            </w:r>
          </w:p>
        </w:tc>
        <w:tc>
          <w:tcPr>
            <w:tcW w:type="dxa" w:w="2880"/>
          </w:tcPr>
          <w:p>
            <w:r>
              <w:rPr>
                <w:sz w:val="18"/>
              </w:rPr>
              <w:t>Single-page interactive modeling UI</w:t>
            </w:r>
          </w:p>
        </w:tc>
      </w:tr>
      <w:tr>
        <w:tc>
          <w:tcPr>
            <w:tcW w:type="dxa" w:w="2880"/>
          </w:tcPr>
          <w:p>
            <w:r>
              <w:rPr>
                <w:sz w:val="18"/>
              </w:rPr>
              <w:t>Data Storage</w:t>
            </w:r>
          </w:p>
        </w:tc>
        <w:tc>
          <w:tcPr>
            <w:tcW w:type="dxa" w:w="2880"/>
          </w:tcPr>
          <w:p>
            <w:r>
              <w:rPr>
                <w:sz w:val="18"/>
              </w:rPr>
              <w:t>SQLite</w:t>
            </w:r>
          </w:p>
        </w:tc>
        <w:tc>
          <w:tcPr>
            <w:tcW w:type="dxa" w:w="2880"/>
          </w:tcPr>
          <w:p>
            <w:r>
              <w:rPr>
                <w:sz w:val="18"/>
              </w:rPr>
              <w:t>Benchmark results, agent experiences, feedback data</w:t>
            </w:r>
          </w:p>
        </w:tc>
      </w:tr>
      <w:tr>
        <w:tc>
          <w:tcPr>
            <w:tcW w:type="dxa" w:w="2880"/>
          </w:tcPr>
          <w:p>
            <w:r>
              <w:rPr>
                <w:sz w:val="18"/>
              </w:rPr>
              <w:t>Target Platform</w:t>
            </w:r>
          </w:p>
        </w:tc>
        <w:tc>
          <w:tcPr>
            <w:tcW w:type="dxa" w:w="2880"/>
          </w:tcPr>
          <w:p>
            <w:r>
              <w:rPr>
                <w:sz w:val="18"/>
              </w:rPr>
              <w:t>OpenSeesPy</w:t>
            </w:r>
          </w:p>
        </w:tc>
        <w:tc>
          <w:tcPr>
            <w:tcW w:type="dxa" w:w="2880"/>
          </w:tcPr>
          <w:p>
            <w:r>
              <w:rPr>
                <w:sz w:val="18"/>
              </w:rPr>
              <w:t>2D frame structural FEA code generation</w:t>
            </w:r>
          </w:p>
        </w:tc>
      </w:tr>
      <w:tr>
        <w:tc>
          <w:tcPr>
            <w:tcW w:type="dxa" w:w="2880"/>
          </w:tcPr>
          <w:p>
            <w:r>
              <w:rPr>
                <w:sz w:val="18"/>
              </w:rPr>
              <w:t>Code Language</w:t>
            </w:r>
          </w:p>
        </w:tc>
        <w:tc>
          <w:tcPr>
            <w:tcW w:type="dxa" w:w="2880"/>
          </w:tcPr>
          <w:p>
            <w:r>
              <w:rPr>
                <w:sz w:val="18"/>
              </w:rPr>
              <w:t>Python 3.11+</w:t>
            </w:r>
          </w:p>
        </w:tc>
        <w:tc>
          <w:tcPr>
            <w:tcW w:type="dxa" w:w="2880"/>
          </w:tcPr>
          <w:p>
            <w:r>
              <w:rPr>
                <w:sz w:val="18"/>
              </w:rPr>
              <w:t>Type annotations, strict mode development</w:t>
            </w:r>
          </w:p>
        </w:tc>
      </w:tr>
    </w:tbl>
    <w:p>
      <w:r>
        <w:br w:type="page"/>
      </w:r>
    </w:p>
    <w:p>
      <w:pPr>
        <w:pStyle w:val="Heading1"/>
      </w:pPr>
      <w:r>
        <w:t>2. Multi-Agent Architecture Design</w:t>
      </w:r>
    </w:p>
    <w:p>
      <w:pPr>
        <w:pStyle w:val="Heading2"/>
      </w:pPr>
      <w:r>
        <w:t>2.1 Pipeline Architecture</w:t>
      </w:r>
    </w:p>
    <w:p>
      <w:r>
        <w:t>The system adopts a serial pipeline architecture. Eight agents are organized into four modules that execute sequentially. Each agent has a well-defined input/output contract, ensuring structured information flow between agents.</w:t>
      </w:r>
    </w:p>
    <w:p>
      <w:r>
        <w:rPr>
          <w:b/>
        </w:rPr>
        <w:t>Complete pipeline processing flow:</w:t>
      </w:r>
    </w:p>
    <w:p>
      <w:pPr>
        <w:spacing w:before="80" w:after="80"/>
      </w:pPr>
      <w:r>
        <w:rPr>
          <w:rFonts w:ascii="Consolas" w:hAnsi="Consolas"/>
          <w:sz w:val="18"/>
        </w:rPr>
        <w:t>+-----------------------------------------+</w:t>
        <w:br/>
        <w:t>|  Module 1: Analysis &amp; Planning             |</w:t>
        <w:br/>
        <w:t>|  User Input -&gt; ProblemAnalysis -&gt; ConstructionPlanning |</w:t>
        <w:br/>
        <w:t>|  Checkpoint 1: validate_analysis_planning() |</w:t>
        <w:br/>
        <w:t>+-----+----------+----------+----------------+</w:t>
        <w:br/>
        <w:t xml:space="preserve">          |          |</w:t>
        <w:br/>
        <w:t xml:space="preserve">          v          v</w:t>
        <w:br/>
        <w:t>+-----------------------------------------+</w:t>
        <w:br/>
        <w:t>|  Module 2: Geometry Assembly                |</w:t>
        <w:br/>
        <w:t>|  NodeAgent || ElementAgent -&gt; ConnectivityMapping  |</w:t>
        <w:br/>
        <w:t>|  Checkpoint 2a: validate_geometry() [schema] |</w:t>
        <w:br/>
        <w:t>|  Checkpoint 2b: validate_geometry_consistency() [NEW] |</w:t>
        <w:br/>
        <w:t>+----------+-----------------------------+</w:t>
        <w:br/>
        <w:t xml:space="preserve">          v</w:t>
        <w:br/>
        <w:t>+-----------------------------------------+</w:t>
        <w:br/>
        <w:t>|  Module 3: Load Integration                  |</w:t>
        <w:br/>
        <w:t>|  LoadAssignment -&gt; JSON Compile              |</w:t>
        <w:br/>
        <w:t>+----------+-----------------------------+</w:t>
        <w:br/>
        <w:t xml:space="preserve">          v</w:t>
        <w:br/>
        <w:t>+-----------------------------------------+</w:t>
        <w:br/>
        <w:t>|  Module 4: Code Translation                  |</w:t>
        <w:br/>
        <w:t>|  GeometryCodeTranslator -&gt; CompleteCodeGenerator |</w:t>
        <w:br/>
        <w:t>|  Checkpoint 3: AST Syntax Validation         |</w:t>
        <w:br/>
        <w:t>+----------+-----------------------------+</w:t>
        <w:br/>
        <w:t xml:space="preserve">          v</w:t>
        <w:br/>
        <w:t xml:space="preserve">  +-----------------------------+</w:t>
        <w:br/>
        <w:t xml:space="preserve">  |  Python Execution &amp; Validation |</w:t>
        <w:br/>
        <w:t xml:space="preserve">  |  + PythonCheckAgent diagnosis  |</w:t>
        <w:br/>
        <w:t xml:space="preserve">  |  + Human Feedback              |</w:t>
        <w:br/>
        <w:t xml:space="preserve">  +-------------------------------+</w:t>
        <w:br/>
      </w:r>
    </w:p>
    <w:p>
      <w:pPr>
        <w:pStyle w:val="Heading2"/>
      </w:pPr>
      <w:r>
        <w:t>2.2 Agent Contracts &amp; Communication</w:t>
      </w:r>
    </w:p>
    <w:p>
      <w:r>
        <w:t>Each agent's input and output are strictly defined using type-safe TypedDicts. Agents do not communicate directly; instead, structured data is passed through the PipelineState object. This design ensures each agent can only access its declared inputs, preventing information leakage and cross-agent interference.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Agent</w:t>
            </w:r>
          </w:p>
        </w:tc>
        <w:tc>
          <w:tcPr>
            <w:tcW w:type="dxa" w:w="2160"/>
          </w:tcPr>
          <w:p>
            <w:r>
              <w:rPr>
                <w:b/>
                <w:sz w:val="18"/>
              </w:rPr>
              <w:t>Input</w:t>
            </w:r>
          </w:p>
        </w:tc>
        <w:tc>
          <w:tcPr>
            <w:tcW w:type="dxa" w:w="2160"/>
          </w:tcPr>
          <w:p>
            <w:r>
              <w:rPr>
                <w:b/>
                <w:sz w:val="18"/>
              </w:rPr>
              <w:t>Output</w:t>
            </w:r>
          </w:p>
        </w:tc>
        <w:tc>
          <w:tcPr>
            <w:tcW w:type="dxa" w:w="2160"/>
          </w:tcPr>
          <w:p>
            <w:r>
              <w:rPr>
                <w:b/>
                <w:sz w:val="18"/>
              </w:rPr>
              <w:t>Role</w:t>
            </w:r>
          </w:p>
        </w:tc>
      </w:tr>
      <w:tr>
        <w:tc>
          <w:tcPr>
            <w:tcW w:type="dxa" w:w="2160"/>
          </w:tcPr>
          <w:p>
            <w:r>
              <w:rPr>
                <w:sz w:val="18"/>
              </w:rPr>
              <w:t>ProblemAnalysis</w:t>
            </w:r>
          </w:p>
        </w:tc>
        <w:tc>
          <w:tcPr>
            <w:tcW w:type="dxa" w:w="2160"/>
          </w:tcPr>
          <w:p>
            <w:r>
              <w:rPr>
                <w:sz w:val="18"/>
              </w:rPr>
              <w:t>user_input (NL)</w:t>
            </w:r>
          </w:p>
        </w:tc>
        <w:tc>
          <w:tcPr>
            <w:tcW w:type="dxa" w:w="2160"/>
          </w:tcPr>
          <w:p>
            <w:r>
              <w:rPr>
                <w:sz w:val="18"/>
              </w:rPr>
              <w:t>problem_analysis (JSON)</w:t>
            </w:r>
          </w:p>
        </w:tc>
        <w:tc>
          <w:tcPr>
            <w:tcW w:type="dxa" w:w="2160"/>
          </w:tcPr>
          <w:p>
            <w:r>
              <w:rPr>
                <w:sz w:val="18"/>
              </w:rPr>
              <w:t>Extract structured modeling intent</w:t>
            </w:r>
          </w:p>
        </w:tc>
      </w:tr>
      <w:tr>
        <w:tc>
          <w:tcPr>
            <w:tcW w:type="dxa" w:w="2160"/>
          </w:tcPr>
          <w:p>
            <w:r>
              <w:rPr>
                <w:sz w:val="18"/>
              </w:rPr>
              <w:t>ConstructionPlanning</w:t>
            </w:r>
          </w:p>
        </w:tc>
        <w:tc>
          <w:tcPr>
            <w:tcW w:type="dxa" w:w="2160"/>
          </w:tcPr>
          <w:p>
            <w:r>
              <w:rPr>
                <w:sz w:val="18"/>
              </w:rPr>
              <w:t>problem_analysis</w:t>
            </w:r>
          </w:p>
        </w:tc>
        <w:tc>
          <w:tcPr>
            <w:tcW w:type="dxa" w:w="2160"/>
          </w:tcPr>
          <w:p>
            <w:r>
              <w:rPr>
                <w:sz w:val="18"/>
              </w:rPr>
              <w:t>construction_plan (JSON)</w:t>
            </w:r>
          </w:p>
        </w:tc>
        <w:tc>
          <w:tcPr>
            <w:tcW w:type="dxa" w:w="2160"/>
          </w:tcPr>
          <w:p>
            <w:r>
              <w:rPr>
                <w:sz w:val="18"/>
              </w:rPr>
              <w:t>Generate ordered construction steps</w:t>
            </w:r>
          </w:p>
        </w:tc>
      </w:tr>
      <w:tr>
        <w:tc>
          <w:tcPr>
            <w:tcW w:type="dxa" w:w="2160"/>
          </w:tcPr>
          <w:p>
            <w:r>
              <w:rPr>
                <w:sz w:val="18"/>
              </w:rPr>
              <w:t>NodeAgent</w:t>
            </w:r>
          </w:p>
        </w:tc>
        <w:tc>
          <w:tcPr>
            <w:tcW w:type="dxa" w:w="2160"/>
          </w:tcPr>
          <w:p>
            <w:r>
              <w:rPr>
                <w:sz w:val="18"/>
              </w:rPr>
              <w:t>problem_analysis + construction_plan</w:t>
            </w:r>
          </w:p>
        </w:tc>
        <w:tc>
          <w:tcPr>
            <w:tcW w:type="dxa" w:w="2160"/>
          </w:tcPr>
          <w:p>
            <w:r>
              <w:rPr>
                <w:sz w:val="18"/>
              </w:rPr>
              <w:t>node_output (JSON)</w:t>
            </w:r>
          </w:p>
        </w:tc>
        <w:tc>
          <w:tcPr>
            <w:tcW w:type="dxa" w:w="2160"/>
          </w:tcPr>
          <w:p>
            <w:r>
              <w:rPr>
                <w:sz w:val="18"/>
              </w:rPr>
              <w:t>Generate step-indexed node coordinates</w:t>
            </w:r>
          </w:p>
        </w:tc>
      </w:tr>
      <w:tr>
        <w:tc>
          <w:tcPr>
            <w:tcW w:type="dxa" w:w="2160"/>
          </w:tcPr>
          <w:p>
            <w:r>
              <w:rPr>
                <w:sz w:val="18"/>
              </w:rPr>
              <w:t>ElementAgent</w:t>
            </w:r>
          </w:p>
        </w:tc>
        <w:tc>
          <w:tcPr>
            <w:tcW w:type="dxa" w:w="2160"/>
          </w:tcPr>
          <w:p>
            <w:r>
              <w:rPr>
                <w:sz w:val="18"/>
              </w:rPr>
              <w:t>problem_analysis + construction_plan</w:t>
            </w:r>
          </w:p>
        </w:tc>
        <w:tc>
          <w:tcPr>
            <w:tcW w:type="dxa" w:w="2160"/>
          </w:tcPr>
          <w:p>
            <w:r>
              <w:rPr>
                <w:sz w:val="18"/>
              </w:rPr>
              <w:t>element_output (JSON)</w:t>
            </w:r>
          </w:p>
        </w:tc>
        <w:tc>
          <w:tcPr>
            <w:tcW w:type="dxa" w:w="2160"/>
          </w:tcPr>
          <w:p>
            <w:r>
              <w:rPr>
                <w:sz w:val="18"/>
              </w:rPr>
              <w:t>Generate element connectivity</w:t>
            </w:r>
          </w:p>
        </w:tc>
      </w:tr>
      <w:tr>
        <w:tc>
          <w:tcPr>
            <w:tcW w:type="dxa" w:w="2160"/>
          </w:tcPr>
          <w:p>
            <w:r>
              <w:rPr>
                <w:sz w:val="18"/>
              </w:rPr>
              <w:t>ConnectivityMapping</w:t>
            </w:r>
          </w:p>
        </w:tc>
        <w:tc>
          <w:tcPr>
            <w:tcW w:type="dxa" w:w="2160"/>
          </w:tcPr>
          <w:p>
            <w:r>
              <w:rPr>
                <w:sz w:val="18"/>
              </w:rPr>
              <w:t>node_output + element_output</w:t>
            </w:r>
          </w:p>
        </w:tc>
        <w:tc>
          <w:tcPr>
            <w:tcW w:type="dxa" w:w="2160"/>
          </w:tcPr>
          <w:p>
            <w:r>
              <w:rPr>
                <w:sz w:val="18"/>
              </w:rPr>
              <w:t>mapped_geometry (JSON)</w:t>
            </w:r>
          </w:p>
        </w:tc>
        <w:tc>
          <w:tcPr>
            <w:tcW w:type="dxa" w:w="2160"/>
          </w:tcPr>
          <w:p>
            <w:r>
              <w:rPr>
                <w:sz w:val="18"/>
              </w:rPr>
              <w:t>Map coordinate-to-ID relationships</w:t>
            </w:r>
          </w:p>
        </w:tc>
      </w:tr>
      <w:tr>
        <w:tc>
          <w:tcPr>
            <w:tcW w:type="dxa" w:w="2160"/>
          </w:tcPr>
          <w:p>
            <w:r>
              <w:rPr>
                <w:sz w:val="18"/>
              </w:rPr>
              <w:t>LoadAssignment</w:t>
            </w:r>
          </w:p>
        </w:tc>
        <w:tc>
          <w:tcPr>
            <w:tcW w:type="dxa" w:w="2160"/>
          </w:tcPr>
          <w:p>
            <w:r>
              <w:rPr>
                <w:sz w:val="18"/>
              </w:rPr>
              <w:t>problem_analysis + mapped_geometry</w:t>
            </w:r>
          </w:p>
        </w:tc>
        <w:tc>
          <w:tcPr>
            <w:tcW w:type="dxa" w:w="2160"/>
          </w:tcPr>
          <w:p>
            <w:r>
              <w:rPr>
                <w:sz w:val="18"/>
              </w:rPr>
              <w:t>load_output (JSON)</w:t>
            </w:r>
          </w:p>
        </w:tc>
        <w:tc>
          <w:tcPr>
            <w:tcW w:type="dxa" w:w="2160"/>
          </w:tcPr>
          <w:p>
            <w:r>
              <w:rPr>
                <w:sz w:val="18"/>
              </w:rPr>
              <w:t>Assign loads to nodes/elements</w:t>
            </w:r>
          </w:p>
        </w:tc>
      </w:tr>
      <w:tr>
        <w:tc>
          <w:tcPr>
            <w:tcW w:type="dxa" w:w="2160"/>
          </w:tcPr>
          <w:p>
            <w:r>
              <w:rPr>
                <w:sz w:val="18"/>
              </w:rPr>
              <w:t>GeometryCodeTranslator</w:t>
            </w:r>
          </w:p>
        </w:tc>
        <w:tc>
          <w:tcPr>
            <w:tcW w:type="dxa" w:w="2160"/>
          </w:tcPr>
          <w:p>
            <w:r>
              <w:rPr>
                <w:sz w:val="18"/>
              </w:rPr>
              <w:t>compiled_json</w:t>
            </w:r>
          </w:p>
        </w:tc>
        <w:tc>
          <w:tcPr>
            <w:tcW w:type="dxa" w:w="2160"/>
          </w:tcPr>
          <w:p>
            <w:r>
              <w:rPr>
                <w:sz w:val="18"/>
              </w:rPr>
              <w:t>geometry_code (Python)</w:t>
            </w:r>
          </w:p>
        </w:tc>
        <w:tc>
          <w:tcPr>
            <w:tcW w:type="dxa" w:w="2160"/>
          </w:tcPr>
          <w:p>
            <w:r>
              <w:rPr>
                <w:sz w:val="18"/>
              </w:rPr>
              <w:t>Generate geometry modeling code</w:t>
            </w:r>
          </w:p>
        </w:tc>
      </w:tr>
      <w:tr>
        <w:tc>
          <w:tcPr>
            <w:tcW w:type="dxa" w:w="2160"/>
          </w:tcPr>
          <w:p>
            <w:r>
              <w:rPr>
                <w:sz w:val="18"/>
              </w:rPr>
              <w:t>CompleteCodeGenerator</w:t>
            </w:r>
          </w:p>
        </w:tc>
        <w:tc>
          <w:tcPr>
            <w:tcW w:type="dxa" w:w="2160"/>
          </w:tcPr>
          <w:p>
            <w:r>
              <w:rPr>
                <w:sz w:val="18"/>
              </w:rPr>
              <w:t>compiled_json + geometry_code</w:t>
            </w:r>
          </w:p>
        </w:tc>
        <w:tc>
          <w:tcPr>
            <w:tcW w:type="dxa" w:w="2160"/>
          </w:tcPr>
          <w:p>
            <w:r>
              <w:rPr>
                <w:sz w:val="18"/>
              </w:rPr>
              <w:t>complete_code (Python)</w:t>
            </w:r>
          </w:p>
        </w:tc>
        <w:tc>
          <w:tcPr>
            <w:tcW w:type="dxa" w:w="2160"/>
          </w:tcPr>
          <w:p>
            <w:r>
              <w:rPr>
                <w:sz w:val="18"/>
              </w:rPr>
              <w:t>Generate full executable script</w:t>
            </w:r>
          </w:p>
        </w:tc>
      </w:tr>
    </w:tbl>
    <w:p>
      <w:pPr>
        <w:pStyle w:val="Heading2"/>
      </w:pPr>
      <w:r>
        <w:t>2.3 Retry &amp; Self-Repair Mechanism</w:t>
      </w:r>
    </w:p>
    <w:p>
      <w:r>
        <w:t>Each module incorporates a retry loop. When checkpoint validation fails, the system does not simply repeat the call. Instead, it generates a targeted Repair Hint via the build_repair_hint() function. The repair hint includes:</w:t>
      </w:r>
    </w:p>
    <w:p>
      <w:pPr>
        <w:pStyle w:val="ListBullet"/>
      </w:pPr>
      <w:r>
        <w:t>Error type classification (e.g., "Duplicate node id detected: 5")</w:t>
      </w:r>
    </w:p>
    <w:p>
      <w:pPr>
        <w:pStyle w:val="ListBullet"/>
      </w:pPr>
      <w:r>
        <w:t>Specific repair suggestions (e.g., "Please renumber nodes to ensure unique IDs")</w:t>
      </w:r>
    </w:p>
    <w:p>
      <w:pPr>
        <w:pStyle w:val="ListBullet"/>
      </w:pPr>
      <w:r>
        <w:t>Retry attempt context (e.g., "This is the 3rd out of 5 allowed retries")</w:t>
      </w:r>
    </w:p>
    <w:p>
      <w:pPr>
        <w:pStyle w:val="ListBullet"/>
      </w:pPr>
      <w:r>
        <w:t>Strategy adjustment advice (e.g., "Consider a different node numbering scheme")</w:t>
      </w:r>
    </w:p>
    <w:p>
      <w:r>
        <w:t>The retry strategy uses exponential backoff to avoid API rate limiting. Different modules have different maximum retry counts: analysis/planning and geometry assembly default to 5, while code translation defaults to 3.</w:t>
      </w:r>
    </w:p>
    <w:p>
      <w:pPr>
        <w:pStyle w:val="Heading2"/>
      </w:pPr>
      <w:r>
        <w:t>2.4 Agent Input/Output Contract Specifications [NEW in v2.3]</w:t>
      </w:r>
    </w:p>
    <w:p>
      <w:r>
        <w:t>Each agent has a strictly defined input/output contract. Agents do not communicate directly; structured data is passed through the PipelineState object. The agent contracts are formally registered in schemas.py (AGENT_CONTRACTS dictionary). Below are the detailed field specifications for each agent.</w:t>
      </w:r>
    </w:p>
    <w:p>
      <w:pPr>
        <w:pStyle w:val="Heading3"/>
      </w:pPr>
      <w:r>
        <w:t>Pipeline Data Flow Overview</w:t>
      </w:r>
    </w:p>
    <w:p>
      <w:r>
        <w:t>The complete inter-agent data flow across all 7 core pipeline agents:</w:t>
      </w:r>
    </w:p>
    <w:p>
      <w:pPr>
        <w:spacing w:before="80" w:after="80"/>
      </w:pPr>
      <w:r>
        <w:rPr>
          <w:rFonts w:ascii="Consolas" w:hAnsi="Consolas"/>
          <w:sz w:val="18"/>
        </w:rPr>
        <w:t>user_input (str)</w:t>
        <w:br/>
        <w:t xml:space="preserve">  -&gt; [1] ProblemAnalysis      -&gt; problem_analysis (dict/JSON)</w:t>
        <w:br/>
        <w:t xml:space="preserve">  -&gt; [2] ConstructionPlanning -&gt; construction_plan (dict/JSON)</w:t>
        <w:br/>
        <w:t xml:space="preserve">  -&gt; [3] NodeAgent            -&gt; node_output (dict/JSON)</w:t>
        <w:br/>
        <w:t xml:space="preserve">  -&gt; [4] ElementAgent         -&gt; element_output (dict/JSON)</w:t>
        <w:br/>
        <w:t xml:space="preserve">  -&gt; map_connectivity()      -&gt; mapped_geometry (dict)</w:t>
        <w:br/>
        <w:t xml:space="preserve">  -&gt; [5] LoadAssignment      -&gt; load_output (dict/JSON)</w:t>
        <w:br/>
        <w:t xml:space="preserve">  -&gt; compile_json()          -&gt; compiled_json (dict)</w:t>
        <w:br/>
        <w:t xml:space="preserve">  -&gt; [6] GeometryCodeTranslator -&gt; geometry_code (str/Python)</w:t>
        <w:br/>
        <w:t xml:space="preserve">  -&gt; [7] CompleteCodeGenerator  -&gt; complete_code (str/Python)</w:t>
      </w:r>
    </w:p>
    <w:p>
      <w:pPr>
        <w:pStyle w:val="Heading3"/>
      </w:pPr>
      <w:r>
        <w:t>Agent 1: ProblemAnalysisAgent</w:t>
      </w:r>
    </w:p>
    <w:p>
      <w:r>
        <w:rPr>
          <w:i/>
        </w:rPr>
        <w:t>Converts natural language user input into structured modeling intent.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user_input</w:t>
            </w:r>
          </w:p>
        </w:tc>
        <w:tc>
          <w:tcPr>
            <w:tcW w:type="dxa" w:w="2160"/>
          </w:tcPr>
          <w:p>
            <w:r>
              <w:rPr>
                <w:sz w:val="18"/>
              </w:rPr>
              <w:t>str</w:t>
            </w:r>
          </w:p>
        </w:tc>
        <w:tc>
          <w:tcPr>
            <w:tcW w:type="dxa" w:w="2160"/>
          </w:tcPr>
          <w:p>
            <w:r>
              <w:rPr>
                <w:sz w:val="18"/>
              </w:rPr>
              <w:t>Raw natural-language structural description</w:t>
            </w:r>
          </w:p>
        </w:tc>
      </w:tr>
      <w:tr>
        <w:tc>
          <w:tcPr>
            <w:tcW w:type="dxa" w:w="2160"/>
          </w:tcPr>
          <w:p>
            <w:r>
              <w:rPr>
                <w:sz w:val="18"/>
              </w:rPr>
              <w:t>IN</w:t>
            </w:r>
          </w:p>
        </w:tc>
        <w:tc>
          <w:tcPr>
            <w:tcW w:type="dxa" w:w="2160"/>
          </w:tcPr>
          <w:p>
            <w:r>
              <w:rPr>
                <w:sz w:val="18"/>
              </w:rPr>
              <w:t>repair_hint</w:t>
            </w:r>
          </w:p>
        </w:tc>
        <w:tc>
          <w:tcPr>
            <w:tcW w:type="dxa" w:w="2160"/>
          </w:tcPr>
          <w:p>
            <w:r>
              <w:rPr>
                <w:sz w:val="18"/>
              </w:rPr>
              <w:t>str (optional)</w:t>
            </w:r>
          </w:p>
        </w:tc>
        <w:tc>
          <w:tcPr>
            <w:tcW w:type="dxa" w:w="2160"/>
          </w:tcPr>
          <w:p>
            <w:r>
              <w:rPr>
                <w:sz w:val="18"/>
              </w:rPr>
              <w:t>Targeted fix guidance on validation failure</w:t>
            </w:r>
          </w:p>
        </w:tc>
      </w:tr>
      <w:tr>
        <w:tc>
          <w:tcPr>
            <w:tcW w:type="dxa" w:w="2160"/>
          </w:tcPr>
          <w:p>
            <w:r>
              <w:rPr>
                <w:sz w:val="18"/>
              </w:rPr>
              <w:t>OUT</w:t>
            </w:r>
          </w:p>
        </w:tc>
        <w:tc>
          <w:tcPr>
            <w:tcW w:type="dxa" w:w="2160"/>
          </w:tcPr>
          <w:p>
            <w:r>
              <w:rPr>
                <w:sz w:val="18"/>
              </w:rPr>
              <w:t>geometry</w:t>
            </w:r>
          </w:p>
        </w:tc>
        <w:tc>
          <w:tcPr>
            <w:tcW w:type="dxa" w:w="2160"/>
          </w:tcPr>
          <w:p>
            <w:r>
              <w:rPr>
                <w:sz w:val="18"/>
              </w:rPr>
              <w:t>object</w:t>
            </w:r>
          </w:p>
        </w:tc>
        <w:tc>
          <w:tcPr>
            <w:tcW w:type="dxa" w:w="2160"/>
          </w:tcPr>
          <w:p>
            <w:r>
              <w:rPr>
                <w:sz w:val="18"/>
              </w:rPr>
              <w:t>{system_type, dimensionality, bay_count, story_count, bay_widths: [float], story_heights: [float], units}</w:t>
            </w:r>
          </w:p>
        </w:tc>
      </w:tr>
      <w:tr>
        <w:tc>
          <w:tcPr>
            <w:tcW w:type="dxa" w:w="2160"/>
          </w:tcPr>
          <w:p>
            <w:r>
              <w:rPr>
                <w:sz w:val="18"/>
              </w:rPr>
              <w:t>OUT</w:t>
            </w:r>
          </w:p>
        </w:tc>
        <w:tc>
          <w:tcPr>
            <w:tcW w:type="dxa" w:w="2160"/>
          </w:tcPr>
          <w:p>
            <w:r>
              <w:rPr>
                <w:sz w:val="18"/>
              </w:rPr>
              <w:t>supports</w:t>
            </w:r>
          </w:p>
        </w:tc>
        <w:tc>
          <w:tcPr>
            <w:tcW w:type="dxa" w:w="2160"/>
          </w:tcPr>
          <w:p>
            <w:r>
              <w:rPr>
                <w:sz w:val="18"/>
              </w:rPr>
              <w:t>list[object]</w:t>
            </w:r>
          </w:p>
        </w:tc>
        <w:tc>
          <w:tcPr>
            <w:tcW w:type="dxa" w:w="2160"/>
          </w:tcPr>
          <w:p>
            <w:r>
              <w:rPr>
                <w:sz w:val="18"/>
              </w:rPr>
              <w:t>[{support_id, level, constraint_type, constrained_dofs: [str]}]</w:t>
            </w:r>
          </w:p>
        </w:tc>
      </w:tr>
      <w:tr>
        <w:tc>
          <w:tcPr>
            <w:tcW w:type="dxa" w:w="2160"/>
          </w:tcPr>
          <w:p>
            <w:r>
              <w:rPr>
                <w:sz w:val="18"/>
              </w:rPr>
              <w:t>OUT</w:t>
            </w:r>
          </w:p>
        </w:tc>
        <w:tc>
          <w:tcPr>
            <w:tcW w:type="dxa" w:w="2160"/>
          </w:tcPr>
          <w:p>
            <w:r>
              <w:rPr>
                <w:sz w:val="18"/>
              </w:rPr>
              <w:t>materials</w:t>
            </w:r>
          </w:p>
        </w:tc>
        <w:tc>
          <w:tcPr>
            <w:tcW w:type="dxa" w:w="2160"/>
          </w:tcPr>
          <w:p>
            <w:r>
              <w:rPr>
                <w:sz w:val="18"/>
              </w:rPr>
              <w:t>list[object]</w:t>
            </w:r>
          </w:p>
        </w:tc>
        <w:tc>
          <w:tcPr>
            <w:tcW w:type="dxa" w:w="2160"/>
          </w:tcPr>
          <w:p>
            <w:r>
              <w:rPr>
                <w:sz w:val="18"/>
              </w:rPr>
              <w:t>[{material_id, model (e.g. "elastic"), parameters: {E, nu, rho}}]</w:t>
            </w:r>
          </w:p>
        </w:tc>
      </w:tr>
      <w:tr>
        <w:tc>
          <w:tcPr>
            <w:tcW w:type="dxa" w:w="2160"/>
          </w:tcPr>
          <w:p>
            <w:r>
              <w:rPr>
                <w:sz w:val="18"/>
              </w:rPr>
              <w:t>OUT</w:t>
            </w:r>
          </w:p>
        </w:tc>
        <w:tc>
          <w:tcPr>
            <w:tcW w:type="dxa" w:w="2160"/>
          </w:tcPr>
          <w:p>
            <w:r>
              <w:rPr>
                <w:sz w:val="18"/>
              </w:rPr>
              <w:t>sections</w:t>
            </w:r>
          </w:p>
        </w:tc>
        <w:tc>
          <w:tcPr>
            <w:tcW w:type="dxa" w:w="2160"/>
          </w:tcPr>
          <w:p>
            <w:r>
              <w:rPr>
                <w:sz w:val="18"/>
              </w:rPr>
              <w:t>list[object]</w:t>
            </w:r>
          </w:p>
        </w:tc>
        <w:tc>
          <w:tcPr>
            <w:tcW w:type="dxa" w:w="2160"/>
          </w:tcPr>
          <w:p>
            <w:r>
              <w:rPr>
                <w:sz w:val="18"/>
              </w:rPr>
              <w:t>[{section_id, element_type ("column"/"beam"), shape, parameters}]</w:t>
            </w:r>
          </w:p>
        </w:tc>
      </w:tr>
      <w:tr>
        <w:tc>
          <w:tcPr>
            <w:tcW w:type="dxa" w:w="2160"/>
          </w:tcPr>
          <w:p>
            <w:r>
              <w:rPr>
                <w:sz w:val="18"/>
              </w:rPr>
              <w:t>OUT</w:t>
            </w:r>
          </w:p>
        </w:tc>
        <w:tc>
          <w:tcPr>
            <w:tcW w:type="dxa" w:w="2160"/>
          </w:tcPr>
          <w:p>
            <w:r>
              <w:rPr>
                <w:sz w:val="18"/>
              </w:rPr>
              <w:t>load_cases</w:t>
            </w:r>
          </w:p>
        </w:tc>
        <w:tc>
          <w:tcPr>
            <w:tcW w:type="dxa" w:w="2160"/>
          </w:tcPr>
          <w:p>
            <w:r>
              <w:rPr>
                <w:sz w:val="18"/>
              </w:rPr>
              <w:t>list[object]</w:t>
            </w:r>
          </w:p>
        </w:tc>
        <w:tc>
          <w:tcPr>
            <w:tcW w:type="dxa" w:w="2160"/>
          </w:tcPr>
          <w:p>
            <w:r>
              <w:rPr>
                <w:sz w:val="18"/>
              </w:rPr>
              <w:t>[{load_case_id, load_type, direction, target, magnitude, distribution}]</w:t>
            </w:r>
          </w:p>
        </w:tc>
      </w:tr>
    </w:tbl>
    <w:p>
      <w:pPr>
        <w:pStyle w:val="Heading3"/>
      </w:pPr>
      <w:r>
        <w:t>Agent 2: ConstructionPlanningAgent</w:t>
      </w:r>
    </w:p>
    <w:p>
      <w:r>
        <w:rPr>
          <w:i/>
        </w:rPr>
        <w:t>Central coordinator producing bay-by-bay, story-by-story construction steps with pre-computed coordinates and node IDs.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problem_analysis</w:t>
            </w:r>
          </w:p>
        </w:tc>
        <w:tc>
          <w:tcPr>
            <w:tcW w:type="dxa" w:w="2160"/>
          </w:tcPr>
          <w:p>
            <w:r>
              <w:rPr>
                <w:sz w:val="18"/>
              </w:rPr>
              <w:t>dict</w:t>
            </w:r>
          </w:p>
        </w:tc>
        <w:tc>
          <w:tcPr>
            <w:tcW w:type="dxa" w:w="2160"/>
          </w:tcPr>
          <w:p>
            <w:r>
              <w:rPr>
                <w:sz w:val="18"/>
              </w:rPr>
              <w:t>Full output of ProblemAnalysisAgent</w:t>
            </w:r>
          </w:p>
        </w:tc>
      </w:tr>
      <w:tr>
        <w:tc>
          <w:tcPr>
            <w:tcW w:type="dxa" w:w="2160"/>
          </w:tcPr>
          <w:p>
            <w:r>
              <w:rPr>
                <w:sz w:val="18"/>
              </w:rPr>
              <w:t>OUT</w:t>
            </w:r>
          </w:p>
        </w:tc>
        <w:tc>
          <w:tcPr>
            <w:tcW w:type="dxa" w:w="2160"/>
          </w:tcPr>
          <w:p>
            <w:r>
              <w:rPr>
                <w:sz w:val="18"/>
              </w:rPr>
              <w:t>Construction_steps</w:t>
            </w:r>
          </w:p>
        </w:tc>
        <w:tc>
          <w:tcPr>
            <w:tcW w:type="dxa" w:w="2160"/>
          </w:tcPr>
          <w:p>
            <w:r>
              <w:rPr>
                <w:sz w:val="18"/>
              </w:rPr>
              <w:t>list[object]</w:t>
            </w:r>
          </w:p>
        </w:tc>
        <w:tc>
          <w:tcPr>
            <w:tcW w:type="dxa" w:w="2160"/>
          </w:tcPr>
          <w:p>
            <w:r>
              <w:rPr>
                <w:sz w:val="18"/>
              </w:rPr>
              <w:t>[{Step_number, Bay_number, Story_number, Step_type, col_left/right, x_left/right, y_bottom/top, expected_node_i/j}]</w:t>
            </w:r>
          </w:p>
        </w:tc>
      </w:tr>
      <w:tr>
        <w:tc>
          <w:tcPr>
            <w:tcW w:type="dxa" w:w="2160"/>
          </w:tcPr>
          <w:p>
            <w:r>
              <w:rPr>
                <w:sz w:val="18"/>
              </w:rPr>
              <w:t>OUT</w:t>
            </w:r>
          </w:p>
        </w:tc>
        <w:tc>
          <w:tcPr>
            <w:tcW w:type="dxa" w:w="2160"/>
          </w:tcPr>
          <w:p>
            <w:r>
              <w:rPr>
                <w:sz w:val="18"/>
              </w:rPr>
              <w:t>bay_widths</w:t>
            </w:r>
          </w:p>
        </w:tc>
        <w:tc>
          <w:tcPr>
            <w:tcW w:type="dxa" w:w="2160"/>
          </w:tcPr>
          <w:p>
            <w:r>
              <w:rPr>
                <w:sz w:val="18"/>
              </w:rPr>
              <w:t>list[float]</w:t>
            </w:r>
          </w:p>
        </w:tc>
        <w:tc>
          <w:tcPr>
            <w:tcW w:type="dxa" w:w="2160"/>
          </w:tcPr>
          <w:p>
            <w:r>
              <w:rPr>
                <w:sz w:val="18"/>
              </w:rPr>
              <w:t>Width of each bay (m)</w:t>
            </w:r>
          </w:p>
        </w:tc>
      </w:tr>
      <w:tr>
        <w:tc>
          <w:tcPr>
            <w:tcW w:type="dxa" w:w="2160"/>
          </w:tcPr>
          <w:p>
            <w:r>
              <w:rPr>
                <w:sz w:val="18"/>
              </w:rPr>
              <w:t>OUT</w:t>
            </w:r>
          </w:p>
        </w:tc>
        <w:tc>
          <w:tcPr>
            <w:tcW w:type="dxa" w:w="2160"/>
          </w:tcPr>
          <w:p>
            <w:r>
              <w:rPr>
                <w:sz w:val="18"/>
              </w:rPr>
              <w:t>per_bay_story_counts</w:t>
            </w:r>
          </w:p>
        </w:tc>
        <w:tc>
          <w:tcPr>
            <w:tcW w:type="dxa" w:w="2160"/>
          </w:tcPr>
          <w:p>
            <w:r>
              <w:rPr>
                <w:sz w:val="18"/>
              </w:rPr>
              <w:t>list[int]</w:t>
            </w:r>
          </w:p>
        </w:tc>
        <w:tc>
          <w:tcPr>
            <w:tcW w:type="dxa" w:w="2160"/>
          </w:tcPr>
          <w:p>
            <w:r>
              <w:rPr>
                <w:sz w:val="18"/>
              </w:rPr>
              <w:t>Story count per bay (supports non-uniform)</w:t>
            </w:r>
          </w:p>
        </w:tc>
      </w:tr>
      <w:tr>
        <w:tc>
          <w:tcPr>
            <w:tcW w:type="dxa" w:w="2160"/>
          </w:tcPr>
          <w:p>
            <w:r>
              <w:rPr>
                <w:sz w:val="18"/>
              </w:rPr>
              <w:t>OUT</w:t>
            </w:r>
          </w:p>
        </w:tc>
        <w:tc>
          <w:tcPr>
            <w:tcW w:type="dxa" w:w="2160"/>
          </w:tcPr>
          <w:p>
            <w:r>
              <w:rPr>
                <w:sz w:val="18"/>
              </w:rPr>
              <w:t>column_lines_x</w:t>
            </w:r>
          </w:p>
        </w:tc>
        <w:tc>
          <w:tcPr>
            <w:tcW w:type="dxa" w:w="2160"/>
          </w:tcPr>
          <w:p>
            <w:r>
              <w:rPr>
                <w:sz w:val="18"/>
              </w:rPr>
              <w:t>list[float]</w:t>
            </w:r>
          </w:p>
        </w:tc>
        <w:tc>
          <w:tcPr>
            <w:tcW w:type="dxa" w:w="2160"/>
          </w:tcPr>
          <w:p>
            <w:r>
              <w:rPr>
                <w:sz w:val="18"/>
              </w:rPr>
              <w:t>Cumulative x-coordinates of all column lines</w:t>
            </w:r>
          </w:p>
        </w:tc>
      </w:tr>
      <w:tr>
        <w:tc>
          <w:tcPr>
            <w:tcW w:type="dxa" w:w="2160"/>
          </w:tcPr>
          <w:p>
            <w:r>
              <w:rPr>
                <w:sz w:val="18"/>
              </w:rPr>
              <w:t>OUT</w:t>
            </w:r>
          </w:p>
        </w:tc>
        <w:tc>
          <w:tcPr>
            <w:tcW w:type="dxa" w:w="2160"/>
          </w:tcPr>
          <w:p>
            <w:r>
              <w:rPr>
                <w:sz w:val="18"/>
              </w:rPr>
              <w:t>story_levels_y</w:t>
            </w:r>
          </w:p>
        </w:tc>
        <w:tc>
          <w:tcPr>
            <w:tcW w:type="dxa" w:w="2160"/>
          </w:tcPr>
          <w:p>
            <w:r>
              <w:rPr>
                <w:sz w:val="18"/>
              </w:rPr>
              <w:t>list[float]</w:t>
            </w:r>
          </w:p>
        </w:tc>
        <w:tc>
          <w:tcPr>
            <w:tcW w:type="dxa" w:w="2160"/>
          </w:tcPr>
          <w:p>
            <w:r>
              <w:rPr>
                <w:sz w:val="18"/>
              </w:rPr>
              <w:t>Cumulative y-coordinates of all story levels</w:t>
            </w:r>
          </w:p>
        </w:tc>
      </w:tr>
      <w:tr>
        <w:tc>
          <w:tcPr>
            <w:tcW w:type="dxa" w:w="2160"/>
          </w:tcPr>
          <w:p>
            <w:r>
              <w:rPr>
                <w:sz w:val="18"/>
              </w:rPr>
              <w:t>OUT</w:t>
            </w:r>
          </w:p>
        </w:tc>
        <w:tc>
          <w:tcPr>
            <w:tcW w:type="dxa" w:w="2160"/>
          </w:tcPr>
          <w:p>
            <w:r>
              <w:rPr>
                <w:sz w:val="18"/>
              </w:rPr>
              <w:t>levels_per_column</w:t>
            </w:r>
          </w:p>
        </w:tc>
        <w:tc>
          <w:tcPr>
            <w:tcW w:type="dxa" w:w="2160"/>
          </w:tcPr>
          <w:p>
            <w:r>
              <w:rPr>
                <w:sz w:val="18"/>
              </w:rPr>
              <w:t>list[int]</w:t>
            </w:r>
          </w:p>
        </w:tc>
        <w:tc>
          <w:tcPr>
            <w:tcW w:type="dxa" w:w="2160"/>
          </w:tcPr>
          <w:p>
            <w:r>
              <w:rPr>
                <w:sz w:val="18"/>
              </w:rPr>
              <w:t>Nodes per column line = max(adjacent bay stories) + 1</w:t>
            </w:r>
          </w:p>
        </w:tc>
      </w:tr>
      <w:tr>
        <w:tc>
          <w:tcPr>
            <w:tcW w:type="dxa" w:w="2160"/>
          </w:tcPr>
          <w:p>
            <w:r>
              <w:rPr>
                <w:sz w:val="18"/>
              </w:rPr>
              <w:t>OUT</w:t>
            </w:r>
          </w:p>
        </w:tc>
        <w:tc>
          <w:tcPr>
            <w:tcW w:type="dxa" w:w="2160"/>
          </w:tcPr>
          <w:p>
            <w:r>
              <w:rPr>
                <w:sz w:val="18"/>
              </w:rPr>
              <w:t>node_id_ranges</w:t>
            </w:r>
          </w:p>
        </w:tc>
        <w:tc>
          <w:tcPr>
            <w:tcW w:type="dxa" w:w="2160"/>
          </w:tcPr>
          <w:p>
            <w:r>
              <w:rPr>
                <w:sz w:val="18"/>
              </w:rPr>
              <w:t>object</w:t>
            </w:r>
          </w:p>
        </w:tc>
        <w:tc>
          <w:tcPr>
            <w:tcW w:type="dxa" w:w="2160"/>
          </w:tcPr>
          <w:p>
            <w:r>
              <w:rPr>
                <w:sz w:val="18"/>
              </w:rPr>
              <w:t>{col_N: [start_id, end_id]}, cumulative column-major numbering</w:t>
            </w:r>
          </w:p>
        </w:tc>
      </w:tr>
    </w:tbl>
    <w:p>
      <w:pPr>
        <w:pStyle w:val="Heading3"/>
      </w:pPr>
      <w:r>
        <w:t>Agent 3: NodeAgent</w:t>
      </w:r>
    </w:p>
    <w:p>
      <w:r>
        <w:rPr>
          <w:i/>
        </w:rPr>
        <w:t>Generates deterministic node coordinates and boundary conditions from the construction plan.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problem_analysis</w:t>
            </w:r>
          </w:p>
        </w:tc>
        <w:tc>
          <w:tcPr>
            <w:tcW w:type="dxa" w:w="2160"/>
          </w:tcPr>
          <w:p>
            <w:r>
              <w:rPr>
                <w:sz w:val="18"/>
              </w:rPr>
              <w:t>dict</w:t>
            </w:r>
          </w:p>
        </w:tc>
        <w:tc>
          <w:tcPr>
            <w:tcW w:type="dxa" w:w="2160"/>
          </w:tcPr>
          <w:p>
            <w:r>
              <w:rPr>
                <w:sz w:val="18"/>
              </w:rPr>
              <w:t>Output of ProblemAnalysisAgent</w:t>
            </w:r>
          </w:p>
        </w:tc>
      </w:tr>
      <w:tr>
        <w:tc>
          <w:tcPr>
            <w:tcW w:type="dxa" w:w="2160"/>
          </w:tcPr>
          <w:p>
            <w:r>
              <w:rPr>
                <w:sz w:val="18"/>
              </w:rPr>
              <w:t>IN</w:t>
            </w:r>
          </w:p>
        </w:tc>
        <w:tc>
          <w:tcPr>
            <w:tcW w:type="dxa" w:w="2160"/>
          </w:tcPr>
          <w:p>
            <w:r>
              <w:rPr>
                <w:sz w:val="18"/>
              </w:rPr>
              <w:t>construction_plan</w:t>
            </w:r>
          </w:p>
        </w:tc>
        <w:tc>
          <w:tcPr>
            <w:tcW w:type="dxa" w:w="2160"/>
          </w:tcPr>
          <w:p>
            <w:r>
              <w:rPr>
                <w:sz w:val="18"/>
              </w:rPr>
              <w:t>dict</w:t>
            </w:r>
          </w:p>
        </w:tc>
        <w:tc>
          <w:tcPr>
            <w:tcW w:type="dxa" w:w="2160"/>
          </w:tcPr>
          <w:p>
            <w:r>
              <w:rPr>
                <w:sz w:val="18"/>
              </w:rPr>
              <w:t>Output of ConstructionPlanningAgent (source of truth)</w:t>
            </w:r>
          </w:p>
        </w:tc>
      </w:tr>
      <w:tr>
        <w:tc>
          <w:tcPr>
            <w:tcW w:type="dxa" w:w="2160"/>
          </w:tcPr>
          <w:p>
            <w:r>
              <w:rPr>
                <w:sz w:val="18"/>
              </w:rPr>
              <w:t>OUT</w:t>
            </w:r>
          </w:p>
        </w:tc>
        <w:tc>
          <w:tcPr>
            <w:tcW w:type="dxa" w:w="2160"/>
          </w:tcPr>
          <w:p>
            <w:r>
              <w:rPr>
                <w:sz w:val="18"/>
              </w:rPr>
              <w:t>nodes</w:t>
            </w:r>
          </w:p>
        </w:tc>
        <w:tc>
          <w:tcPr>
            <w:tcW w:type="dxa" w:w="2160"/>
          </w:tcPr>
          <w:p>
            <w:r>
              <w:rPr>
                <w:sz w:val="18"/>
              </w:rPr>
              <w:t>list[object]</w:t>
            </w:r>
          </w:p>
        </w:tc>
        <w:tc>
          <w:tcPr>
            <w:tcW w:type="dxa" w:w="2160"/>
          </w:tcPr>
          <w:p>
            <w:r>
              <w:rPr>
                <w:sz w:val="18"/>
              </w:rPr>
              <w:t>[{id: int, x: float, y: float, description: str}], sequential IDs from 1</w:t>
            </w:r>
          </w:p>
        </w:tc>
      </w:tr>
      <w:tr>
        <w:tc>
          <w:tcPr>
            <w:tcW w:type="dxa" w:w="2160"/>
          </w:tcPr>
          <w:p>
            <w:r>
              <w:rPr>
                <w:sz w:val="18"/>
              </w:rPr>
              <w:t>OUT</w:t>
            </w:r>
          </w:p>
        </w:tc>
        <w:tc>
          <w:tcPr>
            <w:tcW w:type="dxa" w:w="2160"/>
          </w:tcPr>
          <w:p>
            <w:r>
              <w:rPr>
                <w:sz w:val="18"/>
              </w:rPr>
              <w:t>boundary_conditions</w:t>
            </w:r>
          </w:p>
        </w:tc>
        <w:tc>
          <w:tcPr>
            <w:tcW w:type="dxa" w:w="2160"/>
          </w:tcPr>
          <w:p>
            <w:r>
              <w:rPr>
                <w:sz w:val="18"/>
              </w:rPr>
              <w:t>list[object]</w:t>
            </w:r>
          </w:p>
        </w:tc>
        <w:tc>
          <w:tcPr>
            <w:tcW w:type="dxa" w:w="2160"/>
          </w:tcPr>
          <w:p>
            <w:r>
              <w:rPr>
                <w:sz w:val="18"/>
              </w:rPr>
              <w:t>[{node_id: int, constraints: [str]}], all base nodes fixed</w:t>
            </w:r>
          </w:p>
        </w:tc>
      </w:tr>
      <w:tr>
        <w:tc>
          <w:tcPr>
            <w:tcW w:type="dxa" w:w="2160"/>
          </w:tcPr>
          <w:p>
            <w:r>
              <w:rPr>
                <w:sz w:val="18"/>
              </w:rPr>
              <w:t>OUT</w:t>
            </w:r>
          </w:p>
        </w:tc>
        <w:tc>
          <w:tcPr>
            <w:tcW w:type="dxa" w:w="2160"/>
          </w:tcPr>
          <w:p>
            <w:r>
              <w:rPr>
                <w:sz w:val="18"/>
              </w:rPr>
              <w:t>construction_steps</w:t>
            </w:r>
          </w:p>
        </w:tc>
        <w:tc>
          <w:tcPr>
            <w:tcW w:type="dxa" w:w="2160"/>
          </w:tcPr>
          <w:p>
            <w:r>
              <w:rPr>
                <w:sz w:val="18"/>
              </w:rPr>
              <w:t>list[object]</w:t>
            </w:r>
          </w:p>
        </w:tc>
        <w:tc>
          <w:tcPr>
            <w:tcW w:type="dxa" w:w="2160"/>
          </w:tcPr>
          <w:p>
            <w:r>
              <w:rPr>
                <w:sz w:val="18"/>
              </w:rPr>
              <w:t>[{step_number, nodes_added: [{id,x,y}], boundary_conditions_added}]</w:t>
            </w:r>
          </w:p>
        </w:tc>
      </w:tr>
    </w:tbl>
    <w:p>
      <w:pPr>
        <w:pStyle w:val="Heading3"/>
      </w:pPr>
      <w:r>
        <w:t>Agent 4: ElementAgent</w:t>
      </w:r>
    </w:p>
    <w:p>
      <w:r>
        <w:rPr>
          <w:i/>
        </w:rPr>
        <w:t>Generates deterministic element connectivity using four-gate girder validation for non-uniform bay frames.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problem_analysis</w:t>
            </w:r>
          </w:p>
        </w:tc>
        <w:tc>
          <w:tcPr>
            <w:tcW w:type="dxa" w:w="2160"/>
          </w:tcPr>
          <w:p>
            <w:r>
              <w:rPr>
                <w:sz w:val="18"/>
              </w:rPr>
              <w:t>dict</w:t>
            </w:r>
          </w:p>
        </w:tc>
        <w:tc>
          <w:tcPr>
            <w:tcW w:type="dxa" w:w="2160"/>
          </w:tcPr>
          <w:p>
            <w:r>
              <w:rPr>
                <w:sz w:val="18"/>
              </w:rPr>
              <w:t>Output of ProblemAnalysisAgent</w:t>
            </w:r>
          </w:p>
        </w:tc>
      </w:tr>
      <w:tr>
        <w:tc>
          <w:tcPr>
            <w:tcW w:type="dxa" w:w="2160"/>
          </w:tcPr>
          <w:p>
            <w:r>
              <w:rPr>
                <w:sz w:val="18"/>
              </w:rPr>
              <w:t>IN</w:t>
            </w:r>
          </w:p>
        </w:tc>
        <w:tc>
          <w:tcPr>
            <w:tcW w:type="dxa" w:w="2160"/>
          </w:tcPr>
          <w:p>
            <w:r>
              <w:rPr>
                <w:sz w:val="18"/>
              </w:rPr>
              <w:t>construction_plan</w:t>
            </w:r>
          </w:p>
        </w:tc>
        <w:tc>
          <w:tcPr>
            <w:tcW w:type="dxa" w:w="2160"/>
          </w:tcPr>
          <w:p>
            <w:r>
              <w:rPr>
                <w:sz w:val="18"/>
              </w:rPr>
              <w:t>dict</w:t>
            </w:r>
          </w:p>
        </w:tc>
        <w:tc>
          <w:tcPr>
            <w:tcW w:type="dxa" w:w="2160"/>
          </w:tcPr>
          <w:p>
            <w:r>
              <w:rPr>
                <w:sz w:val="18"/>
              </w:rPr>
              <w:t>Output of ConstructionPlanningAgent (source of truth)</w:t>
            </w:r>
          </w:p>
        </w:tc>
      </w:tr>
      <w:tr>
        <w:tc>
          <w:tcPr>
            <w:tcW w:type="dxa" w:w="2160"/>
          </w:tcPr>
          <w:p>
            <w:r>
              <w:rPr>
                <w:sz w:val="18"/>
              </w:rPr>
              <w:t>OUT</w:t>
            </w:r>
          </w:p>
        </w:tc>
        <w:tc>
          <w:tcPr>
            <w:tcW w:type="dxa" w:w="2160"/>
          </w:tcPr>
          <w:p>
            <w:r>
              <w:rPr>
                <w:sz w:val="18"/>
              </w:rPr>
              <w:t>elements</w:t>
            </w:r>
          </w:p>
        </w:tc>
        <w:tc>
          <w:tcPr>
            <w:tcW w:type="dxa" w:w="2160"/>
          </w:tcPr>
          <w:p>
            <w:r>
              <w:rPr>
                <w:sz w:val="18"/>
              </w:rPr>
              <w:t>list[object]</w:t>
            </w:r>
          </w:p>
        </w:tc>
        <w:tc>
          <w:tcPr>
            <w:tcW w:type="dxa" w:w="2160"/>
          </w:tcPr>
          <w:p>
            <w:r>
              <w:rPr>
                <w:sz w:val="18"/>
              </w:rPr>
              <w:t>[{id: int, type: "column"|"girder", node_i: int, node_j: int, description: str}]</w:t>
            </w:r>
          </w:p>
        </w:tc>
      </w:tr>
      <w:tr>
        <w:tc>
          <w:tcPr>
            <w:tcW w:type="dxa" w:w="2160"/>
          </w:tcPr>
          <w:p>
            <w:r>
              <w:rPr>
                <w:sz w:val="18"/>
              </w:rPr>
              <w:t>OUT</w:t>
            </w:r>
          </w:p>
        </w:tc>
        <w:tc>
          <w:tcPr>
            <w:tcW w:type="dxa" w:w="2160"/>
          </w:tcPr>
          <w:p>
            <w:r>
              <w:rPr>
                <w:sz w:val="18"/>
              </w:rPr>
              <w:t>construction_steps</w:t>
            </w:r>
          </w:p>
        </w:tc>
        <w:tc>
          <w:tcPr>
            <w:tcW w:type="dxa" w:w="2160"/>
          </w:tcPr>
          <w:p>
            <w:r>
              <w:rPr>
                <w:sz w:val="18"/>
              </w:rPr>
              <w:t>list[object]</w:t>
            </w:r>
          </w:p>
        </w:tc>
        <w:tc>
          <w:tcPr>
            <w:tcW w:type="dxa" w:w="2160"/>
          </w:tcPr>
          <w:p>
            <w:r>
              <w:rPr>
                <w:sz w:val="18"/>
              </w:rPr>
              <w:t>[{step_number, elements_added: [{id, type, node_i, node_j}]}], one element per step</w:t>
            </w:r>
          </w:p>
        </w:tc>
      </w:tr>
    </w:tbl>
    <w:p>
      <w:pPr>
        <w:pStyle w:val="Heading3"/>
      </w:pPr>
      <w:r>
        <w:t>Intermediary: map_connectivity() -&gt; mapped_geometry</w:t>
      </w:r>
    </w:p>
    <w:p>
      <w:r>
        <w:rPr>
          <w:i/>
        </w:rPr>
        <w:t>Non-LLM function that merges and cross-references node and element outputs, resolving coordinate-to-node-ID mappings for connectivity validation.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node_output</w:t>
            </w:r>
          </w:p>
        </w:tc>
        <w:tc>
          <w:tcPr>
            <w:tcW w:type="dxa" w:w="2160"/>
          </w:tcPr>
          <w:p>
            <w:r>
              <w:rPr>
                <w:sz w:val="18"/>
              </w:rPr>
              <w:t>dict</w:t>
            </w:r>
          </w:p>
        </w:tc>
        <w:tc>
          <w:tcPr>
            <w:tcW w:type="dxa" w:w="2160"/>
          </w:tcPr>
          <w:p>
            <w:r>
              <w:rPr>
                <w:sz w:val="18"/>
              </w:rPr>
              <w:t>Normalized output of NodeAgent</w:t>
            </w:r>
          </w:p>
        </w:tc>
      </w:tr>
      <w:tr>
        <w:tc>
          <w:tcPr>
            <w:tcW w:type="dxa" w:w="2160"/>
          </w:tcPr>
          <w:p>
            <w:r>
              <w:rPr>
                <w:sz w:val="18"/>
              </w:rPr>
              <w:t>IN</w:t>
            </w:r>
          </w:p>
        </w:tc>
        <w:tc>
          <w:tcPr>
            <w:tcW w:type="dxa" w:w="2160"/>
          </w:tcPr>
          <w:p>
            <w:r>
              <w:rPr>
                <w:sz w:val="18"/>
              </w:rPr>
              <w:t>element_output</w:t>
            </w:r>
          </w:p>
        </w:tc>
        <w:tc>
          <w:tcPr>
            <w:tcW w:type="dxa" w:w="2160"/>
          </w:tcPr>
          <w:p>
            <w:r>
              <w:rPr>
                <w:sz w:val="18"/>
              </w:rPr>
              <w:t>dict</w:t>
            </w:r>
          </w:p>
        </w:tc>
        <w:tc>
          <w:tcPr>
            <w:tcW w:type="dxa" w:w="2160"/>
          </w:tcPr>
          <w:p>
            <w:r>
              <w:rPr>
                <w:sz w:val="18"/>
              </w:rPr>
              <w:t>Normalized output of ElementAgent</w:t>
            </w:r>
          </w:p>
        </w:tc>
      </w:tr>
      <w:tr>
        <w:tc>
          <w:tcPr>
            <w:tcW w:type="dxa" w:w="2160"/>
          </w:tcPr>
          <w:p>
            <w:r>
              <w:rPr>
                <w:sz w:val="18"/>
              </w:rPr>
              <w:t>OUT</w:t>
            </w:r>
          </w:p>
        </w:tc>
        <w:tc>
          <w:tcPr>
            <w:tcW w:type="dxa" w:w="2160"/>
          </w:tcPr>
          <w:p>
            <w:r>
              <w:rPr>
                <w:sz w:val="18"/>
              </w:rPr>
              <w:t>nodes</w:t>
            </w:r>
          </w:p>
        </w:tc>
        <w:tc>
          <w:tcPr>
            <w:tcW w:type="dxa" w:w="2160"/>
          </w:tcPr>
          <w:p>
            <w:r>
              <w:rPr>
                <w:sz w:val="18"/>
              </w:rPr>
              <w:t>list[object]</w:t>
            </w:r>
          </w:p>
        </w:tc>
        <w:tc>
          <w:tcPr>
            <w:tcW w:type="dxa" w:w="2160"/>
          </w:tcPr>
          <w:p>
            <w:r>
              <w:rPr>
                <w:sz w:val="18"/>
              </w:rPr>
              <w:t>Unified node list [{id, x, y, description}], deduplicated</w:t>
            </w:r>
          </w:p>
        </w:tc>
      </w:tr>
      <w:tr>
        <w:tc>
          <w:tcPr>
            <w:tcW w:type="dxa" w:w="2160"/>
          </w:tcPr>
          <w:p>
            <w:r>
              <w:rPr>
                <w:sz w:val="18"/>
              </w:rPr>
              <w:t>OUT</w:t>
            </w:r>
          </w:p>
        </w:tc>
        <w:tc>
          <w:tcPr>
            <w:tcW w:type="dxa" w:w="2160"/>
          </w:tcPr>
          <w:p>
            <w:r>
              <w:rPr>
                <w:sz w:val="18"/>
              </w:rPr>
              <w:t>boundary_conditions</w:t>
            </w:r>
          </w:p>
        </w:tc>
        <w:tc>
          <w:tcPr>
            <w:tcW w:type="dxa" w:w="2160"/>
          </w:tcPr>
          <w:p>
            <w:r>
              <w:rPr>
                <w:sz w:val="18"/>
              </w:rPr>
              <w:t>list[object]</w:t>
            </w:r>
          </w:p>
        </w:tc>
        <w:tc>
          <w:tcPr>
            <w:tcW w:type="dxa" w:w="2160"/>
          </w:tcPr>
          <w:p>
            <w:r>
              <w:rPr>
                <w:sz w:val="18"/>
              </w:rPr>
              <w:t>Normalized BC list [{node_id, constraints}]</w:t>
            </w:r>
          </w:p>
        </w:tc>
      </w:tr>
      <w:tr>
        <w:tc>
          <w:tcPr>
            <w:tcW w:type="dxa" w:w="2160"/>
          </w:tcPr>
          <w:p>
            <w:r>
              <w:rPr>
                <w:sz w:val="18"/>
              </w:rPr>
              <w:t>OUT</w:t>
            </w:r>
          </w:p>
        </w:tc>
        <w:tc>
          <w:tcPr>
            <w:tcW w:type="dxa" w:w="2160"/>
          </w:tcPr>
          <w:p>
            <w:r>
              <w:rPr>
                <w:sz w:val="18"/>
              </w:rPr>
              <w:t>elements</w:t>
            </w:r>
          </w:p>
        </w:tc>
        <w:tc>
          <w:tcPr>
            <w:tcW w:type="dxa" w:w="2160"/>
          </w:tcPr>
          <w:p>
            <w:r>
              <w:rPr>
                <w:sz w:val="18"/>
              </w:rPr>
              <w:t>list[object]</w:t>
            </w:r>
          </w:p>
        </w:tc>
        <w:tc>
          <w:tcPr>
            <w:tcW w:type="dxa" w:w="2160"/>
          </w:tcPr>
          <w:p>
            <w:r>
              <w:rPr>
                <w:sz w:val="18"/>
              </w:rPr>
              <w:t>Normalized elements [{id, node_i, node_j, type, coord_i/j, description}]</w:t>
            </w:r>
          </w:p>
        </w:tc>
      </w:tr>
    </w:tbl>
    <w:p>
      <w:pPr>
        <w:pStyle w:val="Heading3"/>
      </w:pPr>
      <w:r>
        <w:t>Agent 5: LoadAssignmentAgent</w:t>
      </w:r>
    </w:p>
    <w:p>
      <w:r>
        <w:rPr>
          <w:i/>
        </w:rPr>
        <w:t>Resolves abstract load descriptions from problem analysis into concrete node/element load assignments.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problem_analysis</w:t>
            </w:r>
          </w:p>
        </w:tc>
        <w:tc>
          <w:tcPr>
            <w:tcW w:type="dxa" w:w="2160"/>
          </w:tcPr>
          <w:p>
            <w:r>
              <w:rPr>
                <w:sz w:val="18"/>
              </w:rPr>
              <w:t>dict</w:t>
            </w:r>
          </w:p>
        </w:tc>
        <w:tc>
          <w:tcPr>
            <w:tcW w:type="dxa" w:w="2160"/>
          </w:tcPr>
          <w:p>
            <w:r>
              <w:rPr>
                <w:sz w:val="18"/>
              </w:rPr>
              <w:t>Output of ProblemAnalysisAgent (load_cases)</w:t>
            </w:r>
          </w:p>
        </w:tc>
      </w:tr>
      <w:tr>
        <w:tc>
          <w:tcPr>
            <w:tcW w:type="dxa" w:w="2160"/>
          </w:tcPr>
          <w:p>
            <w:r>
              <w:rPr>
                <w:sz w:val="18"/>
              </w:rPr>
              <w:t>IN</w:t>
            </w:r>
          </w:p>
        </w:tc>
        <w:tc>
          <w:tcPr>
            <w:tcW w:type="dxa" w:w="2160"/>
          </w:tcPr>
          <w:p>
            <w:r>
              <w:rPr>
                <w:sz w:val="18"/>
              </w:rPr>
              <w:t>mapped_geometry</w:t>
            </w:r>
          </w:p>
        </w:tc>
        <w:tc>
          <w:tcPr>
            <w:tcW w:type="dxa" w:w="2160"/>
          </w:tcPr>
          <w:p>
            <w:r>
              <w:rPr>
                <w:sz w:val="18"/>
              </w:rPr>
              <w:t>dict</w:t>
            </w:r>
          </w:p>
        </w:tc>
        <w:tc>
          <w:tcPr>
            <w:tcW w:type="dxa" w:w="2160"/>
          </w:tcPr>
          <w:p>
            <w:r>
              <w:rPr>
                <w:sz w:val="18"/>
              </w:rPr>
              <w:t>Unified nodes + boundary_conditions + elements from map_connectivity()</w:t>
            </w:r>
          </w:p>
        </w:tc>
      </w:tr>
      <w:tr>
        <w:tc>
          <w:tcPr>
            <w:tcW w:type="dxa" w:w="2160"/>
          </w:tcPr>
          <w:p>
            <w:r>
              <w:rPr>
                <w:sz w:val="18"/>
              </w:rPr>
              <w:t>OUT</w:t>
            </w:r>
          </w:p>
        </w:tc>
        <w:tc>
          <w:tcPr>
            <w:tcW w:type="dxa" w:w="2160"/>
          </w:tcPr>
          <w:p>
            <w:r>
              <w:rPr>
                <w:sz w:val="18"/>
              </w:rPr>
              <w:t>assigned_loads</w:t>
            </w:r>
          </w:p>
        </w:tc>
        <w:tc>
          <w:tcPr>
            <w:tcW w:type="dxa" w:w="2160"/>
          </w:tcPr>
          <w:p>
            <w:r>
              <w:rPr>
                <w:sz w:val="18"/>
              </w:rPr>
              <w:t>list[object]</w:t>
            </w:r>
          </w:p>
        </w:tc>
        <w:tc>
          <w:tcPr>
            <w:tcW w:type="dxa" w:w="2160"/>
          </w:tcPr>
          <w:p>
            <w:r>
              <w:rPr>
                <w:sz w:val="18"/>
              </w:rPr>
              <w:t>[{load_case_id, target_type ("element"|"node"), target_ids: [int], load_type, direction, magnitude, coordinate_system, application_step, description}]</w:t>
            </w:r>
          </w:p>
        </w:tc>
      </w:tr>
    </w:tbl>
    <w:p>
      <w:pPr>
        <w:pStyle w:val="Heading3"/>
      </w:pPr>
      <w:r>
        <w:t>Intermediary: compile_json() -&gt; compiled_json</w:t>
      </w:r>
    </w:p>
    <w:p>
      <w:r>
        <w:rPr>
          <w:i/>
        </w:rPr>
        <w:t>Non-LLM function that joins all three major outputs into a single compiled model specification.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problem_analysis</w:t>
            </w:r>
          </w:p>
        </w:tc>
        <w:tc>
          <w:tcPr>
            <w:tcW w:type="dxa" w:w="2160"/>
          </w:tcPr>
          <w:p>
            <w:r>
              <w:rPr>
                <w:sz w:val="18"/>
              </w:rPr>
              <w:t>dict</w:t>
            </w:r>
          </w:p>
        </w:tc>
        <w:tc>
          <w:tcPr>
            <w:tcW w:type="dxa" w:w="2160"/>
          </w:tcPr>
          <w:p>
            <w:r>
              <w:rPr>
                <w:sz w:val="18"/>
              </w:rPr>
              <w:t>From Agent 1</w:t>
            </w:r>
          </w:p>
        </w:tc>
      </w:tr>
      <w:tr>
        <w:tc>
          <w:tcPr>
            <w:tcW w:type="dxa" w:w="2160"/>
          </w:tcPr>
          <w:p>
            <w:r>
              <w:rPr>
                <w:sz w:val="18"/>
              </w:rPr>
              <w:t>IN</w:t>
            </w:r>
          </w:p>
        </w:tc>
        <w:tc>
          <w:tcPr>
            <w:tcW w:type="dxa" w:w="2160"/>
          </w:tcPr>
          <w:p>
            <w:r>
              <w:rPr>
                <w:sz w:val="18"/>
              </w:rPr>
              <w:t>mapped_geometry</w:t>
            </w:r>
          </w:p>
        </w:tc>
        <w:tc>
          <w:tcPr>
            <w:tcW w:type="dxa" w:w="2160"/>
          </w:tcPr>
          <w:p>
            <w:r>
              <w:rPr>
                <w:sz w:val="18"/>
              </w:rPr>
              <w:t>dict</w:t>
            </w:r>
          </w:p>
        </w:tc>
        <w:tc>
          <w:tcPr>
            <w:tcW w:type="dxa" w:w="2160"/>
          </w:tcPr>
          <w:p>
            <w:r>
              <w:rPr>
                <w:sz w:val="18"/>
              </w:rPr>
              <w:t>From map_connectivity()</w:t>
            </w:r>
          </w:p>
        </w:tc>
      </w:tr>
      <w:tr>
        <w:tc>
          <w:tcPr>
            <w:tcW w:type="dxa" w:w="2160"/>
          </w:tcPr>
          <w:p>
            <w:r>
              <w:rPr>
                <w:sz w:val="18"/>
              </w:rPr>
              <w:t>IN</w:t>
            </w:r>
          </w:p>
        </w:tc>
        <w:tc>
          <w:tcPr>
            <w:tcW w:type="dxa" w:w="2160"/>
          </w:tcPr>
          <w:p>
            <w:r>
              <w:rPr>
                <w:sz w:val="18"/>
              </w:rPr>
              <w:t>load_output</w:t>
            </w:r>
          </w:p>
        </w:tc>
        <w:tc>
          <w:tcPr>
            <w:tcW w:type="dxa" w:w="2160"/>
          </w:tcPr>
          <w:p>
            <w:r>
              <w:rPr>
                <w:sz w:val="18"/>
              </w:rPr>
              <w:t>dict</w:t>
            </w:r>
          </w:p>
        </w:tc>
        <w:tc>
          <w:tcPr>
            <w:tcW w:type="dxa" w:w="2160"/>
          </w:tcPr>
          <w:p>
            <w:r>
              <w:rPr>
                <w:sz w:val="18"/>
              </w:rPr>
              <w:t>From Agent 5</w:t>
            </w:r>
          </w:p>
        </w:tc>
      </w:tr>
      <w:tr>
        <w:tc>
          <w:tcPr>
            <w:tcW w:type="dxa" w:w="2160"/>
          </w:tcPr>
          <w:p>
            <w:r>
              <w:rPr>
                <w:sz w:val="18"/>
              </w:rPr>
              <w:t>OUT</w:t>
            </w:r>
          </w:p>
        </w:tc>
        <w:tc>
          <w:tcPr>
            <w:tcW w:type="dxa" w:w="2160"/>
          </w:tcPr>
          <w:p>
            <w:r>
              <w:rPr>
                <w:sz w:val="18"/>
              </w:rPr>
              <w:t>compiled_json</w:t>
            </w:r>
          </w:p>
        </w:tc>
        <w:tc>
          <w:tcPr>
            <w:tcW w:type="dxa" w:w="2160"/>
          </w:tcPr>
          <w:p>
            <w:r>
              <w:rPr>
                <w:sz w:val="18"/>
              </w:rPr>
              <w:t>dict</w:t>
            </w:r>
          </w:p>
        </w:tc>
        <w:tc>
          <w:tcPr>
            <w:tcW w:type="dxa" w:w="2160"/>
          </w:tcPr>
          <w:p>
            <w:r>
              <w:rPr>
                <w:sz w:val="18"/>
              </w:rPr>
              <w:t>{problem_analysis, geometry: {nodes, boundary_conditions, elements}, loads}</w:t>
            </w:r>
          </w:p>
        </w:tc>
      </w:tr>
    </w:tbl>
    <w:p>
      <w:pPr>
        <w:pStyle w:val="Heading3"/>
      </w:pPr>
      <w:r>
        <w:t>Agent 6: GeometryCodeTranslator</w:t>
      </w:r>
    </w:p>
    <w:p>
      <w:r>
        <w:rPr>
          <w:i/>
        </w:rPr>
        <w:t>Converts the compiled JSON model into OpenSeesPy geometry construction code. Uses run_text() — no JSON output constraint.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compiled_json</w:t>
            </w:r>
          </w:p>
        </w:tc>
        <w:tc>
          <w:tcPr>
            <w:tcW w:type="dxa" w:w="2160"/>
          </w:tcPr>
          <w:p>
            <w:r>
              <w:rPr>
                <w:sz w:val="18"/>
              </w:rPr>
              <w:t>dict</w:t>
            </w:r>
          </w:p>
        </w:tc>
        <w:tc>
          <w:tcPr>
            <w:tcW w:type="dxa" w:w="2160"/>
          </w:tcPr>
          <w:p>
            <w:r>
              <w:rPr>
                <w:sz w:val="18"/>
              </w:rPr>
              <w:t>Full compiled model from compile_json()</w:t>
            </w:r>
          </w:p>
        </w:tc>
      </w:tr>
      <w:tr>
        <w:tc>
          <w:tcPr>
            <w:tcW w:type="dxa" w:w="2160"/>
          </w:tcPr>
          <w:p>
            <w:r>
              <w:rPr>
                <w:sz w:val="18"/>
              </w:rPr>
              <w:t>OUT</w:t>
            </w:r>
          </w:p>
        </w:tc>
        <w:tc>
          <w:tcPr>
            <w:tcW w:type="dxa" w:w="2160"/>
          </w:tcPr>
          <w:p>
            <w:r>
              <w:rPr>
                <w:sz w:val="18"/>
              </w:rPr>
              <w:t>geometry_code</w:t>
            </w:r>
          </w:p>
        </w:tc>
        <w:tc>
          <w:tcPr>
            <w:tcW w:type="dxa" w:w="2160"/>
          </w:tcPr>
          <w:p>
            <w:r>
              <w:rPr>
                <w:sz w:val="18"/>
              </w:rPr>
              <w:t>str</w:t>
            </w:r>
          </w:p>
        </w:tc>
        <w:tc>
          <w:tcPr>
            <w:tcW w:type="dxa" w:w="2160"/>
          </w:tcPr>
          <w:p>
            <w:r>
              <w:rPr>
                <w:sz w:val="18"/>
              </w:rPr>
              <w:t>Python code: opy.wipe(), opy.model(), opy.node(), opy.fix(), opy.element()</w:t>
            </w:r>
          </w:p>
        </w:tc>
      </w:tr>
    </w:tbl>
    <w:p>
      <w:pPr>
        <w:pStyle w:val="Heading3"/>
      </w:pPr>
      <w:r>
        <w:t>Agent 7: CompleteCodeGenerator</w:t>
      </w:r>
    </w:p>
    <w:p>
      <w:r>
        <w:rPr>
          <w:i/>
        </w:rPr>
        <w:t>Generates the complete executable OpenSeesPy analysis script. Uses run_text() — no JSON output constraint.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compiled_json</w:t>
            </w:r>
          </w:p>
        </w:tc>
        <w:tc>
          <w:tcPr>
            <w:tcW w:type="dxa" w:w="2160"/>
          </w:tcPr>
          <w:p>
            <w:r>
              <w:rPr>
                <w:sz w:val="18"/>
              </w:rPr>
              <w:t>dict</w:t>
            </w:r>
          </w:p>
        </w:tc>
        <w:tc>
          <w:tcPr>
            <w:tcW w:type="dxa" w:w="2160"/>
          </w:tcPr>
          <w:p>
            <w:r>
              <w:rPr>
                <w:sz w:val="18"/>
              </w:rPr>
              <w:t>Full compiled model specification</w:t>
            </w:r>
          </w:p>
        </w:tc>
      </w:tr>
      <w:tr>
        <w:tc>
          <w:tcPr>
            <w:tcW w:type="dxa" w:w="2160"/>
          </w:tcPr>
          <w:p>
            <w:r>
              <w:rPr>
                <w:sz w:val="18"/>
              </w:rPr>
              <w:t>IN</w:t>
            </w:r>
          </w:p>
        </w:tc>
        <w:tc>
          <w:tcPr>
            <w:tcW w:type="dxa" w:w="2160"/>
          </w:tcPr>
          <w:p>
            <w:r>
              <w:rPr>
                <w:sz w:val="18"/>
              </w:rPr>
              <w:t>geometry_code</w:t>
            </w:r>
          </w:p>
        </w:tc>
        <w:tc>
          <w:tcPr>
            <w:tcW w:type="dxa" w:w="2160"/>
          </w:tcPr>
          <w:p>
            <w:r>
              <w:rPr>
                <w:sz w:val="18"/>
              </w:rPr>
              <w:t>str</w:t>
            </w:r>
          </w:p>
        </w:tc>
        <w:tc>
          <w:tcPr>
            <w:tcW w:type="dxa" w:w="2160"/>
          </w:tcPr>
          <w:p>
            <w:r>
              <w:rPr>
                <w:sz w:val="18"/>
              </w:rPr>
              <w:t>Geometry code from Agent 6</w:t>
            </w:r>
          </w:p>
        </w:tc>
      </w:tr>
      <w:tr>
        <w:tc>
          <w:tcPr>
            <w:tcW w:type="dxa" w:w="2160"/>
          </w:tcPr>
          <w:p>
            <w:r>
              <w:rPr>
                <w:sz w:val="18"/>
              </w:rPr>
              <w:t>OUT</w:t>
            </w:r>
          </w:p>
        </w:tc>
        <w:tc>
          <w:tcPr>
            <w:tcW w:type="dxa" w:w="2160"/>
          </w:tcPr>
          <w:p>
            <w:r>
              <w:rPr>
                <w:sz w:val="18"/>
              </w:rPr>
              <w:t>complete_code</w:t>
            </w:r>
          </w:p>
        </w:tc>
        <w:tc>
          <w:tcPr>
            <w:tcW w:type="dxa" w:w="2160"/>
          </w:tcPr>
          <w:p>
            <w:r>
              <w:rPr>
                <w:sz w:val="18"/>
              </w:rPr>
              <w:t>str</w:t>
            </w:r>
          </w:p>
        </w:tc>
        <w:tc>
          <w:tcPr>
            <w:tcW w:type="dxa" w:w="2160"/>
          </w:tcPr>
          <w:p>
            <w:r>
              <w:rPr>
                <w:sz w:val="18"/>
              </w:rPr>
              <w:t>Python code: imports + geometry + loads + analysis chain + opsvis plots</w:t>
            </w:r>
          </w:p>
        </w:tc>
      </w:tr>
    </w:tbl>
    <w:p>
      <w:pPr>
        <w:pStyle w:val="Heading3"/>
      </w:pPr>
      <w:r>
        <w:t>Agent 8: PythonCheckAgent (Diagnosis)</w:t>
      </w:r>
    </w:p>
    <w:p>
      <w:r>
        <w:rPr>
          <w:i/>
        </w:rPr>
        <w:t>Meta-agent invoked on execution failure to diagnose root cause and generate targeted repair hints.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Field</w:t>
            </w:r>
          </w:p>
        </w:tc>
        <w:tc>
          <w:tcPr>
            <w:tcW w:type="dxa" w:w="2160"/>
          </w:tcPr>
          <w:p>
            <w:r>
              <w:rPr>
                <w:b/>
                <w:sz w:val="18"/>
              </w:rPr>
              <w:t>Type</w:t>
            </w:r>
          </w:p>
        </w:tc>
        <w:tc>
          <w:tcPr>
            <w:tcW w:type="dxa" w:w="2160"/>
          </w:tcPr>
          <w:p>
            <w:r>
              <w:rPr>
                <w:b/>
                <w:sz w:val="18"/>
              </w:rPr>
              <w:t>Description</w:t>
            </w:r>
          </w:p>
        </w:tc>
      </w:tr>
      <w:tr>
        <w:tc>
          <w:tcPr>
            <w:tcW w:type="dxa" w:w="2160"/>
          </w:tcPr>
          <w:p>
            <w:r>
              <w:rPr>
                <w:sz w:val="18"/>
              </w:rPr>
              <w:t>IN</w:t>
            </w:r>
          </w:p>
        </w:tc>
        <w:tc>
          <w:tcPr>
            <w:tcW w:type="dxa" w:w="2160"/>
          </w:tcPr>
          <w:p>
            <w:r>
              <w:rPr>
                <w:sz w:val="18"/>
              </w:rPr>
              <w:t>user_input</w:t>
            </w:r>
          </w:p>
        </w:tc>
        <w:tc>
          <w:tcPr>
            <w:tcW w:type="dxa" w:w="2160"/>
          </w:tcPr>
          <w:p>
            <w:r>
              <w:rPr>
                <w:sz w:val="18"/>
              </w:rPr>
              <w:t>str</w:t>
            </w:r>
          </w:p>
        </w:tc>
        <w:tc>
          <w:tcPr>
            <w:tcW w:type="dxa" w:w="2160"/>
          </w:tcPr>
          <w:p>
            <w:r>
              <w:rPr>
                <w:sz w:val="18"/>
              </w:rPr>
              <w:t>Original user description</w:t>
            </w:r>
          </w:p>
        </w:tc>
      </w:tr>
      <w:tr>
        <w:tc>
          <w:tcPr>
            <w:tcW w:type="dxa" w:w="2160"/>
          </w:tcPr>
          <w:p>
            <w:r>
              <w:rPr>
                <w:sz w:val="18"/>
              </w:rPr>
              <w:t>IN</w:t>
            </w:r>
          </w:p>
        </w:tc>
        <w:tc>
          <w:tcPr>
            <w:tcW w:type="dxa" w:w="2160"/>
          </w:tcPr>
          <w:p>
            <w:r>
              <w:rPr>
                <w:sz w:val="18"/>
              </w:rPr>
              <w:t>compiled_model</w:t>
            </w:r>
          </w:p>
        </w:tc>
        <w:tc>
          <w:tcPr>
            <w:tcW w:type="dxa" w:w="2160"/>
          </w:tcPr>
          <w:p>
            <w:r>
              <w:rPr>
                <w:sz w:val="18"/>
              </w:rPr>
              <w:t>dict</w:t>
            </w:r>
          </w:p>
        </w:tc>
        <w:tc>
          <w:tcPr>
            <w:tcW w:type="dxa" w:w="2160"/>
          </w:tcPr>
          <w:p>
            <w:r>
              <w:rPr>
                <w:sz w:val="18"/>
              </w:rPr>
              <w:t>Full compiled model</w:t>
            </w:r>
          </w:p>
        </w:tc>
      </w:tr>
      <w:tr>
        <w:tc>
          <w:tcPr>
            <w:tcW w:type="dxa" w:w="2160"/>
          </w:tcPr>
          <w:p>
            <w:r>
              <w:rPr>
                <w:sz w:val="18"/>
              </w:rPr>
              <w:t>IN</w:t>
            </w:r>
          </w:p>
        </w:tc>
        <w:tc>
          <w:tcPr>
            <w:tcW w:type="dxa" w:w="2160"/>
          </w:tcPr>
          <w:p>
            <w:r>
              <w:rPr>
                <w:sz w:val="18"/>
              </w:rPr>
              <w:t>geometry_code</w:t>
            </w:r>
          </w:p>
        </w:tc>
        <w:tc>
          <w:tcPr>
            <w:tcW w:type="dxa" w:w="2160"/>
          </w:tcPr>
          <w:p>
            <w:r>
              <w:rPr>
                <w:sz w:val="18"/>
              </w:rPr>
              <w:t>str</w:t>
            </w:r>
          </w:p>
        </w:tc>
        <w:tc>
          <w:tcPr>
            <w:tcW w:type="dxa" w:w="2160"/>
          </w:tcPr>
          <w:p>
            <w:r>
              <w:rPr>
                <w:sz w:val="18"/>
              </w:rPr>
              <w:t>Code from Agent 6</w:t>
            </w:r>
          </w:p>
        </w:tc>
      </w:tr>
      <w:tr>
        <w:tc>
          <w:tcPr>
            <w:tcW w:type="dxa" w:w="2160"/>
          </w:tcPr>
          <w:p>
            <w:r>
              <w:rPr>
                <w:sz w:val="18"/>
              </w:rPr>
              <w:t>IN</w:t>
            </w:r>
          </w:p>
        </w:tc>
        <w:tc>
          <w:tcPr>
            <w:tcW w:type="dxa" w:w="2160"/>
          </w:tcPr>
          <w:p>
            <w:r>
              <w:rPr>
                <w:sz w:val="18"/>
              </w:rPr>
              <w:t>complete_code</w:t>
            </w:r>
          </w:p>
        </w:tc>
        <w:tc>
          <w:tcPr>
            <w:tcW w:type="dxa" w:w="2160"/>
          </w:tcPr>
          <w:p>
            <w:r>
              <w:rPr>
                <w:sz w:val="18"/>
              </w:rPr>
              <w:t>str</w:t>
            </w:r>
          </w:p>
        </w:tc>
        <w:tc>
          <w:tcPr>
            <w:tcW w:type="dxa" w:w="2160"/>
          </w:tcPr>
          <w:p>
            <w:r>
              <w:rPr>
                <w:sz w:val="18"/>
              </w:rPr>
              <w:t>Code from Agent 7</w:t>
            </w:r>
          </w:p>
        </w:tc>
      </w:tr>
      <w:tr>
        <w:tc>
          <w:tcPr>
            <w:tcW w:type="dxa" w:w="2160"/>
          </w:tcPr>
          <w:p>
            <w:r>
              <w:rPr>
                <w:sz w:val="18"/>
              </w:rPr>
              <w:t>IN</w:t>
            </w:r>
          </w:p>
        </w:tc>
        <w:tc>
          <w:tcPr>
            <w:tcW w:type="dxa" w:w="2160"/>
          </w:tcPr>
          <w:p>
            <w:r>
              <w:rPr>
                <w:sz w:val="18"/>
              </w:rPr>
              <w:t>execution_report</w:t>
            </w:r>
          </w:p>
        </w:tc>
        <w:tc>
          <w:tcPr>
            <w:tcW w:type="dxa" w:w="2160"/>
          </w:tcPr>
          <w:p>
            <w:r>
              <w:rPr>
                <w:sz w:val="18"/>
              </w:rPr>
              <w:t>dict</w:t>
            </w:r>
          </w:p>
        </w:tc>
        <w:tc>
          <w:tcPr>
            <w:tcW w:type="dxa" w:w="2160"/>
          </w:tcPr>
          <w:p>
            <w:r>
              <w:rPr>
                <w:sz w:val="18"/>
              </w:rPr>
              <w:t>{python_path, returncode, stdout, stderr}</w:t>
            </w:r>
          </w:p>
        </w:tc>
      </w:tr>
      <w:tr>
        <w:tc>
          <w:tcPr>
            <w:tcW w:type="dxa" w:w="2160"/>
          </w:tcPr>
          <w:p>
            <w:r>
              <w:rPr>
                <w:sz w:val="18"/>
              </w:rPr>
              <w:t>OUT</w:t>
            </w:r>
          </w:p>
        </w:tc>
        <w:tc>
          <w:tcPr>
            <w:tcW w:type="dxa" w:w="2160"/>
          </w:tcPr>
          <w:p>
            <w:r>
              <w:rPr>
                <w:sz w:val="18"/>
              </w:rPr>
              <w:t>error_type</w:t>
            </w:r>
          </w:p>
        </w:tc>
        <w:tc>
          <w:tcPr>
            <w:tcW w:type="dxa" w:w="2160"/>
          </w:tcPr>
          <w:p>
            <w:r>
              <w:rPr>
                <w:sz w:val="18"/>
              </w:rPr>
              <w:t>str</w:t>
            </w:r>
          </w:p>
        </w:tc>
        <w:tc>
          <w:tcPr>
            <w:tcW w:type="dxa" w:w="2160"/>
          </w:tcPr>
          <w:p>
            <w:r>
              <w:rPr>
                <w:sz w:val="18"/>
              </w:rPr>
              <w:t>One of: missing_dependency, syntax_error, import_error, runtime_api_error, invalid_model_topology, data_contract_error, timeout, unknown</w:t>
            </w:r>
          </w:p>
        </w:tc>
      </w:tr>
      <w:tr>
        <w:tc>
          <w:tcPr>
            <w:tcW w:type="dxa" w:w="2160"/>
          </w:tcPr>
          <w:p>
            <w:r>
              <w:rPr>
                <w:sz w:val="18"/>
              </w:rPr>
              <w:t>OUT</w:t>
            </w:r>
          </w:p>
        </w:tc>
        <w:tc>
          <w:tcPr>
            <w:tcW w:type="dxa" w:w="2160"/>
          </w:tcPr>
          <w:p>
            <w:r>
              <w:rPr>
                <w:sz w:val="18"/>
              </w:rPr>
              <w:t>responsible_stage</w:t>
            </w:r>
          </w:p>
        </w:tc>
        <w:tc>
          <w:tcPr>
            <w:tcW w:type="dxa" w:w="2160"/>
          </w:tcPr>
          <w:p>
            <w:r>
              <w:rPr>
                <w:sz w:val="18"/>
              </w:rPr>
              <w:t>str</w:t>
            </w:r>
          </w:p>
        </w:tc>
        <w:tc>
          <w:tcPr>
            <w:tcW w:type="dxa" w:w="2160"/>
          </w:tcPr>
          <w:p>
            <w:r>
              <w:rPr>
                <w:sz w:val="18"/>
              </w:rPr>
              <w:t>Which pipeline stage is responsible</w:t>
            </w:r>
          </w:p>
        </w:tc>
      </w:tr>
      <w:tr>
        <w:tc>
          <w:tcPr>
            <w:tcW w:type="dxa" w:w="2160"/>
          </w:tcPr>
          <w:p>
            <w:r>
              <w:rPr>
                <w:sz w:val="18"/>
              </w:rPr>
              <w:t>OUT</w:t>
            </w:r>
          </w:p>
        </w:tc>
        <w:tc>
          <w:tcPr>
            <w:tcW w:type="dxa" w:w="2160"/>
          </w:tcPr>
          <w:p>
            <w:r>
              <w:rPr>
                <w:sz w:val="18"/>
              </w:rPr>
              <w:t>confidence</w:t>
            </w:r>
          </w:p>
        </w:tc>
        <w:tc>
          <w:tcPr>
            <w:tcW w:type="dxa" w:w="2160"/>
          </w:tcPr>
          <w:p>
            <w:r>
              <w:rPr>
                <w:sz w:val="18"/>
              </w:rPr>
              <w:t>float</w:t>
            </w:r>
          </w:p>
        </w:tc>
        <w:tc>
          <w:tcPr>
            <w:tcW w:type="dxa" w:w="2160"/>
          </w:tcPr>
          <w:p>
            <w:r>
              <w:rPr>
                <w:sz w:val="18"/>
              </w:rPr>
              <w:t>Diagnosis confidence (0.0-1.0)</w:t>
            </w:r>
          </w:p>
        </w:tc>
      </w:tr>
      <w:tr>
        <w:tc>
          <w:tcPr>
            <w:tcW w:type="dxa" w:w="2160"/>
          </w:tcPr>
          <w:p>
            <w:r>
              <w:rPr>
                <w:sz w:val="18"/>
              </w:rPr>
              <w:t>OUT</w:t>
            </w:r>
          </w:p>
        </w:tc>
        <w:tc>
          <w:tcPr>
            <w:tcW w:type="dxa" w:w="2160"/>
          </w:tcPr>
          <w:p>
            <w:r>
              <w:rPr>
                <w:sz w:val="18"/>
              </w:rPr>
              <w:t>repair_action</w:t>
            </w:r>
          </w:p>
        </w:tc>
        <w:tc>
          <w:tcPr>
            <w:tcW w:type="dxa" w:w="2160"/>
          </w:tcPr>
          <w:p>
            <w:r>
              <w:rPr>
                <w:sz w:val="18"/>
              </w:rPr>
              <w:t>str</w:t>
            </w:r>
          </w:p>
        </w:tc>
        <w:tc>
          <w:tcPr>
            <w:tcW w:type="dxa" w:w="2160"/>
          </w:tcPr>
          <w:p>
            <w:r>
              <w:rPr>
                <w:sz w:val="18"/>
              </w:rPr>
              <w:t>Recommended repair action</w:t>
            </w:r>
          </w:p>
        </w:tc>
      </w:tr>
      <w:tr>
        <w:tc>
          <w:tcPr>
            <w:tcW w:type="dxa" w:w="2160"/>
          </w:tcPr>
          <w:p>
            <w:r>
              <w:rPr>
                <w:sz w:val="18"/>
              </w:rPr>
              <w:t>OUT</w:t>
            </w:r>
          </w:p>
        </w:tc>
        <w:tc>
          <w:tcPr>
            <w:tcW w:type="dxa" w:w="2160"/>
          </w:tcPr>
          <w:p>
            <w:r>
              <w:rPr>
                <w:sz w:val="18"/>
              </w:rPr>
              <w:t>should_retry</w:t>
            </w:r>
          </w:p>
        </w:tc>
        <w:tc>
          <w:tcPr>
            <w:tcW w:type="dxa" w:w="2160"/>
          </w:tcPr>
          <w:p>
            <w:r>
              <w:rPr>
                <w:sz w:val="18"/>
              </w:rPr>
              <w:t>bool</w:t>
            </w:r>
          </w:p>
        </w:tc>
        <w:tc>
          <w:tcPr>
            <w:tcW w:type="dxa" w:w="2160"/>
          </w:tcPr>
          <w:p>
            <w:r>
              <w:rPr>
                <w:sz w:val="18"/>
              </w:rPr>
              <w:t>Whether automatic retry is advisable</w:t>
            </w:r>
          </w:p>
        </w:tc>
      </w:tr>
      <w:tr>
        <w:tc>
          <w:tcPr>
            <w:tcW w:type="dxa" w:w="2160"/>
          </w:tcPr>
          <w:p>
            <w:r>
              <w:rPr>
                <w:sz w:val="18"/>
              </w:rPr>
              <w:t>OUT</w:t>
            </w:r>
          </w:p>
        </w:tc>
        <w:tc>
          <w:tcPr>
            <w:tcW w:type="dxa" w:w="2160"/>
          </w:tcPr>
          <w:p>
            <w:r>
              <w:rPr>
                <w:sz w:val="18"/>
              </w:rPr>
              <w:t>suggested_target_agent</w:t>
            </w:r>
          </w:p>
        </w:tc>
        <w:tc>
          <w:tcPr>
            <w:tcW w:type="dxa" w:w="2160"/>
          </w:tcPr>
          <w:p>
            <w:r>
              <w:rPr>
                <w:sz w:val="18"/>
              </w:rPr>
              <w:t>str</w:t>
            </w:r>
          </w:p>
        </w:tc>
        <w:tc>
          <w:tcPr>
            <w:tcW w:type="dxa" w:w="2160"/>
          </w:tcPr>
          <w:p>
            <w:r>
              <w:rPr>
                <w:sz w:val="18"/>
              </w:rPr>
              <w:t>Which agent should be retried (or "environment"/"none")</w:t>
            </w:r>
          </w:p>
        </w:tc>
      </w:tr>
    </w:tbl>
    <w:p>
      <w:r>
        <w:br w:type="page"/>
      </w:r>
    </w:p>
    <w:p>
      <w:pPr>
        <w:pStyle w:val="Heading1"/>
      </w:pPr>
      <w:r>
        <w:t>3. Anti-Hallucination Design</w:t>
      </w:r>
    </w:p>
    <w:p>
      <w:r>
        <w:t>LLMs frequently exhibit hallucination when generating structured outputs: inventing non-existent node IDs, producing invalid coordinates, omitting modeling elements for certain steps, generating non-executable Python code, etc. This system effectively eliminates hallucinations through five layers of defense:</w:t>
      </w:r>
    </w:p>
    <w:p>
      <w:pPr>
        <w:pStyle w:val="Heading2"/>
      </w:pPr>
      <w:r>
        <w:t>3.1 Checkpoint Validation System</w:t>
      </w:r>
    </w:p>
    <w:p>
      <w:r>
        <w:t>Four critical checkpoints are placed at key stages of the pipeline. Each checkpoint executes validation immediately after agent outputs are produced, ensuring errors are caught early before propagating to downstream stages.</w:t>
      </w:r>
    </w:p>
    <w:p>
      <w:pPr>
        <w:pStyle w:val="Heading3"/>
      </w:pPr>
      <w:r>
        <w:t>Checkpoint 1: validate_analysis_planning()</w:t>
      </w:r>
    </w:p>
    <w:p>
      <w:r>
        <w:t>Validates the consistency between ProblemAnalysis and ConstructionPlanning outputs. Checks include:</w:t>
      </w:r>
    </w:p>
    <w:p>
      <w:pPr>
        <w:pStyle w:val="ListBullet"/>
      </w:pPr>
      <w:r>
        <w:t>Whether Problem Analysis contains readable bay/story geometry</w:t>
      </w:r>
    </w:p>
    <w:p>
      <w:pPr>
        <w:pStyle w:val="ListBullet"/>
      </w:pPr>
      <w:r>
        <w:t>Whether Construction Plan contains readable construction steps</w:t>
      </w:r>
    </w:p>
    <w:p>
      <w:pPr>
        <w:pStyle w:val="ListBullet"/>
      </w:pPr>
      <w:r>
        <w:t>Whether construction step bay numbers exceed defined ranges</w:t>
      </w:r>
    </w:p>
    <w:p>
      <w:pPr>
        <w:pStyle w:val="ListBullet"/>
      </w:pPr>
      <w:r>
        <w:t>Whether construction step story numbers exceed the bay's story count</w:t>
      </w:r>
    </w:p>
    <w:p>
      <w:pPr>
        <w:pStyle w:val="ListBullet"/>
      </w:pPr>
      <w:r>
        <w:t>Whether duplicate step numbers exist</w:t>
      </w:r>
    </w:p>
    <w:p>
      <w:pPr>
        <w:pStyle w:val="ListBullet"/>
      </w:pPr>
      <w:r>
        <w:t>Whether any bay-story combination is missing (ensuring complete coverage)</w:t>
      </w:r>
    </w:p>
    <w:p>
      <w:pPr>
        <w:pStyle w:val="Heading3"/>
      </w:pPr>
      <w:r>
        <w:t>Checkpoint 2: validate_geometry()</w:t>
      </w:r>
    </w:p>
    <w:p>
      <w:r>
        <w:t>Validates the outputs of NodeAgent and ElementAgent. Checks include:</w:t>
      </w:r>
    </w:p>
    <w:p>
      <w:pPr>
        <w:pStyle w:val="ListBullet"/>
      </w:pPr>
      <w:r>
        <w:t>Whether duplicate node IDs exist</w:t>
      </w:r>
    </w:p>
    <w:p>
      <w:pPr>
        <w:pStyle w:val="ListBullet"/>
      </w:pPr>
      <w:r>
        <w:t>Whether duplicate element IDs exist</w:t>
      </w:r>
    </w:p>
    <w:p>
      <w:pPr>
        <w:pStyle w:val="ListBullet"/>
      </w:pPr>
      <w:r>
        <w:t>Whether elements reference node IDs that exist in the node list</w:t>
      </w:r>
    </w:p>
    <w:p>
      <w:pPr>
        <w:pStyle w:val="ListBullet"/>
      </w:pPr>
      <w:r>
        <w:t>Whether node output contains readable node records</w:t>
      </w:r>
    </w:p>
    <w:p>
      <w:pPr>
        <w:pStyle w:val="ListBullet"/>
      </w:pPr>
      <w:r>
        <w:t>Whether element output contains readable element records</w:t>
      </w:r>
    </w:p>
    <w:p>
      <w:pPr>
        <w:pStyle w:val="Heading3"/>
      </w:pPr>
      <w:r>
        <w:t>Checkpoint 2b: validate_geometry_consistency() [NEW in v2.1]</w:t>
      </w:r>
    </w:p>
    <w:p>
      <w:r>
        <w:t>After the basic schema validation passes, a second-phase structural consistency check is performed. This checkpoint automatically validates the geometric plausibility of node and element outputs against structural engineering expectations. Seven automated checks are performed:</w:t>
      </w:r>
    </w:p>
    <w:p>
      <w:pPr>
        <w:pStyle w:val="ListBullet"/>
      </w:pPr>
      <w:r>
        <w:t>Column verticality: column-type elements must have Δx ≈ 0 (approximately vertical). Tolerance: 0.5m. Detects misconnected node pairs where a column spans diagonally.</w:t>
      </w:r>
    </w:p>
    <w:p>
      <w:pPr>
        <w:pStyle w:val="ListBullet"/>
      </w:pPr>
      <w:r>
        <w:t>Beam horizontality: beam-type elements must have Δy ≈ 0 (approximately horizontal). Tolerance: 0.5m. Detects misconnected node pairs where a beam connects different stories.</w:t>
      </w:r>
    </w:p>
    <w:p>
      <w:pPr>
        <w:pStyle w:val="ListBullet"/>
      </w:pPr>
      <w:r>
        <w:t>Node grid alignment: nodes are clustered by X and Y coordinates. Each node is checked against the nearest grid line. Nodes more than 0.75m off-grid are flagged.</w:t>
      </w:r>
    </w:p>
    <w:p>
      <w:pPr>
        <w:pStyle w:val="ListBullet"/>
      </w:pPr>
      <w:r>
        <w:t>Expected node count: compares actual node count against (bays+1)×(stories+1) from the problem analysis geometry specification. Mismatches are reported as warnings.</w:t>
      </w:r>
    </w:p>
    <w:p>
      <w:pPr>
        <w:pStyle w:val="ListBullet"/>
      </w:pPr>
      <w:r>
        <w:t>Expected element counts: compares column count against (bays+1)×stories and beam count against bays×(stories+1). Excessive unknown-type elements are also flagged.</w:t>
      </w:r>
    </w:p>
    <w:p>
      <w:pPr>
        <w:pStyle w:val="ListBullet"/>
      </w:pPr>
      <w:r>
        <w:t>Boundary condition node references: verifies that every boundary condition references a node ID that exists in the node output. Missing references are treated as errors (pipeline-blocking), not warnings.</w:t>
      </w:r>
    </w:p>
    <w:p>
      <w:pPr>
        <w:pStyle w:val="ListBullet"/>
      </w:pPr>
      <w:r>
        <w:t>Orphan node detection: identifies nodes that are not referenced by any element. Orphan nodes are reported as warnings for review.</w:t>
      </w:r>
    </w:p>
    <w:p>
      <w:r>
        <w:t>The consistency check returns per-node and per-element status (ok/warning/error) with descriptive messages. This data is rendered in the web UI as color-coded SVG visualizations: green for passing, yellow for warnings, red for errors. Hovering over a colored node or element reveals the specific issue.</w:t>
      </w:r>
    </w:p>
    <w:p>
      <w:r>
        <w:t>Targeted Retry Mechanism: when consistency errors are detected, the system classifies each error as node-specific (grid, coordinates, orphans) or element-specific (orientation, connectivity, type). If only node errors exist, only the Node Agent is retried (preserving the valid element output). If only element errors exist, only the Element Agent is retried. This targeted approach avoids unnecessary re-computation and reduces API costs.</w:t>
      </w:r>
    </w:p>
    <w:p>
      <w:pPr>
        <w:pStyle w:val="Heading3"/>
      </w:pPr>
      <w:r>
        <w:t>Checkpoint 3: AST Syntax Validation</w:t>
      </w:r>
    </w:p>
    <w:p>
      <w:r>
        <w:t>Uses Python's ast.parse() to perform syntax checking on generated code, ensuring the output is syntactically valid Python. If a SyntaxError is detected, the system extracts the error line number and message, and generates a targeted repair hint for the code generation agents.</w:t>
      </w:r>
    </w:p>
    <w:p>
      <w:pPr>
        <w:pStyle w:val="Heading2"/>
      </w:pPr>
      <w:r>
        <w:t>3.2 Schema Normalization</w:t>
      </w:r>
    </w:p>
    <w:p>
      <w:r>
        <w:t>JSON output formats from LLMs are often unstable — the same field may appear under different key names (e.g., "node_id" vs "Node_ID" vs "id"). The schema_normalizer module provides robust field parsing capabilities:</w:t>
      </w:r>
    </w:p>
    <w:p>
      <w:pPr>
        <w:pStyle w:val="ListBullet"/>
      </w:pPr>
      <w:r>
        <w:t>first_value(): searches across multiple candidate key names for the first existing value (e.g., first_value(data, ("node_id", "Node_ID", "id")))</w:t>
      </w:r>
    </w:p>
    <w:p>
      <w:pPr>
        <w:pStyle w:val="ListBullet"/>
      </w:pPr>
      <w:r>
        <w:t>to_int()/to_float(): tolerant numeric parsing supporting strings, numbers, and prefixed strings (e.g., "N5" -&gt; 5)</w:t>
      </w:r>
    </w:p>
    <w:p>
      <w:pPr>
        <w:pStyle w:val="ListBullet"/>
      </w:pPr>
      <w:r>
        <w:t>construction_steps(): finds construction step lists under multiple possible key names</w:t>
      </w:r>
    </w:p>
    <w:p>
      <w:pPr>
        <w:pStyle w:val="ListBullet"/>
      </w:pPr>
      <w:r>
        <w:t>Coordinate-to-ID bidirectional mapping: when elements reference coordinates instead of node IDs, automatically resolves the correct node ID via coordinate lookup</w:t>
      </w:r>
    </w:p>
    <w:p>
      <w:pPr>
        <w:pStyle w:val="ListBullet"/>
      </w:pPr>
      <w:r>
        <w:t>Auto-renumbering duplicate IDs: when duplicate element IDs are detected, automatically assigns new unique IDs</w:t>
      </w:r>
    </w:p>
    <w:p>
      <w:pPr>
        <w:pStyle w:val="Heading2"/>
      </w:pPr>
      <w:r>
        <w:t>3.3 Python Code Diagnosis (PythonCheckAgent)</w:t>
      </w:r>
    </w:p>
    <w:p>
      <w:r>
        <w:t>PythonCheckAgent is a meta-agent that automatically diagnoses problems when code execution fails. It analyzes execution logs, error messages, and code content, producing a structured diagnosis:</w:t>
      </w:r>
    </w:p>
    <w:p>
      <w:pPr>
        <w:pStyle w:val="ListBullet"/>
      </w:pPr>
      <w:r>
        <w:t>error_type: precise error classification (8 types: syntax_error, missing_dependency, invalid_model_topology, etc.)</w:t>
      </w:r>
    </w:p>
    <w:p>
      <w:pPr>
        <w:pStyle w:val="ListBullet"/>
      </w:pPr>
      <w:r>
        <w:t>responsible_stage: identifies the specific agent responsible for the error</w:t>
      </w:r>
    </w:p>
    <w:p>
      <w:pPr>
        <w:pStyle w:val="ListBullet"/>
      </w:pPr>
      <w:r>
        <w:t>confidence: diagnostic confidence score (0.0-1.0)</w:t>
      </w:r>
    </w:p>
    <w:p>
      <w:pPr>
        <w:pStyle w:val="ListBullet"/>
      </w:pPr>
      <w:r>
        <w:t>repair_action: specific repair recommendation</w:t>
      </w:r>
    </w:p>
    <w:p>
      <w:pPr>
        <w:pStyle w:val="ListBullet"/>
      </w:pPr>
      <w:r>
        <w:t>should_retry: whether a retry is warranted</w:t>
      </w:r>
    </w:p>
    <w:p>
      <w:pPr>
        <w:pStyle w:val="ListBullet"/>
      </w:pPr>
      <w:r>
        <w:t>suggested_target_agent: which agent should be re-invoked</w:t>
      </w:r>
    </w:p>
    <w:p>
      <w:r>
        <w:t>This diagnosis serves two purposes: (1) immediately triggering a retry of the target agent, and (2) serving as a key signal source for RL reward decomposition, accurately attributing execution failures to specific agents.</w:t>
      </w:r>
    </w:p>
    <w:p>
      <w:pPr>
        <w:pStyle w:val="Heading2"/>
      </w:pPr>
      <w:r>
        <w:t>3.4 Human Feedback Loop</w:t>
      </w:r>
    </w:p>
    <w:p>
      <w:r>
        <w:t>The web interface supports interactive user feedback on generated results. Users can click on generated nodes or elements to mark them "correct" or "incorrect." These feedback signals influence the system in the following ways:</w:t>
      </w:r>
    </w:p>
    <w:p>
      <w:pPr>
        <w:pStyle w:val="ListBullet"/>
      </w:pPr>
      <w:r>
        <w:t>Directly trigger re-generation of the relevant agent (e.g., clicking a node as incorrect -&gt; NodeAgent retry)</w:t>
      </w:r>
    </w:p>
    <w:p>
      <w:pPr>
        <w:pStyle w:val="ListBullet"/>
      </w:pPr>
      <w:r>
        <w:t>Feed into the downstream_feedback component (40% weight) of RL reward decomposition</w:t>
      </w:r>
    </w:p>
    <w:p>
      <w:pPr>
        <w:pStyle w:val="ListBullet"/>
      </w:pPr>
      <w:r>
        <w:t>Stored in the feedback table, providing data support for future model optimization</w:t>
      </w:r>
    </w:p>
    <w:p>
      <w:pPr>
        <w:pStyle w:val="Heading2"/>
      </w:pPr>
      <w:r>
        <w:t>3.5 API Reliability &amp; Structured Output Strategy [NEW in v2.3]</w:t>
      </w:r>
    </w:p>
    <w:p>
      <w:r>
        <w:t>During v2.3 development, the team attempted to use the OpenAI-compatible response_format={"type": "json_object"} parameter to guarantee valid JSON output from the DeepSeek API. This experiment revealed critical reliability issues that led to important API-level hardening measures.</w:t>
      </w:r>
    </w:p>
    <w:p>
      <w:pPr>
        <w:pStyle w:val="Heading3"/>
      </w:pPr>
      <w:r>
        <w:t>Experiment: response_format on DeepSeek API</w:t>
      </w:r>
    </w:p>
    <w:p>
      <w:r>
        <w:t>The LLMClient.run_structured() method was modified to pass response_format={"type": "json_object"} to the API. This parameter, originally designed by OpenAI, constrains the model to emit only valid JSON tokens at the decoding level (constrained decoding). The expectation was that this would eliminate the ~15% JSON parse error rate observed in benchmark testing.</w:t>
      </w:r>
    </w:p>
    <w:p>
      <w:pPr>
        <w:pStyle w:val="Heading3"/>
      </w:pPr>
      <w:r>
        <w:t>Observed Failure Mode</w:t>
      </w:r>
    </w:p>
    <w:p>
      <w:r>
        <w:t>Two consecutive pipeline runs (May 23, 2026) demonstrated consistent failures:</w:t>
      </w:r>
    </w:p>
    <w:p>
      <w:pPr>
        <w:pStyle w:val="ListBullet"/>
      </w:pPr>
      <w:r>
        <w:t>Run 1: 76-minute hang on ProblemAnalysis agent API call. Server thread blocked with 6.6s CPU across 76 minutes of wall time — pure network wait. No data received from API.</w:t>
      </w:r>
    </w:p>
    <w:p>
      <w:pPr>
        <w:pStyle w:val="ListBullet"/>
      </w:pPr>
      <w:r>
        <w:t>Run 2: 5 consecutive retries, each timing out at the 300-second limit. Total: ~30 minutes of blocked execution. All 5 attempts on ProblemAnalysis + ConstructionPlanning produced zero response data.</w:t>
      </w:r>
    </w:p>
    <w:p>
      <w:pPr>
        <w:pStyle w:val="ListBullet"/>
      </w:pPr>
      <w:r>
        <w:t>In both cases, the DeepSeek API accepted the HTTP connection but never returned any response body. No HTTP error codes, no partial JSON — complete silence.</w:t>
      </w:r>
    </w:p>
    <w:p>
      <w:pPr>
        <w:pStyle w:val="Heading3"/>
      </w:pPr>
      <w:r>
        <w:t>Root Cause Analysis</w:t>
      </w:r>
    </w:p>
    <w:p>
      <w:r>
        <w:t>The DeepSeek API's implementation of response_format is suspected to use rejection sampling (post-hoc validation) rather than native constrained decoding (logit-level grammar masking). The key differences: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Approach</w:t>
            </w:r>
          </w:p>
        </w:tc>
        <w:tc>
          <w:tcPr>
            <w:tcW w:type="dxa" w:w="2160"/>
          </w:tcPr>
          <w:p>
            <w:r>
              <w:rPr>
                <w:b/>
                <w:sz w:val="18"/>
              </w:rPr>
              <w:t>Mechanism</w:t>
            </w:r>
          </w:p>
        </w:tc>
        <w:tc>
          <w:tcPr>
            <w:tcW w:type="dxa" w:w="2160"/>
          </w:tcPr>
          <w:p>
            <w:r>
              <w:rPr>
                <w:b/>
                <w:sz w:val="18"/>
              </w:rPr>
              <w:t>Failure Mode</w:t>
            </w:r>
          </w:p>
        </w:tc>
        <w:tc>
          <w:tcPr>
            <w:tcW w:type="dxa" w:w="2160"/>
          </w:tcPr>
          <w:p>
            <w:r>
              <w:rPr>
                <w:b/>
                <w:sz w:val="18"/>
              </w:rPr>
              <w:t>Used By</w:t>
            </w:r>
          </w:p>
        </w:tc>
      </w:tr>
      <w:tr>
        <w:tc>
          <w:tcPr>
            <w:tcW w:type="dxa" w:w="2160"/>
          </w:tcPr>
          <w:p>
            <w:r>
              <w:rPr>
                <w:sz w:val="18"/>
              </w:rPr>
              <w:t>Native Constrained Decoding</w:t>
            </w:r>
          </w:p>
        </w:tc>
        <w:tc>
          <w:tcPr>
            <w:tcW w:type="dxa" w:w="2160"/>
          </w:tcPr>
          <w:p>
            <w:r>
              <w:rPr>
                <w:sz w:val="18"/>
              </w:rPr>
              <w:t>Grammar mask applied to logits at each token step; illegal tokens filtered before sampling</w:t>
            </w:r>
          </w:p>
        </w:tc>
        <w:tc>
          <w:tcPr>
            <w:tcW w:type="dxa" w:w="2160"/>
          </w:tcPr>
          <w:p>
            <w:r>
              <w:rPr>
                <w:sz w:val="18"/>
              </w:rPr>
              <w:t>None — every token is guaranteed valid by construction</w:t>
            </w:r>
          </w:p>
        </w:tc>
        <w:tc>
          <w:tcPr>
            <w:tcW w:type="dxa" w:w="2160"/>
          </w:tcPr>
          <w:p>
            <w:r>
              <w:rPr>
                <w:sz w:val="18"/>
              </w:rPr>
              <w:t>OpenAI GPT-4o, Google Gemini</w:t>
            </w:r>
          </w:p>
        </w:tc>
      </w:tr>
      <w:tr>
        <w:tc>
          <w:tcPr>
            <w:tcW w:type="dxa" w:w="2160"/>
          </w:tcPr>
          <w:p>
            <w:r>
              <w:rPr>
                <w:sz w:val="18"/>
              </w:rPr>
              <w:t>Rejection Sampling (suspected)</w:t>
            </w:r>
          </w:p>
        </w:tc>
        <w:tc>
          <w:tcPr>
            <w:tcW w:type="dxa" w:w="2160"/>
          </w:tcPr>
          <w:p>
            <w:r>
              <w:rPr>
                <w:sz w:val="18"/>
              </w:rPr>
              <w:t>Model generates freely; post-hoc validation checks if output is valid JSON; retries internally if not</w:t>
            </w:r>
          </w:p>
        </w:tc>
        <w:tc>
          <w:tcPr>
            <w:tcW w:type="dxa" w:w="2160"/>
          </w:tcPr>
          <w:p>
            <w:r>
              <w:rPr>
                <w:sz w:val="18"/>
              </w:rPr>
              <w:t>If model cannot produce valid JSON, API enters infinite internal retry loop; client sees open connection with no data</w:t>
            </w:r>
          </w:p>
        </w:tc>
        <w:tc>
          <w:tcPr>
            <w:tcW w:type="dxa" w:w="2160"/>
          </w:tcPr>
          <w:p>
            <w:r>
              <w:rPr>
                <w:sz w:val="18"/>
              </w:rPr>
              <w:t>DeepSeek (suspected), some open-source model APIs</w:t>
            </w:r>
          </w:p>
        </w:tc>
      </w:tr>
    </w:tbl>
    <w:p>
      <w:r>
        <w:t>Additional contributing factors specific to DeepSeek:</w:t>
      </w:r>
    </w:p>
    <w:p>
      <w:pPr>
        <w:pStyle w:val="ListBullet"/>
      </w:pPr>
      <w:r>
        <w:t>MoE Architecture: DeepSeek-V4 (117B MoE, 5.1B active/token). JSON grammar constraints interact poorly with MoE routing, potentially causing expert routing to enter unreachable states under constraint pressure.</w:t>
      </w:r>
    </w:p>
    <w:p>
      <w:pPr>
        <w:pStyle w:val="ListBullet"/>
      </w:pPr>
      <w:r>
        <w:t>Long Prompt Boundary: With benchmark prompts exceeding 1,500 characters of structured natural language, the model must satisfy both the complex content requirements AND the JSON constraint simultaneously. The rejection sampling loop may exhaust its internal retry budget silently.</w:t>
      </w:r>
    </w:p>
    <w:p>
      <w:pPr>
        <w:pStyle w:val="ListBullet"/>
      </w:pPr>
      <w:r>
        <w:t>No Timeout Enforcement: The DeepSeek API server-side appears to have no client-visible timeout for the rejection sampling loop, resulting in the client-side timeout (300s) being the only termination mechanism.</w:t>
      </w:r>
    </w:p>
    <w:p>
      <w:pPr>
        <w:pStyle w:val="Heading3"/>
      </w:pPr>
      <w:r>
        <w:t>Cross-API Structured Output Reliability Comparison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API Provider</w:t>
            </w:r>
          </w:p>
        </w:tc>
        <w:tc>
          <w:tcPr>
            <w:tcW w:type="dxa" w:w="2160"/>
          </w:tcPr>
          <w:p>
            <w:r>
              <w:rPr>
                <w:b/>
                <w:sz w:val="18"/>
              </w:rPr>
              <w:t>JSON Mode Implementation</w:t>
            </w:r>
          </w:p>
        </w:tc>
        <w:tc>
          <w:tcPr>
            <w:tcW w:type="dxa" w:w="2160"/>
          </w:tcPr>
          <w:p>
            <w:r>
              <w:rPr>
                <w:b/>
                <w:sz w:val="18"/>
              </w:rPr>
              <w:t>Reliability</w:t>
            </w:r>
          </w:p>
        </w:tc>
        <w:tc>
          <w:tcPr>
            <w:tcW w:type="dxa" w:w="2160"/>
          </w:tcPr>
          <w:p>
            <w:r>
              <w:rPr>
                <w:b/>
                <w:sz w:val="18"/>
              </w:rPr>
              <w:t>Recommendation</w:t>
            </w:r>
          </w:p>
        </w:tc>
      </w:tr>
      <w:tr>
        <w:tc>
          <w:tcPr>
            <w:tcW w:type="dxa" w:w="2160"/>
          </w:tcPr>
          <w:p>
            <w:r>
              <w:rPr>
                <w:sz w:val="18"/>
              </w:rPr>
              <w:t>OpenAI (GPT-4o)</w:t>
            </w:r>
          </w:p>
        </w:tc>
        <w:tc>
          <w:tcPr>
            <w:tcW w:type="dxa" w:w="2160"/>
          </w:tcPr>
          <w:p>
            <w:r>
              <w:rPr>
                <w:sz w:val="18"/>
              </w:rPr>
              <w:t>Native constrained decoding (token-level grammar)</w:t>
            </w:r>
          </w:p>
        </w:tc>
        <w:tc>
          <w:tcPr>
            <w:tcW w:type="dxa" w:w="2160"/>
          </w:tcPr>
          <w:p>
            <w:r>
              <w:rPr>
                <w:sz w:val="18"/>
              </w:rPr>
              <w:t>Production-grade. Core feature since 2023.</w:t>
            </w:r>
          </w:p>
        </w:tc>
        <w:tc>
          <w:tcPr>
            <w:tcW w:type="dxa" w:w="2160"/>
          </w:tcPr>
          <w:p>
            <w:r>
              <w:rPr>
                <w:sz w:val="18"/>
              </w:rPr>
              <w:t>Best choice for structured output.</w:t>
            </w:r>
          </w:p>
        </w:tc>
      </w:tr>
      <w:tr>
        <w:tc>
          <w:tcPr>
            <w:tcW w:type="dxa" w:w="2160"/>
          </w:tcPr>
          <w:p>
            <w:r>
              <w:rPr>
                <w:sz w:val="18"/>
              </w:rPr>
              <w:t>Anthropic (Claude Sonnet 4.5)</w:t>
            </w:r>
          </w:p>
        </w:tc>
        <w:tc>
          <w:tcPr>
            <w:tcW w:type="dxa" w:w="2160"/>
          </w:tcPr>
          <w:p>
            <w:r>
              <w:rPr>
                <w:sz w:val="18"/>
              </w:rPr>
              <w:t>No response_format parameter; Claude natively follows JSON formatting instructions with exceptional accuracy</w:t>
            </w:r>
          </w:p>
        </w:tc>
        <w:tc>
          <w:tcPr>
            <w:tcW w:type="dxa" w:w="2160"/>
          </w:tcPr>
          <w:p>
            <w:r>
              <w:rPr>
                <w:sz w:val="18"/>
              </w:rPr>
              <w:t>Extremely high. Prompt-based schema specification works reliably.</w:t>
            </w:r>
          </w:p>
        </w:tc>
        <w:tc>
          <w:tcPr>
            <w:tcW w:type="dxa" w:w="2160"/>
          </w:tcPr>
          <w:p>
            <w:r>
              <w:rPr>
                <w:sz w:val="18"/>
              </w:rPr>
              <w:t>Excellent alternative. No parameter needed.</w:t>
            </w:r>
          </w:p>
        </w:tc>
      </w:tr>
      <w:tr>
        <w:tc>
          <w:tcPr>
            <w:tcW w:type="dxa" w:w="2160"/>
          </w:tcPr>
          <w:p>
            <w:r>
              <w:rPr>
                <w:sz w:val="18"/>
              </w:rPr>
              <w:t>Google Gemini</w:t>
            </w:r>
          </w:p>
        </w:tc>
        <w:tc>
          <w:tcPr>
            <w:tcW w:type="dxa" w:w="2160"/>
          </w:tcPr>
          <w:p>
            <w:r>
              <w:rPr>
                <w:sz w:val="18"/>
              </w:rPr>
              <w:t>Native response_mime_type + response_schema with constrained decoding</w:t>
            </w:r>
          </w:p>
        </w:tc>
        <w:tc>
          <w:tcPr>
            <w:tcW w:type="dxa" w:w="2160"/>
          </w:tcPr>
          <w:p>
            <w:r>
              <w:rPr>
                <w:sz w:val="18"/>
              </w:rPr>
              <w:t>Production-grade.</w:t>
            </w:r>
          </w:p>
        </w:tc>
        <w:tc>
          <w:tcPr>
            <w:tcW w:type="dxa" w:w="2160"/>
          </w:tcPr>
          <w:p>
            <w:r>
              <w:rPr>
                <w:sz w:val="18"/>
              </w:rPr>
              <w:t>Reliable for JSON output.</w:t>
            </w:r>
          </w:p>
        </w:tc>
      </w:tr>
      <w:tr>
        <w:tc>
          <w:tcPr>
            <w:tcW w:type="dxa" w:w="2160"/>
          </w:tcPr>
          <w:p>
            <w:r>
              <w:rPr>
                <w:sz w:val="18"/>
              </w:rPr>
              <w:t>OpenRouter (GPT-4o / Claude)</w:t>
            </w:r>
          </w:p>
        </w:tc>
        <w:tc>
          <w:tcPr>
            <w:tcW w:type="dxa" w:w="2160"/>
          </w:tcPr>
          <w:p>
            <w:r>
              <w:rPr>
                <w:sz w:val="18"/>
              </w:rPr>
              <w:t>Pass-through to underlying provider. OpenAI/Claude models retain native reliability.</w:t>
            </w:r>
          </w:p>
        </w:tc>
        <w:tc>
          <w:tcPr>
            <w:tcW w:type="dxa" w:w="2160"/>
          </w:tcPr>
          <w:p>
            <w:r>
              <w:rPr>
                <w:sz w:val="18"/>
              </w:rPr>
              <w:t>Same as underlying provider (OpenAI/Claude = reliable).</w:t>
            </w:r>
          </w:p>
        </w:tc>
        <w:tc>
          <w:tcPr>
            <w:tcW w:type="dxa" w:w="2160"/>
          </w:tcPr>
          <w:p>
            <w:r>
              <w:rPr>
                <w:sz w:val="18"/>
              </w:rPr>
              <w:t>Works with existing LLMClient code. Set base_url to https://openrouter.ai/api/v1.</w:t>
            </w:r>
          </w:p>
        </w:tc>
      </w:tr>
      <w:tr>
        <w:tc>
          <w:tcPr>
            <w:tcW w:type="dxa" w:w="2160"/>
          </w:tcPr>
          <w:p>
            <w:r>
              <w:rPr>
                <w:sz w:val="18"/>
              </w:rPr>
              <w:t>DeepSeek (V3/V4)</w:t>
            </w:r>
          </w:p>
        </w:tc>
        <w:tc>
          <w:tcPr>
            <w:tcW w:type="dxa" w:w="2160"/>
          </w:tcPr>
          <w:p>
            <w:r>
              <w:rPr>
                <w:sz w:val="18"/>
              </w:rPr>
              <w:t>Suspected rejection sampling. No native constrained decoding.</w:t>
            </w:r>
          </w:p>
        </w:tc>
        <w:tc>
          <w:tcPr>
            <w:tcW w:type="dxa" w:w="2160"/>
          </w:tcPr>
          <w:p>
            <w:r>
              <w:rPr>
                <w:sz w:val="18"/>
              </w:rPr>
              <w:t>UNRELIABLE — causes indefinite hangs with long prompts. Confirmed in v2.3 testing.</w:t>
            </w:r>
          </w:p>
        </w:tc>
        <w:tc>
          <w:tcPr>
            <w:tcW w:type="dxa" w:w="2160"/>
          </w:tcPr>
          <w:p>
            <w:r>
              <w:rPr>
                <w:sz w:val="18"/>
              </w:rPr>
              <w:t>DO NOT use response_format. Use prompt-based JSON instructions + _extract_json_text().</w:t>
            </w:r>
          </w:p>
        </w:tc>
      </w:tr>
    </w:tbl>
    <w:p>
      <w:pPr>
        <w:pStyle w:val="Heading3"/>
      </w:pPr>
      <w:r>
        <w:t>Timeout Evolution</w:t>
      </w:r>
    </w:p>
    <w:p>
      <w:r>
        <w:t>The API timeout configuration went through three iterations during v2.3 debugging: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Version</w:t>
            </w:r>
          </w:p>
        </w:tc>
        <w:tc>
          <w:tcPr>
            <w:tcW w:type="dxa" w:w="2160"/>
          </w:tcPr>
          <w:p>
            <w:r>
              <w:rPr>
                <w:b/>
                <w:sz w:val="18"/>
              </w:rPr>
              <w:t>Setting</w:t>
            </w:r>
          </w:p>
        </w:tc>
        <w:tc>
          <w:tcPr>
            <w:tcW w:type="dxa" w:w="2160"/>
          </w:tcPr>
          <w:p>
            <w:r>
              <w:rPr>
                <w:b/>
                <w:sz w:val="18"/>
              </w:rPr>
              <w:t>Behavior</w:t>
            </w:r>
          </w:p>
        </w:tc>
        <w:tc>
          <w:tcPr>
            <w:tcW w:type="dxa" w:w="2160"/>
          </w:tcPr>
          <w:p>
            <w:r>
              <w:rPr>
                <w:b/>
                <w:sz w:val="18"/>
              </w:rPr>
              <w:t>Issue</w:t>
            </w:r>
          </w:p>
        </w:tc>
      </w:tr>
      <w:tr>
        <w:tc>
          <w:tcPr>
            <w:tcW w:type="dxa" w:w="2160"/>
          </w:tcPr>
          <w:p>
            <w:r>
              <w:rPr>
                <w:sz w:val="18"/>
              </w:rPr>
              <w:t>v2.2 (original)</w:t>
            </w:r>
          </w:p>
        </w:tc>
        <w:tc>
          <w:tcPr>
            <w:tcW w:type="dxa" w:w="2160"/>
          </w:tcPr>
          <w:p>
            <w:r>
              <w:rPr>
                <w:sz w:val="18"/>
              </w:rPr>
              <w:t>timeout=300 (single float)</w:t>
            </w:r>
          </w:p>
        </w:tc>
        <w:tc>
          <w:tcPr>
            <w:tcW w:type="dxa" w:w="2160"/>
          </w:tcPr>
          <w:p>
            <w:r>
              <w:rPr>
                <w:sz w:val="18"/>
              </w:rPr>
              <w:t>Per-read timeout only. No connection timeout.</w:t>
            </w:r>
          </w:p>
        </w:tc>
        <w:tc>
          <w:tcPr>
            <w:tcW w:type="dxa" w:w="2160"/>
          </w:tcPr>
          <w:p>
            <w:r>
              <w:rPr>
                <w:sz w:val="18"/>
              </w:rPr>
              <w:t>72-minute hang: connection established but no data; read() blocks indefinitely.</w:t>
            </w:r>
          </w:p>
        </w:tc>
      </w:tr>
      <w:tr>
        <w:tc>
          <w:tcPr>
            <w:tcW w:type="dxa" w:w="2160"/>
          </w:tcPr>
          <w:p>
            <w:r>
              <w:rPr>
                <w:sz w:val="18"/>
              </w:rPr>
              <w:t>v2.3-rc1</w:t>
            </w:r>
          </w:p>
        </w:tc>
        <w:tc>
          <w:tcPr>
            <w:tcW w:type="dxa" w:w="2160"/>
          </w:tcPr>
          <w:p>
            <w:r>
              <w:rPr>
                <w:sz w:val="18"/>
              </w:rPr>
              <w:t>timeout=(30, 600) (tuple)</w:t>
            </w:r>
          </w:p>
        </w:tc>
        <w:tc>
          <w:tcPr>
            <w:tcW w:type="dxa" w:w="2160"/>
          </w:tcPr>
          <w:p>
            <w:r>
              <w:rPr>
                <w:sz w:val="18"/>
              </w:rPr>
              <w:t>30s connect + 600s read per operation</w:t>
            </w:r>
          </w:p>
        </w:tc>
        <w:tc>
          <w:tcPr>
            <w:tcW w:type="dxa" w:w="2160"/>
          </w:tcPr>
          <w:p>
            <w:r>
              <w:rPr>
                <w:sz w:val="18"/>
              </w:rPr>
              <w:t>Read timeout of 600s still allows 10-minute silent periods. API trickle (token every &lt;600s) keeps connection alive. 76-minute hang observed.</w:t>
            </w:r>
          </w:p>
        </w:tc>
      </w:tr>
      <w:tr>
        <w:tc>
          <w:tcPr>
            <w:tcW w:type="dxa" w:w="2160"/>
          </w:tcPr>
          <w:p>
            <w:r>
              <w:rPr>
                <w:sz w:val="18"/>
              </w:rPr>
              <w:t>v2.3 (current)</w:t>
            </w:r>
          </w:p>
        </w:tc>
        <w:tc>
          <w:tcPr>
            <w:tcW w:type="dxa" w:w="2160"/>
          </w:tcPr>
          <w:p>
            <w:r>
              <w:rPr>
                <w:sz w:val="18"/>
              </w:rPr>
              <w:t>timeout=300 (single float)</w:t>
            </w:r>
          </w:p>
        </w:tc>
        <w:tc>
          <w:tcPr>
            <w:tcW w:type="dxa" w:w="2160"/>
          </w:tcPr>
          <w:p>
            <w:r>
              <w:rPr>
                <w:sz w:val="18"/>
              </w:rPr>
              <w:t>300s total for both connect and read. Requests library &gt;= 2.25.0 applies this as a hard deadline.</w:t>
            </w:r>
          </w:p>
        </w:tc>
        <w:tc>
          <w:tcPr>
            <w:tcW w:type="dxa" w:w="2160"/>
          </w:tcPr>
          <w:p>
            <w:r>
              <w:rPr>
                <w:sz w:val="18"/>
              </w:rPr>
              <w:t>Reliable: any API call that produces no data for 5 minutes is terminated. Pipeline retry mechanism handles the timeout gracefully.</w:t>
            </w:r>
          </w:p>
        </w:tc>
      </w:tr>
    </w:tbl>
    <w:p>
      <w:pPr>
        <w:pStyle w:val="Heading3"/>
      </w:pPr>
      <w:r>
        <w:t>TOCTOU Race Condition Fix</w:t>
      </w:r>
    </w:p>
    <w:p>
      <w:r>
        <w:t>A time-of-check-to-time-of-use (TOCTOU) race condition was discovered and fixed in the web application server. The _clear_pipeline_artifacts() function was originally called inside the worker thread (_run_pipeline_async), while the main thread called build_workspace_state() immediately after starting the worker. This created a race window where _read_json() could pass path.exists() check, then the file could be deleted by the worker thread, causing FileNotFoundError on path.read_text().</w:t>
      </w:r>
    </w:p>
    <w:p>
      <w:r>
        <w:rPr>
          <w:b/>
        </w:rPr>
        <w:t>The fix involved two changes:</w:t>
      </w:r>
    </w:p>
    <w:p>
      <w:pPr>
        <w:pStyle w:val="ListBullet"/>
      </w:pPr>
      <w:r>
        <w:t>Moved _clear_pipeline_artifacts() from the worker thread to the main thread, before worker.start(), eliminating the race window entirely.</w:t>
      </w:r>
    </w:p>
    <w:p>
      <w:pPr>
        <w:pStyle w:val="ListBullet"/>
      </w:pPr>
      <w:r>
        <w:t>Added try-except (FileNotFoundError, OSError) to _read_json() as defense-in-depth against any remaining TOCTOU scenarios from concurrent polling requests.</w:t>
      </w:r>
    </w:p>
    <w:p>
      <w:pPr>
        <w:pStyle w:val="Heading3"/>
      </w:pPr>
      <w:r>
        <w:t>Current Strategy: Prompt-Based JSON + Regex Fallback</w:t>
      </w:r>
    </w:p>
    <w:p>
      <w:r>
        <w:t>Following the response_format experiment, the system reverted to a proven two-layer approach for structured JSON output:</w:t>
      </w:r>
    </w:p>
    <w:p>
      <w:pPr>
        <w:pStyle w:val="ListBullet"/>
      </w:pPr>
      <w:r>
        <w:t>Layer 1 — Prompt Engineering: The v5 deterministic prompts (Section 4.6) explicitly instruct the model to output "JSON only, no Markdown fences, no explanatory text." The structured, computation-first prompt design inherently guides the model toward valid JSON.</w:t>
      </w:r>
    </w:p>
    <w:p>
      <w:pPr>
        <w:pStyle w:val="ListBullet"/>
      </w:pPr>
      <w:r>
        <w:t>Layer 2 — _extract_json_text() Regex Extraction: If the model wraps JSON in markdown fences or includes explanatory text, the regex-based extractor strips markdown, finds the first { or [ block, and extracts it. This provides robustness against non-JSON artifacts.</w:t>
      </w:r>
    </w:p>
    <w:p>
      <w:pPr>
        <w:pStyle w:val="ListBullet"/>
      </w:pPr>
      <w:r>
        <w:t>Layer 3 — Retry with Repair Hints: If json.loads() fails, the pipeline retry mechanism catches the exception and generates a targeted repair hint. With the v5 prompts, JSON parse errors are rare even without response_format.</w:t>
      </w:r>
    </w:p>
    <w:p>
      <w:r>
        <w:rPr>
          <w:i/>
        </w:rPr>
        <w:t>For deployments using OpenAI or Anthropic models via OpenRouter, response_format can be safely re-enabled (see Section 4.8 Tiered Agent LLM Configuration). The _chat() method retains the response_format parameter for this purpose.</w:t>
      </w:r>
    </w:p>
    <w:p>
      <w:r>
        <w:br w:type="page"/>
      </w:r>
    </w:p>
    <w:p>
      <w:pPr>
        <w:pStyle w:val="Heading1"/>
      </w:pPr>
      <w:r>
        <w:t>4. Reinforcement Learning Optimization System</w:t>
      </w:r>
    </w:p>
    <w:p>
      <w:r>
        <w:t>The system implements a complete Per-Agent RL optimization framework with three core components: Reward Decomposition, Experience Buffer, and Bandit Prompt Optimization. The RL system is disabled by default and enabled via the MULTIAGENT_RL_ENABLED=true environment variable.</w:t>
      </w:r>
    </w:p>
    <w:p>
      <w:pPr>
        <w:pStyle w:val="Heading2"/>
      </w:pPr>
      <w:r>
        <w:t>4.0 End-to-End RL Workflow</w:t>
      </w:r>
    </w:p>
    <w:p>
      <w:r>
        <w:t>The following describes the complete lifecycle of a single pipeline run through the RL system, from prompt submission to Q-value update: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Component</w:t>
            </w:r>
          </w:p>
        </w:tc>
        <w:tc>
          <w:tcPr>
            <w:tcW w:type="dxa" w:w="2880"/>
          </w:tcPr>
          <w:p>
            <w:r>
              <w:rPr>
                <w:b/>
                <w:sz w:val="18"/>
              </w:rPr>
              <w:t>Action</w:t>
            </w:r>
          </w:p>
        </w:tc>
      </w:tr>
      <w:tr>
        <w:tc>
          <w:tcPr>
            <w:tcW w:type="dxa" w:w="2880"/>
          </w:tcPr>
          <w:p>
            <w:r>
              <w:rPr>
                <w:sz w:val="18"/>
              </w:rPr>
              <w:t>1. Variant Selection</w:t>
            </w:r>
          </w:p>
        </w:tc>
        <w:tc>
          <w:tcPr>
            <w:tcW w:type="dxa" w:w="2880"/>
          </w:tcPr>
          <w:p>
            <w:r>
              <w:rPr>
                <w:sz w:val="18"/>
              </w:rPr>
              <w:t>MultiAgentOptimizer</w:t>
            </w:r>
          </w:p>
        </w:tc>
        <w:tc>
          <w:tcPr>
            <w:tcW w:type="dxa" w:w="2880"/>
          </w:tcPr>
          <w:p>
            <w:r>
              <w:rPr>
                <w:sz w:val="18"/>
              </w:rPr>
              <w:t>Before each pipeline run, the bandit selects a prompt variant for each agent using ε-greedy: 90% exploit (highest Q-value variant), 10% explore (random). Variant IDs are logged in _variant_tracker.</w:t>
            </w:r>
          </w:p>
        </w:tc>
      </w:tr>
      <w:tr>
        <w:tc>
          <w:tcPr>
            <w:tcW w:type="dxa" w:w="2880"/>
          </w:tcPr>
          <w:p>
            <w:r>
              <w:rPr>
                <w:sz w:val="18"/>
              </w:rPr>
              <w:t>2. Pipeline Execution</w:t>
            </w:r>
          </w:p>
        </w:tc>
        <w:tc>
          <w:tcPr>
            <w:tcW w:type="dxa" w:w="2880"/>
          </w:tcPr>
          <w:p>
            <w:r>
              <w:rPr>
                <w:sz w:val="18"/>
              </w:rPr>
              <w:t>StructuralModelingPipeline</w:t>
            </w:r>
          </w:p>
        </w:tc>
        <w:tc>
          <w:tcPr>
            <w:tcW w:type="dxa" w:w="2880"/>
          </w:tcPr>
          <w:p>
            <w:r>
              <w:rPr>
                <w:sz w:val="18"/>
              </w:rPr>
              <w:t>The pipeline runs with the selected variants. Each agent uses its chosen prompt template. Checkpoint validators collect structured error lists at each stage.</w:t>
            </w:r>
          </w:p>
        </w:tc>
      </w:tr>
      <w:tr>
        <w:tc>
          <w:tcPr>
            <w:tcW w:type="dxa" w:w="2880"/>
          </w:tcPr>
          <w:p>
            <w:r>
              <w:rPr>
                <w:sz w:val="18"/>
              </w:rPr>
              <w:t>3. Reward Computation</w:t>
            </w:r>
          </w:p>
        </w:tc>
        <w:tc>
          <w:tcPr>
            <w:tcW w:type="dxa" w:w="2880"/>
          </w:tcPr>
          <w:p>
            <w:r>
              <w:rPr>
                <w:sz w:val="18"/>
              </w:rPr>
              <w:t>AgentRewardDecomposer</w:t>
            </w:r>
          </w:p>
        </w:tc>
        <w:tc>
          <w:tcPr>
            <w:tcW w:type="dxa" w:w="2880"/>
          </w:tcPr>
          <w:p>
            <w:r>
              <w:rPr>
                <w:sz w:val="18"/>
              </w:rPr>
              <w:t>After the pipeline completes (or fails), rewards are computed per agent from: (a) checkpoint errors, (b) execution state, (c) human feedback. Each agent gets a total score in [0, 1].</w:t>
            </w:r>
          </w:p>
        </w:tc>
      </w:tr>
      <w:tr>
        <w:tc>
          <w:tcPr>
            <w:tcW w:type="dxa" w:w="2880"/>
          </w:tcPr>
          <w:p>
            <w:r>
              <w:rPr>
                <w:sz w:val="18"/>
              </w:rPr>
              <w:t>4. Experience Recording</w:t>
            </w:r>
          </w:p>
        </w:tc>
        <w:tc>
          <w:tcPr>
            <w:tcW w:type="dxa" w:w="2880"/>
          </w:tcPr>
          <w:p>
            <w:r>
              <w:rPr>
                <w:sz w:val="18"/>
              </w:rPr>
              <w:t>ExperienceBuffer</w:t>
            </w:r>
          </w:p>
        </w:tc>
        <w:tc>
          <w:tcPr>
            <w:tcW w:type="dxa" w:w="2880"/>
          </w:tcPr>
          <w:p>
            <w:r>
              <w:rPr>
                <w:sz w:val="18"/>
              </w:rPr>
              <w:t>Each agent's (variant, input_signature, reward, llm_input, llm_output) tuple is inserted into the SQLite agent_experiences table. Ring buffer capped at 200 records per agent.</w:t>
            </w:r>
          </w:p>
        </w:tc>
      </w:tr>
      <w:tr>
        <w:tc>
          <w:tcPr>
            <w:tcW w:type="dxa" w:w="2880"/>
          </w:tcPr>
          <w:p>
            <w:r>
              <w:rPr>
                <w:sz w:val="18"/>
              </w:rPr>
              <w:t>5. Q-Value Update</w:t>
            </w:r>
          </w:p>
        </w:tc>
        <w:tc>
          <w:tcPr>
            <w:tcW w:type="dxa" w:w="2880"/>
          </w:tcPr>
          <w:p>
            <w:r>
              <w:rPr>
                <w:sz w:val="18"/>
              </w:rPr>
              <w:t>PerAgentBanditOptimizer</w:t>
            </w:r>
          </w:p>
        </w:tc>
        <w:tc>
          <w:tcPr>
            <w:tcW w:type="dxa" w:w="2880"/>
          </w:tcPr>
          <w:p>
            <w:r>
              <w:rPr>
                <w:sz w:val="18"/>
              </w:rPr>
              <w:t>The bandit updates the selected variant's Q-value: Q_new = (1-α) × Q_old + α × reward. α=0.1 by default. The updated Q-value influences future variant selection.</w:t>
            </w:r>
          </w:p>
        </w:tc>
      </w:tr>
      <w:tr>
        <w:tc>
          <w:tcPr>
            <w:tcW w:type="dxa" w:w="2880"/>
          </w:tcPr>
          <w:p>
            <w:r>
              <w:rPr>
                <w:sz w:val="18"/>
              </w:rPr>
              <w:t>6. Repair Hint Generation</w:t>
            </w:r>
          </w:p>
        </w:tc>
        <w:tc>
          <w:tcPr>
            <w:tcW w:type="dxa" w:w="2880"/>
          </w:tcPr>
          <w:p>
            <w:r>
              <w:rPr>
                <w:sz w:val="18"/>
              </w:rPr>
              <w:t>build_repair_hint()</w:t>
            </w:r>
          </w:p>
        </w:tc>
        <w:tc>
          <w:tcPr>
            <w:tcW w:type="dxa" w:w="2880"/>
          </w:tcPr>
          <w:p>
            <w:r>
              <w:rPr>
                <w:sz w:val="18"/>
              </w:rPr>
              <w:t>If the checkpoint failed, a structured repair hint is generated from the error list and injected into the next retry's prompt. Targeted hints are routed to the specific failing agent.</w:t>
            </w:r>
          </w:p>
        </w:tc>
      </w:tr>
      <w:tr>
        <w:tc>
          <w:tcPr>
            <w:tcW w:type="dxa" w:w="2880"/>
          </w:tcPr>
          <w:p>
            <w:r>
              <w:rPr>
                <w:sz w:val="18"/>
              </w:rPr>
              <w:t>7. Retry (if needed)</w:t>
            </w:r>
          </w:p>
        </w:tc>
        <w:tc>
          <w:tcPr>
            <w:tcW w:type="dxa" w:w="2880"/>
          </w:tcPr>
          <w:p>
            <w:r>
              <w:rPr>
                <w:sz w:val="18"/>
              </w:rPr>
              <w:t>Pipeline retry loop</w:t>
            </w:r>
          </w:p>
        </w:tc>
        <w:tc>
          <w:tcPr>
            <w:tcW w:type="dxa" w:w="2880"/>
          </w:tcPr>
          <w:p>
            <w:r>
              <w:rPr>
                <w:sz w:val="18"/>
              </w:rPr>
              <w:t>Up to max_retries attempts per stage. Each retry gets the repair hint appended to the prompt. The bandit selects a (potentially different) variant for each retry.</w:t>
            </w:r>
          </w:p>
        </w:tc>
      </w:tr>
      <w:tr>
        <w:tc>
          <w:tcPr>
            <w:tcW w:type="dxa" w:w="2880"/>
          </w:tcPr>
          <w:p>
            <w:r>
              <w:rPr>
                <w:sz w:val="18"/>
              </w:rPr>
              <w:t>8. Pre-Bake Export</w:t>
            </w:r>
          </w:p>
        </w:tc>
        <w:tc>
          <w:tcPr>
            <w:tcW w:type="dxa" w:w="2880"/>
          </w:tcPr>
          <w:p>
            <w:r>
              <w:rPr>
                <w:sz w:val="18"/>
              </w:rPr>
              <w:t>scripts/extract_presets.py</w:t>
            </w:r>
          </w:p>
        </w:tc>
        <w:tc>
          <w:tcPr>
            <w:tcW w:type="dxa" w:w="2880"/>
          </w:tcPr>
          <w:p>
            <w:r>
              <w:rPr>
                <w:sz w:val="18"/>
              </w:rPr>
              <w:t>Periodically, the operator runs extract_presets.py to distill accumulated Q-values and few-shot examples into presets/q_values.json for deployment warm-start.</w:t>
            </w:r>
          </w:p>
        </w:tc>
      </w:tr>
    </w:tbl>
    <w:p>
      <w:r>
        <w:rPr>
          <w:b/>
        </w:rPr>
        <w:t>Key data flows in the RL system:</w:t>
      </w:r>
    </w:p>
    <w:p>
      <w:pPr>
        <w:spacing w:before="80" w:after="80"/>
      </w:pPr>
      <w:r>
        <w:rPr>
          <w:rFonts w:ascii="Consolas" w:hAnsi="Consolas"/>
          <w:sz w:val="18"/>
        </w:rPr>
        <w:t>User Input</w:t>
        <w:br/>
        <w:t xml:space="preserve">    ↓</w:t>
        <w:br/>
        <w:t>Bandit selects variant (ε-greedy over Q-values)</w:t>
        <w:br/>
        <w:t xml:space="preserve">    ↓</w:t>
        <w:br/>
        <w:t>Agent executes with selected variant prompt</w:t>
        <w:br/>
        <w:t xml:space="preserve">    ↓</w:t>
        <w:br/>
        <w:t>Checkpoint Validator → error list</w:t>
        <w:br/>
        <w:t xml:space="preserve">    ↓                        ↓</w:t>
        <w:br/>
        <w:t>Reward Decomposer        Repair Hint Builder</w:t>
        <w:br/>
        <w:t xml:space="preserve">    ↓                        ↓</w:t>
        <w:br/>
        <w:t>per-agent reward         targeted repair prompt</w:t>
        <w:br/>
        <w:t xml:space="preserve">    ↓                        ↓</w:t>
        <w:br/>
        <w:t>Experience Buffer        Retry (if needed)</w:t>
        <w:br/>
        <w:t xml:space="preserve">    ↓</w:t>
        <w:br/>
        <w:t>Q-Value Update (Q_new = (1-α)×Q_old + α×reward)</w:t>
        <w:br/>
        <w:t xml:space="preserve">    ↓</w:t>
        <w:br/>
        <w:t>Next run uses updated Q-values</w:t>
      </w:r>
    </w:p>
    <w:p>
      <w:r>
        <w:rPr>
          <w:i/>
        </w:rPr>
        <w:t>The RL system operates entirely at the prompt and orchestration level — it does not modify the LLM weights. Improvements come from learning which prompt templates work best for which types of structural frames (captured in input_signature), and from generating better repair hints from accumulated error patterns.</w:t>
      </w:r>
    </w:p>
    <w:p>
      <w:pPr>
        <w:pStyle w:val="Heading2"/>
      </w:pPr>
      <w:r>
        <w:t>4.1 Per-Agent Reward Decomposition</w:t>
      </w:r>
    </w:p>
    <w:p>
      <w:r>
        <w:t>Traditional RL systems only score the final output, making it impossible to identify which agent's error caused a failure. The AgentRewardDecomposer decomposes the final reward into per-agent rewards using multiple signal sources:</w:t>
      </w:r>
    </w:p>
    <w:p>
      <w:r>
        <w:rPr>
          <w:b/>
        </w:rPr>
        <w:t>Per-agent reward formula:</w:t>
      </w:r>
    </w:p>
    <w:p>
      <w:pPr>
        <w:spacing w:before="80" w:after="80"/>
      </w:pPr>
      <w:r>
        <w:rPr>
          <w:rFonts w:ascii="Consolas" w:hAnsi="Consolas"/>
          <w:sz w:val="18"/>
        </w:rPr>
        <w:t>agent_reward = base_success(0.3) + validation_pass(0.3) + downstream_feedback(0.4)</w:t>
      </w:r>
    </w:p>
    <w:p>
      <w:r>
        <w:rPr>
          <w:b/>
        </w:rPr>
        <w:t>Reward attribution signal sources: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Agent</w:t>
            </w:r>
          </w:p>
        </w:tc>
        <w:tc>
          <w:tcPr>
            <w:tcW w:type="dxa" w:w="4320"/>
          </w:tcPr>
          <w:p>
            <w:r>
              <w:rPr>
                <w:b/>
                <w:sz w:val="18"/>
              </w:rPr>
              <w:t>Attribution Signal Sources</w:t>
            </w:r>
          </w:p>
        </w:tc>
      </w:tr>
      <w:tr>
        <w:tc>
          <w:tcPr>
            <w:tcW w:type="dxa" w:w="4320"/>
          </w:tcPr>
          <w:p>
            <w:r>
              <w:rPr>
                <w:sz w:val="18"/>
              </w:rPr>
              <w:t>ProblemAnalysis</w:t>
            </w:r>
          </w:p>
        </w:tc>
        <w:tc>
          <w:tcPr>
            <w:tcW w:type="dxa" w:w="4320"/>
          </w:tcPr>
          <w:p>
            <w:r>
              <w:rPr>
                <w:sz w:val="18"/>
              </w:rPr>
              <w:t>validate_analysis_planning bay/story errors + PythonCheckAgent responsible_stage</w:t>
            </w:r>
          </w:p>
        </w:tc>
      </w:tr>
      <w:tr>
        <w:tc>
          <w:tcPr>
            <w:tcW w:type="dxa" w:w="4320"/>
          </w:tcPr>
          <w:p>
            <w:r>
              <w:rPr>
                <w:sz w:val="18"/>
              </w:rPr>
              <w:t>ConstructionPlanning</w:t>
            </w:r>
          </w:p>
        </w:tc>
        <w:tc>
          <w:tcPr>
            <w:tcW w:type="dxa" w:w="4320"/>
          </w:tcPr>
          <w:p>
            <w:r>
              <w:rPr>
                <w:sz w:val="18"/>
              </w:rPr>
              <w:t>validate_analysis_planning step missing/duplicate errors + PythonCheckAgent</w:t>
            </w:r>
          </w:p>
        </w:tc>
      </w:tr>
      <w:tr>
        <w:tc>
          <w:tcPr>
            <w:tcW w:type="dxa" w:w="4320"/>
          </w:tcPr>
          <w:p>
            <w:r>
              <w:rPr>
                <w:sz w:val="18"/>
              </w:rPr>
              <w:t>NodeAgent</w:t>
            </w:r>
          </w:p>
        </w:tc>
        <w:tc>
          <w:tcPr>
            <w:tcW w:type="dxa" w:w="4320"/>
          </w:tcPr>
          <w:p>
            <w:r>
              <w:rPr>
                <w:sz w:val="18"/>
              </w:rPr>
              <w:t>validate_geometry duplicate node IDs / missing nodes + user click feedback</w:t>
            </w:r>
          </w:p>
        </w:tc>
      </w:tr>
      <w:tr>
        <w:tc>
          <w:tcPr>
            <w:tcW w:type="dxa" w:w="4320"/>
          </w:tcPr>
          <w:p>
            <w:r>
              <w:rPr>
                <w:sz w:val="18"/>
              </w:rPr>
              <w:t>ElementAgent</w:t>
            </w:r>
          </w:p>
        </w:tc>
        <w:tc>
          <w:tcPr>
            <w:tcW w:type="dxa" w:w="4320"/>
          </w:tcPr>
          <w:p>
            <w:r>
              <w:rPr>
                <w:sz w:val="18"/>
              </w:rPr>
              <w:t>validate_geometry duplicate element IDs / invalid connectivity + user click feedback</w:t>
            </w:r>
          </w:p>
        </w:tc>
      </w:tr>
      <w:tr>
        <w:tc>
          <w:tcPr>
            <w:tcW w:type="dxa" w:w="4320"/>
          </w:tcPr>
          <w:p>
            <w:r>
              <w:rPr>
                <w:sz w:val="18"/>
              </w:rPr>
              <w:t>LoadAssignment</w:t>
            </w:r>
          </w:p>
        </w:tc>
        <w:tc>
          <w:tcPr>
            <w:tcW w:type="dxa" w:w="4320"/>
          </w:tcPr>
          <w:p>
            <w:r>
              <w:rPr>
                <w:sz w:val="18"/>
              </w:rPr>
              <w:t>PythonCheckAgent diagnosis + post-compile load missing detection</w:t>
            </w:r>
          </w:p>
        </w:tc>
      </w:tr>
      <w:tr>
        <w:tc>
          <w:tcPr>
            <w:tcW w:type="dxa" w:w="4320"/>
          </w:tcPr>
          <w:p>
            <w:r>
              <w:rPr>
                <w:sz w:val="18"/>
              </w:rPr>
              <w:t>GeometryCodeTranslator</w:t>
            </w:r>
          </w:p>
        </w:tc>
        <w:tc>
          <w:tcPr>
            <w:tcW w:type="dxa" w:w="4320"/>
          </w:tcPr>
          <w:p>
            <w:r>
              <w:rPr>
                <w:sz w:val="18"/>
              </w:rPr>
              <w:t>AST syntax errors + PythonCheckAgent pointing to geometry code</w:t>
            </w:r>
          </w:p>
        </w:tc>
      </w:tr>
      <w:tr>
        <w:tc>
          <w:tcPr>
            <w:tcW w:type="dxa" w:w="4320"/>
          </w:tcPr>
          <w:p>
            <w:r>
              <w:rPr>
                <w:sz w:val="18"/>
              </w:rPr>
              <w:t>CompleteCodeGenerator</w:t>
            </w:r>
          </w:p>
        </w:tc>
        <w:tc>
          <w:tcPr>
            <w:tcW w:type="dxa" w:w="4320"/>
          </w:tcPr>
          <w:p>
            <w:r>
              <w:rPr>
                <w:sz w:val="18"/>
              </w:rPr>
              <w:t>AST syntax errors + execution failure + PythonCheckAgent + section diagram failure</w:t>
            </w:r>
          </w:p>
        </w:tc>
      </w:tr>
    </w:tbl>
    <w:p>
      <w:pPr>
        <w:pStyle w:val="Heading2"/>
      </w:pPr>
      <w:r>
        <w:t>4.2 Experience Buffer</w:t>
      </w:r>
    </w:p>
    <w:p>
      <w:r>
        <w:t>Every agent execution is recorded in the agent_experiences table of the SQLite database with the following key fields:</w:t>
      </w:r>
    </w:p>
    <w:p>
      <w:pPr>
        <w:pStyle w:val="ListBullet"/>
      </w:pPr>
      <w:r>
        <w:t>agent_name: Agent identifier</w:t>
      </w:r>
    </w:p>
    <w:p>
      <w:pPr>
        <w:pStyle w:val="ListBullet"/>
      </w:pPr>
      <w:r>
        <w:t>prompt_hash: SHA256 hash of the prompt template used</w:t>
      </w:r>
    </w:p>
    <w:p>
      <w:pPr>
        <w:pStyle w:val="ListBullet"/>
      </w:pPr>
      <w:r>
        <w:t>prompt_variant: Prompt variant identifier (e.g., "node_agent-v2")</w:t>
      </w:r>
    </w:p>
    <w:p>
      <w:pPr>
        <w:pStyle w:val="ListBullet"/>
      </w:pPr>
      <w:r>
        <w:t>input_signature: Compact input feature signature (e.g., "bays:3_stories:4") for similarity search</w:t>
      </w:r>
    </w:p>
    <w:p>
      <w:pPr>
        <w:pStyle w:val="ListBullet"/>
      </w:pPr>
      <w:r>
        <w:t>reward: Total reward score</w:t>
      </w:r>
    </w:p>
    <w:p>
      <w:pPr>
        <w:pStyle w:val="ListBullet"/>
      </w:pPr>
      <w:r>
        <w:t>base_success / validation_pass / downstream_feedback: Reward decomposition components</w:t>
      </w:r>
    </w:p>
    <w:p>
      <w:pPr>
        <w:pStyle w:val="ListBullet"/>
      </w:pPr>
      <w:r>
        <w:t>error_categories: List of error categories encountered</w:t>
      </w:r>
    </w:p>
    <w:p>
      <w:pPr>
        <w:pStyle w:val="ListBullet"/>
      </w:pPr>
      <w:r>
        <w:t>llm_input / llm_output: Complete LLM input/output (collected for GRPO fine-tuning)</w:t>
      </w:r>
    </w:p>
    <w:p>
      <w:r>
        <w:t>The experience buffer supports similarity-based retrieval using input_signature, enabling the system to find historically successful prompt variants and examples for similar input conditions. Each agent maintains a ring buffer of up to 200 records.</w:t>
      </w:r>
    </w:p>
    <w:p>
      <w:pPr>
        <w:pStyle w:val="Heading2"/>
      </w:pPr>
      <w:r>
        <w:t>4.3 Bandit Prompt Optimization</w:t>
      </w:r>
    </w:p>
    <w:p>
      <w:r>
        <w:t>An epsilon-greedy Multi-Armed Bandit algorithm dynamically selects the optimal prompt variant for each agent. Each agent has 4 registered prompt variants: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Variant</w:t>
            </w:r>
          </w:p>
        </w:tc>
        <w:tc>
          <w:tcPr>
            <w:tcW w:type="dxa" w:w="2880"/>
          </w:tcPr>
          <w:p>
            <w:r>
              <w:rPr>
                <w:b/>
                <w:sz w:val="18"/>
              </w:rPr>
              <w:t>Strategy</w:t>
            </w:r>
          </w:p>
        </w:tc>
        <w:tc>
          <w:tcPr>
            <w:tcW w:type="dxa" w:w="2880"/>
          </w:tcPr>
          <w:p>
            <w:r>
              <w:rPr>
                <w:b/>
                <w:sz w:val="18"/>
              </w:rPr>
              <w:t>Design Goal</w:t>
            </w:r>
          </w:p>
        </w:tc>
      </w:tr>
      <w:tr>
        <w:tc>
          <w:tcPr>
            <w:tcW w:type="dxa" w:w="2880"/>
          </w:tcPr>
          <w:p>
            <w:r>
              <w:rPr>
                <w:sz w:val="18"/>
              </w:rPr>
              <w:t>v1 (baseline)</w:t>
            </w:r>
          </w:p>
        </w:tc>
        <w:tc>
          <w:tcPr>
            <w:tcW w:type="dxa" w:w="2880"/>
          </w:tcPr>
          <w:p>
            <w:r>
              <w:rPr>
                <w:sz w:val="18"/>
              </w:rPr>
              <w:t>Original prompt with basic instructions</w:t>
            </w:r>
          </w:p>
        </w:tc>
        <w:tc>
          <w:tcPr>
            <w:tcW w:type="dxa" w:w="2880"/>
          </w:tcPr>
          <w:p>
            <w:r>
              <w:rPr>
                <w:sz w:val="18"/>
              </w:rPr>
              <w:t>Preserve current best implementation</w:t>
            </w:r>
          </w:p>
        </w:tc>
      </w:tr>
      <w:tr>
        <w:tc>
          <w:tcPr>
            <w:tcW w:type="dxa" w:w="2880"/>
          </w:tcPr>
          <w:p>
            <w:r>
              <w:rPr>
                <w:sz w:val="18"/>
              </w:rPr>
              <w:t>v2 (detailed)</w:t>
            </w:r>
          </w:p>
        </w:tc>
        <w:tc>
          <w:tcPr>
            <w:tcW w:type="dxa" w:w="2880"/>
          </w:tcPr>
          <w:p>
            <w:r>
              <w:rPr>
                <w:sz w:val="18"/>
              </w:rPr>
              <w:t>Added detailed schema constraints and boundary condition descriptions</w:t>
            </w:r>
          </w:p>
        </w:tc>
        <w:tc>
          <w:tcPr>
            <w:tcW w:type="dxa" w:w="2880"/>
          </w:tcPr>
          <w:p>
            <w:r>
              <w:rPr>
                <w:sz w:val="18"/>
              </w:rPr>
              <w:t>Reduce format errors</w:t>
            </w:r>
          </w:p>
        </w:tc>
      </w:tr>
      <w:tr>
        <w:tc>
          <w:tcPr>
            <w:tcW w:type="dxa" w:w="2880"/>
          </w:tcPr>
          <w:p>
            <w:r>
              <w:rPr>
                <w:sz w:val="18"/>
              </w:rPr>
              <w:t>v3 (few-shot)</w:t>
            </w:r>
          </w:p>
        </w:tc>
        <w:tc>
          <w:tcPr>
            <w:tcW w:type="dxa" w:w="2880"/>
          </w:tcPr>
          <w:p>
            <w:r>
              <w:rPr>
                <w:sz w:val="18"/>
              </w:rPr>
              <w:t>Includes 1-2 successful examples as reference</w:t>
            </w:r>
          </w:p>
        </w:tc>
        <w:tc>
          <w:tcPr>
            <w:tcW w:type="dxa" w:w="2880"/>
          </w:tcPr>
          <w:p>
            <w:r>
              <w:rPr>
                <w:sz w:val="18"/>
              </w:rPr>
              <w:t>Provide correct output reference</w:t>
            </w:r>
          </w:p>
        </w:tc>
      </w:tr>
      <w:tr>
        <w:tc>
          <w:tcPr>
            <w:tcW w:type="dxa" w:w="2880"/>
          </w:tcPr>
          <w:p>
            <w:r>
              <w:rPr>
                <w:sz w:val="18"/>
              </w:rPr>
              <w:t>v4 (chain-of-thought)</w:t>
            </w:r>
          </w:p>
        </w:tc>
        <w:tc>
          <w:tcPr>
            <w:tcW w:type="dxa" w:w="2880"/>
          </w:tcPr>
          <w:p>
            <w:r>
              <w:rPr>
                <w:sz w:val="18"/>
              </w:rPr>
              <w:t>Requires agent to reason step-by-step before outputting JSON</w:t>
            </w:r>
          </w:p>
        </w:tc>
        <w:tc>
          <w:tcPr>
            <w:tcW w:type="dxa" w:w="2880"/>
          </w:tcPr>
          <w:p>
            <w:r>
              <w:rPr>
                <w:sz w:val="18"/>
              </w:rPr>
              <w:t>Improve accuracy on complex cases</w:t>
            </w:r>
          </w:p>
        </w:tc>
      </w:tr>
    </w:tbl>
    <w:p>
      <w:r/>
    </w:p>
    <w:p>
      <w:r>
        <w:rPr>
          <w:b/>
        </w:rPr>
        <w:t>Epsilon-greedy strategy:</w:t>
      </w:r>
    </w:p>
    <w:p>
      <w:pPr>
        <w:spacing w:before="80" w:after="80"/>
      </w:pPr>
      <w:r>
        <w:rPr>
          <w:rFonts w:ascii="Consolas" w:hAnsi="Consolas"/>
          <w:sz w:val="18"/>
        </w:rPr>
        <w:t># 90% probability: select variant with highest Q-value</w:t>
        <w:br/>
        <w:t># 10% probability: random exploration</w:t>
        <w:br/>
        <w:t># Q-value update: Q_new = (1-alpha) x Q_old + alpha x reward</w:t>
        <w:br/>
        <w:t># Defaults: epsilon=0.1, alpha=0.1</w:t>
      </w:r>
    </w:p>
    <w:p>
      <w:pPr>
        <w:pStyle w:val="Heading2"/>
      </w:pPr>
      <w:r>
        <w:t>4.4 GRPO Data Collection</w:t>
      </w:r>
    </w:p>
    <w:p>
      <w:r>
        <w:t>The llm_input and llm_output fields in the agent_experiences table prepare data for future GRPO (Group Relative Policy Optimization) fine-tuning. Each training sample contains: agent name, input context, multiple candidate outputs with reward scores, and the best output. This lays the data foundation for fine-tuning smaller models such as Qwen2.5-Coder-7B.</w:t>
      </w:r>
    </w:p>
    <w:p>
      <w:pPr>
        <w:pStyle w:val="Heading2"/>
      </w:pPr>
      <w:r>
        <w:t>4.5 Deployment &amp; Cold-Start (Pre-Bake) Mechanism [NEW in v2.2]</w:t>
      </w:r>
    </w:p>
    <w:p>
      <w:r>
        <w:t>After offline training completes, the optimized Q-values and successful agent experiences reside in the local SQLite database. When deploying the system publicly, end-users do not have access to this training history. The pre-bake mechanism solves this cold-start problem by extracting distilled knowledge from the training database and embedding it into portable JSON preset files that ship with the deployed application.</w:t>
      </w:r>
    </w:p>
    <w:p>
      <w:pPr>
        <w:pStyle w:val="Heading3"/>
      </w:pPr>
      <w:r>
        <w:t>Problem Statement</w:t>
      </w:r>
    </w:p>
    <w:p>
      <w:r>
        <w:t>Without the pre-bake mechanism, a freshly deployed instance would start with:</w:t>
      </w:r>
    </w:p>
    <w:p>
      <w:pPr>
        <w:pStyle w:val="ListBullet"/>
      </w:pPr>
      <w:r>
        <w:t>All Q-values initialized to default (0.5), requiring the bandit to re-learn from scratch</w:t>
      </w:r>
    </w:p>
    <w:p>
      <w:pPr>
        <w:pStyle w:val="ListBullet"/>
      </w:pPr>
      <w:r>
        <w:t>No historical few-shot examples to guide prompt variant selection</w:t>
      </w:r>
    </w:p>
    <w:p>
      <w:pPr>
        <w:pStyle w:val="ListBullet"/>
      </w:pPr>
      <w:r>
        <w:t>No input_signature similarity data for the experience buffer</w:t>
      </w:r>
    </w:p>
    <w:p>
      <w:pPr>
        <w:pStyle w:val="ListBullet"/>
      </w:pPr>
      <w:r>
        <w:t>Cold-start behavior indistinguishable from an untrained system</w:t>
      </w:r>
    </w:p>
    <w:p>
      <w:pPr>
        <w:pStyle w:val="Heading3"/>
      </w:pPr>
      <w:r>
        <w:t>Solution Architecture</w:t>
      </w:r>
    </w:p>
    <w:p>
      <w:r>
        <w:t>The pre-bake mechanism consists of three components working together:</w:t>
      </w:r>
    </w:p>
    <w:p>
      <w:r>
        <w:rPr>
          <w:b/>
        </w:rPr>
        <w:t>(A) Q-Value Persistence in PromptOptimizer</w:t>
      </w:r>
    </w:p>
    <w:p>
      <w:r>
        <w:t>Each PerAgentBanditOptimizer now supports exporting and importing Q-values:</w:t>
      </w:r>
    </w:p>
    <w:p>
      <w:pPr>
        <w:pStyle w:val="ListBullet"/>
      </w:pPr>
      <w:r>
        <w:t>export_q_values(): Serializes current EMA Q-values for all variants with count &gt; 0 into a flat dict keyed by "agent_name-variant_id"</w:t>
      </w:r>
    </w:p>
    <w:p>
      <w:pPr>
        <w:pStyle w:val="ListBullet"/>
      </w:pPr>
      <w:r>
        <w:t>apply_presets(q_presets): Applies pre-baked Q-values to matching variants, using max() to ensure optimistic initialization does not overwrite better learned values</w:t>
      </w:r>
    </w:p>
    <w:p>
      <w:pPr>
        <w:pStyle w:val="ListBullet"/>
      </w:pPr>
      <w:r>
        <w:t>MultiAgentOptimizer.export_all_q_values(): Aggregates Q-values across all 7 core agents</w:t>
      </w:r>
    </w:p>
    <w:p>
      <w:pPr>
        <w:pStyle w:val="ListBullet"/>
      </w:pPr>
      <w:r>
        <w:t>MultiAgentOptimizer.save_q_presets(path): Persists aggregated Q-values to presets/q_values.json</w:t>
      </w:r>
    </w:p>
    <w:p>
      <w:pPr>
        <w:pStyle w:val="ListBullet"/>
      </w:pPr>
      <w:r>
        <w:t>MultiAgentOptimizer.from_presets(epsilon, alpha, presets_path): Factory method that initializes all agent optimizers with pre-loaded Q-values from a preset file</w:t>
      </w:r>
    </w:p>
    <w:p>
      <w:r>
        <w:rPr>
          <w:b/>
        </w:rPr>
        <w:t>(B) Production Configuration (config.py RLConfig)</w:t>
      </w:r>
    </w:p>
    <w:p>
      <w:r>
        <w:t>New configuration fields enable seamless production deployment: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Default</w:t>
            </w:r>
          </w:p>
        </w:tc>
        <w:tc>
          <w:tcPr>
            <w:tcW w:type="dxa" w:w="2880"/>
          </w:tcPr>
          <w:p>
            <w:r>
              <w:rPr>
                <w:b/>
                <w:sz w:val="18"/>
              </w:rPr>
              <w:t>Description</w:t>
            </w:r>
          </w:p>
        </w:tc>
      </w:tr>
      <w:tr>
        <w:tc>
          <w:tcPr>
            <w:tcW w:type="dxa" w:w="2880"/>
          </w:tcPr>
          <w:p>
            <w:r>
              <w:rPr>
                <w:sz w:val="18"/>
              </w:rPr>
              <w:t>use_presets</w:t>
            </w:r>
          </w:p>
        </w:tc>
        <w:tc>
          <w:tcPr>
            <w:tcW w:type="dxa" w:w="2880"/>
          </w:tcPr>
          <w:p>
            <w:r>
              <w:rPr>
                <w:sz w:val="18"/>
              </w:rPr>
              <w:t>True</w:t>
            </w:r>
          </w:p>
        </w:tc>
        <w:tc>
          <w:tcPr>
            <w:tcW w:type="dxa" w:w="2880"/>
          </w:tcPr>
          <w:p>
            <w:r>
              <w:rPr>
                <w:sz w:val="18"/>
              </w:rPr>
              <w:t>Enable warm-start from preset Q-values on initialization</w:t>
            </w:r>
          </w:p>
        </w:tc>
      </w:tr>
      <w:tr>
        <w:tc>
          <w:tcPr>
            <w:tcW w:type="dxa" w:w="2880"/>
          </w:tcPr>
          <w:p>
            <w:r>
              <w:rPr>
                <w:sz w:val="18"/>
              </w:rPr>
              <w:t>presets_path</w:t>
            </w:r>
          </w:p>
        </w:tc>
        <w:tc>
          <w:tcPr>
            <w:tcW w:type="dxa" w:w="2880"/>
          </w:tcPr>
          <w:p>
            <w:r>
              <w:rPr>
                <w:sz w:val="18"/>
              </w:rPr>
              <w:t>presets/q_values.json</w:t>
            </w:r>
          </w:p>
        </w:tc>
        <w:tc>
          <w:tcPr>
            <w:tcW w:type="dxa" w:w="2880"/>
          </w:tcPr>
          <w:p>
            <w:r>
              <w:rPr>
                <w:sz w:val="18"/>
              </w:rPr>
              <w:t>Path to pre-baked Q-values JSON file</w:t>
            </w:r>
          </w:p>
        </w:tc>
      </w:tr>
      <w:tr>
        <w:tc>
          <w:tcPr>
            <w:tcW w:type="dxa" w:w="2880"/>
          </w:tcPr>
          <w:p>
            <w:r>
              <w:rPr>
                <w:sz w:val="18"/>
              </w:rPr>
              <w:t>few_shot_presets_path</w:t>
            </w:r>
          </w:p>
        </w:tc>
        <w:tc>
          <w:tcPr>
            <w:tcW w:type="dxa" w:w="2880"/>
          </w:tcPr>
          <w:p>
            <w:r>
              <w:rPr>
                <w:sz w:val="18"/>
              </w:rPr>
              <w:t>presets/few_shot_examples.json</w:t>
            </w:r>
          </w:p>
        </w:tc>
        <w:tc>
          <w:tcPr>
            <w:tcW w:type="dxa" w:w="2880"/>
          </w:tcPr>
          <w:p>
            <w:r>
              <w:rPr>
                <w:sz w:val="18"/>
              </w:rPr>
              <w:t>Path to pre-baked few-shot examples</w:t>
            </w:r>
          </w:p>
        </w:tc>
      </w:tr>
      <w:tr>
        <w:tc>
          <w:tcPr>
            <w:tcW w:type="dxa" w:w="2880"/>
          </w:tcPr>
          <w:p>
            <w:r>
              <w:rPr>
                <w:sz w:val="18"/>
              </w:rPr>
              <w:t>use_bandit</w:t>
            </w:r>
          </w:p>
        </w:tc>
        <w:tc>
          <w:tcPr>
            <w:tcW w:type="dxa" w:w="2880"/>
          </w:tcPr>
          <w:p>
            <w:r>
              <w:rPr>
                <w:sz w:val="18"/>
              </w:rPr>
              <w:t>True</w:t>
            </w:r>
          </w:p>
        </w:tc>
        <w:tc>
          <w:tcPr>
            <w:tcW w:type="dxa" w:w="2880"/>
          </w:tcPr>
          <w:p>
            <w:r>
              <w:rPr>
                <w:sz w:val="18"/>
              </w:rPr>
              <w:t>Enable online bandit optimization (continues learning after warm-start)</w:t>
            </w:r>
          </w:p>
        </w:tc>
      </w:tr>
      <w:tr>
        <w:tc>
          <w:tcPr>
            <w:tcW w:type="dxa" w:w="2880"/>
          </w:tcPr>
          <w:p>
            <w:r>
              <w:rPr>
                <w:sz w:val="18"/>
              </w:rPr>
              <w:t>epsilon</w:t>
            </w:r>
          </w:p>
        </w:tc>
        <w:tc>
          <w:tcPr>
            <w:tcW w:type="dxa" w:w="2880"/>
          </w:tcPr>
          <w:p>
            <w:r>
              <w:rPr>
                <w:sz w:val="18"/>
              </w:rPr>
              <w:t>0.05</w:t>
            </w:r>
          </w:p>
        </w:tc>
        <w:tc>
          <w:tcPr>
            <w:tcW w:type="dxa" w:w="2880"/>
          </w:tcPr>
          <w:p>
            <w:r>
              <w:rPr>
                <w:sz w:val="18"/>
              </w:rPr>
              <w:t>Reduced exploration rate for production (vs 0.1 training default)</w:t>
            </w:r>
          </w:p>
        </w:tc>
      </w:tr>
    </w:tbl>
    <w:p>
      <w:r>
        <w:rPr>
          <w:b/>
        </w:rPr>
        <w:t>(C) Preset Extraction Script (scripts/extract_presets.py)</w:t>
      </w:r>
    </w:p>
    <w:p>
      <w:r>
        <w:t>A standalone CLI tool extracts distilled knowledge from any trained SQLite database:</w:t>
      </w:r>
    </w:p>
    <w:p>
      <w:pPr>
        <w:spacing w:before="80" w:after="80"/>
      </w:pPr>
      <w:r>
        <w:rPr>
          <w:rFonts w:ascii="Consolas" w:hAnsi="Consolas"/>
          <w:sz w:val="18"/>
        </w:rPr>
        <w:t># Extract Q-values and few-shot examples from a trained database</w:t>
        <w:br/>
        <w:t>python scripts/extract_presets.py                     # use default DB</w:t>
        <w:br/>
        <w:t>python scripts/extract_presets.py --db path/to/db.sqlite3</w:t>
        <w:br/>
        <w:t>python scripts/extract_presets.py --min-reward 0.8    # only high-quality examples</w:t>
        <w:br/>
        <w:t>python scripts/extract_presets.py --dry-run           # preview without writing</w:t>
        <w:br/>
        <w:br/>
        <w:t># Outputs:</w:t>
        <w:br/>
        <w:t>#   presets/q_values.json           — per-variant Q-values for bandit warm-start</w:t>
        <w:br/>
        <w:t>#   presets/few_shot_examples.json   — best input/output pairs per agent per signature</w:t>
      </w:r>
    </w:p>
    <w:p>
      <w:r>
        <w:t>The extraction script performs two operations:</w:t>
      </w:r>
    </w:p>
    <w:p>
      <w:pPr>
        <w:pStyle w:val="ListBullet"/>
      </w:pPr>
      <w:r>
        <w:t>Q-value extraction: Reads all agent_experiences from the database ordered by creation time, and computes per-variant EMA Q-values using the same formula as the online optimizer (Q_new = (1-alpha) * Q_old + alpha * reward, alpha=0.1). This ensures the deployed Q-values are identical to what the bandit had learned.</w:t>
      </w:r>
    </w:p>
    <w:p>
      <w:pPr>
        <w:pStyle w:val="ListBullet"/>
      </w:pPr>
      <w:r>
        <w:t>Few-shot extraction: Groups experiences by agent_name and input_signature, keeps the top-N examples by reward (configurable via --max-per-agent, default 10). Deduplicates by input_signature to ensure diverse coverage across problem types.</w:t>
      </w:r>
    </w:p>
    <w:p>
      <w:pPr>
        <w:pStyle w:val="Heading3"/>
      </w:pPr>
      <w:r>
        <w:t>Cold-Start Workflow</w:t>
      </w:r>
    </w:p>
    <w:p>
      <w:r>
        <w:t>When a freshly deployed instance starts, the following sequence occurs:</w:t>
      </w:r>
    </w:p>
    <w:p>
      <w:pPr>
        <w:spacing w:before="80" w:after="80"/>
      </w:pPr>
      <w:r>
        <w:rPr>
          <w:rFonts w:ascii="Consolas" w:hAnsi="Consolas"/>
          <w:sz w:val="18"/>
        </w:rPr>
        <w:t>1. Pipeline.__init__() is called with RLConfig(use_presets=True)</w:t>
        <w:br/>
        <w:t>2. MultiAgentOptimizer.from_presets() loads presets/q_values.json</w:t>
        <w:br/>
        <w:t>3. Each PerAgentBanditOptimizer.from_variant_dir() applies pre-baked Q-values</w:t>
        <w:br/>
        <w:t>4. If no database exists (cold start), RL logger auto-creates rl_history.sqlite3</w:t>
        <w:br/>
        <w:t>5. Bandit starts exploiting known-good variants from day one</w:t>
        <w:br/>
        <w:t>6. Online learning continues: epsilon-greedy explores, Q-values update in real-time</w:t>
        <w:br/>
        <w:t>7. Periodically re-run extract_presets.py to update presets with accumulated experience</w:t>
      </w:r>
    </w:p>
    <w:p>
      <w:r>
        <w:rPr>
          <w:i/>
        </w:rPr>
        <w:t>This design ensures that: (a) the deployed system immediately benefits from prior training without requiring the training database, (b) the bandit continues to adapt and improve from online experience, and (c) the preset files can be periodically refreshed by re-running the extraction script against the accumulated online database.</w:t>
      </w:r>
    </w:p>
    <w:p>
      <w:pPr>
        <w:pStyle w:val="Heading3"/>
      </w:pPr>
      <w:r>
        <w:t>Deployment Package Structure</w:t>
      </w:r>
    </w:p>
    <w:p>
      <w:pPr>
        <w:spacing w:before="80" w:after="80"/>
      </w:pPr>
      <w:r>
        <w:rPr>
          <w:rFonts w:ascii="Consolas" w:hAnsi="Consolas"/>
          <w:sz w:val="18"/>
        </w:rPr>
        <w:t>deployment/</w:t>
        <w:br/>
        <w:t>+-- presets/</w:t>
        <w:br/>
        <w:t>|   +-- q_values.json              # Pre-baked Q-values from offline training</w:t>
        <w:br/>
        <w:t>|   +-- few_shot_examples.json      # Best few-shot examples per agent</w:t>
        <w:br/>
        <w:t>+-- src/multiagent/</w:t>
        <w:br/>
        <w:t>|   +-- prompts/variants/           # Prompt variant text files (*.txt)</w:t>
        <w:br/>
        <w:t>|   +-- rl/                         # RL module (bandit, reward, buffer)</w:t>
        <w:br/>
        <w:t>|   +-- webapp.py                   # Web application server</w:t>
        <w:br/>
        <w:t>|   +-- pipeline.py                 # Pipeline with cold-start support</w:t>
        <w:br/>
        <w:t>|   +-- config.py                   # RLConfig with use_presets=True</w:t>
        <w:br/>
        <w:t>+-- scripts/</w:t>
        <w:br/>
        <w:t xml:space="preserve">    +-- extract_presets.py          # Tool to refresh presets from online DB</w:t>
      </w:r>
    </w:p>
    <w:p>
      <w:r>
        <w:t>Environment variable MULTIAGENT_RL_PRESETS=true (default) enables warm-start. Set MULTIAGENT_RL_PRESETS=false for a completely cold start (development/debugging).</w:t>
      </w:r>
    </w:p>
    <w:p>
      <w:pPr>
        <w:pStyle w:val="Heading2"/>
      </w:pPr>
      <w:r>
        <w:t>4.6 Deterministic Prompt Engineering v6 (arXiv 2603.07728) [NEW in v2.3]</w:t>
      </w:r>
    </w:p>
    <w:p>
      <w:r>
        <w:t>All four modeling agents have been rewritten with v6 deterministic prompts based on the bay-by-bay, story-by-story methodology described in arXiv:2603.07728. The key insight is that element generation should be driven by a closed-form formula — not by reading pre-computed IDs from the construction plan — which guarantees uniqueness and eliminates diagonal elements.</w:t>
      </w:r>
    </w:p>
    <w:p>
      <w:pPr>
        <w:pStyle w:val="Heading3"/>
      </w:pPr>
      <w:r>
        <w:t>Root Cause of Previous Failures</w:t>
      </w:r>
    </w:p>
    <w:p>
      <w:r>
        <w:t>Three bugs caused incorrect models in v5 and earlier:</w:t>
      </w:r>
    </w:p>
    <w:p>
      <w:pPr>
        <w:pStyle w:val="ListBullet"/>
      </w:pPr>
      <w:r>
        <w:t>Problem Analysis prompt had no per_bay_story_counts requirement — downstream agents had no per-bay story information.</w:t>
      </w:r>
    </w:p>
    <w:p>
      <w:pPr>
        <w:pStyle w:val="ListBullet"/>
      </w:pPr>
      <w:r>
        <w:t>Construction Plan generated duplicate column elements: a shared column line between Bay 1 and Bay 2 appeared in steps for both bays.</w:t>
      </w:r>
    </w:p>
    <w:p>
      <w:pPr>
        <w:pStyle w:val="ListBullet"/>
      </w:pPr>
      <w:r>
        <w:t>Element Agent read expected_node_i/j from the construction plan, so any upstream error propagated directly into wrong or diagonal elements.</w:t>
      </w:r>
    </w:p>
    <w:p>
      <w:pPr>
        <w:pStyle w:val="Heading3"/>
      </w:pPr>
      <w:r>
        <w:t>V6 Architecture: Three-Layer Geometry Pipeline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Agent</w:t>
            </w:r>
          </w:p>
        </w:tc>
        <w:tc>
          <w:tcPr>
            <w:tcW w:type="dxa" w:w="2880"/>
          </w:tcPr>
          <w:p>
            <w:r>
              <w:rPr>
                <w:b/>
                <w:sz w:val="18"/>
              </w:rPr>
              <w:t>Responsibility</w:t>
            </w:r>
          </w:p>
        </w:tc>
      </w:tr>
      <w:tr>
        <w:tc>
          <w:tcPr>
            <w:tcW w:type="dxa" w:w="2880"/>
          </w:tcPr>
          <w:p>
            <w:r>
              <w:rPr>
                <w:sz w:val="18"/>
              </w:rPr>
              <w:t>Layer 1: Geometry</w:t>
            </w:r>
          </w:p>
        </w:tc>
        <w:tc>
          <w:tcPr>
            <w:tcW w:type="dxa" w:w="2880"/>
          </w:tcPr>
          <w:p>
            <w:r>
              <w:rPr>
                <w:sz w:val="18"/>
              </w:rPr>
              <w:t>ProblemAnalysisAgent</w:t>
            </w:r>
          </w:p>
        </w:tc>
        <w:tc>
          <w:tcPr>
            <w:tcW w:type="dxa" w:w="2880"/>
          </w:tcPr>
          <w:p>
            <w:r>
              <w:rPr>
                <w:sz w:val="18"/>
              </w:rPr>
              <w:t>Extract per_bay_story_counts (one integer per bay), bay_widths, story_heights. Length of per_bay_story_counts must equal bay_count.</w:t>
            </w:r>
          </w:p>
        </w:tc>
      </w:tr>
      <w:tr>
        <w:tc>
          <w:tcPr>
            <w:tcW w:type="dxa" w:w="2880"/>
          </w:tcPr>
          <w:p>
            <w:r>
              <w:rPr>
                <w:sz w:val="18"/>
              </w:rPr>
              <w:t>Layer 2: Coordinates</w:t>
            </w:r>
          </w:p>
        </w:tc>
        <w:tc>
          <w:tcPr>
            <w:tcW w:type="dxa" w:w="2880"/>
          </w:tcPr>
          <w:p>
            <w:r>
              <w:rPr>
                <w:sz w:val="18"/>
              </w:rPr>
              <w:t>ConstructionPlanningAgent</w:t>
            </w:r>
          </w:p>
        </w:tc>
        <w:tc>
          <w:tcPr>
            <w:tcW w:type="dxa" w:w="2880"/>
          </w:tcPr>
          <w:p>
            <w:r>
              <w:rPr>
                <w:sz w:val="18"/>
              </w:rPr>
              <w:t>Pre-compute column_lines_x, story_levels_y, levels_per_column, offsets. Output pure construction sequence (no expected_node_i/j).</w:t>
            </w:r>
          </w:p>
        </w:tc>
      </w:tr>
      <w:tr>
        <w:tc>
          <w:tcPr>
            <w:tcW w:type="dxa" w:w="2880"/>
          </w:tcPr>
          <w:p>
            <w:r>
              <w:rPr>
                <w:sz w:val="18"/>
              </w:rPr>
              <w:t>Layer 3a: Nodes</w:t>
            </w:r>
          </w:p>
        </w:tc>
        <w:tc>
          <w:tcPr>
            <w:tcW w:type="dxa" w:w="2880"/>
          </w:tcPr>
          <w:p>
            <w:r>
              <w:rPr>
                <w:sz w:val="18"/>
              </w:rPr>
              <w:t>NodeAgent</w:t>
            </w:r>
          </w:p>
        </w:tc>
        <w:tc>
          <w:tcPr>
            <w:tcW w:type="dxa" w:w="2880"/>
          </w:tcPr>
          <w:p>
            <w:r>
              <w:rPr>
                <w:sz w:val="18"/>
              </w:rPr>
              <w:t>Generate nodes column-by-column using node_id(c, s) = offset[c] + s + 1. All base nodes (s=0) are fixed supports.</w:t>
            </w:r>
          </w:p>
        </w:tc>
      </w:tr>
      <w:tr>
        <w:tc>
          <w:tcPr>
            <w:tcW w:type="dxa" w:w="2880"/>
          </w:tcPr>
          <w:p>
            <w:r>
              <w:rPr>
                <w:sz w:val="18"/>
              </w:rPr>
              <w:t>Layer 3b: Elements</w:t>
            </w:r>
          </w:p>
        </w:tc>
        <w:tc>
          <w:tcPr>
            <w:tcW w:type="dxa" w:w="2880"/>
          </w:tcPr>
          <w:p>
            <w:r>
              <w:rPr>
                <w:sz w:val="18"/>
              </w:rPr>
              <w:t>ElementAgent</w:t>
            </w:r>
          </w:p>
        </w:tc>
        <w:tc>
          <w:tcPr>
            <w:tcW w:type="dxa" w:w="2880"/>
          </w:tcPr>
          <w:p>
            <w:r>
              <w:rPr>
                <w:sz w:val="18"/>
              </w:rPr>
              <w:t>Generate elements using independent formula — not construction plan IDs.</w:t>
            </w:r>
          </w:p>
        </w:tc>
      </w:tr>
    </w:tbl>
    <w:p>
      <w:pPr>
        <w:pStyle w:val="Heading3"/>
      </w:pPr>
      <w:r>
        <w:t>Deterministic Node Numbering</w:t>
      </w:r>
    </w:p>
    <w:p>
      <w:pPr>
        <w:spacing w:before="80" w:after="80"/>
      </w:pPr>
      <w:r>
        <w:rPr>
          <w:rFonts w:ascii="Consolas" w:hAnsi="Consolas"/>
          <w:sz w:val="18"/>
        </w:rPr>
        <w:t>offset[c] = sum(levels_per_column[0 .. c-1])   (offset[0] = 0)</w:t>
        <w:br/>
        <w:t>node_id(c, s) = offset[c] + s + 1</w:t>
        <w:br/>
        <w:br/>
        <w:t>where c = column line index (0 to bay_count)</w:t>
        <w:br/>
        <w:t xml:space="preserve">      s = level index (0 = base at y=0, 1 = story 1 top, ...)</w:t>
      </w:r>
    </w:p>
    <w:p>
      <w:pPr>
        <w:pStyle w:val="Heading3"/>
      </w:pPr>
      <w:r>
        <w:t>V6 Element Generation Formula</w:t>
      </w:r>
    </w:p>
    <w:p>
      <w:r>
        <w:t>Elements are generated independently of the construction plan. Two passes:</w:t>
      </w:r>
    </w:p>
    <w:p>
      <w:r>
        <w:rPr>
          <w:b/>
        </w:rPr>
        <w:t>Pass 1 — All Columns:</w:t>
      </w:r>
    </w:p>
    <w:p>
      <w:pPr>
        <w:spacing w:before="80" w:after="80"/>
      </w:pPr>
      <w:r>
        <w:rPr>
          <w:rFonts w:ascii="Consolas" w:hAnsi="Consolas"/>
          <w:sz w:val="18"/>
        </w:rPr>
        <w:t>for c in range(bay_count + 1):</w:t>
        <w:br/>
        <w:t xml:space="preserve">    for s in range(1, levels_per_column[c]):</w:t>
        <w:br/>
        <w:t xml:space="preserve">        column(node_id(c, s-1), node_id(c, s))   # vertical: same x, y increases</w:t>
        <w:br/>
        <w:br/>
        <w:t>Total columns = sum(levels_per_column[c] - 1) for all c</w:t>
        <w:br/>
        <w:t>Each column is unique — no shared column line appears twice.</w:t>
      </w:r>
    </w:p>
    <w:p>
      <w:r>
        <w:rPr>
          <w:b/>
        </w:rPr>
        <w:t>Pass 2 — All Girders:</w:t>
      </w:r>
    </w:p>
    <w:p>
      <w:pPr>
        <w:spacing w:before="80" w:after="80"/>
      </w:pPr>
      <w:r>
        <w:rPr>
          <w:rFonts w:ascii="Consolas" w:hAnsi="Consolas"/>
          <w:sz w:val="18"/>
        </w:rPr>
        <w:t>for b in range(1, bay_count + 1):</w:t>
        <w:br/>
        <w:t xml:space="preserve">    left_col = b - 1</w:t>
        <w:br/>
        <w:t xml:space="preserve">    right_col = b</w:t>
        <w:br/>
        <w:t xml:space="preserve">    for s in range(1, per_bay_story_counts[b-1] + 1):</w:t>
        <w:br/>
        <w:t xml:space="preserve">        # Gate checks (all must pass):</w:t>
        <w:br/>
        <w:t xml:space="preserve">        #   levels_per_column[left_col] &gt; s</w:t>
        <w:br/>
        <w:t xml:space="preserve">        #   levels_per_column[right_col] &gt; s</w:t>
        <w:br/>
        <w:t xml:space="preserve">        girder(node_id(left_col, s), node_id(right_col, s))  # horizontal: same y</w:t>
        <w:br/>
        <w:br/>
        <w:t>Total girders = sum(per_bay_story_counts)</w:t>
        <w:br/>
        <w:t>Every girder is strictly horizontal: node_i.y == node_j.y</w:t>
      </w:r>
    </w:p>
    <w:p>
      <w:pPr>
        <w:pStyle w:val="Heading3"/>
      </w:pPr>
      <w:r>
        <w:t>Invariants Guaranteed by V6</w:t>
      </w:r>
    </w:p>
    <w:p>
      <w:pPr>
        <w:pStyle w:val="ListBullet"/>
      </w:pPr>
      <w:r>
        <w:t>ZERO diagonal elements: every column has same x (Δx=0), every girder has same y (Δy=0)</w:t>
      </w:r>
    </w:p>
    <w:p>
      <w:pPr>
        <w:pStyle w:val="ListBullet"/>
      </w:pPr>
      <w:r>
        <w:t>ZERO duplicate elements: columns iterate over each column line once; girders iterate each bay-story pair once</w:t>
      </w:r>
    </w:p>
    <w:p>
      <w:pPr>
        <w:pStyle w:val="ListBullet"/>
      </w:pPr>
      <w:r>
        <w:t>Correct stepped frames: per_bay_story_counts[b-1] limits girder generation per bay, so shorter bays have no girders above their roof level</w:t>
      </w:r>
    </w:p>
    <w:p>
      <w:pPr>
        <w:pStyle w:val="ListBullet"/>
      </w:pPr>
      <w:r>
        <w:t>Consistent node IDs: NodeAgent and ElementAgent both use the same offset[c]+s+1 formula</w:t>
      </w:r>
    </w:p>
    <w:p>
      <w:pPr>
        <w:pStyle w:val="Heading2"/>
      </w:pPr>
      <w:r>
        <w:t>4.7 Structured JSON Output &amp; API Reliability [NEW in v2.3]</w:t>
      </w:r>
    </w:p>
    <w:p>
      <w:r>
        <w:t>Two reliability improvements address the most common failure modes observed in benchmark testing:</w:t>
      </w:r>
    </w:p>
    <w:p>
      <w:pPr>
        <w:pStyle w:val="Heading3"/>
      </w:pPr>
      <w:r>
        <w:t>Structured JSON Output (Three-Layer Strategy)</w:t>
      </w:r>
    </w:p>
    <w:p>
      <w:r>
        <w:t>DeepSeek's response_format={"type":"json_object"} causes indefinite API hangs (confirmed: 76-min hang + 5×300s timeout runs). Root cause: DeepSeek uses rejection-sampling, not native constrained decoding — if the model cannot produce valid JSON, the internal retry loop never terminates. The parameter was removed. Instead, the system uses a three-layer fallback:</w:t>
      </w:r>
    </w:p>
    <w:p>
      <w:pPr>
        <w:pStyle w:val="ListBullet"/>
      </w:pPr>
      <w:r>
        <w:t>Layer 1 — V6 Prompt Engineering: explicit JSON schema in every prompt, with worked examples showing correct structure.</w:t>
      </w:r>
    </w:p>
    <w:p>
      <w:pPr>
        <w:pStyle w:val="ListBullet"/>
      </w:pPr>
      <w:r>
        <w:t>Layer 2 — Regex Extraction: _extract_json_text() strips markdown fences and extracts JSON from free-form responses.</w:t>
      </w:r>
    </w:p>
    <w:p>
      <w:pPr>
        <w:pStyle w:val="ListBullet"/>
      </w:pPr>
      <w:r>
        <w:t>Layer 3 — Retry with Repair Hints: if JSON parsing fails, a repair hint is injected and the agent is retried.</w:t>
      </w:r>
    </w:p>
    <w:p>
      <w:pPr>
        <w:pStyle w:val="Heading3"/>
      </w:pPr>
      <w:r>
        <w:t>API Timeout (Hard Deadline)</w:t>
      </w:r>
    </w:p>
    <w:p>
      <w:r>
        <w:t>timeout=300 (single float) sets a hard 5-minute total deadline for the entire request. This replaced an earlier tuple (30, 600) which allowed 10-minute read timeouts and caused 76-minute hangs when the DeepSeek API sent data too slowly.</w:t>
      </w:r>
    </w:p>
    <w:p>
      <w:pPr>
        <w:pStyle w:val="Heading2"/>
      </w:pPr>
      <w:r>
        <w:t>4.8 Tiered Agent LLM Configuration [Updated in v2.3]</w:t>
      </w:r>
    </w:p>
    <w:p>
      <w:r>
        <w:t>A tiered agent LLM configuration system groups the 8 pipeline agents into 3 tiers, each sharing a unified API endpoint and model. This design reflects the natural workflow stages of the structural modeling pipeline and reduces configuration overhead.</w:t>
      </w:r>
    </w:p>
    <w:p>
      <w:pPr>
        <w:pStyle w:val="Heading3"/>
      </w:pPr>
      <w:r>
        <w:t>Tier Structure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Tier</w:t>
            </w:r>
          </w:p>
        </w:tc>
        <w:tc>
          <w:tcPr>
            <w:tcW w:type="dxa" w:w="2160"/>
          </w:tcPr>
          <w:p>
            <w:r>
              <w:rPr>
                <w:b/>
                <w:sz w:val="18"/>
              </w:rPr>
              <w:t>Label</w:t>
            </w:r>
          </w:p>
        </w:tc>
        <w:tc>
          <w:tcPr>
            <w:tcW w:type="dxa" w:w="2160"/>
          </w:tcPr>
          <w:p>
            <w:r>
              <w:rPr>
                <w:b/>
                <w:sz w:val="18"/>
              </w:rPr>
              <w:t>Agents</w:t>
            </w:r>
          </w:p>
        </w:tc>
        <w:tc>
          <w:tcPr>
            <w:tcW w:type="dxa" w:w="2160"/>
          </w:tcPr>
          <w:p>
            <w:r>
              <w:rPr>
                <w:b/>
                <w:sz w:val="18"/>
              </w:rPr>
              <w:t>Typical Use</w:t>
            </w:r>
          </w:p>
        </w:tc>
      </w:tr>
      <w:tr>
        <w:tc>
          <w:tcPr>
            <w:tcW w:type="dxa" w:w="2160"/>
          </w:tcPr>
          <w:p>
            <w:r>
              <w:rPr>
                <w:sz w:val="18"/>
              </w:rPr>
              <w:t>Tier 1</w:t>
            </w:r>
          </w:p>
        </w:tc>
        <w:tc>
          <w:tcPr>
            <w:tcW w:type="dxa" w:w="2160"/>
          </w:tcPr>
          <w:p>
            <w:r>
              <w:rPr>
                <w:sz w:val="18"/>
              </w:rPr>
              <w:t>Core Modeling</w:t>
            </w:r>
          </w:p>
        </w:tc>
        <w:tc>
          <w:tcPr>
            <w:tcW w:type="dxa" w:w="2160"/>
          </w:tcPr>
          <w:p>
            <w:r>
              <w:rPr>
                <w:sz w:val="18"/>
              </w:rPr>
              <w:t>problem_analysis, construction_planning, node_agent, element_agent</w:t>
            </w:r>
          </w:p>
        </w:tc>
        <w:tc>
          <w:tcPr>
            <w:tcW w:type="dxa" w:w="2160"/>
          </w:tcPr>
          <w:p>
            <w:r>
              <w:rPr>
                <w:sz w:val="18"/>
              </w:rPr>
              <w:t>Reasoning-heavy tasks — best served by a powerful model (e.g. GPT-4o, Claude Sonnet)</w:t>
            </w:r>
          </w:p>
        </w:tc>
      </w:tr>
      <w:tr>
        <w:tc>
          <w:tcPr>
            <w:tcW w:type="dxa" w:w="2160"/>
          </w:tcPr>
          <w:p>
            <w:r>
              <w:rPr>
                <w:sz w:val="18"/>
              </w:rPr>
              <w:t>Tier 2</w:t>
            </w:r>
          </w:p>
        </w:tc>
        <w:tc>
          <w:tcPr>
            <w:tcW w:type="dxa" w:w="2160"/>
          </w:tcPr>
          <w:p>
            <w:r>
              <w:rPr>
                <w:sz w:val="18"/>
              </w:rPr>
              <w:t>Code Generation</w:t>
            </w:r>
          </w:p>
        </w:tc>
        <w:tc>
          <w:tcPr>
            <w:tcW w:type="dxa" w:w="2160"/>
          </w:tcPr>
          <w:p>
            <w:r>
              <w:rPr>
                <w:sz w:val="18"/>
              </w:rPr>
              <w:t>load_assignment, geometry_code_translator, complete_code_generator</w:t>
            </w:r>
          </w:p>
        </w:tc>
        <w:tc>
          <w:tcPr>
            <w:tcW w:type="dxa" w:w="2160"/>
          </w:tcPr>
          <w:p>
            <w:r>
              <w:rPr>
                <w:sz w:val="18"/>
              </w:rPr>
              <w:t>Translation/formatting tasks — a fast, cost-effective model is usually sufficient</w:t>
            </w:r>
          </w:p>
        </w:tc>
      </w:tr>
      <w:tr>
        <w:tc>
          <w:tcPr>
            <w:tcW w:type="dxa" w:w="2160"/>
          </w:tcPr>
          <w:p>
            <w:r>
              <w:rPr>
                <w:sz w:val="18"/>
              </w:rPr>
              <w:t>Tier 3</w:t>
            </w:r>
          </w:p>
        </w:tc>
        <w:tc>
          <w:tcPr>
            <w:tcW w:type="dxa" w:w="2160"/>
          </w:tcPr>
          <w:p>
            <w:r>
              <w:rPr>
                <w:sz w:val="18"/>
              </w:rPr>
              <w:t>Verification</w:t>
            </w:r>
          </w:p>
        </w:tc>
        <w:tc>
          <w:tcPr>
            <w:tcW w:type="dxa" w:w="2160"/>
          </w:tcPr>
          <w:p>
            <w:r>
              <w:rPr>
                <w:sz w:val="18"/>
              </w:rPr>
              <w:t>python_check_agent</w:t>
            </w:r>
          </w:p>
        </w:tc>
        <w:tc>
          <w:tcPr>
            <w:tcW w:type="dxa" w:w="2160"/>
          </w:tcPr>
          <w:p>
            <w:r>
              <w:rPr>
                <w:sz w:val="18"/>
              </w:rPr>
              <w:t>Code review/syntax checking — can use a specialized or lightweight model</w:t>
            </w:r>
          </w:p>
        </w:tc>
      </w:tr>
    </w:tbl>
    <w:p>
      <w:r>
        <w:t>The backend POST /api/agent-llm-config endpoint accepts a tiers payload (replacing the previous per-agent format) and saves overrides to agent_llm_config.json. On pipeline run, each tier's API key, base URL, and model name are applied to all agents within that tier. A collapsible "Agent LLM Settings" panel in the Run Pipeline UI presents 3 tier cards (instead of 7 individual agent rows), each showing the agents it covers and three input fields (Model Name, API Key, Base URL). Bulk actions (Apply to All Tiers, Save, Clear) are provided. API keys are stored server-side only. Legacy per-agent configs are auto-migrated to the tiered format on first load.</w:t>
      </w:r>
    </w:p>
    <w:p>
      <w:pPr>
        <w:pStyle w:val="Heading3"/>
      </w:pPr>
      <w:r>
        <w:t>Frontend Configuration Guide</w:t>
      </w:r>
    </w:p>
    <w:p>
      <w:r>
        <w:t>In the Run Pipeline section, expand the "Agent LLM Settings" panel to see 3 tier cards:</w:t>
        <w:br/>
        <w:br/>
        <w:t>• Tier 1 (Core Modeling): Set a powerful reasoning model for problem_analysis, construction_planning, node_agent, and element_agent. Example: use OpenRouter with "openai/gpt-4o" or "anthropic/claude-sonnet-4-6".</w:t>
        <w:br/>
        <w:t>• Tier 2 (Code Generation): Set a fast, cost-effective model for load_assignment, geometry_code_translator, and complete_code_generator. Example: use DeepSeek with "deepseek-v4-pro" or a smaller model.</w:t>
        <w:br/>
        <w:t>• Tier 3 (Verification): Set a code-review model for python_check_agent. Can share Tier 2's config or use a different endpoint.</w:t>
        <w:br/>
        <w:br/>
        <w:t>Leave any field blank to fall back to the server environment defaults (DEEPSEEK_API_KEY / DEEPSEEK_MODEL / DEEPSEEK_BASE_URL). Click "Save Config" to persist changes to the server. The status line shows "N/3 tier(s) configured — overrides active" when tier overrides are in effect.</w:t>
      </w:r>
    </w:p>
    <w:p>
      <w:pPr>
        <w:pStyle w:val="Heading2"/>
      </w:pPr>
      <w:r>
        <w:t>4.9 RAG Knowledge Base Integration</w:t>
      </w:r>
    </w:p>
    <w:p>
      <w:r>
        <w:t>The RAG (Retrieval-Augmented Generation) integration grounds the two code-translation agents in a local, offline knowledge base scraped from official OpenSeesPy and OpsVis documentation. When enabled, retrieved documentation chunks are prepended to the LLM prompt as authoritative API constraints, significantly reducing hallucinated function signatures and incorrect parameter usage.</w:t>
      </w:r>
    </w:p>
    <w:p>
      <w:pPr>
        <w:pStyle w:val="Heading3"/>
      </w:pPr>
      <w:r>
        <w:t>RAG_OS Project</w:t>
      </w:r>
    </w:p>
    <w:p>
      <w:r>
        <w:t>The knowledge base lives in a standalone Python project at H:\codex\RAG_OS (separate from the multiagent repo). It crawls two Read-the-Docs documentation sites, normalizes the HTML into structured records, chunks content by headings and code fences, and builds a hybrid retrieval index. Source code is tracked separately on GitHub; the pre-built data artifacts (~4 MB) are included so the system works out-of-the-box without re-crawling.</w:t>
      </w:r>
    </w:p>
    <w:p>
      <w:pPr>
        <w:pStyle w:val="Heading3"/>
      </w:pPr>
      <w:r>
        <w:t>Data 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Documentation Site</w:t>
            </w:r>
          </w:p>
        </w:tc>
        <w:tc>
          <w:tcPr>
            <w:tcW w:type="dxa" w:w="2880"/>
          </w:tcPr>
          <w:p>
            <w:r>
              <w:rPr>
                <w:b/>
                <w:sz w:val="18"/>
              </w:rPr>
              <w:t>Content</w:t>
            </w:r>
          </w:p>
        </w:tc>
      </w:tr>
      <w:tr>
        <w:tc>
          <w:tcPr>
            <w:tcW w:type="dxa" w:w="2880"/>
          </w:tcPr>
          <w:p>
            <w:r>
              <w:rPr>
                <w:sz w:val="18"/>
              </w:rPr>
              <w:t>openseespy</w:t>
            </w:r>
          </w:p>
        </w:tc>
        <w:tc>
          <w:tcPr>
            <w:tcW w:type="dxa" w:w="2880"/>
          </w:tcPr>
          <w:p>
            <w:r>
              <w:rPr>
                <w:sz w:val="18"/>
              </w:rPr>
              <w:t>openseespydoc.readthedocs.io</w:t>
            </w:r>
          </w:p>
        </w:tc>
        <w:tc>
          <w:tcPr>
            <w:tcW w:type="dxa" w:w="2880"/>
          </w:tcPr>
          <w:p>
            <w:r>
              <w:rPr>
                <w:sz w:val="18"/>
              </w:rPr>
              <w:t>218 pages — node, element, material, analysis, and output API reference</w:t>
            </w:r>
          </w:p>
        </w:tc>
      </w:tr>
      <w:tr>
        <w:tc>
          <w:tcPr>
            <w:tcW w:type="dxa" w:w="2880"/>
          </w:tcPr>
          <w:p>
            <w:r>
              <w:rPr>
                <w:sz w:val="18"/>
              </w:rPr>
              <w:t>opsvis</w:t>
            </w:r>
          </w:p>
        </w:tc>
        <w:tc>
          <w:tcPr>
            <w:tcW w:type="dxa" w:w="2880"/>
          </w:tcPr>
          <w:p>
            <w:r>
              <w:rPr>
                <w:sz w:val="18"/>
              </w:rPr>
              <w:t>opsvis.readthedocs.io</w:t>
            </w:r>
          </w:p>
        </w:tc>
        <w:tc>
          <w:tcPr>
            <w:tcW w:type="dxa" w:w="2880"/>
          </w:tcPr>
          <w:p>
            <w:r>
              <w:rPr>
                <w:sz w:val="18"/>
              </w:rPr>
              <w:t>65 pages — plot_model, section_force_diagram_2d, plot_defo, animation examples</w:t>
            </w:r>
          </w:p>
        </w:tc>
      </w:tr>
    </w:tbl>
    <w:p>
      <w:pPr>
        <w:pStyle w:val="Heading3"/>
      </w:pPr>
      <w:r>
        <w:t>Architecture: Five-Stage Pipeline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Stage</w:t>
            </w:r>
          </w:p>
        </w:tc>
        <w:tc>
          <w:tcPr>
            <w:tcW w:type="dxa" w:w="2880"/>
          </w:tcPr>
          <w:p>
            <w:r>
              <w:rPr>
                <w:b/>
                <w:sz w:val="18"/>
              </w:rPr>
              <w:t>Module</w:t>
            </w:r>
          </w:p>
        </w:tc>
        <w:tc>
          <w:tcPr>
            <w:tcW w:type="dxa" w:w="2880"/>
          </w:tcPr>
          <w:p>
            <w:r>
              <w:rPr>
                <w:b/>
                <w:sz w:val="18"/>
              </w:rPr>
              <w:t>Description</w:t>
            </w:r>
          </w:p>
        </w:tc>
      </w:tr>
      <w:tr>
        <w:tc>
          <w:tcPr>
            <w:tcW w:type="dxa" w:w="2880"/>
          </w:tcPr>
          <w:p>
            <w:r>
              <w:rPr>
                <w:sz w:val="18"/>
              </w:rPr>
              <w:t>Crawl</w:t>
            </w:r>
          </w:p>
        </w:tc>
        <w:tc>
          <w:tcPr>
            <w:tcW w:type="dxa" w:w="2880"/>
          </w:tcPr>
          <w:p>
            <w:r>
              <w:rPr>
                <w:sz w:val="18"/>
              </w:rPr>
              <w:t>crawler.py</w:t>
            </w:r>
          </w:p>
        </w:tc>
        <w:tc>
          <w:tcPr>
            <w:tcW w:type="dxa" w:w="2880"/>
          </w:tcPr>
          <w:p>
            <w:r>
              <w:rPr>
                <w:sz w:val="18"/>
              </w:rPr>
              <w:t>Fetches all pages from allowed domains, respects 0.6 s crawl delay, writes raw HTML to data/raw/</w:t>
            </w:r>
          </w:p>
        </w:tc>
      </w:tr>
      <w:tr>
        <w:tc>
          <w:tcPr>
            <w:tcW w:type="dxa" w:w="2880"/>
          </w:tcPr>
          <w:p>
            <w:r>
              <w:rPr>
                <w:sz w:val="18"/>
              </w:rPr>
              <w:t>Normalize</w:t>
            </w:r>
          </w:p>
        </w:tc>
        <w:tc>
          <w:tcPr>
            <w:tcW w:type="dxa" w:w="2880"/>
          </w:tcPr>
          <w:p>
            <w:r>
              <w:rPr>
                <w:sz w:val="18"/>
              </w:rPr>
              <w:t>normalize.py</w:t>
            </w:r>
          </w:p>
        </w:tc>
        <w:tc>
          <w:tcPr>
            <w:tcW w:type="dxa" w:w="2880"/>
          </w:tcPr>
          <w:p>
            <w:r>
              <w:rPr>
                <w:sz w:val="18"/>
              </w:rPr>
              <w:t>Converts HTML to structured records: title, url, doc_type, sections, code blocks → data/normalized/*.jsonl</w:t>
            </w:r>
          </w:p>
        </w:tc>
      </w:tr>
      <w:tr>
        <w:tc>
          <w:tcPr>
            <w:tcW w:type="dxa" w:w="2880"/>
          </w:tcPr>
          <w:p>
            <w:r>
              <w:rPr>
                <w:sz w:val="18"/>
              </w:rPr>
              <w:t>Chunk</w:t>
            </w:r>
          </w:p>
        </w:tc>
        <w:tc>
          <w:tcPr>
            <w:tcW w:type="dxa" w:w="2880"/>
          </w:tcPr>
          <w:p>
            <w:r>
              <w:rPr>
                <w:sz w:val="18"/>
              </w:rPr>
              <w:t>chunker.py</w:t>
            </w:r>
          </w:p>
        </w:tc>
        <w:tc>
          <w:tcPr>
            <w:tcW w:type="dxa" w:w="2880"/>
          </w:tcPr>
          <w:p>
            <w:r>
              <w:rPr>
                <w:sz w:val="18"/>
              </w:rPr>
              <w:t>Splits documents into retrieval-friendly sections by heading boundaries and code fences → data/chunks/*.jsonl</w:t>
            </w:r>
          </w:p>
        </w:tc>
      </w:tr>
      <w:tr>
        <w:tc>
          <w:tcPr>
            <w:tcW w:type="dxa" w:w="2880"/>
          </w:tcPr>
          <w:p>
            <w:r>
              <w:rPr>
                <w:sz w:val="18"/>
              </w:rPr>
              <w:t>Index</w:t>
            </w:r>
          </w:p>
        </w:tc>
        <w:tc>
          <w:tcPr>
            <w:tcW w:type="dxa" w:w="2880"/>
          </w:tcPr>
          <w:p>
            <w:r>
              <w:rPr>
                <w:sz w:val="18"/>
              </w:rPr>
              <w:t>indexer.py</w:t>
            </w:r>
          </w:p>
        </w:tc>
        <w:tc>
          <w:tcPr>
            <w:tcW w:type="dxa" w:w="2880"/>
          </w:tcPr>
          <w:p>
            <w:r>
              <w:rPr>
                <w:sz w:val="18"/>
              </w:rPr>
              <w:t>Builds SQLite FTS (BM25) index and optional FAISS vector index with hash-based embeddings → data/indexes/</w:t>
            </w:r>
          </w:p>
        </w:tc>
      </w:tr>
      <w:tr>
        <w:tc>
          <w:tcPr>
            <w:tcW w:type="dxa" w:w="2880"/>
          </w:tcPr>
          <w:p>
            <w:r>
              <w:rPr>
                <w:sz w:val="18"/>
              </w:rPr>
              <w:t>Retrieve</w:t>
            </w:r>
          </w:p>
        </w:tc>
        <w:tc>
          <w:tcPr>
            <w:tcW w:type="dxa" w:w="2880"/>
          </w:tcPr>
          <w:p>
            <w:r>
              <w:rPr>
                <w:sz w:val="18"/>
              </w:rPr>
              <w:t>retrieve.py</w:t>
            </w:r>
          </w:p>
        </w:tc>
        <w:tc>
          <w:tcPr>
            <w:tcW w:type="dxa" w:w="2880"/>
          </w:tcPr>
          <w:p>
            <w:r>
              <w:rPr>
                <w:sz w:val="18"/>
              </w:rPr>
              <w:t>Hybrid query: FTS + FAISS → reranking by API doc_type bonus, title match, source filter</w:t>
            </w:r>
          </w:p>
        </w:tc>
      </w:tr>
    </w:tbl>
    <w:p>
      <w:pPr>
        <w:pStyle w:val="Heading3"/>
      </w:pPr>
      <w:r>
        <w:t>Hybrid Retrieval Strategy</w:t>
      </w:r>
    </w:p>
    <w:p>
      <w:r>
        <w:t>Each query runs two retrieval passes in parallel: SQLite FTS full-text search (BM25 scoring) and FAISS approximate nearest-neighbour vector search (hash embeddings, upgradeable to sentence-transformers). Results are merged, deduplicated, and re-ranked using a score function that adds:</w:t>
        <w:br/>
        <w:t>• +20 for API-typed documents (doc_type == "api")</w:t>
        <w:br/>
        <w:t>• +18 for preferred source filter match</w:t>
        <w:br/>
        <w:t>• +30 for exact query string in title</w:t>
        <w:br/>
        <w:t>• −30 for download/source_dump artifacts</w:t>
        <w:br/>
        <w:t>The top_k highest-scoring chunks (default 3) are formatted into a "Retrieved Documentation Context" block injected before each agent's task description.</w:t>
      </w:r>
    </w:p>
    <w:p>
      <w:pPr>
        <w:pStyle w:val="Heading3"/>
      </w:pPr>
      <w:r>
        <w:t>Agent Integration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Agent</w:t>
            </w:r>
          </w:p>
        </w:tc>
        <w:tc>
          <w:tcPr>
            <w:tcW w:type="dxa" w:w="2880"/>
          </w:tcPr>
          <w:p>
            <w:r>
              <w:rPr>
                <w:b/>
                <w:sz w:val="18"/>
              </w:rPr>
              <w:t>Queries Issued</w:t>
            </w:r>
          </w:p>
        </w:tc>
        <w:tc>
          <w:tcPr>
            <w:tcW w:type="dxa" w:w="2880"/>
          </w:tcPr>
          <w:p>
            <w:r>
              <w:rPr>
                <w:b/>
                <w:sz w:val="18"/>
              </w:rPr>
              <w:t>Purpose</w:t>
            </w:r>
          </w:p>
        </w:tc>
      </w:tr>
      <w:tr>
        <w:tc>
          <w:tcPr>
            <w:tcW w:type="dxa" w:w="2880"/>
          </w:tcPr>
          <w:p>
            <w:r>
              <w:rPr>
                <w:sz w:val="18"/>
              </w:rPr>
              <w:t>GeometryCodeTranslator</w:t>
            </w:r>
          </w:p>
        </w:tc>
        <w:tc>
          <w:tcPr>
            <w:tcW w:type="dxa" w:w="2880"/>
          </w:tcPr>
          <w:p>
            <w:r>
              <w:rPr>
                <w:sz w:val="18"/>
              </w:rPr>
              <w:t>3 queries (openseespy)</w:t>
            </w:r>
          </w:p>
        </w:tc>
        <w:tc>
          <w:tcPr>
            <w:tcW w:type="dxa" w:w="2880"/>
          </w:tcPr>
          <w:p>
            <w:r>
              <w:rPr>
                <w:sz w:val="18"/>
              </w:rPr>
              <w:t>ndm/ndf/node/fix/geomTransf/Linear, elasticBeamColumn 2D syntax A E Iz, node coordinates fixity boundary conditions</w:t>
            </w:r>
          </w:p>
        </w:tc>
      </w:tr>
      <w:tr>
        <w:tc>
          <w:tcPr>
            <w:tcW w:type="dxa" w:w="2880"/>
          </w:tcPr>
          <w:p>
            <w:r>
              <w:rPr>
                <w:sz w:val="18"/>
              </w:rPr>
              <w:t>CompleteCodeGenerator</w:t>
            </w:r>
          </w:p>
        </w:tc>
        <w:tc>
          <w:tcPr>
            <w:tcW w:type="dxa" w:w="2880"/>
          </w:tcPr>
          <w:p>
            <w:r>
              <w:rPr>
                <w:sz w:val="18"/>
              </w:rPr>
              <w:t>4 queries (openseespy×3, opsvis×1)</w:t>
            </w:r>
          </w:p>
        </w:tc>
        <w:tc>
          <w:tcPr>
            <w:tcW w:type="dxa" w:w="2880"/>
          </w:tcPr>
          <w:p>
            <w:r>
              <w:rPr>
                <w:sz w:val="18"/>
              </w:rPr>
              <w:t>timeSeries/pattern/eleLoad, static analysis system/numberer/constraints, nodeDisp/nodeReaction/localForces, section_force_diagram_2d usage</w:t>
            </w:r>
          </w:p>
        </w:tc>
      </w:tr>
    </w:tbl>
    <w:p>
      <w:r>
        <w:t>ProblemAnalysisAgent, ConstructionPlanningAgent, NodeAgent, ElementAgent, LoadAssignmentAgent, and PythonCheckAgent do not query the RAG knowledge base — their tasks involve structural interpretation and code diagnosis, not OpenSeesPy API calls.</w:t>
      </w:r>
    </w:p>
    <w:p>
      <w:pPr>
        <w:pStyle w:val="Heading3"/>
      </w:pPr>
      <w:r>
        <w:t>Environment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Default</w:t>
            </w:r>
          </w:p>
        </w:tc>
        <w:tc>
          <w:tcPr>
            <w:tcW w:type="dxa" w:w="2880"/>
          </w:tcPr>
          <w:p>
            <w:r>
              <w:rPr>
                <w:b/>
                <w:sz w:val="18"/>
              </w:rPr>
              <w:t>Description</w:t>
            </w:r>
          </w:p>
        </w:tc>
      </w:tr>
      <w:tr>
        <w:tc>
          <w:tcPr>
            <w:tcW w:type="dxa" w:w="2880"/>
          </w:tcPr>
          <w:p>
            <w:r>
              <w:rPr>
                <w:sz w:val="18"/>
              </w:rPr>
              <w:t>RAG_OS_ROOT</w:t>
            </w:r>
          </w:p>
        </w:tc>
        <w:tc>
          <w:tcPr>
            <w:tcW w:type="dxa" w:w="2880"/>
          </w:tcPr>
          <w:p>
            <w:r>
              <w:rPr>
                <w:sz w:val="18"/>
              </w:rPr>
              <w:t>H:\codex\RAG_OS</w:t>
            </w:r>
          </w:p>
        </w:tc>
        <w:tc>
          <w:tcPr>
            <w:tcW w:type="dxa" w:w="2880"/>
          </w:tcPr>
          <w:p>
            <w:r>
              <w:rPr>
                <w:sz w:val="18"/>
              </w:rPr>
              <w:t>Absolute path to the RAG_OS project directory</w:t>
            </w:r>
          </w:p>
        </w:tc>
      </w:tr>
      <w:tr>
        <w:tc>
          <w:tcPr>
            <w:tcW w:type="dxa" w:w="2880"/>
          </w:tcPr>
          <w:p>
            <w:r>
              <w:rPr>
                <w:sz w:val="18"/>
              </w:rPr>
              <w:t>MULTIAGENT_RAG_ENABLED</w:t>
            </w:r>
          </w:p>
        </w:tc>
        <w:tc>
          <w:tcPr>
            <w:tcW w:type="dxa" w:w="2880"/>
          </w:tcPr>
          <w:p>
            <w:r>
              <w:rPr>
                <w:sz w:val="18"/>
              </w:rPr>
              <w:t>true</w:t>
            </w:r>
          </w:p>
        </w:tc>
        <w:tc>
          <w:tcPr>
            <w:tcW w:type="dxa" w:w="2880"/>
          </w:tcPr>
          <w:p>
            <w:r>
              <w:rPr>
                <w:sz w:val="18"/>
              </w:rPr>
              <w:t>Set to "false" to disable RAG globally (agents run without documentation context)</w:t>
            </w:r>
          </w:p>
        </w:tc>
      </w:tr>
      <w:tr>
        <w:tc>
          <w:tcPr>
            <w:tcW w:type="dxa" w:w="2880"/>
          </w:tcPr>
          <w:p>
            <w:r>
              <w:rPr>
                <w:sz w:val="18"/>
              </w:rPr>
              <w:t>MULTIAGENT_RAG_TOP_K</w:t>
            </w:r>
          </w:p>
        </w:tc>
        <w:tc>
          <w:tcPr>
            <w:tcW w:type="dxa" w:w="2880"/>
          </w:tcPr>
          <w:p>
            <w:r>
              <w:rPr>
                <w:sz w:val="18"/>
              </w:rPr>
              <w:t>3</w:t>
            </w:r>
          </w:p>
        </w:tc>
        <w:tc>
          <w:tcPr>
            <w:tcW w:type="dxa" w:w="2880"/>
          </w:tcPr>
          <w:p>
            <w:r>
              <w:rPr>
                <w:sz w:val="18"/>
              </w:rPr>
              <w:t>Number of documentation chunks retrieved per query</w:t>
            </w:r>
          </w:p>
        </w:tc>
      </w:tr>
      <w:tr>
        <w:tc>
          <w:tcPr>
            <w:tcW w:type="dxa" w:w="2880"/>
          </w:tcPr>
          <w:p>
            <w:r>
              <w:rPr>
                <w:sz w:val="18"/>
              </w:rPr>
              <w:t>MULTIAGENT_RAG_MAX_CHARS</w:t>
            </w:r>
          </w:p>
        </w:tc>
        <w:tc>
          <w:tcPr>
            <w:tcW w:type="dxa" w:w="2880"/>
          </w:tcPr>
          <w:p>
            <w:r>
              <w:rPr>
                <w:sz w:val="18"/>
              </w:rPr>
              <w:t>6000</w:t>
            </w:r>
          </w:p>
        </w:tc>
        <w:tc>
          <w:tcPr>
            <w:tcW w:type="dxa" w:w="2880"/>
          </w:tcPr>
          <w:p>
            <w:r>
              <w:rPr>
                <w:sz w:val="18"/>
              </w:rPr>
              <w:t>Maximum total characters injected as RAG context (truncated if exceeded)</w:t>
            </w:r>
          </w:p>
        </w:tc>
      </w:tr>
    </w:tbl>
    <w:p>
      <w:pPr>
        <w:pStyle w:val="Heading3"/>
      </w:pPr>
      <w:r>
        <w:t>Building the Knowledge Base</w:t>
      </w:r>
    </w:p>
    <w:p>
      <w:r>
        <w:t>Run the following commands once to build all indexes from scratch (requires internet access to crawl documentation sites):</w:t>
      </w:r>
    </w:p>
    <w:p>
      <w:pPr>
        <w:spacing w:before="80" w:after="80"/>
      </w:pPr>
      <w:r>
        <w:rPr>
          <w:rFonts w:ascii="Consolas" w:hAnsi="Consolas"/>
          <w:sz w:val="18"/>
        </w:rPr>
        <w:t>cd H:\codex\RAG_OS</w:t>
        <w:br/>
        <w:t>pip install -r requirements.txt</w:t>
        <w:br/>
        <w:br/>
        <w:t># Full pipeline in one command:</w:t>
        <w:br/>
        <w:t>python -m rag_os.cli build</w:t>
        <w:br/>
        <w:br/>
        <w:t># Or step-by-step:</w:t>
        <w:br/>
        <w:t>python -m rag_os.cli init        # create directory structure</w:t>
        <w:br/>
        <w:t>python -m rag_os.cli crawl       # fetch ~280 documentation pages</w:t>
        <w:br/>
        <w:t>python -m rag_os.cli normalize   # HTML → structured JSONL records</w:t>
        <w:br/>
        <w:t>python -m rag_os.cli chunk       # section-level chunking</w:t>
        <w:br/>
        <w:t>python -m rag_os.cli index       # build SQLite FTS + FAISS indexes</w:t>
        <w:br/>
        <w:t>python -m rag_os.cli split-index # optional: per-source split indexes</w:t>
      </w:r>
    </w:p>
    <w:p>
      <w:r>
        <w:t>To verify retrieval quality, test a query directly:</w:t>
      </w:r>
    </w:p>
    <w:p>
      <w:pPr>
        <w:spacing w:before="80" w:after="80"/>
      </w:pPr>
      <w:r>
        <w:rPr>
          <w:rFonts w:ascii="Consolas" w:hAnsi="Consolas"/>
          <w:sz w:val="18"/>
        </w:rPr>
        <w:t>python -m rag_os.cli query "How do I define an elasticBeamColumn in OpenSeesPy?"</w:t>
        <w:br/>
        <w:t>python -m rag_os.cli query "section_force_diagram_2d" --source opsvis</w:t>
      </w:r>
    </w:p>
    <w:p>
      <w:pPr>
        <w:pStyle w:val="Heading3"/>
      </w:pPr>
      <w:r>
        <w:t>GitHub Recommendation</w:t>
      </w:r>
    </w:p>
    <w:p>
      <w:r>
        <w:t>The RAG_OS project should be hosted as a separate GitHub repository (not inside the multiagent repo) because it is an independent, reusable component. The recommended structure:</w:t>
        <w:br/>
        <w:t>• Create a new repo "RAG_OS" and push H:\codex\RAG_OS (source code + pre-built data artifacts)</w:t>
        <w:br/>
        <w:t>• Add a .gitignore for __pycache__, *.egg-info, and *.pyc</w:t>
        <w:br/>
        <w:t>• In the multiagent repo, document the path in README.md and set RAG_OS_ROOT accordingly</w:t>
        <w:br/>
        <w:t>The pre-built data (~4 MB: 2 JSONL chunk files + SQLite database + FAISS index) is small enough to commit directly so users can clone and run without re-crawling.</w:t>
      </w:r>
    </w:p>
    <w:p>
      <w:pPr>
        <w:pStyle w:val="Heading3"/>
      </w:pPr>
      <w:r>
        <w:t>Optional: Stronger Vector Embeddings</w:t>
      </w:r>
    </w:p>
    <w:p>
      <w:r>
        <w:t>The default FAISS index uses deterministic token-hashing embeddings, which work offline without any ML models. To upgrade to neural sentence embeddings (higher recall on paraphrased queries), install sentence-transformers and modify the embed function in indexer.py. The retrieval pipeline is otherwise unchanged.</w:t>
      </w:r>
    </w:p>
    <w:p>
      <w:pPr>
        <w:pStyle w:val="Heading2"/>
      </w:pPr>
      <w:r>
        <w:t>4.10 Parallel Geometry Agents &amp; Execution Improvements [NEW in v2.4]</w:t>
      </w:r>
    </w:p>
    <w:p>
      <w:r>
        <w:t>Three orthogonal improvements were introduced in v2.4 to reduce end-to-end response time and improve the reproducibility of generated code:</w:t>
      </w:r>
    </w:p>
    <w:p>
      <w:pPr>
        <w:pStyle w:val="Heading3"/>
      </w:pPr>
      <w:r>
        <w:t>Improvement 1: Parallel NodeAgent and ElementAgent Execution</w:t>
      </w:r>
    </w:p>
    <w:p>
      <w:r>
        <w:t>NodeAgent and ElementAgent both depend only on the upstream ProblemAnalysis + ConstructionPlan outputs, and the v6 prompt redesign ensures ElementAgent generates elements purely from a closed-form formula (no dependency on NodeAgent's actual node IDs). This makes the two agents fully independent, enabling parallel execution.</w:t>
      </w:r>
    </w:p>
    <w:p>
      <w:r>
        <w:t>Implementation (pipeline.py:159-197):</w:t>
      </w:r>
    </w:p>
    <w:p>
      <w:pPr>
        <w:spacing w:before="80" w:after="80"/>
      </w:pPr>
      <w:r>
        <w:rPr>
          <w:rFonts w:ascii="Consolas" w:hAnsi="Consolas"/>
          <w:sz w:val="18"/>
        </w:rPr>
        <w:t>def _run_node_and_element_agents(...) -&gt; tuple[dict, dict]:</w:t>
        <w:br/>
        <w:t xml:space="preserve">    """Run the independent geometry agents concurrently."""</w:t>
        <w:br/>
        <w:t xml:space="preserve">    node_context = contextvars.copy_context()</w:t>
        <w:br/>
        <w:t xml:space="preserve">    element_context = contextvars.copy_context()</w:t>
        <w:br/>
        <w:t xml:space="preserve">    with ThreadPoolExecutor(max_workers=2) as executor:</w:t>
        <w:br/>
        <w:t xml:space="preserve">        node_future = executor.submit(node_context.run, run_node_agent)</w:t>
        <w:br/>
        <w:t xml:space="preserve">        element_future = executor.submit(element_context.run, run_element_agent)</w:t>
        <w:br/>
        <w:t xml:space="preserve">        return node_future.result(), element_future.result()</w:t>
      </w:r>
    </w:p>
    <w:p>
      <w:r>
        <w:t>Notes on the design:</w:t>
        <w:br/>
        <w:t>• ThreadPoolExecutor (not multiprocessing) is correct here because both threads spend most of their time waiting on LLM HTTP I/O — the Python GIL is released during requests.post() calls, so true concurrency is achieved.</w:t>
        <w:br/>
        <w:t>• contextvars.copy_context() preserves the token-usage callback ContextVar in each thread, ensuring per-agent benchmark token tracking remains accurate.</w:t>
        <w:br/>
        <w:t>• Validation is still serial: both outputs must arrive before validate_geometry() and validate_geometry_consistency() run. The fork/join pattern is fork → parallel LLM → join → joint validation.</w:t>
      </w:r>
    </w:p>
    <w:p>
      <w:pPr>
        <w:pStyle w:val="Heading3"/>
      </w:pPr>
      <w:r>
        <w:t>Measured Performance Impact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Before v2.4 (Serial)</w:t>
            </w:r>
          </w:p>
        </w:tc>
        <w:tc>
          <w:tcPr>
            <w:tcW w:type="dxa" w:w="2160"/>
          </w:tcPr>
          <w:p>
            <w:r>
              <w:rPr>
                <w:b/>
                <w:sz w:val="18"/>
              </w:rPr>
              <w:t>After v2.4 (Parallel)</w:t>
            </w:r>
          </w:p>
        </w:tc>
        <w:tc>
          <w:tcPr>
            <w:tcW w:type="dxa" w:w="2160"/>
          </w:tcPr>
          <w:p>
            <w:r>
              <w:rPr>
                <w:b/>
                <w:sz w:val="18"/>
              </w:rPr>
              <w:t>Improvement</w:t>
            </w:r>
          </w:p>
        </w:tc>
      </w:tr>
      <w:tr>
        <w:tc>
          <w:tcPr>
            <w:tcW w:type="dxa" w:w="2160"/>
          </w:tcPr>
          <w:p>
            <w:r>
              <w:rPr>
                <w:sz w:val="18"/>
              </w:rPr>
              <w:t>Geometry assembly stage (single attempt)</w:t>
            </w:r>
          </w:p>
        </w:tc>
        <w:tc>
          <w:tcPr>
            <w:tcW w:type="dxa" w:w="2160"/>
          </w:tcPr>
          <w:p>
            <w:r>
              <w:rPr>
                <w:sz w:val="18"/>
              </w:rPr>
              <w:t>T_node + T_elem ≈ 140 s</w:t>
            </w:r>
          </w:p>
        </w:tc>
        <w:tc>
          <w:tcPr>
            <w:tcW w:type="dxa" w:w="2160"/>
          </w:tcPr>
          <w:p>
            <w:r>
              <w:rPr>
                <w:sz w:val="18"/>
              </w:rPr>
              <w:t>max(T_node, T_elem) ≈ 80 s</w:t>
            </w:r>
          </w:p>
        </w:tc>
        <w:tc>
          <w:tcPr>
            <w:tcW w:type="dxa" w:w="2160"/>
          </w:tcPr>
          <w:p>
            <w:r>
              <w:rPr>
                <w:sz w:val="18"/>
              </w:rPr>
              <w:t>~43% faster</w:t>
            </w:r>
          </w:p>
        </w:tc>
      </w:tr>
      <w:tr>
        <w:tc>
          <w:tcPr>
            <w:tcW w:type="dxa" w:w="2160"/>
          </w:tcPr>
          <w:p>
            <w:r>
              <w:rPr>
                <w:sz w:val="18"/>
              </w:rPr>
              <w:t>Worst-case with 1 retry</w:t>
            </w:r>
          </w:p>
        </w:tc>
        <w:tc>
          <w:tcPr>
            <w:tcW w:type="dxa" w:w="2160"/>
          </w:tcPr>
          <w:p>
            <w:r>
              <w:rPr>
                <w:sz w:val="18"/>
              </w:rPr>
              <w:t>~280 s</w:t>
            </w:r>
          </w:p>
        </w:tc>
        <w:tc>
          <w:tcPr>
            <w:tcW w:type="dxa" w:w="2160"/>
          </w:tcPr>
          <w:p>
            <w:r>
              <w:rPr>
                <w:sz w:val="18"/>
              </w:rPr>
              <w:t>~160 s</w:t>
            </w:r>
          </w:p>
        </w:tc>
        <w:tc>
          <w:tcPr>
            <w:tcW w:type="dxa" w:w="2160"/>
          </w:tcPr>
          <w:p>
            <w:r>
              <w:rPr>
                <w:sz w:val="18"/>
              </w:rPr>
              <w:t>~43% faster</w:t>
            </w:r>
          </w:p>
        </w:tc>
      </w:tr>
      <w:tr>
        <w:tc>
          <w:tcPr>
            <w:tcW w:type="dxa" w:w="2160"/>
          </w:tcPr>
          <w:p>
            <w:r>
              <w:rPr>
                <w:sz w:val="18"/>
              </w:rPr>
              <w:t>End-to-end pipeline (typical)</w:t>
            </w:r>
          </w:p>
        </w:tc>
        <w:tc>
          <w:tcPr>
            <w:tcW w:type="dxa" w:w="2160"/>
          </w:tcPr>
          <w:p>
            <w:r>
              <w:rPr>
                <w:sz w:val="18"/>
              </w:rPr>
              <w:t>~500 s</w:t>
            </w:r>
          </w:p>
        </w:tc>
        <w:tc>
          <w:tcPr>
            <w:tcW w:type="dxa" w:w="2160"/>
          </w:tcPr>
          <w:p>
            <w:r>
              <w:rPr>
                <w:sz w:val="18"/>
              </w:rPr>
              <w:t>~420 s</w:t>
            </w:r>
          </w:p>
        </w:tc>
        <w:tc>
          <w:tcPr>
            <w:tcW w:type="dxa" w:w="2160"/>
          </w:tcPr>
          <w:p>
            <w:r>
              <w:rPr>
                <w:sz w:val="18"/>
              </w:rPr>
              <w:t>~16% faster</w:t>
            </w:r>
          </w:p>
        </w:tc>
      </w:tr>
      <w:tr>
        <w:tc>
          <w:tcPr>
            <w:tcW w:type="dxa" w:w="2160"/>
          </w:tcPr>
          <w:p>
            <w:r>
              <w:rPr>
                <w:sz w:val="18"/>
              </w:rPr>
              <w:t>Token cost</w:t>
            </w:r>
          </w:p>
        </w:tc>
        <w:tc>
          <w:tcPr>
            <w:tcW w:type="dxa" w:w="2160"/>
          </w:tcPr>
          <w:p>
            <w:r>
              <w:rPr>
                <w:sz w:val="18"/>
              </w:rPr>
              <w:t>unchanged</w:t>
            </w:r>
          </w:p>
        </w:tc>
        <w:tc>
          <w:tcPr>
            <w:tcW w:type="dxa" w:w="2160"/>
          </w:tcPr>
          <w:p>
            <w:r>
              <w:rPr>
                <w:sz w:val="18"/>
              </w:rPr>
              <w:t>unchanged</w:t>
            </w:r>
          </w:p>
        </w:tc>
        <w:tc>
          <w:tcPr>
            <w:tcW w:type="dxa" w:w="2160"/>
          </w:tcPr>
          <w:p>
            <w:r>
              <w:rPr>
                <w:sz w:val="18"/>
              </w:rPr>
              <w:t>no impact</w:t>
            </w:r>
          </w:p>
        </w:tc>
      </w:tr>
    </w:tbl>
    <w:p>
      <w:r>
        <w:t>The end-to-end improvement is lower than the per-stage improvement because geometry assembly accounts for roughly 30-40% of total runtime. Code translation and analysis stages are unaffected.</w:t>
      </w:r>
    </w:p>
    <w:p>
      <w:pPr>
        <w:pStyle w:val="Heading3"/>
      </w:pPr>
      <w:r>
        <w:t>Why Parallelization Indirectly Improves Correctness</w:t>
      </w:r>
    </w:p>
    <w:p>
      <w:r>
        <w:t>Parallelization itself does not change LLM output quality, but the v6 redesign that enabled parallelization also brings correctness benefits:</w:t>
      </w:r>
    </w:p>
    <w:p>
      <w:pPr>
        <w:pStyle w:val="ListBullet"/>
      </w:pPr>
      <w:r>
        <w:t>ID conflict elimination: in v5 and earlier, ElementAgent had to read NodeAgent's output to construct elements, which caused diagonal-element bugs and duplicate IDs. v6 generates elements via a closed-form formula based on per_bay_story_counts, completely decoupling the two agents and removing this entire failure mode.</w:t>
      </w:r>
    </w:p>
    <w:p>
      <w:pPr>
        <w:pStyle w:val="ListBullet"/>
      </w:pPr>
      <w:r>
        <w:t>Targeted repair routing: when validate_geometry_consistency() fails, errors are classified into node-specific vs element-specific faults (pipeline.py:319-333). Only the failing agent receives a repair hint on the next iteration, while the correct agent's output is preserved through identity re-execution. This avoids the "correct output gets regenerated and becomes worse" regression that plagued tightly coupled serial designs.</w:t>
      </w:r>
    </w:p>
    <w:p>
      <w:pPr>
        <w:pStyle w:val="ListBullet"/>
      </w:pPr>
      <w:r>
        <w:t>Independent RL variant learning: _select_variant("node_agent") and _select_variant("element_agent") accumulate Q-values independently. Serial pipelines that share variants pollute the learning signal across agents.</w:t>
      </w:r>
    </w:p>
    <w:p>
      <w:pPr>
        <w:pStyle w:val="Heading3"/>
      </w:pPr>
      <w:r>
        <w:t>Improvement 2: Single-Run Code Archival</w:t>
      </w:r>
    </w:p>
    <w:p>
      <w:r>
        <w:t>Previously, only benchmark cases archived their complete_code.py to outputs/benchmark_artifacts/&lt;case_id&gt;/. Single-run pipeline submissions (from the Run Pipeline panel) wrote only to outputs/complete_code.py, which was overwritten on the next run — historical code was lost.</w:t>
      </w:r>
    </w:p>
    <w:p>
      <w:r>
        <w:t>v2.4 fixes this by passing the run_id (generated at submit time) into _run_pipeline_async() and calling _archive_benchmark_artifacts(run_id) at completion, whether the run succeeded or failed. The archived directory contains all 13 pipeline artifacts (state JSONs, geometry/complete code, pipeline log, debug dumps), enabling reproducible post-hoc analysis.</w:t>
      </w:r>
    </w:p>
    <w:p>
      <w:pPr>
        <w:pStyle w:val="Heading3"/>
      </w:pPr>
      <w:r>
        <w:t>Improvement 3: History Panel "Run Code" Button</w:t>
      </w:r>
    </w:p>
    <w:p>
      <w:r>
        <w:t>Each row in the History panel now exposes a "▶ Run Code" button. Clicking it POSTs the run_id to /api/run-benchmark-code, which:</w:t>
        <w:br/>
        <w:t>• Locates the archived complete_code.py for that case</w:t>
        <w:br/>
        <w:t>• Resolves the OPS Python executable via _resolve_ops_python()</w:t>
        <w:br/>
        <w:t>• Executes the code via subprocess.run() with a 120 s timeout</w:t>
        <w:br/>
        <w:t>• Returns stdout, stderr, return code, and timing info to the browser</w:t>
        <w:br/>
        <w:t>Results are rendered inline in a collapsible details block, showing a status badge (succeeded/failed) plus a folded stdout/stderr view. This makes it easy to re-verify any historical case without re-running the full multi-agent pipeline.</w:t>
      </w:r>
    </w:p>
    <w:p>
      <w:pPr>
        <w:pStyle w:val="Heading3"/>
      </w:pPr>
      <w:r>
        <w:t>Improvement 4: OPS Python Resolution Robustness</w:t>
      </w:r>
    </w:p>
    <w:p>
      <w:r>
        <w:t>The _resolve_ops_python() function now checks 7 candidate locations (up from 5): the OPS_PYTHON environment variable first, followed by hardcoded fallback paths including D:\Anaconda\envs\ops_clean\python.exe and D:\Anaconda\envs\ops\python.exe. This eliminates the common case where a stale PowerShell session cannot see a newly registered user-level OPS_PYTHON variable.</w:t>
      </w:r>
    </w:p>
    <w:p>
      <w:r>
        <w:br w:type="page"/>
      </w:r>
    </w:p>
    <w:p>
      <w:pPr>
        <w:pStyle w:val="Heading1"/>
      </w:pPr>
      <w:r>
        <w:t>5. Benchmark Results</w:t>
      </w:r>
    </w:p>
    <w:p>
      <w:pPr>
        <w:pStyle w:val="Heading2"/>
      </w:pPr>
      <w:r>
        <w:t>5.1 Overall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Total Test Cases</w:t>
            </w:r>
          </w:p>
        </w:tc>
        <w:tc>
          <w:tcPr>
            <w:tcW w:type="dxa" w:w="4320"/>
          </w:tcPr>
          <w:p>
            <w:r>
              <w:rPr>
                <w:sz w:val="18"/>
              </w:rPr>
              <w:t>349</w:t>
            </w:r>
          </w:p>
        </w:tc>
      </w:tr>
      <w:tr>
        <w:tc>
          <w:tcPr>
            <w:tcW w:type="dxa" w:w="4320"/>
          </w:tcPr>
          <w:p>
            <w:r>
              <w:rPr>
                <w:sz w:val="18"/>
              </w:rPr>
              <w:t>Successful Cases</w:t>
            </w:r>
          </w:p>
        </w:tc>
        <w:tc>
          <w:tcPr>
            <w:tcW w:type="dxa" w:w="4320"/>
          </w:tcPr>
          <w:p>
            <w:r>
              <w:rPr>
                <w:sz w:val="18"/>
              </w:rPr>
              <w:t>178</w:t>
            </w:r>
          </w:p>
        </w:tc>
      </w:tr>
      <w:tr>
        <w:tc>
          <w:tcPr>
            <w:tcW w:type="dxa" w:w="4320"/>
          </w:tcPr>
          <w:p>
            <w:r>
              <w:rPr>
                <w:sz w:val="18"/>
              </w:rPr>
              <w:t>Failed Cases</w:t>
            </w:r>
          </w:p>
        </w:tc>
        <w:tc>
          <w:tcPr>
            <w:tcW w:type="dxa" w:w="4320"/>
          </w:tcPr>
          <w:p>
            <w:r>
              <w:rPr>
                <w:sz w:val="18"/>
              </w:rPr>
              <w:t>168</w:t>
            </w:r>
          </w:p>
        </w:tc>
      </w:tr>
      <w:tr>
        <w:tc>
          <w:tcPr>
            <w:tcW w:type="dxa" w:w="4320"/>
          </w:tcPr>
          <w:p>
            <w:r>
              <w:rPr>
                <w:sz w:val="18"/>
              </w:rPr>
              <w:t>Overall Success Rate</w:t>
            </w:r>
          </w:p>
        </w:tc>
        <w:tc>
          <w:tcPr>
            <w:tcW w:type="dxa" w:w="4320"/>
          </w:tcPr>
          <w:p>
            <w:r>
              <w:rPr>
                <w:sz w:val="18"/>
              </w:rPr>
              <w:t>51.0%</w:t>
            </w:r>
          </w:p>
        </w:tc>
      </w:tr>
      <w:tr>
        <w:tc>
          <w:tcPr>
            <w:tcW w:type="dxa" w:w="4320"/>
          </w:tcPr>
          <w:p>
            <w:r>
              <w:rPr>
                <w:sz w:val="18"/>
              </w:rPr>
              <w:t>Best Batch Success Rate</w:t>
            </w:r>
          </w:p>
        </w:tc>
        <w:tc>
          <w:tcPr>
            <w:tcW w:type="dxa" w:w="4320"/>
          </w:tcPr>
          <w:p>
            <w:r>
              <w:rPr>
                <w:sz w:val="18"/>
              </w:rPr>
              <w:t>83.3% (batch-20260513-163837)</w:t>
            </w:r>
          </w:p>
        </w:tc>
      </w:tr>
      <w:tr>
        <w:tc>
          <w:tcPr>
            <w:tcW w:type="dxa" w:w="4320"/>
          </w:tcPr>
          <w:p>
            <w:r>
              <w:rPr>
                <w:sz w:val="18"/>
              </w:rPr>
              <w:t>Latest Stable Batch Rate</w:t>
            </w:r>
          </w:p>
        </w:tc>
        <w:tc>
          <w:tcPr>
            <w:tcW w:type="dxa" w:w="4320"/>
          </w:tcPr>
          <w:p>
            <w:r>
              <w:rPr>
                <w:sz w:val="18"/>
              </w:rPr>
              <w:t>65-68% (batch-20260516 series)</w:t>
            </w:r>
          </w:p>
        </w:tc>
      </w:tr>
      <w:tr>
        <w:tc>
          <w:tcPr>
            <w:tcW w:type="dxa" w:w="4320"/>
          </w:tcPr>
          <w:p>
            <w:r>
              <w:rPr>
                <w:sz w:val="18"/>
              </w:rPr>
              <w:t>Minimum Execution Time</w:t>
            </w:r>
          </w:p>
        </w:tc>
        <w:tc>
          <w:tcPr>
            <w:tcW w:type="dxa" w:w="4320"/>
          </w:tcPr>
          <w:p>
            <w:r>
              <w:rPr>
                <w:sz w:val="18"/>
              </w:rPr>
              <w:t>44.9 seconds</w:t>
            </w:r>
          </w:p>
        </w:tc>
      </w:tr>
      <w:tr>
        <w:tc>
          <w:tcPr>
            <w:tcW w:type="dxa" w:w="4320"/>
          </w:tcPr>
          <w:p>
            <w:r>
              <w:rPr>
                <w:sz w:val="18"/>
              </w:rPr>
              <w:t>Maximum Execution Time</w:t>
            </w:r>
          </w:p>
        </w:tc>
        <w:tc>
          <w:tcPr>
            <w:tcW w:type="dxa" w:w="4320"/>
          </w:tcPr>
          <w:p>
            <w:r>
              <w:rPr>
                <w:sz w:val="18"/>
              </w:rPr>
              <w:t>3,335.3 seconds (55.6 min)</w:t>
            </w:r>
          </w:p>
        </w:tc>
      </w:tr>
      <w:tr>
        <w:tc>
          <w:tcPr>
            <w:tcW w:type="dxa" w:w="4320"/>
          </w:tcPr>
          <w:p>
            <w:r>
              <w:rPr>
                <w:sz w:val="18"/>
              </w:rPr>
              <w:t>Average Execution Time</w:t>
            </w:r>
          </w:p>
        </w:tc>
        <w:tc>
          <w:tcPr>
            <w:tcW w:type="dxa" w:w="4320"/>
          </w:tcPr>
          <w:p>
            <w:r>
              <w:rPr>
                <w:sz w:val="18"/>
              </w:rPr>
              <w:t>504.7 seconds (8.4 min)</w:t>
            </w:r>
          </w:p>
        </w:tc>
      </w:tr>
      <w:tr>
        <w:tc>
          <w:tcPr>
            <w:tcW w:type="dxa" w:w="4320"/>
          </w:tcPr>
          <w:p>
            <w:r>
              <w:rPr>
                <w:sz w:val="18"/>
              </w:rPr>
              <w:t>Problem Distribution</w:t>
            </w:r>
          </w:p>
        </w:tc>
        <w:tc>
          <w:tcPr>
            <w:tcW w:type="dxa" w:w="4320"/>
          </w:tcPr>
          <w:p>
            <w:r>
              <w:rPr>
                <w:sz w:val="18"/>
              </w:rPr>
              <w:t>2-7 bays, 2-6 stories, avg 3.7 bays x 3.6 stories</w:t>
            </w:r>
          </w:p>
        </w:tc>
      </w:tr>
    </w:tbl>
    <w:p>
      <w:pPr>
        <w:pStyle w:val="Heading2"/>
      </w:pPr>
      <w:r>
        <w:t>5.2 Per-Batch Statistics</w:t>
      </w:r>
    </w:p>
    <w:p>
      <w:r>
        <w:t>Below are all benchmark batch statistics in chronological order. Early batches (0% success rate) were mostly affected by API authentication errors or early system bugs. The latest stable batches consistently achieve 65-68% success rate.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Batch ID</w:t>
            </w:r>
          </w:p>
        </w:tc>
        <w:tc>
          <w:tcPr>
            <w:tcW w:type="dxa" w:w="1080"/>
          </w:tcPr>
          <w:p>
            <w:r>
              <w:rPr>
                <w:b/>
                <w:sz w:val="18"/>
              </w:rPr>
              <w:t>Cases</w:t>
            </w:r>
          </w:p>
        </w:tc>
        <w:tc>
          <w:tcPr>
            <w:tcW w:type="dxa" w:w="1080"/>
          </w:tcPr>
          <w:p>
            <w:r>
              <w:rPr>
                <w:b/>
                <w:sz w:val="18"/>
              </w:rPr>
              <w:t>Success</w:t>
            </w:r>
          </w:p>
        </w:tc>
        <w:tc>
          <w:tcPr>
            <w:tcW w:type="dxa" w:w="1080"/>
          </w:tcPr>
          <w:p>
            <w:r>
              <w:rPr>
                <w:b/>
                <w:sz w:val="18"/>
              </w:rPr>
              <w:t>Failed</w:t>
            </w:r>
          </w:p>
        </w:tc>
        <w:tc>
          <w:tcPr>
            <w:tcW w:type="dxa" w:w="1080"/>
          </w:tcPr>
          <w:p>
            <w:r>
              <w:rPr>
                <w:b/>
                <w:sz w:val="18"/>
              </w:rPr>
              <w:t>Rate</w:t>
            </w:r>
          </w:p>
        </w:tc>
        <w:tc>
          <w:tcPr>
            <w:tcW w:type="dxa" w:w="1080"/>
          </w:tcPr>
          <w:p>
            <w:r>
              <w:rPr>
                <w:b/>
                <w:sz w:val="18"/>
              </w:rPr>
              <w:t>Avg Reward</w:t>
            </w:r>
          </w:p>
        </w:tc>
        <w:tc>
          <w:tcPr>
            <w:tcW w:type="dxa" w:w="1080"/>
          </w:tcPr>
          <w:p>
            <w:r>
              <w:rPr>
                <w:b/>
                <w:sz w:val="18"/>
              </w:rPr>
              <w:t>Avg Tokens</w:t>
            </w:r>
          </w:p>
        </w:tc>
        <w:tc>
          <w:tcPr>
            <w:tcW w:type="dxa" w:w="1080"/>
          </w:tcPr>
          <w:p>
            <w:r>
              <w:rPr>
                <w:b/>
                <w:sz w:val="18"/>
              </w:rPr>
              <w:t>Avg Time</w:t>
            </w:r>
          </w:p>
        </w:tc>
      </w:tr>
      <w:tr>
        <w:tc>
          <w:tcPr>
            <w:tcW w:type="dxa" w:w="1080"/>
          </w:tcPr>
          <w:p>
            <w:r>
              <w:rPr>
                <w:sz w:val="18"/>
              </w:rPr>
              <w:t>batch-20260506-135239</w:t>
            </w:r>
          </w:p>
        </w:tc>
        <w:tc>
          <w:tcPr>
            <w:tcW w:type="dxa" w:w="1080"/>
          </w:tcPr>
          <w:p>
            <w:r>
              <w:rPr>
                <w:sz w:val="18"/>
              </w:rPr>
              <w:t>30</w:t>
            </w:r>
          </w:p>
        </w:tc>
        <w:tc>
          <w:tcPr>
            <w:tcW w:type="dxa" w:w="1080"/>
          </w:tcPr>
          <w:p>
            <w:r>
              <w:rPr>
                <w:sz w:val="18"/>
              </w:rPr>
              <w:t>0</w:t>
            </w:r>
          </w:p>
        </w:tc>
        <w:tc>
          <w:tcPr>
            <w:tcW w:type="dxa" w:w="1080"/>
          </w:tcPr>
          <w:p>
            <w:r>
              <w:rPr>
                <w:sz w:val="18"/>
              </w:rPr>
              <w:t>30</w:t>
            </w:r>
          </w:p>
        </w:tc>
        <w:tc>
          <w:tcPr>
            <w:tcW w:type="dxa" w:w="1080"/>
          </w:tcPr>
          <w:p>
            <w:r>
              <w:rPr>
                <w:sz w:val="18"/>
              </w:rPr>
              <w:t>0.0%</w:t>
            </w:r>
          </w:p>
        </w:tc>
        <w:tc>
          <w:tcPr>
            <w:tcW w:type="dxa" w:w="1080"/>
          </w:tcPr>
          <w:p>
            <w:r>
              <w:rPr>
                <w:sz w:val="18"/>
              </w:rPr>
              <w:t>2.90</w:t>
            </w:r>
          </w:p>
        </w:tc>
        <w:tc>
          <w:tcPr>
            <w:tcW w:type="dxa" w:w="1080"/>
          </w:tcPr>
          <w:p>
            <w:r>
              <w:rPr>
                <w:sz w:val="18"/>
              </w:rPr>
              <w:t>-</w:t>
            </w:r>
          </w:p>
        </w:tc>
        <w:tc>
          <w:tcPr>
            <w:tcW w:type="dxa" w:w="1080"/>
          </w:tcPr>
          <w:p>
            <w:r>
              <w:rPr>
                <w:sz w:val="18"/>
              </w:rPr>
              <w:t>0.2s</w:t>
            </w:r>
          </w:p>
        </w:tc>
      </w:tr>
      <w:tr>
        <w:tc>
          <w:tcPr>
            <w:tcW w:type="dxa" w:w="1080"/>
          </w:tcPr>
          <w:p>
            <w:r>
              <w:rPr>
                <w:sz w:val="18"/>
              </w:rPr>
              <w:t>batch-20260506-135813</w:t>
            </w:r>
          </w:p>
        </w:tc>
        <w:tc>
          <w:tcPr>
            <w:tcW w:type="dxa" w:w="1080"/>
          </w:tcPr>
          <w:p>
            <w:r>
              <w:rPr>
                <w:sz w:val="18"/>
              </w:rPr>
              <w:t>2</w:t>
            </w:r>
          </w:p>
        </w:tc>
        <w:tc>
          <w:tcPr>
            <w:tcW w:type="dxa" w:w="1080"/>
          </w:tcPr>
          <w:p>
            <w:r>
              <w:rPr>
                <w:sz w:val="18"/>
              </w:rPr>
              <w:t>0</w:t>
            </w:r>
          </w:p>
        </w:tc>
        <w:tc>
          <w:tcPr>
            <w:tcW w:type="dxa" w:w="1080"/>
          </w:tcPr>
          <w:p>
            <w:r>
              <w:rPr>
                <w:sz w:val="18"/>
              </w:rPr>
              <w:t>1</w:t>
            </w:r>
          </w:p>
        </w:tc>
        <w:tc>
          <w:tcPr>
            <w:tcW w:type="dxa" w:w="1080"/>
          </w:tcPr>
          <w:p>
            <w:r>
              <w:rPr>
                <w:sz w:val="18"/>
              </w:rPr>
              <w:t>0.0%</w:t>
            </w:r>
          </w:p>
        </w:tc>
        <w:tc>
          <w:tcPr>
            <w:tcW w:type="dxa" w:w="1080"/>
          </w:tcPr>
          <w:p>
            <w:r>
              <w:rPr>
                <w:sz w:val="18"/>
              </w:rPr>
              <w:t>1.60</w:t>
            </w:r>
          </w:p>
        </w:tc>
        <w:tc>
          <w:tcPr>
            <w:tcW w:type="dxa" w:w="1080"/>
          </w:tcPr>
          <w:p>
            <w:r>
              <w:rPr>
                <w:sz w:val="18"/>
              </w:rPr>
              <w:t>9,658</w:t>
            </w:r>
          </w:p>
        </w:tc>
        <w:tc>
          <w:tcPr>
            <w:tcW w:type="dxa" w:w="1080"/>
          </w:tcPr>
          <w:p>
            <w:r>
              <w:rPr>
                <w:sz w:val="18"/>
              </w:rPr>
              <w:t>104.3h</w:t>
            </w:r>
          </w:p>
        </w:tc>
      </w:tr>
      <w:tr>
        <w:tc>
          <w:tcPr>
            <w:tcW w:type="dxa" w:w="1080"/>
          </w:tcPr>
          <w:p>
            <w:r>
              <w:rPr>
                <w:sz w:val="18"/>
              </w:rPr>
              <w:t>batch-20260506-141255</w:t>
            </w:r>
          </w:p>
        </w:tc>
        <w:tc>
          <w:tcPr>
            <w:tcW w:type="dxa" w:w="1080"/>
          </w:tcPr>
          <w:p>
            <w:r>
              <w:rPr>
                <w:sz w:val="18"/>
              </w:rPr>
              <w:t>30</w:t>
            </w:r>
          </w:p>
        </w:tc>
        <w:tc>
          <w:tcPr>
            <w:tcW w:type="dxa" w:w="1080"/>
          </w:tcPr>
          <w:p>
            <w:r>
              <w:rPr>
                <w:sz w:val="18"/>
              </w:rPr>
              <w:t>17</w:t>
            </w:r>
          </w:p>
        </w:tc>
        <w:tc>
          <w:tcPr>
            <w:tcW w:type="dxa" w:w="1080"/>
          </w:tcPr>
          <w:p>
            <w:r>
              <w:rPr>
                <w:sz w:val="18"/>
              </w:rPr>
              <w:t>13</w:t>
            </w:r>
          </w:p>
        </w:tc>
        <w:tc>
          <w:tcPr>
            <w:tcW w:type="dxa" w:w="1080"/>
          </w:tcPr>
          <w:p>
            <w:r>
              <w:rPr>
                <w:sz w:val="18"/>
              </w:rPr>
              <w:t>56.7%</w:t>
            </w:r>
          </w:p>
        </w:tc>
        <w:tc>
          <w:tcPr>
            <w:tcW w:type="dxa" w:w="1080"/>
          </w:tcPr>
          <w:p>
            <w:r>
              <w:rPr>
                <w:sz w:val="18"/>
              </w:rPr>
              <w:t>3.02</w:t>
            </w:r>
          </w:p>
        </w:tc>
        <w:tc>
          <w:tcPr>
            <w:tcW w:type="dxa" w:w="1080"/>
          </w:tcPr>
          <w:p>
            <w:r>
              <w:rPr>
                <w:sz w:val="18"/>
              </w:rPr>
              <w:t>56,991</w:t>
            </w:r>
          </w:p>
        </w:tc>
        <w:tc>
          <w:tcPr>
            <w:tcW w:type="dxa" w:w="1080"/>
          </w:tcPr>
          <w:p>
            <w:r>
              <w:rPr>
                <w:sz w:val="18"/>
              </w:rPr>
              <w:t>1158.7s</w:t>
            </w:r>
          </w:p>
        </w:tc>
      </w:tr>
      <w:tr>
        <w:tc>
          <w:tcPr>
            <w:tcW w:type="dxa" w:w="1080"/>
          </w:tcPr>
          <w:p>
            <w:r>
              <w:rPr>
                <w:sz w:val="18"/>
              </w:rPr>
              <w:t>batch-20260513-154400</w:t>
            </w:r>
          </w:p>
        </w:tc>
        <w:tc>
          <w:tcPr>
            <w:tcW w:type="dxa" w:w="1080"/>
          </w:tcPr>
          <w:p>
            <w:r>
              <w:rPr>
                <w:sz w:val="18"/>
              </w:rPr>
              <w:t>6</w:t>
            </w:r>
          </w:p>
        </w:tc>
        <w:tc>
          <w:tcPr>
            <w:tcW w:type="dxa" w:w="1080"/>
          </w:tcPr>
          <w:p>
            <w:r>
              <w:rPr>
                <w:sz w:val="18"/>
              </w:rPr>
              <w:t>0</w:t>
            </w:r>
          </w:p>
        </w:tc>
        <w:tc>
          <w:tcPr>
            <w:tcW w:type="dxa" w:w="1080"/>
          </w:tcPr>
          <w:p>
            <w:r>
              <w:rPr>
                <w:sz w:val="18"/>
              </w:rPr>
              <w:t>5</w:t>
            </w:r>
          </w:p>
        </w:tc>
        <w:tc>
          <w:tcPr>
            <w:tcW w:type="dxa" w:w="1080"/>
          </w:tcPr>
          <w:p>
            <w:r>
              <w:rPr>
                <w:sz w:val="18"/>
              </w:rPr>
              <w:t>0.0%</w:t>
            </w:r>
          </w:p>
        </w:tc>
        <w:tc>
          <w:tcPr>
            <w:tcW w:type="dxa" w:w="1080"/>
          </w:tcPr>
          <w:p>
            <w:r>
              <w:rPr>
                <w:sz w:val="18"/>
              </w:rPr>
              <w:t>1.60</w:t>
            </w:r>
          </w:p>
        </w:tc>
        <w:tc>
          <w:tcPr>
            <w:tcW w:type="dxa" w:w="1080"/>
          </w:tcPr>
          <w:p>
            <w:r>
              <w:rPr>
                <w:sz w:val="18"/>
              </w:rPr>
              <w:t>14,337</w:t>
            </w:r>
          </w:p>
        </w:tc>
        <w:tc>
          <w:tcPr>
            <w:tcW w:type="dxa" w:w="1080"/>
          </w:tcPr>
          <w:p>
            <w:r>
              <w:rPr>
                <w:sz w:val="18"/>
              </w:rPr>
              <w:t>501.6s</w:t>
            </w:r>
          </w:p>
        </w:tc>
      </w:tr>
      <w:tr>
        <w:tc>
          <w:tcPr>
            <w:tcW w:type="dxa" w:w="1080"/>
          </w:tcPr>
          <w:p>
            <w:r>
              <w:rPr>
                <w:sz w:val="18"/>
              </w:rPr>
              <w:t>batch-20260513-163837</w:t>
            </w:r>
          </w:p>
        </w:tc>
        <w:tc>
          <w:tcPr>
            <w:tcW w:type="dxa" w:w="1080"/>
          </w:tcPr>
          <w:p>
            <w:r>
              <w:rPr>
                <w:sz w:val="18"/>
              </w:rPr>
              <w:t>30</w:t>
            </w:r>
          </w:p>
        </w:tc>
        <w:tc>
          <w:tcPr>
            <w:tcW w:type="dxa" w:w="1080"/>
          </w:tcPr>
          <w:p>
            <w:r>
              <w:rPr>
                <w:sz w:val="18"/>
              </w:rPr>
              <w:t>25</w:t>
            </w:r>
          </w:p>
        </w:tc>
        <w:tc>
          <w:tcPr>
            <w:tcW w:type="dxa" w:w="1080"/>
          </w:tcPr>
          <w:p>
            <w:r>
              <w:rPr>
                <w:sz w:val="18"/>
              </w:rPr>
              <w:t>5</w:t>
            </w:r>
          </w:p>
        </w:tc>
        <w:tc>
          <w:tcPr>
            <w:tcW w:type="dxa" w:w="1080"/>
          </w:tcPr>
          <w:p>
            <w:r>
              <w:rPr>
                <w:sz w:val="18"/>
              </w:rPr>
              <w:t>83.3%</w:t>
            </w:r>
          </w:p>
        </w:tc>
        <w:tc>
          <w:tcPr>
            <w:tcW w:type="dxa" w:w="1080"/>
          </w:tcPr>
          <w:p>
            <w:r>
              <w:rPr>
                <w:sz w:val="18"/>
              </w:rPr>
              <w:t>3.68</w:t>
            </w:r>
          </w:p>
        </w:tc>
        <w:tc>
          <w:tcPr>
            <w:tcW w:type="dxa" w:w="1080"/>
          </w:tcPr>
          <w:p>
            <w:r>
              <w:rPr>
                <w:sz w:val="18"/>
              </w:rPr>
              <w:t>70,730</w:t>
            </w:r>
          </w:p>
        </w:tc>
        <w:tc>
          <w:tcPr>
            <w:tcW w:type="dxa" w:w="1080"/>
          </w:tcPr>
          <w:p>
            <w:r>
              <w:rPr>
                <w:sz w:val="18"/>
              </w:rPr>
              <w:t>1557.3s</w:t>
            </w:r>
          </w:p>
        </w:tc>
      </w:tr>
      <w:tr>
        <w:tc>
          <w:tcPr>
            <w:tcW w:type="dxa" w:w="1080"/>
          </w:tcPr>
          <w:p>
            <w:r>
              <w:rPr>
                <w:sz w:val="18"/>
              </w:rPr>
              <w:t>batch-20260515-041745</w:t>
            </w:r>
          </w:p>
        </w:tc>
        <w:tc>
          <w:tcPr>
            <w:tcW w:type="dxa" w:w="1080"/>
          </w:tcPr>
          <w:p>
            <w:r>
              <w:rPr>
                <w:sz w:val="18"/>
              </w:rPr>
              <w:t>30</w:t>
            </w:r>
          </w:p>
        </w:tc>
        <w:tc>
          <w:tcPr>
            <w:tcW w:type="dxa" w:w="1080"/>
          </w:tcPr>
          <w:p>
            <w:r>
              <w:rPr>
                <w:sz w:val="18"/>
              </w:rPr>
              <w:t>0</w:t>
            </w:r>
          </w:p>
        </w:tc>
        <w:tc>
          <w:tcPr>
            <w:tcW w:type="dxa" w:w="1080"/>
          </w:tcPr>
          <w:p>
            <w:r>
              <w:rPr>
                <w:sz w:val="18"/>
              </w:rPr>
              <w:t>30</w:t>
            </w:r>
          </w:p>
        </w:tc>
        <w:tc>
          <w:tcPr>
            <w:tcW w:type="dxa" w:w="1080"/>
          </w:tcPr>
          <w:p>
            <w:r>
              <w:rPr>
                <w:sz w:val="18"/>
              </w:rPr>
              <w:t>0.0%</w:t>
            </w:r>
          </w:p>
        </w:tc>
        <w:tc>
          <w:tcPr>
            <w:tcW w:type="dxa" w:w="1080"/>
          </w:tcPr>
          <w:p>
            <w:r>
              <w:rPr>
                <w:sz w:val="18"/>
              </w:rPr>
              <w:t>1.60</w:t>
            </w:r>
          </w:p>
        </w:tc>
        <w:tc>
          <w:tcPr>
            <w:tcW w:type="dxa" w:w="1080"/>
          </w:tcPr>
          <w:p>
            <w:r>
              <w:rPr>
                <w:sz w:val="18"/>
              </w:rPr>
              <w:t>175</w:t>
            </w:r>
          </w:p>
        </w:tc>
        <w:tc>
          <w:tcPr>
            <w:tcW w:type="dxa" w:w="1080"/>
          </w:tcPr>
          <w:p>
            <w:r>
              <w:rPr>
                <w:sz w:val="18"/>
              </w:rPr>
              <w:t>55.4s</w:t>
            </w:r>
          </w:p>
        </w:tc>
      </w:tr>
      <w:tr>
        <w:tc>
          <w:tcPr>
            <w:tcW w:type="dxa" w:w="1080"/>
          </w:tcPr>
          <w:p>
            <w:r>
              <w:rPr>
                <w:sz w:val="18"/>
              </w:rPr>
              <w:t>batch-20260515-062949</w:t>
            </w:r>
          </w:p>
        </w:tc>
        <w:tc>
          <w:tcPr>
            <w:tcW w:type="dxa" w:w="1080"/>
          </w:tcPr>
          <w:p>
            <w:r>
              <w:rPr>
                <w:sz w:val="18"/>
              </w:rPr>
              <w:t>2</w:t>
            </w:r>
          </w:p>
        </w:tc>
        <w:tc>
          <w:tcPr>
            <w:tcW w:type="dxa" w:w="1080"/>
          </w:tcPr>
          <w:p>
            <w:r>
              <w:rPr>
                <w:sz w:val="18"/>
              </w:rPr>
              <w:t>0</w:t>
            </w:r>
          </w:p>
        </w:tc>
        <w:tc>
          <w:tcPr>
            <w:tcW w:type="dxa" w:w="1080"/>
          </w:tcPr>
          <w:p>
            <w:r>
              <w:rPr>
                <w:sz w:val="18"/>
              </w:rPr>
              <w:t>1</w:t>
            </w:r>
          </w:p>
        </w:tc>
        <w:tc>
          <w:tcPr>
            <w:tcW w:type="dxa" w:w="1080"/>
          </w:tcPr>
          <w:p>
            <w:r>
              <w:rPr>
                <w:sz w:val="18"/>
              </w:rPr>
              <w:t>0.0%</w:t>
            </w:r>
          </w:p>
        </w:tc>
        <w:tc>
          <w:tcPr>
            <w:tcW w:type="dxa" w:w="1080"/>
          </w:tcPr>
          <w:p>
            <w:r>
              <w:rPr>
                <w:sz w:val="18"/>
              </w:rPr>
              <w:t>1.60</w:t>
            </w:r>
          </w:p>
        </w:tc>
        <w:tc>
          <w:tcPr>
            <w:tcW w:type="dxa" w:w="1080"/>
          </w:tcPr>
          <w:p>
            <w:r>
              <w:rPr>
                <w:sz w:val="18"/>
              </w:rPr>
              <w:t>-</w:t>
            </w:r>
          </w:p>
        </w:tc>
        <w:tc>
          <w:tcPr>
            <w:tcW w:type="dxa" w:w="1080"/>
          </w:tcPr>
          <w:p>
            <w:r>
              <w:rPr>
                <w:sz w:val="18"/>
              </w:rPr>
              <w:t>85.1s</w:t>
            </w:r>
          </w:p>
        </w:tc>
      </w:tr>
      <w:tr>
        <w:tc>
          <w:tcPr>
            <w:tcW w:type="dxa" w:w="1080"/>
          </w:tcPr>
          <w:p>
            <w:r>
              <w:rPr>
                <w:sz w:val="18"/>
              </w:rPr>
              <w:t>batch-20260515-063613</w:t>
            </w:r>
          </w:p>
        </w:tc>
        <w:tc>
          <w:tcPr>
            <w:tcW w:type="dxa" w:w="1080"/>
          </w:tcPr>
          <w:p>
            <w:r>
              <w:rPr>
                <w:sz w:val="18"/>
              </w:rPr>
              <w:t>10</w:t>
            </w:r>
          </w:p>
        </w:tc>
        <w:tc>
          <w:tcPr>
            <w:tcW w:type="dxa" w:w="1080"/>
          </w:tcPr>
          <w:p>
            <w:r>
              <w:rPr>
                <w:sz w:val="18"/>
              </w:rPr>
              <w:t>0</w:t>
            </w:r>
          </w:p>
        </w:tc>
        <w:tc>
          <w:tcPr>
            <w:tcW w:type="dxa" w:w="1080"/>
          </w:tcPr>
          <w:p>
            <w:r>
              <w:rPr>
                <w:sz w:val="18"/>
              </w:rPr>
              <w:t>10</w:t>
            </w:r>
          </w:p>
        </w:tc>
        <w:tc>
          <w:tcPr>
            <w:tcW w:type="dxa" w:w="1080"/>
          </w:tcPr>
          <w:p>
            <w:r>
              <w:rPr>
                <w:sz w:val="18"/>
              </w:rPr>
              <w:t>0.0%</w:t>
            </w:r>
          </w:p>
        </w:tc>
        <w:tc>
          <w:tcPr>
            <w:tcW w:type="dxa" w:w="1080"/>
          </w:tcPr>
          <w:p>
            <w:r>
              <w:rPr>
                <w:sz w:val="18"/>
              </w:rPr>
              <w:t>1.60</w:t>
            </w:r>
          </w:p>
        </w:tc>
        <w:tc>
          <w:tcPr>
            <w:tcW w:type="dxa" w:w="1080"/>
          </w:tcPr>
          <w:p>
            <w:r>
              <w:rPr>
                <w:sz w:val="18"/>
              </w:rPr>
              <w:t>197</w:t>
            </w:r>
          </w:p>
        </w:tc>
        <w:tc>
          <w:tcPr>
            <w:tcW w:type="dxa" w:w="1080"/>
          </w:tcPr>
          <w:p>
            <w:r>
              <w:rPr>
                <w:sz w:val="18"/>
              </w:rPr>
              <w:t>14,511.0s</w:t>
            </w:r>
          </w:p>
        </w:tc>
      </w:tr>
      <w:tr>
        <w:tc>
          <w:tcPr>
            <w:tcW w:type="dxa" w:w="1080"/>
          </w:tcPr>
          <w:p>
            <w:r>
              <w:rPr>
                <w:sz w:val="18"/>
              </w:rPr>
              <w:t>batch-20260515-065418</w:t>
            </w:r>
          </w:p>
        </w:tc>
        <w:tc>
          <w:tcPr>
            <w:tcW w:type="dxa" w:w="1080"/>
          </w:tcPr>
          <w:p>
            <w:r>
              <w:rPr>
                <w:sz w:val="18"/>
              </w:rPr>
              <w:t>30</w:t>
            </w:r>
          </w:p>
        </w:tc>
        <w:tc>
          <w:tcPr>
            <w:tcW w:type="dxa" w:w="1080"/>
          </w:tcPr>
          <w:p>
            <w:r>
              <w:rPr>
                <w:sz w:val="18"/>
              </w:rPr>
              <w:t>21</w:t>
            </w:r>
          </w:p>
        </w:tc>
        <w:tc>
          <w:tcPr>
            <w:tcW w:type="dxa" w:w="1080"/>
          </w:tcPr>
          <w:p>
            <w:r>
              <w:rPr>
                <w:sz w:val="18"/>
              </w:rPr>
              <w:t>9</w:t>
            </w:r>
          </w:p>
        </w:tc>
        <w:tc>
          <w:tcPr>
            <w:tcW w:type="dxa" w:w="1080"/>
          </w:tcPr>
          <w:p>
            <w:r>
              <w:rPr>
                <w:sz w:val="18"/>
              </w:rPr>
              <w:t>70.0%</w:t>
            </w:r>
          </w:p>
        </w:tc>
        <w:tc>
          <w:tcPr>
            <w:tcW w:type="dxa" w:w="1080"/>
          </w:tcPr>
          <w:p>
            <w:r>
              <w:rPr>
                <w:sz w:val="18"/>
              </w:rPr>
              <w:t>3.35</w:t>
            </w:r>
          </w:p>
        </w:tc>
        <w:tc>
          <w:tcPr>
            <w:tcW w:type="dxa" w:w="1080"/>
          </w:tcPr>
          <w:p>
            <w:r>
              <w:rPr>
                <w:sz w:val="18"/>
              </w:rPr>
              <w:t>27,646</w:t>
            </w:r>
          </w:p>
        </w:tc>
        <w:tc>
          <w:tcPr>
            <w:tcW w:type="dxa" w:w="1080"/>
          </w:tcPr>
          <w:p>
            <w:r>
              <w:rPr>
                <w:sz w:val="18"/>
              </w:rPr>
              <w:t>81.9s</w:t>
            </w:r>
          </w:p>
        </w:tc>
      </w:tr>
      <w:tr>
        <w:tc>
          <w:tcPr>
            <w:tcW w:type="dxa" w:w="1080"/>
          </w:tcPr>
          <w:p>
            <w:r>
              <w:rPr>
                <w:sz w:val="18"/>
              </w:rPr>
              <w:t>batch-20260516-083145</w:t>
            </w:r>
          </w:p>
        </w:tc>
        <w:tc>
          <w:tcPr>
            <w:tcW w:type="dxa" w:w="1080"/>
          </w:tcPr>
          <w:p>
            <w:r>
              <w:rPr>
                <w:sz w:val="18"/>
              </w:rPr>
              <w:t>5</w:t>
            </w:r>
          </w:p>
        </w:tc>
        <w:tc>
          <w:tcPr>
            <w:tcW w:type="dxa" w:w="1080"/>
          </w:tcPr>
          <w:p>
            <w:r>
              <w:rPr>
                <w:sz w:val="18"/>
              </w:rPr>
              <w:t>0</w:t>
            </w:r>
          </w:p>
        </w:tc>
        <w:tc>
          <w:tcPr>
            <w:tcW w:type="dxa" w:w="1080"/>
          </w:tcPr>
          <w:p>
            <w:r>
              <w:rPr>
                <w:sz w:val="18"/>
              </w:rPr>
              <w:t>5</w:t>
            </w:r>
          </w:p>
        </w:tc>
        <w:tc>
          <w:tcPr>
            <w:tcW w:type="dxa" w:w="1080"/>
          </w:tcPr>
          <w:p>
            <w:r>
              <w:rPr>
                <w:sz w:val="18"/>
              </w:rPr>
              <w:t>0.0%</w:t>
            </w:r>
          </w:p>
        </w:tc>
        <w:tc>
          <w:tcPr>
            <w:tcW w:type="dxa" w:w="1080"/>
          </w:tcPr>
          <w:p>
            <w:r>
              <w:rPr>
                <w:sz w:val="18"/>
              </w:rPr>
              <w:t>1.60</w:t>
            </w:r>
          </w:p>
        </w:tc>
        <w:tc>
          <w:tcPr>
            <w:tcW w:type="dxa" w:w="1080"/>
          </w:tcPr>
          <w:p>
            <w:r>
              <w:rPr>
                <w:sz w:val="18"/>
              </w:rPr>
              <w:t>14,003</w:t>
            </w:r>
          </w:p>
        </w:tc>
        <w:tc>
          <w:tcPr>
            <w:tcW w:type="dxa" w:w="1080"/>
          </w:tcPr>
          <w:p>
            <w:r>
              <w:rPr>
                <w:sz w:val="18"/>
              </w:rPr>
              <w:t>10,355.6s</w:t>
            </w:r>
          </w:p>
        </w:tc>
      </w:tr>
      <w:tr>
        <w:tc>
          <w:tcPr>
            <w:tcW w:type="dxa" w:w="1080"/>
          </w:tcPr>
          <w:p>
            <w:r>
              <w:rPr>
                <w:sz w:val="18"/>
              </w:rPr>
              <w:t>batch-20260516-091111</w:t>
            </w:r>
          </w:p>
        </w:tc>
        <w:tc>
          <w:tcPr>
            <w:tcW w:type="dxa" w:w="1080"/>
          </w:tcPr>
          <w:p>
            <w:r>
              <w:rPr>
                <w:sz w:val="18"/>
              </w:rPr>
              <w:t>98</w:t>
            </w:r>
          </w:p>
        </w:tc>
        <w:tc>
          <w:tcPr>
            <w:tcW w:type="dxa" w:w="1080"/>
          </w:tcPr>
          <w:p>
            <w:r>
              <w:rPr>
                <w:sz w:val="18"/>
              </w:rPr>
              <w:t>67</w:t>
            </w:r>
          </w:p>
        </w:tc>
        <w:tc>
          <w:tcPr>
            <w:tcW w:type="dxa" w:w="1080"/>
          </w:tcPr>
          <w:p>
            <w:r>
              <w:rPr>
                <w:sz w:val="18"/>
              </w:rPr>
              <w:t>31</w:t>
            </w:r>
          </w:p>
        </w:tc>
        <w:tc>
          <w:tcPr>
            <w:tcW w:type="dxa" w:w="1080"/>
          </w:tcPr>
          <w:p>
            <w:r>
              <w:rPr>
                <w:sz w:val="18"/>
              </w:rPr>
              <w:t>68.4%</w:t>
            </w:r>
          </w:p>
        </w:tc>
        <w:tc>
          <w:tcPr>
            <w:tcW w:type="dxa" w:w="1080"/>
          </w:tcPr>
          <w:p>
            <w:r>
              <w:rPr>
                <w:sz w:val="18"/>
              </w:rPr>
              <w:t>3.31</w:t>
            </w:r>
          </w:p>
        </w:tc>
        <w:tc>
          <w:tcPr>
            <w:tcW w:type="dxa" w:w="1080"/>
          </w:tcPr>
          <w:p>
            <w:r>
              <w:rPr>
                <w:sz w:val="18"/>
              </w:rPr>
              <w:t>29,786</w:t>
            </w:r>
          </w:p>
        </w:tc>
        <w:tc>
          <w:tcPr>
            <w:tcW w:type="dxa" w:w="1080"/>
          </w:tcPr>
          <w:p>
            <w:r>
              <w:rPr>
                <w:sz w:val="18"/>
              </w:rPr>
              <w:t>82.9s</w:t>
            </w:r>
          </w:p>
        </w:tc>
      </w:tr>
      <w:tr>
        <w:tc>
          <w:tcPr>
            <w:tcW w:type="dxa" w:w="1080"/>
          </w:tcPr>
          <w:p>
            <w:r>
              <w:rPr>
                <w:sz w:val="18"/>
              </w:rPr>
              <w:t>batch-20260516-141643</w:t>
            </w:r>
          </w:p>
        </w:tc>
        <w:tc>
          <w:tcPr>
            <w:tcW w:type="dxa" w:w="1080"/>
          </w:tcPr>
          <w:p>
            <w:r>
              <w:rPr>
                <w:sz w:val="18"/>
              </w:rPr>
              <w:t>16</w:t>
            </w:r>
          </w:p>
        </w:tc>
        <w:tc>
          <w:tcPr>
            <w:tcW w:type="dxa" w:w="1080"/>
          </w:tcPr>
          <w:p>
            <w:r>
              <w:rPr>
                <w:sz w:val="18"/>
              </w:rPr>
              <w:t>9</w:t>
            </w:r>
          </w:p>
        </w:tc>
        <w:tc>
          <w:tcPr>
            <w:tcW w:type="dxa" w:w="1080"/>
          </w:tcPr>
          <w:p>
            <w:r>
              <w:rPr>
                <w:sz w:val="18"/>
              </w:rPr>
              <w:t>7</w:t>
            </w:r>
          </w:p>
        </w:tc>
        <w:tc>
          <w:tcPr>
            <w:tcW w:type="dxa" w:w="1080"/>
          </w:tcPr>
          <w:p>
            <w:r>
              <w:rPr>
                <w:sz w:val="18"/>
              </w:rPr>
              <w:t>56.2%</w:t>
            </w:r>
          </w:p>
        </w:tc>
        <w:tc>
          <w:tcPr>
            <w:tcW w:type="dxa" w:w="1080"/>
          </w:tcPr>
          <w:p>
            <w:r>
              <w:rPr>
                <w:sz w:val="18"/>
              </w:rPr>
              <w:t>3.10</w:t>
            </w:r>
          </w:p>
        </w:tc>
        <w:tc>
          <w:tcPr>
            <w:tcW w:type="dxa" w:w="1080"/>
          </w:tcPr>
          <w:p>
            <w:r>
              <w:rPr>
                <w:sz w:val="18"/>
              </w:rPr>
              <w:t>34,000</w:t>
            </w:r>
          </w:p>
        </w:tc>
        <w:tc>
          <w:tcPr>
            <w:tcW w:type="dxa" w:w="1080"/>
          </w:tcPr>
          <w:p>
            <w:r>
              <w:rPr>
                <w:sz w:val="18"/>
              </w:rPr>
              <w:t>396.2s</w:t>
            </w:r>
          </w:p>
        </w:tc>
      </w:tr>
      <w:tr>
        <w:tc>
          <w:tcPr>
            <w:tcW w:type="dxa" w:w="1080"/>
          </w:tcPr>
          <w:p>
            <w:r>
              <w:rPr>
                <w:sz w:val="18"/>
              </w:rPr>
              <w:t>batch-20260516-160515</w:t>
            </w:r>
          </w:p>
        </w:tc>
        <w:tc>
          <w:tcPr>
            <w:tcW w:type="dxa" w:w="1080"/>
          </w:tcPr>
          <w:p>
            <w:r>
              <w:rPr>
                <w:sz w:val="18"/>
              </w:rPr>
              <w:t>60</w:t>
            </w:r>
          </w:p>
        </w:tc>
        <w:tc>
          <w:tcPr>
            <w:tcW w:type="dxa" w:w="1080"/>
          </w:tcPr>
          <w:p>
            <w:r>
              <w:rPr>
                <w:sz w:val="18"/>
              </w:rPr>
              <w:t>39</w:t>
            </w:r>
          </w:p>
        </w:tc>
        <w:tc>
          <w:tcPr>
            <w:tcW w:type="dxa" w:w="1080"/>
          </w:tcPr>
          <w:p>
            <w:r>
              <w:rPr>
                <w:sz w:val="18"/>
              </w:rPr>
              <w:t>21</w:t>
            </w:r>
          </w:p>
        </w:tc>
        <w:tc>
          <w:tcPr>
            <w:tcW w:type="dxa" w:w="1080"/>
          </w:tcPr>
          <w:p>
            <w:r>
              <w:rPr>
                <w:sz w:val="18"/>
              </w:rPr>
              <w:t>65.0%</w:t>
            </w:r>
          </w:p>
        </w:tc>
        <w:tc>
          <w:tcPr>
            <w:tcW w:type="dxa" w:w="1080"/>
          </w:tcPr>
          <w:p>
            <w:r>
              <w:rPr>
                <w:sz w:val="18"/>
              </w:rPr>
              <w:t>3.25</w:t>
            </w:r>
          </w:p>
        </w:tc>
        <w:tc>
          <w:tcPr>
            <w:tcW w:type="dxa" w:w="1080"/>
          </w:tcPr>
          <w:p>
            <w:r>
              <w:rPr>
                <w:sz w:val="18"/>
              </w:rPr>
              <w:t>41,122</w:t>
            </w:r>
          </w:p>
        </w:tc>
        <w:tc>
          <w:tcPr>
            <w:tcW w:type="dxa" w:w="1080"/>
          </w:tcPr>
          <w:p>
            <w:r>
              <w:rPr>
                <w:sz w:val="18"/>
              </w:rPr>
              <w:t>409.4s</w:t>
            </w:r>
          </w:p>
        </w:tc>
      </w:tr>
    </w:tbl>
    <w:p>
      <w:r/>
    </w:p>
    <w:p>
      <w:r>
        <w:t>The table shows continuous improvement: early batches had 0% success due to API auth issues and bugs; the mid-period stable batch (batch-20260513-163837) achieved the highest 83.3% success rate; the latest large-scale test (batch-20260516-091111, 98 cases) stabilized at 68.4%. Average token consumption in the stable period is approximately 28,000-41,000 tokens/case, with average execution time around 80-400 seconds.</w:t>
      </w:r>
    </w:p>
    <w:p>
      <w:pPr>
        <w:pStyle w:val="Heading2"/>
      </w:pPr>
      <w:r>
        <w:t>5.3 Token Usage Analysis</w:t>
      </w:r>
    </w:p>
    <w:p>
      <w:r>
        <w:t>Token consumption distribution by agent (based on 199 complete executions):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Agent</w:t>
            </w:r>
          </w:p>
        </w:tc>
        <w:tc>
          <w:tcPr>
            <w:tcW w:type="dxa" w:w="1728"/>
          </w:tcPr>
          <w:p>
            <w:r>
              <w:rPr>
                <w:b/>
                <w:sz w:val="18"/>
              </w:rPr>
              <w:t>Calls</w:t>
            </w:r>
          </w:p>
        </w:tc>
        <w:tc>
          <w:tcPr>
            <w:tcW w:type="dxa" w:w="1728"/>
          </w:tcPr>
          <w:p>
            <w:r>
              <w:rPr>
                <w:b/>
                <w:sz w:val="18"/>
              </w:rPr>
              <w:t>Avg Tokens/Call</w:t>
            </w:r>
          </w:p>
        </w:tc>
        <w:tc>
          <w:tcPr>
            <w:tcW w:type="dxa" w:w="1728"/>
          </w:tcPr>
          <w:p>
            <w:r>
              <w:rPr>
                <w:b/>
                <w:sz w:val="18"/>
              </w:rPr>
              <w:t>Total Tokens</w:t>
            </w:r>
          </w:p>
        </w:tc>
        <w:tc>
          <w:tcPr>
            <w:tcW w:type="dxa" w:w="1728"/>
          </w:tcPr>
          <w:p>
            <w:r>
              <w:rPr>
                <w:b/>
                <w:sz w:val="18"/>
              </w:rPr>
              <w:t>Share</w:t>
            </w:r>
          </w:p>
        </w:tc>
      </w:tr>
      <w:tr>
        <w:tc>
          <w:tcPr>
            <w:tcW w:type="dxa" w:w="1728"/>
          </w:tcPr>
          <w:p>
            <w:r>
              <w:rPr>
                <w:sz w:val="18"/>
              </w:rPr>
              <w:t>CompleteCodeGenerator</w:t>
            </w:r>
          </w:p>
        </w:tc>
        <w:tc>
          <w:tcPr>
            <w:tcW w:type="dxa" w:w="1728"/>
          </w:tcPr>
          <w:p>
            <w:r>
              <w:rPr>
                <w:sz w:val="18"/>
              </w:rPr>
              <w:t>199</w:t>
            </w:r>
          </w:p>
        </w:tc>
        <w:tc>
          <w:tcPr>
            <w:tcW w:type="dxa" w:w="1728"/>
          </w:tcPr>
          <w:p>
            <w:r>
              <w:rPr>
                <w:sz w:val="18"/>
              </w:rPr>
              <w:t>11,470</w:t>
            </w:r>
          </w:p>
        </w:tc>
        <w:tc>
          <w:tcPr>
            <w:tcW w:type="dxa" w:w="1728"/>
          </w:tcPr>
          <w:p>
            <w:r>
              <w:rPr>
                <w:sz w:val="18"/>
              </w:rPr>
              <w:t>2,282,598</w:t>
            </w:r>
          </w:p>
        </w:tc>
        <w:tc>
          <w:tcPr>
            <w:tcW w:type="dxa" w:w="1728"/>
          </w:tcPr>
          <w:p>
            <w:r>
              <w:rPr>
                <w:sz w:val="18"/>
              </w:rPr>
              <w:t>18.0%</w:t>
            </w:r>
          </w:p>
        </w:tc>
      </w:tr>
      <w:tr>
        <w:tc>
          <w:tcPr>
            <w:tcW w:type="dxa" w:w="1728"/>
          </w:tcPr>
          <w:p>
            <w:r>
              <w:rPr>
                <w:sz w:val="18"/>
              </w:rPr>
              <w:t>GeometryCodeTranslator</w:t>
            </w:r>
          </w:p>
        </w:tc>
        <w:tc>
          <w:tcPr>
            <w:tcW w:type="dxa" w:w="1728"/>
          </w:tcPr>
          <w:p>
            <w:r>
              <w:rPr>
                <w:sz w:val="18"/>
              </w:rPr>
              <w:t>199</w:t>
            </w:r>
          </w:p>
        </w:tc>
        <w:tc>
          <w:tcPr>
            <w:tcW w:type="dxa" w:w="1728"/>
          </w:tcPr>
          <w:p>
            <w:r>
              <w:rPr>
                <w:sz w:val="18"/>
              </w:rPr>
              <w:t>8,928</w:t>
            </w:r>
          </w:p>
        </w:tc>
        <w:tc>
          <w:tcPr>
            <w:tcW w:type="dxa" w:w="1728"/>
          </w:tcPr>
          <w:p>
            <w:r>
              <w:rPr>
                <w:sz w:val="18"/>
              </w:rPr>
              <w:t>1,776,687</w:t>
            </w:r>
          </w:p>
        </w:tc>
        <w:tc>
          <w:tcPr>
            <w:tcW w:type="dxa" w:w="1728"/>
          </w:tcPr>
          <w:p>
            <w:r>
              <w:rPr>
                <w:sz w:val="18"/>
              </w:rPr>
              <w:t>14.0%</w:t>
            </w:r>
          </w:p>
        </w:tc>
      </w:tr>
      <w:tr>
        <w:tc>
          <w:tcPr>
            <w:tcW w:type="dxa" w:w="1728"/>
          </w:tcPr>
          <w:p>
            <w:r>
              <w:rPr>
                <w:sz w:val="18"/>
              </w:rPr>
              <w:t>ElementAgent</w:t>
            </w:r>
          </w:p>
        </w:tc>
        <w:tc>
          <w:tcPr>
            <w:tcW w:type="dxa" w:w="1728"/>
          </w:tcPr>
          <w:p>
            <w:r>
              <w:rPr>
                <w:sz w:val="18"/>
              </w:rPr>
              <w:t>394</w:t>
            </w:r>
          </w:p>
        </w:tc>
        <w:tc>
          <w:tcPr>
            <w:tcW w:type="dxa" w:w="1728"/>
          </w:tcPr>
          <w:p>
            <w:r>
              <w:rPr>
                <w:sz w:val="18"/>
              </w:rPr>
              <w:t>6,710</w:t>
            </w:r>
          </w:p>
        </w:tc>
        <w:tc>
          <w:tcPr>
            <w:tcW w:type="dxa" w:w="1728"/>
          </w:tcPr>
          <w:p>
            <w:r>
              <w:rPr>
                <w:sz w:val="18"/>
              </w:rPr>
              <w:t>2,643,635</w:t>
            </w:r>
          </w:p>
        </w:tc>
        <w:tc>
          <w:tcPr>
            <w:tcW w:type="dxa" w:w="1728"/>
          </w:tcPr>
          <w:p>
            <w:r>
              <w:rPr>
                <w:sz w:val="18"/>
              </w:rPr>
              <w:t>20.8%</w:t>
            </w:r>
          </w:p>
        </w:tc>
      </w:tr>
      <w:tr>
        <w:tc>
          <w:tcPr>
            <w:tcW w:type="dxa" w:w="1728"/>
          </w:tcPr>
          <w:p>
            <w:r>
              <w:rPr>
                <w:sz w:val="18"/>
              </w:rPr>
              <w:t>NodeAgent</w:t>
            </w:r>
          </w:p>
        </w:tc>
        <w:tc>
          <w:tcPr>
            <w:tcW w:type="dxa" w:w="1728"/>
          </w:tcPr>
          <w:p>
            <w:r>
              <w:rPr>
                <w:sz w:val="18"/>
              </w:rPr>
              <w:t>402</w:t>
            </w:r>
          </w:p>
        </w:tc>
        <w:tc>
          <w:tcPr>
            <w:tcW w:type="dxa" w:w="1728"/>
          </w:tcPr>
          <w:p>
            <w:r>
              <w:rPr>
                <w:sz w:val="18"/>
              </w:rPr>
              <w:t>6,461</w:t>
            </w:r>
          </w:p>
        </w:tc>
        <w:tc>
          <w:tcPr>
            <w:tcW w:type="dxa" w:w="1728"/>
          </w:tcPr>
          <w:p>
            <w:r>
              <w:rPr>
                <w:sz w:val="18"/>
              </w:rPr>
              <w:t>2,597,513</w:t>
            </w:r>
          </w:p>
        </w:tc>
        <w:tc>
          <w:tcPr>
            <w:tcW w:type="dxa" w:w="1728"/>
          </w:tcPr>
          <w:p>
            <w:r>
              <w:rPr>
                <w:sz w:val="18"/>
              </w:rPr>
              <w:t>20.5%</w:t>
            </w:r>
          </w:p>
        </w:tc>
      </w:tr>
      <w:tr>
        <w:tc>
          <w:tcPr>
            <w:tcW w:type="dxa" w:w="1728"/>
          </w:tcPr>
          <w:p>
            <w:r>
              <w:rPr>
                <w:sz w:val="18"/>
              </w:rPr>
              <w:t>LoadAssignment</w:t>
            </w:r>
          </w:p>
        </w:tc>
        <w:tc>
          <w:tcPr>
            <w:tcW w:type="dxa" w:w="1728"/>
          </w:tcPr>
          <w:p>
            <w:r>
              <w:rPr>
                <w:sz w:val="18"/>
              </w:rPr>
              <w:t>247</w:t>
            </w:r>
          </w:p>
        </w:tc>
        <w:tc>
          <w:tcPr>
            <w:tcW w:type="dxa" w:w="1728"/>
          </w:tcPr>
          <w:p>
            <w:r>
              <w:rPr>
                <w:sz w:val="18"/>
              </w:rPr>
              <w:t>6,311</w:t>
            </w:r>
          </w:p>
        </w:tc>
        <w:tc>
          <w:tcPr>
            <w:tcW w:type="dxa" w:w="1728"/>
          </w:tcPr>
          <w:p>
            <w:r>
              <w:rPr>
                <w:sz w:val="18"/>
              </w:rPr>
              <w:t>1,558,921</w:t>
            </w:r>
          </w:p>
        </w:tc>
        <w:tc>
          <w:tcPr>
            <w:tcW w:type="dxa" w:w="1728"/>
          </w:tcPr>
          <w:p>
            <w:r>
              <w:rPr>
                <w:sz w:val="18"/>
              </w:rPr>
              <w:t>12.3%</w:t>
            </w:r>
          </w:p>
        </w:tc>
      </w:tr>
      <w:tr>
        <w:tc>
          <w:tcPr>
            <w:tcW w:type="dxa" w:w="1728"/>
          </w:tcPr>
          <w:p>
            <w:r>
              <w:rPr>
                <w:sz w:val="18"/>
              </w:rPr>
              <w:t>ConstructionPlanning</w:t>
            </w:r>
          </w:p>
        </w:tc>
        <w:tc>
          <w:tcPr>
            <w:tcW w:type="dxa" w:w="1728"/>
          </w:tcPr>
          <w:p>
            <w:r>
              <w:rPr>
                <w:sz w:val="18"/>
              </w:rPr>
              <w:t>338</w:t>
            </w:r>
          </w:p>
        </w:tc>
        <w:tc>
          <w:tcPr>
            <w:tcW w:type="dxa" w:w="1728"/>
          </w:tcPr>
          <w:p>
            <w:r>
              <w:rPr>
                <w:sz w:val="18"/>
              </w:rPr>
              <w:t>3,521</w:t>
            </w:r>
          </w:p>
        </w:tc>
        <w:tc>
          <w:tcPr>
            <w:tcW w:type="dxa" w:w="1728"/>
          </w:tcPr>
          <w:p>
            <w:r>
              <w:rPr>
                <w:sz w:val="18"/>
              </w:rPr>
              <w:t>1,189,984</w:t>
            </w:r>
          </w:p>
        </w:tc>
        <w:tc>
          <w:tcPr>
            <w:tcW w:type="dxa" w:w="1728"/>
          </w:tcPr>
          <w:p>
            <w:r>
              <w:rPr>
                <w:sz w:val="18"/>
              </w:rPr>
              <w:t>9.4%</w:t>
            </w:r>
          </w:p>
        </w:tc>
      </w:tr>
      <w:tr>
        <w:tc>
          <w:tcPr>
            <w:tcW w:type="dxa" w:w="1728"/>
          </w:tcPr>
          <w:p>
            <w:r>
              <w:rPr>
                <w:sz w:val="18"/>
              </w:rPr>
              <w:t>ProblemAnalysis</w:t>
            </w:r>
          </w:p>
        </w:tc>
        <w:tc>
          <w:tcPr>
            <w:tcW w:type="dxa" w:w="1728"/>
          </w:tcPr>
          <w:p>
            <w:r>
              <w:rPr>
                <w:sz w:val="18"/>
              </w:rPr>
              <w:t>344</w:t>
            </w:r>
          </w:p>
        </w:tc>
        <w:tc>
          <w:tcPr>
            <w:tcW w:type="dxa" w:w="1728"/>
          </w:tcPr>
          <w:p>
            <w:r>
              <w:rPr>
                <w:sz w:val="18"/>
              </w:rPr>
              <w:t>1,857</w:t>
            </w:r>
          </w:p>
        </w:tc>
        <w:tc>
          <w:tcPr>
            <w:tcW w:type="dxa" w:w="1728"/>
          </w:tcPr>
          <w:p>
            <w:r>
              <w:rPr>
                <w:sz w:val="18"/>
              </w:rPr>
              <w:t>638,925</w:t>
            </w:r>
          </w:p>
        </w:tc>
        <w:tc>
          <w:tcPr>
            <w:tcW w:type="dxa" w:w="1728"/>
          </w:tcPr>
          <w:p>
            <w:r>
              <w:rPr>
                <w:sz w:val="18"/>
              </w:rPr>
              <w:t>5.0%</w:t>
            </w:r>
          </w:p>
        </w:tc>
      </w:tr>
    </w:tbl>
    <w:p>
      <w:r/>
    </w:p>
    <w:p>
      <w:r>
        <w:t>The data shows NodeAgent and ElementAgent have the highest call counts (394-402 vs. the ideal 199), indicating these two agents are the primary retry hotspots. This is consistent with the observation that geometry checkpoint failures account for the majority of errors. Code generation agents (CompleteCodeGenerator + GeometryCodeTranslator) consume the most tokens per call, as they must process large structured inputs and generate long code.</w:t>
      </w:r>
    </w:p>
    <w:p>
      <w:pPr>
        <w:pStyle w:val="Heading2"/>
      </w:pPr>
      <w:r>
        <w:t>5.4 Error Type Analysis</w:t>
      </w:r>
    </w:p>
    <w:p>
      <w:r>
        <w:t>Primary error type distribution for failed cases: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Error Type</w:t>
            </w:r>
          </w:p>
        </w:tc>
        <w:tc>
          <w:tcPr>
            <w:tcW w:type="dxa" w:w="2880"/>
          </w:tcPr>
          <w:p>
            <w:r>
              <w:rPr>
                <w:b/>
                <w:sz w:val="18"/>
              </w:rPr>
              <w:t>Count</w:t>
            </w:r>
          </w:p>
        </w:tc>
        <w:tc>
          <w:tcPr>
            <w:tcW w:type="dxa" w:w="2880"/>
          </w:tcPr>
          <w:p>
            <w:r>
              <w:rPr>
                <w:b/>
                <w:sz w:val="18"/>
              </w:rPr>
              <w:t>Description</w:t>
            </w:r>
          </w:p>
        </w:tc>
      </w:tr>
      <w:tr>
        <w:tc>
          <w:tcPr>
            <w:tcW w:type="dxa" w:w="2880"/>
          </w:tcPr>
          <w:p>
            <w:r>
              <w:rPr>
                <w:sz w:val="18"/>
              </w:rPr>
              <w:t>API Authentication Failed</w:t>
            </w:r>
          </w:p>
        </w:tc>
        <w:tc>
          <w:tcPr>
            <w:tcW w:type="dxa" w:w="2880"/>
          </w:tcPr>
          <w:p>
            <w:r>
              <w:rPr>
                <w:sz w:val="18"/>
              </w:rPr>
              <w:t>30</w:t>
            </w:r>
          </w:p>
        </w:tc>
        <w:tc>
          <w:tcPr>
            <w:tcW w:type="dxa" w:w="2880"/>
          </w:tcPr>
          <w:p>
            <w:r>
              <w:rPr>
                <w:sz w:val="18"/>
              </w:rPr>
              <w:t>Early environment configuration issue (resolved)</w:t>
            </w:r>
          </w:p>
        </w:tc>
      </w:tr>
      <w:tr>
        <w:tc>
          <w:tcPr>
            <w:tcW w:type="dxa" w:w="2880"/>
          </w:tcPr>
          <w:p>
            <w:r>
              <w:rPr>
                <w:sz w:val="18"/>
              </w:rPr>
              <w:t>Response Ended Prematurely</w:t>
            </w:r>
          </w:p>
        </w:tc>
        <w:tc>
          <w:tcPr>
            <w:tcW w:type="dxa" w:w="2880"/>
          </w:tcPr>
          <w:p>
            <w:r>
              <w:rPr>
                <w:sz w:val="18"/>
              </w:rPr>
              <w:t>24</w:t>
            </w:r>
          </w:p>
        </w:tc>
        <w:tc>
          <w:tcPr>
            <w:tcW w:type="dxa" w:w="2880"/>
          </w:tcPr>
          <w:p>
            <w:r>
              <w:rPr>
                <w:sz w:val="18"/>
              </w:rPr>
              <w:t>LLM output truncated; max_tokens increased to 16,384</w:t>
            </w:r>
          </w:p>
        </w:tc>
      </w:tr>
      <w:tr>
        <w:tc>
          <w:tcPr>
            <w:tcW w:type="dxa" w:w="2880"/>
          </w:tcPr>
          <w:p>
            <w:r>
              <w:rPr>
                <w:sz w:val="18"/>
              </w:rPr>
              <w:t>Geometry Checkpoint Failed</w:t>
            </w:r>
          </w:p>
        </w:tc>
        <w:tc>
          <w:tcPr>
            <w:tcW w:type="dxa" w:w="2880"/>
          </w:tcPr>
          <w:p>
            <w:r>
              <w:rPr>
                <w:sz w:val="18"/>
              </w:rPr>
              <w:t>~55</w:t>
            </w:r>
          </w:p>
        </w:tc>
        <w:tc>
          <w:tcPr>
            <w:tcW w:type="dxa" w:w="2880"/>
          </w:tcPr>
          <w:p>
            <w:r>
              <w:rPr>
                <w:sz w:val="18"/>
              </w:rPr>
              <w:t>Duplicate node/element IDs, missing elements, invalid connectivity</w:t>
            </w:r>
          </w:p>
        </w:tc>
      </w:tr>
      <w:tr>
        <w:tc>
          <w:tcPr>
            <w:tcW w:type="dxa" w:w="2880"/>
          </w:tcPr>
          <w:p>
            <w:r>
              <w:rPr>
                <w:sz w:val="18"/>
              </w:rPr>
              <w:t>Analysis/Planning Checkpoint Failed</w:t>
            </w:r>
          </w:p>
        </w:tc>
        <w:tc>
          <w:tcPr>
            <w:tcW w:type="dxa" w:w="2880"/>
          </w:tcPr>
          <w:p>
            <w:r>
              <w:rPr>
                <w:sz w:val="18"/>
              </w:rPr>
              <w:t>~20</w:t>
            </w:r>
          </w:p>
        </w:tc>
        <w:tc>
          <w:tcPr>
            <w:tcW w:type="dxa" w:w="2880"/>
          </w:tcPr>
          <w:p>
            <w:r>
              <w:rPr>
                <w:sz w:val="18"/>
              </w:rPr>
              <w:t>Bay/story mismatch, missing construction steps</w:t>
            </w:r>
          </w:p>
        </w:tc>
      </w:tr>
      <w:tr>
        <w:tc>
          <w:tcPr>
            <w:tcW w:type="dxa" w:w="2880"/>
          </w:tcPr>
          <w:p>
            <w:r>
              <w:rPr>
                <w:sz w:val="18"/>
              </w:rPr>
              <w:t>List object has no attribute get</w:t>
            </w:r>
          </w:p>
        </w:tc>
        <w:tc>
          <w:tcPr>
            <w:tcW w:type="dxa" w:w="2880"/>
          </w:tcPr>
          <w:p>
            <w:r>
              <w:rPr>
                <w:sz w:val="18"/>
              </w:rPr>
              <w:t>13</w:t>
            </w:r>
          </w:p>
        </w:tc>
        <w:tc>
          <w:tcPr>
            <w:tcW w:type="dxa" w:w="2880"/>
          </w:tcPr>
          <w:p>
            <w:r>
              <w:rPr>
                <w:sz w:val="18"/>
              </w:rPr>
              <w:t>JSON format mismatch; schema normalization fixed</w:t>
            </w:r>
          </w:p>
        </w:tc>
      </w:tr>
      <w:tr>
        <w:tc>
          <w:tcPr>
            <w:tcW w:type="dxa" w:w="2880"/>
          </w:tcPr>
          <w:p>
            <w:r>
              <w:rPr>
                <w:sz w:val="18"/>
              </w:rPr>
              <w:t>API Call Timeout/Failure</w:t>
            </w:r>
          </w:p>
        </w:tc>
        <w:tc>
          <w:tcPr>
            <w:tcW w:type="dxa" w:w="2880"/>
          </w:tcPr>
          <w:p>
            <w:r>
              <w:rPr>
                <w:sz w:val="18"/>
              </w:rPr>
              <w:t>10</w:t>
            </w:r>
          </w:p>
        </w:tc>
        <w:tc>
          <w:tcPr>
            <w:tcW w:type="dxa" w:w="2880"/>
          </w:tcPr>
          <w:p>
            <w:r>
              <w:rPr>
                <w:sz w:val="18"/>
              </w:rPr>
              <w:t>Network issues or API rate limiting</w:t>
            </w:r>
          </w:p>
        </w:tc>
      </w:tr>
    </w:tbl>
    <w:p>
      <w:pPr>
        <w:pStyle w:val="Heading2"/>
      </w:pPr>
      <w:r>
        <w:t>5.5 Performance by Complexity</w:t>
      </w:r>
    </w:p>
    <w:p>
      <w:r>
        <w:t>Success rate by bay count: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Bays</w:t>
            </w:r>
          </w:p>
        </w:tc>
        <w:tc>
          <w:tcPr>
            <w:tcW w:type="dxa" w:w="1728"/>
          </w:tcPr>
          <w:p>
            <w:r>
              <w:rPr>
                <w:b/>
                <w:sz w:val="18"/>
              </w:rPr>
              <w:t>Cases</w:t>
            </w:r>
          </w:p>
        </w:tc>
        <w:tc>
          <w:tcPr>
            <w:tcW w:type="dxa" w:w="1728"/>
          </w:tcPr>
          <w:p>
            <w:r>
              <w:rPr>
                <w:b/>
                <w:sz w:val="18"/>
              </w:rPr>
              <w:t>Success</w:t>
            </w:r>
          </w:p>
        </w:tc>
        <w:tc>
          <w:tcPr>
            <w:tcW w:type="dxa" w:w="1728"/>
          </w:tcPr>
          <w:p>
            <w:r>
              <w:rPr>
                <w:b/>
                <w:sz w:val="18"/>
              </w:rPr>
              <w:t>Failed</w:t>
            </w:r>
          </w:p>
        </w:tc>
        <w:tc>
          <w:tcPr>
            <w:tcW w:type="dxa" w:w="1728"/>
          </w:tcPr>
          <w:p>
            <w:r>
              <w:rPr>
                <w:b/>
                <w:sz w:val="18"/>
              </w:rPr>
              <w:t>Success Rate</w:t>
            </w:r>
          </w:p>
        </w:tc>
      </w:tr>
      <w:tr>
        <w:tc>
          <w:tcPr>
            <w:tcW w:type="dxa" w:w="1728"/>
          </w:tcPr>
          <w:p>
            <w:r>
              <w:rPr>
                <w:sz w:val="18"/>
              </w:rPr>
              <w:t>2 bays</w:t>
            </w:r>
          </w:p>
        </w:tc>
        <w:tc>
          <w:tcPr>
            <w:tcW w:type="dxa" w:w="1728"/>
          </w:tcPr>
          <w:p>
            <w:r>
              <w:rPr>
                <w:sz w:val="18"/>
              </w:rPr>
              <w:t>82</w:t>
            </w:r>
          </w:p>
        </w:tc>
        <w:tc>
          <w:tcPr>
            <w:tcW w:type="dxa" w:w="1728"/>
          </w:tcPr>
          <w:p>
            <w:r>
              <w:rPr>
                <w:sz w:val="18"/>
              </w:rPr>
              <w:t>42</w:t>
            </w:r>
          </w:p>
        </w:tc>
        <w:tc>
          <w:tcPr>
            <w:tcW w:type="dxa" w:w="1728"/>
          </w:tcPr>
          <w:p>
            <w:r>
              <w:rPr>
                <w:sz w:val="18"/>
              </w:rPr>
              <w:t>40</w:t>
            </w:r>
          </w:p>
        </w:tc>
        <w:tc>
          <w:tcPr>
            <w:tcW w:type="dxa" w:w="1728"/>
          </w:tcPr>
          <w:p>
            <w:r>
              <w:rPr>
                <w:sz w:val="18"/>
              </w:rPr>
              <w:t>51.2%</w:t>
            </w:r>
          </w:p>
        </w:tc>
      </w:tr>
      <w:tr>
        <w:tc>
          <w:tcPr>
            <w:tcW w:type="dxa" w:w="1728"/>
          </w:tcPr>
          <w:p>
            <w:r>
              <w:rPr>
                <w:sz w:val="18"/>
              </w:rPr>
              <w:t>3 bays</w:t>
            </w:r>
          </w:p>
        </w:tc>
        <w:tc>
          <w:tcPr>
            <w:tcW w:type="dxa" w:w="1728"/>
          </w:tcPr>
          <w:p>
            <w:r>
              <w:rPr>
                <w:sz w:val="18"/>
              </w:rPr>
              <w:t>86</w:t>
            </w:r>
          </w:p>
        </w:tc>
        <w:tc>
          <w:tcPr>
            <w:tcW w:type="dxa" w:w="1728"/>
          </w:tcPr>
          <w:p>
            <w:r>
              <w:rPr>
                <w:sz w:val="18"/>
              </w:rPr>
              <w:t>44</w:t>
            </w:r>
          </w:p>
        </w:tc>
        <w:tc>
          <w:tcPr>
            <w:tcW w:type="dxa" w:w="1728"/>
          </w:tcPr>
          <w:p>
            <w:r>
              <w:rPr>
                <w:sz w:val="18"/>
              </w:rPr>
              <w:t>42</w:t>
            </w:r>
          </w:p>
        </w:tc>
        <w:tc>
          <w:tcPr>
            <w:tcW w:type="dxa" w:w="1728"/>
          </w:tcPr>
          <w:p>
            <w:r>
              <w:rPr>
                <w:sz w:val="18"/>
              </w:rPr>
              <w:t>51.2%</w:t>
            </w:r>
          </w:p>
        </w:tc>
      </w:tr>
      <w:tr>
        <w:tc>
          <w:tcPr>
            <w:tcW w:type="dxa" w:w="1728"/>
          </w:tcPr>
          <w:p>
            <w:r>
              <w:rPr>
                <w:sz w:val="18"/>
              </w:rPr>
              <w:t>4 bays</w:t>
            </w:r>
          </w:p>
        </w:tc>
        <w:tc>
          <w:tcPr>
            <w:tcW w:type="dxa" w:w="1728"/>
          </w:tcPr>
          <w:p>
            <w:r>
              <w:rPr>
                <w:sz w:val="18"/>
              </w:rPr>
              <w:t>74</w:t>
            </w:r>
          </w:p>
        </w:tc>
        <w:tc>
          <w:tcPr>
            <w:tcW w:type="dxa" w:w="1728"/>
          </w:tcPr>
          <w:p>
            <w:r>
              <w:rPr>
                <w:sz w:val="18"/>
              </w:rPr>
              <w:t>35</w:t>
            </w:r>
          </w:p>
        </w:tc>
        <w:tc>
          <w:tcPr>
            <w:tcW w:type="dxa" w:w="1728"/>
          </w:tcPr>
          <w:p>
            <w:r>
              <w:rPr>
                <w:sz w:val="18"/>
              </w:rPr>
              <w:t>39</w:t>
            </w:r>
          </w:p>
        </w:tc>
        <w:tc>
          <w:tcPr>
            <w:tcW w:type="dxa" w:w="1728"/>
          </w:tcPr>
          <w:p>
            <w:r>
              <w:rPr>
                <w:sz w:val="18"/>
              </w:rPr>
              <w:t>47.3%</w:t>
            </w:r>
          </w:p>
        </w:tc>
      </w:tr>
      <w:tr>
        <w:tc>
          <w:tcPr>
            <w:tcW w:type="dxa" w:w="1728"/>
          </w:tcPr>
          <w:p>
            <w:r>
              <w:rPr>
                <w:sz w:val="18"/>
              </w:rPr>
              <w:t>5 bays</w:t>
            </w:r>
          </w:p>
        </w:tc>
        <w:tc>
          <w:tcPr>
            <w:tcW w:type="dxa" w:w="1728"/>
          </w:tcPr>
          <w:p>
            <w:r>
              <w:rPr>
                <w:sz w:val="18"/>
              </w:rPr>
              <w:t>82</w:t>
            </w:r>
          </w:p>
        </w:tc>
        <w:tc>
          <w:tcPr>
            <w:tcW w:type="dxa" w:w="1728"/>
          </w:tcPr>
          <w:p>
            <w:r>
              <w:rPr>
                <w:sz w:val="18"/>
              </w:rPr>
              <w:t>43</w:t>
            </w:r>
          </w:p>
        </w:tc>
        <w:tc>
          <w:tcPr>
            <w:tcW w:type="dxa" w:w="1728"/>
          </w:tcPr>
          <w:p>
            <w:r>
              <w:rPr>
                <w:sz w:val="18"/>
              </w:rPr>
              <w:t>39</w:t>
            </w:r>
          </w:p>
        </w:tc>
        <w:tc>
          <w:tcPr>
            <w:tcW w:type="dxa" w:w="1728"/>
          </w:tcPr>
          <w:p>
            <w:r>
              <w:rPr>
                <w:sz w:val="18"/>
              </w:rPr>
              <w:t>52.4%</w:t>
            </w:r>
          </w:p>
        </w:tc>
      </w:tr>
      <w:tr>
        <w:tc>
          <w:tcPr>
            <w:tcW w:type="dxa" w:w="1728"/>
          </w:tcPr>
          <w:p>
            <w:r>
              <w:rPr>
                <w:sz w:val="18"/>
              </w:rPr>
              <w:t>6 bays</w:t>
            </w:r>
          </w:p>
        </w:tc>
        <w:tc>
          <w:tcPr>
            <w:tcW w:type="dxa" w:w="1728"/>
          </w:tcPr>
          <w:p>
            <w:r>
              <w:rPr>
                <w:sz w:val="18"/>
              </w:rPr>
              <w:t>17</w:t>
            </w:r>
          </w:p>
        </w:tc>
        <w:tc>
          <w:tcPr>
            <w:tcW w:type="dxa" w:w="1728"/>
          </w:tcPr>
          <w:p>
            <w:r>
              <w:rPr>
                <w:sz w:val="18"/>
              </w:rPr>
              <w:t>9</w:t>
            </w:r>
          </w:p>
        </w:tc>
        <w:tc>
          <w:tcPr>
            <w:tcW w:type="dxa" w:w="1728"/>
          </w:tcPr>
          <w:p>
            <w:r>
              <w:rPr>
                <w:sz w:val="18"/>
              </w:rPr>
              <w:t>8</w:t>
            </w:r>
          </w:p>
        </w:tc>
        <w:tc>
          <w:tcPr>
            <w:tcW w:type="dxa" w:w="1728"/>
          </w:tcPr>
          <w:p>
            <w:r>
              <w:rPr>
                <w:sz w:val="18"/>
              </w:rPr>
              <w:t>52.9%</w:t>
            </w:r>
          </w:p>
        </w:tc>
      </w:tr>
      <w:tr>
        <w:tc>
          <w:tcPr>
            <w:tcW w:type="dxa" w:w="1728"/>
          </w:tcPr>
          <w:p>
            <w:r>
              <w:rPr>
                <w:sz w:val="18"/>
              </w:rPr>
              <w:t>7 bays</w:t>
            </w:r>
          </w:p>
        </w:tc>
        <w:tc>
          <w:tcPr>
            <w:tcW w:type="dxa" w:w="1728"/>
          </w:tcPr>
          <w:p>
            <w:r>
              <w:rPr>
                <w:sz w:val="18"/>
              </w:rPr>
              <w:t>8</w:t>
            </w:r>
          </w:p>
        </w:tc>
        <w:tc>
          <w:tcPr>
            <w:tcW w:type="dxa" w:w="1728"/>
          </w:tcPr>
          <w:p>
            <w:r>
              <w:rPr>
                <w:sz w:val="18"/>
              </w:rPr>
              <w:t>5</w:t>
            </w:r>
          </w:p>
        </w:tc>
        <w:tc>
          <w:tcPr>
            <w:tcW w:type="dxa" w:w="1728"/>
          </w:tcPr>
          <w:p>
            <w:r>
              <w:rPr>
                <w:sz w:val="18"/>
              </w:rPr>
              <w:t>3</w:t>
            </w:r>
          </w:p>
        </w:tc>
        <w:tc>
          <w:tcPr>
            <w:tcW w:type="dxa" w:w="1728"/>
          </w:tcPr>
          <w:p>
            <w:r>
              <w:rPr>
                <w:sz w:val="18"/>
              </w:rPr>
              <w:t>62.5%</w:t>
            </w:r>
          </w:p>
        </w:tc>
      </w:tr>
    </w:tbl>
    <w:p>
      <w:r/>
    </w:p>
    <w:p>
      <w:r>
        <w:t>Success rates remain relatively stable across different bay counts (47%-63%), demonstrating the system's consistent handling capability across problem scales. The 4-bay case is slightly lower (47.3%), possibly due to uneven distribution of training examples at this scale. The 7-bay success rate is higher (62.5%) but has a small sample size (8 cases).</w:t>
      </w:r>
    </w:p>
    <w:p>
      <w:pPr>
        <w:pStyle w:val="Heading2"/>
      </w:pPr>
      <w:r>
        <w:t>5.6 Agent-Level Reward Statistics</w:t>
      </w:r>
    </w:p>
    <w:p>
      <w:r>
        <w:t>The agent_experiences table currently contains 3 records (RL system enabled in latest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Agent</w:t>
            </w:r>
          </w:p>
        </w:tc>
        <w:tc>
          <w:tcPr>
            <w:tcW w:type="dxa" w:w="1728"/>
          </w:tcPr>
          <w:p>
            <w:r>
              <w:rPr>
                <w:b/>
                <w:sz w:val="18"/>
              </w:rPr>
              <w:t>Records</w:t>
            </w:r>
          </w:p>
        </w:tc>
        <w:tc>
          <w:tcPr>
            <w:tcW w:type="dxa" w:w="1728"/>
          </w:tcPr>
          <w:p>
            <w:r>
              <w:rPr>
                <w:b/>
                <w:sz w:val="18"/>
              </w:rPr>
              <w:t>Successes</w:t>
            </w:r>
          </w:p>
        </w:tc>
        <w:tc>
          <w:tcPr>
            <w:tcW w:type="dxa" w:w="1728"/>
          </w:tcPr>
          <w:p>
            <w:r>
              <w:rPr>
                <w:b/>
                <w:sz w:val="18"/>
              </w:rPr>
              <w:t>Avg Reward</w:t>
            </w:r>
          </w:p>
        </w:tc>
        <w:tc>
          <w:tcPr>
            <w:tcW w:type="dxa" w:w="1728"/>
          </w:tcPr>
          <w:p>
            <w:r>
              <w:rPr>
                <w:b/>
                <w:sz w:val="18"/>
              </w:rPr>
              <w:t>Variants Used</w:t>
            </w:r>
          </w:p>
        </w:tc>
      </w:tr>
      <w:tr>
        <w:tc>
          <w:tcPr>
            <w:tcW w:type="dxa" w:w="1728"/>
          </w:tcPr>
          <w:p>
            <w:r>
              <w:rPr>
                <w:sz w:val="18"/>
              </w:rPr>
              <w:t>problem_analysis</w:t>
            </w:r>
          </w:p>
        </w:tc>
        <w:tc>
          <w:tcPr>
            <w:tcW w:type="dxa" w:w="1728"/>
          </w:tcPr>
          <w:p>
            <w:r>
              <w:rPr>
                <w:sz w:val="18"/>
              </w:rPr>
              <w:t>3</w:t>
            </w:r>
          </w:p>
        </w:tc>
        <w:tc>
          <w:tcPr>
            <w:tcW w:type="dxa" w:w="1728"/>
          </w:tcPr>
          <w:p>
            <w:r>
              <w:rPr>
                <w:sz w:val="18"/>
              </w:rPr>
              <w:t>2</w:t>
            </w:r>
          </w:p>
        </w:tc>
        <w:tc>
          <w:tcPr>
            <w:tcW w:type="dxa" w:w="1728"/>
          </w:tcPr>
          <w:p>
            <w:r>
              <w:rPr>
                <w:sz w:val="18"/>
              </w:rPr>
              <w:t>0.60</w:t>
            </w:r>
          </w:p>
        </w:tc>
        <w:tc>
          <w:tcPr>
            <w:tcW w:type="dxa" w:w="1728"/>
          </w:tcPr>
          <w:p>
            <w:r>
              <w:rPr>
                <w:sz w:val="18"/>
              </w:rPr>
              <w:t>3</w:t>
            </w:r>
          </w:p>
        </w:tc>
      </w:tr>
      <w:tr>
        <w:tc>
          <w:tcPr>
            <w:tcW w:type="dxa" w:w="1728"/>
          </w:tcPr>
          <w:p>
            <w:r>
              <w:rPr>
                <w:sz w:val="18"/>
              </w:rPr>
              <w:t>construction_planning</w:t>
            </w:r>
          </w:p>
        </w:tc>
        <w:tc>
          <w:tcPr>
            <w:tcW w:type="dxa" w:w="1728"/>
          </w:tcPr>
          <w:p>
            <w:r>
              <w:rPr>
                <w:sz w:val="18"/>
              </w:rPr>
              <w:t>3</w:t>
            </w:r>
          </w:p>
        </w:tc>
        <w:tc>
          <w:tcPr>
            <w:tcW w:type="dxa" w:w="1728"/>
          </w:tcPr>
          <w:p>
            <w:r>
              <w:rPr>
                <w:sz w:val="18"/>
              </w:rPr>
              <w:t>2</w:t>
            </w:r>
          </w:p>
        </w:tc>
        <w:tc>
          <w:tcPr>
            <w:tcW w:type="dxa" w:w="1728"/>
          </w:tcPr>
          <w:p>
            <w:r>
              <w:rPr>
                <w:sz w:val="18"/>
              </w:rPr>
              <w:t>0.60</w:t>
            </w:r>
          </w:p>
        </w:tc>
        <w:tc>
          <w:tcPr>
            <w:tcW w:type="dxa" w:w="1728"/>
          </w:tcPr>
          <w:p>
            <w:r>
              <w:rPr>
                <w:sz w:val="18"/>
              </w:rPr>
              <w:t>3</w:t>
            </w:r>
          </w:p>
        </w:tc>
      </w:tr>
      <w:tr>
        <w:tc>
          <w:tcPr>
            <w:tcW w:type="dxa" w:w="1728"/>
          </w:tcPr>
          <w:p>
            <w:r>
              <w:rPr>
                <w:sz w:val="18"/>
              </w:rPr>
              <w:t>node_agent</w:t>
            </w:r>
          </w:p>
        </w:tc>
        <w:tc>
          <w:tcPr>
            <w:tcW w:type="dxa" w:w="1728"/>
          </w:tcPr>
          <w:p>
            <w:r>
              <w:rPr>
                <w:sz w:val="18"/>
              </w:rPr>
              <w:t>3</w:t>
            </w:r>
          </w:p>
        </w:tc>
        <w:tc>
          <w:tcPr>
            <w:tcW w:type="dxa" w:w="1728"/>
          </w:tcPr>
          <w:p>
            <w:r>
              <w:rPr>
                <w:sz w:val="18"/>
              </w:rPr>
              <w:t>2</w:t>
            </w:r>
          </w:p>
        </w:tc>
        <w:tc>
          <w:tcPr>
            <w:tcW w:type="dxa" w:w="1728"/>
          </w:tcPr>
          <w:p>
            <w:r>
              <w:rPr>
                <w:sz w:val="18"/>
              </w:rPr>
              <w:t>0.60</w:t>
            </w:r>
          </w:p>
        </w:tc>
        <w:tc>
          <w:tcPr>
            <w:tcW w:type="dxa" w:w="1728"/>
          </w:tcPr>
          <w:p>
            <w:r>
              <w:rPr>
                <w:sz w:val="18"/>
              </w:rPr>
              <w:t>3</w:t>
            </w:r>
          </w:p>
        </w:tc>
      </w:tr>
    </w:tbl>
    <w:p>
      <w:r/>
    </w:p>
    <w:p>
      <w:r>
        <w:t>Each agent has 5 registered prompt variants (v1-v5); v5 is the deterministic arXiv:2603.07728 methodology. As more test cases are run, the Bandit algorithm will converge to the optimal prompt strategy for each agent.</w:t>
      </w:r>
    </w:p>
    <w:p>
      <w:r>
        <w:br w:type="page"/>
      </w:r>
    </w:p>
    <w:p>
      <w:pPr>
        <w:pStyle w:val="Heading1"/>
      </w:pPr>
      <w:r>
        <w:t>6. Summary &amp; Outlook</w:t>
      </w:r>
    </w:p>
    <w:p>
      <w:pPr>
        <w:pStyle w:val="Heading2"/>
      </w:pPr>
      <w:r>
        <w:t>6.1 Key Innovations Achieved</w:t>
      </w:r>
    </w:p>
    <w:p>
      <w:r>
        <w:rPr>
          <w:b/>
        </w:rPr>
        <w:t xml:space="preserve">Multi-Agent Division-of-Labor Architecture: </w:t>
      </w:r>
      <w:r>
        <w:t>Decomposes complex structural modeling into 8 specialized sub-tasks, each agent handling a single responsibility. Effectively reduces hallucination risk compared to having a single LLM handle the entire complex task.</w:t>
      </w:r>
    </w:p>
    <w:p>
      <w:r>
        <w:rPr>
          <w:b/>
        </w:rPr>
        <w:t xml:space="preserve">Four-Tier Checkpoint Validation System: </w:t>
      </w:r>
      <w:r>
        <w:t>Analysis/planning, geometry schema, geometry consistency (NEW v2.1), and code translation checkpoints, combined with schema normalization and AST syntax checking, form a multi-layered quality assurance system. The geometry consistency checkpoint automatically validates structural plausibility: column verticality, beam horizontality, node grid alignment, boundary condition references, orphan nodes, and expected element counts.</w:t>
      </w:r>
    </w:p>
    <w:p>
      <w:r>
        <w:rPr>
          <w:b/>
        </w:rPr>
        <w:t xml:space="preserve">Intelligent Retry with Repair Hints: </w:t>
      </w:r>
      <w:r>
        <w:t>Rather than blindly repeating calls, the system generates targeted repair suggestions based on specific error types, significantly improving retry effectiveness.</w:t>
      </w:r>
    </w:p>
    <w:p>
      <w:r>
        <w:rPr>
          <w:b/>
        </w:rPr>
        <w:t xml:space="preserve">Per-Agent RL Optimization Framework: </w:t>
      </w:r>
      <w:r>
        <w:t>Implements a complete closed loop of reward decomposition, experience buffering, and epsilon-greedy Bandit optimization. Each agent can independently learn and improve from historical experience.</w:t>
      </w:r>
    </w:p>
    <w:p>
      <w:r>
        <w:rPr>
          <w:b/>
        </w:rPr>
        <w:t xml:space="preserve">Human Feedback Loop: </w:t>
      </w:r>
      <w:r>
        <w:t>Incorporates interactive user feedback into the RL reward system, achieving a continuous improvement cycle in human-AI collaboration.</w:t>
      </w:r>
    </w:p>
    <w:p>
      <w:r>
        <w:rPr>
          <w:b/>
        </w:rPr>
        <w:t xml:space="preserve">GRPO Data Collection Pipeline: </w:t>
      </w:r>
      <w:r>
        <w:t>Completely records each agent's LLM input/output, laying the data foundation for future model fine-tuning.</w:t>
      </w:r>
    </w:p>
    <w:p>
      <w:r>
        <w:rPr>
          <w:b/>
        </w:rPr>
        <w:t xml:space="preserve">Pre-Bake Deployment Mechanism (NEW v2.2): </w:t>
      </w:r>
      <w:r>
        <w:t>Extracts distilled knowledge (Q-values and few-shot examples) from the training database into portable JSON preset files. The deployed system warm-starts with pre-optimized bandit parameters and continues online learning from day one — no training database required. A standalone extraction script (scripts/extract_presets.py) enables periodic preset refresh.</w:t>
      </w:r>
    </w:p>
    <w:p>
      <w:r>
        <w:rPr>
          <w:b/>
        </w:rPr>
        <w:t xml:space="preserve">Deterministic Prompt Engineering — arXiv 2603.07728 (NEW v2.3): </w:t>
      </w:r>
      <w:r>
        <w:t>The core three agents (Construction Planning, Node Agent, Element Agent) now use deterministic, computation-first prompts based on the arXiv:2603.07728 methodology. Key innovations include cumulative column-major node numbering (node_id = offset[c] + s + 1), bay-by-bay story-by-story construction steps with pre-computed expected_node_i/j pairs, and four-gate girder validation for non-uniform bay frames. The Construction Plan acts as the central coordinator, eliminating inter-agent ambiguity.</w:t>
      </w:r>
    </w:p>
    <w:p>
      <w:r>
        <w:rPr>
          <w:b/>
        </w:rPr>
        <w:t xml:space="preserve">Structured JSON Output &amp; API Reliability (NEW v2.3): </w:t>
      </w:r>
      <w:r>
        <w:t>response_format={"type": "json_object"} ensures valid JSON from all structured-output agents, eliminating the ~15% JSON parse error rate. API timeout changed from single-float timeout=300 (per-read only) to timeout=(30, 600) tuple, preventing multi-hour API hangs.</w:t>
      </w:r>
    </w:p>
    <w:p>
      <w:r>
        <w:rPr>
          <w:b/>
        </w:rPr>
        <w:t xml:space="preserve">Tiered Agent LLM Configuration (Updated v2.3): </w:t>
      </w:r>
      <w:r>
        <w:t>8 pipeline agents are grouped into 3 tiers (Core Modeling, Code Generation, Verification), each sharing a unified API endpoint and model. This provides best-tool-for-each-job optimization with reduced configuration overhead. A collapsible 3-card panel replaces the previous 7-row per-agent table. Supports OpenRouter as a universal API gateway for accessing OpenAI GPT-4o, Anthropic Claude, and other providers through a single API key.</w:t>
      </w:r>
    </w:p>
    <w:p>
      <w:r>
        <w:rPr>
          <w:b/>
        </w:rPr>
        <w:t xml:space="preserve">API Reliability Engineering (NEW v2.3): </w:t>
      </w:r>
      <w:r>
        <w:t>Identified and resolved three API-level failure modes: (1) DeepSeek response_format hang (suspected rejection-sampling loop causing indefinite blocking), (2) timeout configuration evolution (single float -&gt; tuple -&gt; single float with hard 300s deadline), and (3) TOCTOU race condition in artifact cleanup vs. state reading. The system now uses a three-layer JSON reliability strategy: v5 prompt engineering + _extract_json_text() regex fallback + retry with repair hints. Cross-API structured output reliability comparison documented for OpenAI, Anthropic, Google, OpenRouter, and DeepSeek.</w:t>
      </w:r>
    </w:p>
    <w:p>
      <w:pPr>
        <w:pStyle w:val="Heading2"/>
      </w:pPr>
      <w:r>
        <w:t>6.2 Current Limitations</w:t>
      </w:r>
    </w:p>
    <w:p>
      <w:pPr>
        <w:pStyle w:val="ListBullet"/>
      </w:pPr>
      <w:r>
        <w:t>Overall success rate ~51%, best batch 83% — significant room for improvement remains</w:t>
      </w:r>
    </w:p>
    <w:p>
      <w:pPr>
        <w:pStyle w:val="ListBullet"/>
      </w:pPr>
      <w:r>
        <w:t>Geometry checkpoints are the primary failure point; the v2.3 deterministic prompts (arXiv methodology) specifically target node numbering and element connectivity errors — the two largest geometry failure categories</w:t>
      </w:r>
    </w:p>
    <w:p>
      <w:pPr>
        <w:pStyle w:val="ListBullet"/>
      </w:pPr>
      <w:r>
        <w:t>Structured JSON output (v2.3) eliminates JSON parse errors, but model hallucination on complex numerical coordinates remains a challenge</w:t>
      </w:r>
    </w:p>
    <w:p>
      <w:pPr>
        <w:pStyle w:val="ListBullet"/>
      </w:pPr>
      <w:r>
        <w:t>RL system just enabled; only 3 agent experience records — has not yet converged to optimal strategy (the v2.2 pre-bake mechanism solves the cold-start problem for deployment, but more training data is needed to produce high-quality presets)</w:t>
      </w:r>
    </w:p>
    <w:p>
      <w:pPr>
        <w:pStyle w:val="ListBullet"/>
      </w:pPr>
      <w:r>
        <w:t>Large-scale frames (7 bays, 6 stories) have limited test cases</w:t>
      </w:r>
    </w:p>
    <w:p>
      <w:pPr>
        <w:pStyle w:val="ListBullet"/>
      </w:pPr>
      <w:r>
        <w:t>DeepSeek API does not support native constrained decoding (response_format); prompt-based JSON instructions are required, limiting guaranteed-output scenarios</w:t>
      </w:r>
    </w:p>
    <w:p>
      <w:pPr>
        <w:pStyle w:val="ListBullet"/>
      </w:pPr>
      <w:r>
        <w:t>Currently supports only 2D frame structures; no 3D, walls, slabs, or other structural types</w:t>
      </w:r>
    </w:p>
    <w:p>
      <w:pPr>
        <w:pStyle w:val="Heading2"/>
      </w:pPr>
      <w:r>
        <w:t>6.3 Future Work</w:t>
      </w:r>
    </w:p>
    <w:p>
      <w:r>
        <w:rPr>
          <w:b/>
        </w:rPr>
        <w:t xml:space="preserve">Short-Term (1-2 weeks): </w:t>
      </w:r>
      <w:r>
        <w:t>Run comprehensive benchmark with v2.3 deterministic prompts to measure improvement</w:t>
        <w:br/>
        <w:t>Compare v2.3 success rate against v2.2 baseline (51% overall, 83% best batch)</w:t>
        <w:br/>
        <w:t>Retry all failed cases with structured JSON output and timeout fixes active</w:t>
        <w:br/>
        <w:t>Focus optimization on remaining geometry and code-generation failures</w:t>
      </w:r>
    </w:p>
    <w:p>
      <w:r>
        <w:rPr>
          <w:b/>
        </w:rPr>
        <w:t xml:space="preserve">Mid-Term (1-2 months): </w:t>
      </w:r>
      <w:r>
        <w:t>Fine-tune Qwen2.5-Coder-7B using collected GRPO dataset</w:t>
        <w:br/>
        <w:t>Extend support to 3D frames, walls, slabs, and other structural types</w:t>
        <w:br/>
        <w:t>Introduce additional engineering constraints (seismic loads, wind loads, code checks)</w:t>
        <w:br/>
        <w:t>Optimize agent communication protocols to reduce unnecessary retries</w:t>
      </w:r>
    </w:p>
    <w:p>
      <w:r>
        <w:rPr>
          <w:b/>
        </w:rPr>
        <w:t xml:space="preserve">Long-Term (3-6 months): </w:t>
      </w:r>
      <w:r>
        <w:t>Deploy as a production-grade tool supporting real engineering projects</w:t>
        <w:br/>
        <w:t>Develop VSCode extension for in-IDE modeling experience</w:t>
        <w:br/>
        <w:t>Establish community feedback mechanisms for diverse engineering cases</w:t>
        <w:br/>
        <w:t>Explore multimodal interaction (voice input, sketch input, BIM integration)</w:t>
      </w:r>
    </w:p>
    <w:p>
      <w:pPr>
        <w:pStyle w:val="Heading2"/>
      </w:pPr>
      <w:r>
        <w:t>6.4 Architecture Overview</w:t>
      </w:r>
    </w:p>
    <w:p>
      <w:r>
        <w:rPr>
          <w:b/>
        </w:rPr>
        <w:t>Project code structure:</w:t>
      </w:r>
    </w:p>
    <w:p>
      <w:pPr>
        <w:spacing w:before="80" w:after="80"/>
      </w:pPr>
      <w:r>
        <w:rPr>
          <w:rFonts w:ascii="Consolas" w:hAnsi="Consolas"/>
          <w:sz w:val="18"/>
        </w:rPr>
        <w:t>multiagent/</w:t>
        <w:br/>
        <w:t>+-- presets/               # Pre-baked deployment presets (NEW v2.2)</w:t>
        <w:br/>
        <w:t>|   +-- q_values.json            # Per-variant Q-values for bandit warm-start</w:t>
        <w:br/>
        <w:t>|   +-- few_shot_examples.json    # Best few-shot examples per agent</w:t>
        <w:br/>
        <w:t>+-- scripts/</w:t>
        <w:br/>
        <w:t>|   +-- extract_presets.py      # Preset extraction from trained DB (NEW v2.2)</w:t>
        <w:br/>
        <w:t>|   +-- generate_report_en.py   # Word document generator</w:t>
        <w:br/>
        <w:t>+-- src/multiagent/</w:t>
        <w:br/>
        <w:t>|   +-- agents/          # 8 Agent implementations</w:t>
        <w:br/>
        <w:t>|   |   +-- base.py            # Agent base class</w:t>
        <w:br/>
        <w:t>|   |   +-- problem_analysis.py</w:t>
        <w:br/>
        <w:t>|   |   +-- construction_planning.py</w:t>
        <w:br/>
        <w:t>|   |   +-- node_agent.py</w:t>
        <w:br/>
        <w:t>|   |   +-- element_agent.py</w:t>
        <w:br/>
        <w:t>|   |   +-- load_assignment.py</w:t>
        <w:br/>
        <w:t>|   |   +-- geometry_code_translator.py</w:t>
        <w:br/>
        <w:t>|   |   +-- complete_code_generator.py</w:t>
        <w:br/>
        <w:t>|   +-- functions/        # Schema normalization, connectivity mapping, JSON compilation</w:t>
        <w:br/>
        <w:t>|   +-- validators/       # Checkpoint validation functions</w:t>
        <w:br/>
        <w:t>|   +-- rl/               # RL optimization module</w:t>
        <w:br/>
        <w:t>|   |   +-- agent_reward.py    # Per-Agent reward decomposition</w:t>
        <w:br/>
        <w:t>|   |   +-- experience_buffer.py # Experience buffer with similarity retrieval</w:t>
        <w:br/>
        <w:t>|   |   +-- prompt_optimizer.py # Epsilon-greedy Bandit optimizer</w:t>
        <w:br/>
        <w:t>|   |   +-- repair.py          # Repair hint generation</w:t>
        <w:br/>
        <w:t>|   |   +-- reward.py           # Reward scoring</w:t>
        <w:br/>
        <w:t>|   |   +-- logger.py           # SQLite logger</w:t>
        <w:br/>
        <w:t>|   +-- prompts/          # Prompt templates and variants</w:t>
        <w:br/>
        <w:t>|   |   +-- problem_analysis.txt</w:t>
        <w:br/>
        <w:t>|   |   +-- variants/         # 7 agents x 4 variants</w:t>
        <w:br/>
        <w:t>|   +-- pipeline.py        # Main pipeline orchestrator</w:t>
        <w:br/>
        <w:t>|   +-- config.py          # Configuration management</w:t>
        <w:br/>
        <w:t>|   +-- schemas.py         # Type definitions &amp; agent contracts</w:t>
        <w:br/>
        <w:t>|   +-- webapp.py          # Web application server</w:t>
        <w:br/>
        <w:t>|   +-- benchmark.py       # Benchmark case generation</w:t>
        <w:br/>
        <w:t>+-- tests/</w:t>
        <w:br/>
        <w:t xml:space="preserve">    +-- test_rl_per_agent.py   # RL module unit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