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7A28E" w14:textId="77777777" w:rsidR="004E0934" w:rsidRDefault="004E0934" w:rsidP="004E0934">
      <w:pPr>
        <w:pStyle w:val="1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</w:pPr>
      <w:bookmarkStart w:id="0" w:name="_Toc200015795"/>
      <w:bookmarkStart w:id="1" w:name="_Hlk199078324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  <w:t>ТЕХНОЛОГИЧЕСКАЯ ЧАСТЬ</w:t>
      </w:r>
      <w:bookmarkEnd w:id="0"/>
    </w:p>
    <w:p w14:paraId="4D7403D1" w14:textId="77777777" w:rsidR="004E0934" w:rsidRPr="004D7D01" w:rsidRDefault="004E0934" w:rsidP="004E0934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2" w:name="_Toc200015796"/>
      <w:r w:rsidRPr="004D7D0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2.1 Выбор инструментов и средств для реализации проекта</w:t>
      </w:r>
      <w:bookmarkEnd w:id="2"/>
    </w:p>
    <w:p w14:paraId="76C347DB" w14:textId="77777777" w:rsidR="004E0934" w:rsidRPr="00520AD8" w:rsidRDefault="004E0934" w:rsidP="004E0934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При разработке программной системы для организаторов соревнований по футболу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рамках первенства страны, </w:t>
      </w:r>
      <w:r w:rsidRPr="00520AD8">
        <w:rPr>
          <w:rFonts w:ascii="Times New Roman" w:eastAsia="Calibri" w:hAnsi="Times New Roman" w:cs="Times New Roman"/>
          <w:sz w:val="28"/>
          <w:szCs w:val="28"/>
        </w:rPr>
        <w:t>необходимо выбрать оптимальные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технологии, которые </w:t>
      </w:r>
      <w:r>
        <w:rPr>
          <w:rFonts w:ascii="Times New Roman" w:eastAsia="Calibri" w:hAnsi="Times New Roman" w:cs="Times New Roman"/>
          <w:sz w:val="28"/>
          <w:szCs w:val="28"/>
        </w:rPr>
        <w:t>будут обеспечивать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эффективную реализацию все</w:t>
      </w:r>
      <w:r>
        <w:rPr>
          <w:rFonts w:ascii="Times New Roman" w:eastAsia="Calibri" w:hAnsi="Times New Roman" w:cs="Times New Roman"/>
          <w:sz w:val="28"/>
          <w:szCs w:val="28"/>
        </w:rPr>
        <w:t>возможные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требовани</w:t>
      </w:r>
      <w:r>
        <w:rPr>
          <w:rFonts w:ascii="Times New Roman" w:eastAsia="Calibri" w:hAnsi="Times New Roman" w:cs="Times New Roman"/>
          <w:sz w:val="28"/>
          <w:szCs w:val="28"/>
        </w:rPr>
        <w:t>я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проекта. Ниже представлен сравнительный анализ возможных технологических решений для каждого компонента системы.</w:t>
      </w:r>
    </w:p>
    <w:p w14:paraId="3CA8A215" w14:textId="77777777" w:rsidR="004E0934" w:rsidRPr="004D7D01" w:rsidRDefault="004E0934" w:rsidP="004E0934">
      <w:pPr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4D7D01">
        <w:rPr>
          <w:rFonts w:ascii="Times New Roman" w:eastAsia="Calibri" w:hAnsi="Times New Roman" w:cs="Times New Roman"/>
          <w:b/>
          <w:bCs/>
          <w:sz w:val="32"/>
          <w:szCs w:val="32"/>
        </w:rPr>
        <w:t>2.1.1 Система управления базами данных (СУБД)</w:t>
      </w:r>
    </w:p>
    <w:p w14:paraId="2C5ECD7B" w14:textId="77777777" w:rsidR="004E0934" w:rsidRPr="00054C8A" w:rsidRDefault="004E0934" w:rsidP="004E0934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sz w:val="28"/>
          <w:szCs w:val="28"/>
        </w:rPr>
        <w:t>Для хранения данных необходима надежная СУБД. Рассмотрим вариант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Pr="00520AD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BFDB6F5" w14:textId="77777777" w:rsidR="004E0934" w:rsidRPr="00367E2B" w:rsidRDefault="004E0934" w:rsidP="004E0934">
      <w:pPr>
        <w:spacing w:line="360" w:lineRule="auto"/>
        <w:rPr>
          <w:rFonts w:ascii="Times New Roman" w:eastAsia="Calibri" w:hAnsi="Times New Roman" w:cs="Times New Roman"/>
          <w:i/>
          <w:iCs/>
          <w:sz w:val="28"/>
          <w:szCs w:val="28"/>
        </w:rPr>
      </w:pPr>
      <w:r w:rsidRPr="00367E2B">
        <w:rPr>
          <w:rFonts w:ascii="Times New Roman" w:eastAsia="Calibri" w:hAnsi="Times New Roman" w:cs="Times New Roman"/>
          <w:i/>
          <w:iCs/>
          <w:sz w:val="28"/>
          <w:szCs w:val="28"/>
        </w:rPr>
        <w:t>Таблица 2.1 — Сравнение СУБД для реализации проекта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4"/>
        <w:gridCol w:w="1329"/>
        <w:gridCol w:w="1149"/>
        <w:gridCol w:w="1540"/>
        <w:gridCol w:w="1483"/>
      </w:tblGrid>
      <w:tr w:rsidR="004E0934" w:rsidRPr="00E37046" w14:paraId="4D07F88D" w14:textId="77777777" w:rsidTr="00CA60D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60B59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1C231A8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PostgreSQL</w:t>
            </w:r>
          </w:p>
        </w:tc>
        <w:tc>
          <w:tcPr>
            <w:tcW w:w="0" w:type="auto"/>
            <w:vAlign w:val="center"/>
            <w:hideMark/>
          </w:tcPr>
          <w:p w14:paraId="09BC86A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MySQL</w:t>
            </w:r>
          </w:p>
        </w:tc>
        <w:tc>
          <w:tcPr>
            <w:tcW w:w="0" w:type="auto"/>
            <w:vAlign w:val="center"/>
            <w:hideMark/>
          </w:tcPr>
          <w:p w14:paraId="2085981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Oracle Database</w:t>
            </w:r>
          </w:p>
        </w:tc>
        <w:tc>
          <w:tcPr>
            <w:tcW w:w="0" w:type="auto"/>
            <w:vAlign w:val="center"/>
            <w:hideMark/>
          </w:tcPr>
          <w:p w14:paraId="4027AC4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MS SQL Server</w:t>
            </w:r>
          </w:p>
        </w:tc>
      </w:tr>
      <w:tr w:rsidR="004E0934" w:rsidRPr="00E37046" w14:paraId="3295B720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7293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Производительность при сложных запросах</w:t>
            </w:r>
          </w:p>
        </w:tc>
        <w:tc>
          <w:tcPr>
            <w:tcW w:w="0" w:type="auto"/>
            <w:vAlign w:val="center"/>
            <w:hideMark/>
          </w:tcPr>
          <w:p w14:paraId="6A55F834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7F1FC41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00B1D6F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18F53F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</w:tr>
      <w:tr w:rsidR="004E0934" w:rsidRPr="00E37046" w14:paraId="633AA721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F1DF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Поддержка триггеров и процедур</w:t>
            </w:r>
          </w:p>
        </w:tc>
        <w:tc>
          <w:tcPr>
            <w:tcW w:w="0" w:type="auto"/>
            <w:vAlign w:val="center"/>
            <w:hideMark/>
          </w:tcPr>
          <w:p w14:paraId="574E6B2B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Полная</w:t>
            </w:r>
          </w:p>
        </w:tc>
        <w:tc>
          <w:tcPr>
            <w:tcW w:w="0" w:type="auto"/>
            <w:vAlign w:val="center"/>
            <w:hideMark/>
          </w:tcPr>
          <w:p w14:paraId="76723EEA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Частичная</w:t>
            </w:r>
          </w:p>
        </w:tc>
        <w:tc>
          <w:tcPr>
            <w:tcW w:w="0" w:type="auto"/>
            <w:vAlign w:val="center"/>
            <w:hideMark/>
          </w:tcPr>
          <w:p w14:paraId="17E47F3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Полная</w:t>
            </w:r>
          </w:p>
        </w:tc>
        <w:tc>
          <w:tcPr>
            <w:tcW w:w="0" w:type="auto"/>
            <w:vAlign w:val="center"/>
            <w:hideMark/>
          </w:tcPr>
          <w:p w14:paraId="33F1EDC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Полная</w:t>
            </w:r>
          </w:p>
        </w:tc>
      </w:tr>
      <w:tr w:rsidR="004E0934" w:rsidRPr="00E37046" w14:paraId="4719DB01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A88A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Открытый исходный код</w:t>
            </w:r>
          </w:p>
        </w:tc>
        <w:tc>
          <w:tcPr>
            <w:tcW w:w="0" w:type="auto"/>
            <w:vAlign w:val="center"/>
            <w:hideMark/>
          </w:tcPr>
          <w:p w14:paraId="66C995E8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5E88CF4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4185BE0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42D6D79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</w:tr>
      <w:tr w:rsidR="004E0934" w:rsidRPr="00E37046" w14:paraId="3E679580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387B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Совместимость с различными ОС</w:t>
            </w:r>
          </w:p>
        </w:tc>
        <w:tc>
          <w:tcPr>
            <w:tcW w:w="0" w:type="auto"/>
            <w:vAlign w:val="center"/>
            <w:hideMark/>
          </w:tcPr>
          <w:p w14:paraId="2AAA1C7F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5B1403A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29DC535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0476034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Низкая</w:t>
            </w:r>
          </w:p>
        </w:tc>
      </w:tr>
      <w:tr w:rsidR="004E0934" w:rsidRPr="00E37046" w14:paraId="79FD1DE1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F34E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Сложность администрирования</w:t>
            </w:r>
          </w:p>
        </w:tc>
        <w:tc>
          <w:tcPr>
            <w:tcW w:w="0" w:type="auto"/>
            <w:vAlign w:val="center"/>
            <w:hideMark/>
          </w:tcPr>
          <w:p w14:paraId="5BFC6C5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7DD5F05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0" w:type="auto"/>
            <w:vAlign w:val="center"/>
            <w:hideMark/>
          </w:tcPr>
          <w:p w14:paraId="1372418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21489EB4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</w:tr>
      <w:tr w:rsidR="004E0934" w:rsidRPr="00E37046" w14:paraId="210BBE34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02D4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14:paraId="3087112F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8AAF7B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61ECFCF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5BB099D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</w:tr>
      <w:tr w:rsidR="004E0934" w:rsidRPr="00E37046" w14:paraId="0455758B" w14:textId="77777777" w:rsidTr="00CA60D2">
        <w:trPr>
          <w:tblCellSpacing w:w="15" w:type="dxa"/>
        </w:trPr>
        <w:tc>
          <w:tcPr>
            <w:tcW w:w="0" w:type="auto"/>
          </w:tcPr>
          <w:p w14:paraId="5A8CA19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Маштабируемость</w:t>
            </w:r>
          </w:p>
        </w:tc>
        <w:tc>
          <w:tcPr>
            <w:tcW w:w="0" w:type="auto"/>
          </w:tcPr>
          <w:p w14:paraId="601FE96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</w:tcPr>
          <w:p w14:paraId="4349320A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Средняя</w:t>
            </w:r>
          </w:p>
        </w:tc>
        <w:tc>
          <w:tcPr>
            <w:tcW w:w="0" w:type="auto"/>
          </w:tcPr>
          <w:p w14:paraId="6A117083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  <w:tc>
          <w:tcPr>
            <w:tcW w:w="0" w:type="auto"/>
          </w:tcPr>
          <w:p w14:paraId="3A164B5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7046">
              <w:rPr>
                <w:rFonts w:ascii="Times New Roman" w:eastAsia="Calibri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5D8B11A9" w14:textId="77777777" w:rsidR="004E0934" w:rsidRDefault="004E0934" w:rsidP="004E093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Вывод: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 реализации проекта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будет использоваться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СУБД PostgreSQL, так как она обеспечивает:</w:t>
      </w:r>
    </w:p>
    <w:p w14:paraId="3B317B21" w14:textId="77777777" w:rsidR="004E0934" w:rsidRPr="004874DF" w:rsidRDefault="004E0934" w:rsidP="004E0934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Подходит под все требования разработки</w:t>
      </w:r>
    </w:p>
    <w:p w14:paraId="744D68B1" w14:textId="77777777" w:rsidR="004E0934" w:rsidRPr="00520AD8" w:rsidRDefault="004E0934" w:rsidP="004E093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Высокую производительность при обработке сложных запросов</w:t>
      </w:r>
    </w:p>
    <w:p w14:paraId="58B647FC" w14:textId="77777777" w:rsidR="004E0934" w:rsidRPr="00520AD8" w:rsidRDefault="004E0934" w:rsidP="004E093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Открытый исходный код, что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уменьшает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стоимость разработки</w:t>
      </w:r>
    </w:p>
    <w:p w14:paraId="63F467C9" w14:textId="77777777" w:rsidR="004E0934" w:rsidRPr="00520AD8" w:rsidRDefault="004E0934" w:rsidP="004E093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Хорошую масштабируемость,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 помощью чего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 будущем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будет возможность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расширять систему</w:t>
      </w:r>
    </w:p>
    <w:p w14:paraId="323E70AC" w14:textId="77777777" w:rsidR="004E0934" w:rsidRPr="00520AD8" w:rsidRDefault="004E0934" w:rsidP="004E093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Отличную совместимость с выбранными технологиями разработки</w:t>
      </w:r>
    </w:p>
    <w:p w14:paraId="20754A7B" w14:textId="77777777" w:rsidR="004E0934" w:rsidRPr="004D7D01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2.1.2 Технологии backend-разработки</w:t>
      </w:r>
    </w:p>
    <w:p w14:paraId="4EB71BE9" w14:textId="77777777" w:rsidR="004E0934" w:rsidRPr="00520AD8" w:rsidRDefault="004E0934" w:rsidP="004E09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реализации серверной части приложения рассмотрены следующие технологии:</w:t>
      </w:r>
    </w:p>
    <w:p w14:paraId="61B6A191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val="en-US"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Таблица 2.2 — Сравнение технологий backend-разработки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2349"/>
        <w:gridCol w:w="1638"/>
        <w:gridCol w:w="1511"/>
        <w:gridCol w:w="1609"/>
      </w:tblGrid>
      <w:tr w:rsidR="004E0934" w:rsidRPr="00520AD8" w14:paraId="61254C64" w14:textId="77777777" w:rsidTr="00CA60D2">
        <w:trPr>
          <w:tblCellSpacing w:w="15" w:type="dxa"/>
        </w:trPr>
        <w:tc>
          <w:tcPr>
            <w:tcW w:w="0" w:type="auto"/>
            <w:vAlign w:val="center"/>
          </w:tcPr>
          <w:p w14:paraId="36613568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Критерий</w:t>
            </w:r>
          </w:p>
        </w:tc>
        <w:tc>
          <w:tcPr>
            <w:tcW w:w="0" w:type="auto"/>
            <w:vAlign w:val="center"/>
          </w:tcPr>
          <w:p w14:paraId="4A4AA8AD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FastAPI (Python)</w:t>
            </w:r>
          </w:p>
        </w:tc>
        <w:tc>
          <w:tcPr>
            <w:tcW w:w="0" w:type="auto"/>
            <w:vAlign w:val="center"/>
          </w:tcPr>
          <w:p w14:paraId="2D35E325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Django (Python)</w:t>
            </w:r>
          </w:p>
        </w:tc>
        <w:tc>
          <w:tcPr>
            <w:tcW w:w="0" w:type="auto"/>
            <w:vAlign w:val="center"/>
          </w:tcPr>
          <w:p w14:paraId="0757C44F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Spring Boot (Java</w:t>
            </w: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</w:tcPr>
          <w:p w14:paraId="4D12B13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val="en-US" w:eastAsia="ru-RU"/>
                <w14:ligatures w14:val="none"/>
              </w:rPr>
              <w:t>ASP.NET Core (C#)</w:t>
            </w:r>
          </w:p>
        </w:tc>
      </w:tr>
      <w:tr w:rsidR="004E0934" w:rsidRPr="00520AD8" w14:paraId="0A5E1E9B" w14:textId="77777777" w:rsidTr="00CA60D2">
        <w:trPr>
          <w:tblCellSpacing w:w="15" w:type="dxa"/>
        </w:trPr>
        <w:tc>
          <w:tcPr>
            <w:tcW w:w="0" w:type="auto"/>
          </w:tcPr>
          <w:p w14:paraId="6EF0881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Производительность</w:t>
            </w:r>
          </w:p>
        </w:tc>
        <w:tc>
          <w:tcPr>
            <w:tcW w:w="0" w:type="auto"/>
          </w:tcPr>
          <w:p w14:paraId="1CA2E76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 (асинхронная обработка)</w:t>
            </w:r>
          </w:p>
        </w:tc>
        <w:tc>
          <w:tcPr>
            <w:tcW w:w="0" w:type="auto"/>
          </w:tcPr>
          <w:p w14:paraId="309421AD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</w:tcPr>
          <w:p w14:paraId="3DDCB9B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</w:tcPr>
          <w:p w14:paraId="57CDB9CF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</w:tr>
      <w:tr w:rsidR="004E0934" w:rsidRPr="00520AD8" w14:paraId="4AEAF300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8E31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Поддержка ORM</w:t>
            </w:r>
          </w:p>
        </w:tc>
        <w:tc>
          <w:tcPr>
            <w:tcW w:w="0" w:type="auto"/>
            <w:vAlign w:val="center"/>
            <w:hideMark/>
          </w:tcPr>
          <w:p w14:paraId="50BBFD4F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SQLAlchemy, Tortoise ORM</w:t>
            </w:r>
          </w:p>
        </w:tc>
        <w:tc>
          <w:tcPr>
            <w:tcW w:w="0" w:type="auto"/>
            <w:vAlign w:val="center"/>
            <w:hideMark/>
          </w:tcPr>
          <w:p w14:paraId="56F19C6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Django ORM</w:t>
            </w:r>
          </w:p>
        </w:tc>
        <w:tc>
          <w:tcPr>
            <w:tcW w:w="0" w:type="auto"/>
            <w:vAlign w:val="center"/>
            <w:hideMark/>
          </w:tcPr>
          <w:p w14:paraId="0E094FE5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164AB413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Entity Framework</w:t>
            </w:r>
          </w:p>
        </w:tc>
      </w:tr>
      <w:tr w:rsidR="004E0934" w:rsidRPr="00520AD8" w14:paraId="5097E0E3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92663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14:paraId="6CC26034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Встроенные механизмы</w:t>
            </w:r>
          </w:p>
        </w:tc>
        <w:tc>
          <w:tcPr>
            <w:tcW w:w="0" w:type="auto"/>
            <w:vAlign w:val="center"/>
            <w:hideMark/>
          </w:tcPr>
          <w:p w14:paraId="77F1AC9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D7706E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2A4FC07A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</w:tr>
      <w:tr w:rsidR="004E0934" w:rsidRPr="00520AD8" w14:paraId="5F9C1583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B32C3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Документация</w:t>
            </w:r>
          </w:p>
        </w:tc>
        <w:tc>
          <w:tcPr>
            <w:tcW w:w="0" w:type="auto"/>
            <w:vAlign w:val="center"/>
            <w:hideMark/>
          </w:tcPr>
          <w:p w14:paraId="75F75BE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Активно растущая</w:t>
            </w:r>
          </w:p>
        </w:tc>
        <w:tc>
          <w:tcPr>
            <w:tcW w:w="0" w:type="auto"/>
            <w:vAlign w:val="center"/>
            <w:hideMark/>
          </w:tcPr>
          <w:p w14:paraId="2D8E5AF5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Обширная</w:t>
            </w:r>
          </w:p>
        </w:tc>
        <w:tc>
          <w:tcPr>
            <w:tcW w:w="0" w:type="auto"/>
            <w:vAlign w:val="center"/>
            <w:hideMark/>
          </w:tcPr>
          <w:p w14:paraId="494423F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Обширная</w:t>
            </w:r>
          </w:p>
        </w:tc>
        <w:tc>
          <w:tcPr>
            <w:tcW w:w="0" w:type="auto"/>
            <w:vAlign w:val="center"/>
            <w:hideMark/>
          </w:tcPr>
          <w:p w14:paraId="5624DF6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Обширная</w:t>
            </w:r>
          </w:p>
        </w:tc>
      </w:tr>
      <w:tr w:rsidR="004E0934" w:rsidRPr="00520AD8" w14:paraId="08663600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2364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Скорость разработки</w:t>
            </w:r>
          </w:p>
        </w:tc>
        <w:tc>
          <w:tcPr>
            <w:tcW w:w="0" w:type="auto"/>
            <w:vAlign w:val="center"/>
            <w:hideMark/>
          </w:tcPr>
          <w:p w14:paraId="44192D04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Очень высокая</w:t>
            </w:r>
          </w:p>
        </w:tc>
        <w:tc>
          <w:tcPr>
            <w:tcW w:w="0" w:type="auto"/>
            <w:vAlign w:val="center"/>
            <w:hideMark/>
          </w:tcPr>
          <w:p w14:paraId="14E0C98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E9FE6B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27627D1B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</w:tr>
      <w:tr w:rsidR="004E0934" w:rsidRPr="00520AD8" w14:paraId="144AA3A5" w14:textId="77777777" w:rsidTr="00CA60D2">
        <w:trPr>
          <w:tblCellSpacing w:w="15" w:type="dxa"/>
        </w:trPr>
        <w:tc>
          <w:tcPr>
            <w:tcW w:w="0" w:type="auto"/>
            <w:vAlign w:val="center"/>
          </w:tcPr>
          <w:p w14:paraId="5432528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Асинхронность</w:t>
            </w:r>
          </w:p>
        </w:tc>
        <w:tc>
          <w:tcPr>
            <w:tcW w:w="0" w:type="auto"/>
            <w:vAlign w:val="center"/>
          </w:tcPr>
          <w:p w14:paraId="2994C52F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Нативная поддержка</w:t>
            </w:r>
          </w:p>
        </w:tc>
        <w:tc>
          <w:tcPr>
            <w:tcW w:w="0" w:type="auto"/>
            <w:vAlign w:val="center"/>
          </w:tcPr>
          <w:p w14:paraId="4B5D622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Ограниченная</w:t>
            </w:r>
          </w:p>
        </w:tc>
        <w:tc>
          <w:tcPr>
            <w:tcW w:w="0" w:type="auto"/>
            <w:vAlign w:val="center"/>
          </w:tcPr>
          <w:p w14:paraId="588A85D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Через WebFlux</w:t>
            </w:r>
          </w:p>
        </w:tc>
        <w:tc>
          <w:tcPr>
            <w:tcW w:w="0" w:type="auto"/>
            <w:vAlign w:val="center"/>
          </w:tcPr>
          <w:p w14:paraId="553CB07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Через Task API</w:t>
            </w:r>
          </w:p>
        </w:tc>
      </w:tr>
    </w:tbl>
    <w:p w14:paraId="0E749F53" w14:textId="77777777" w:rsidR="004E0934" w:rsidRPr="00BC5D06" w:rsidRDefault="004E0934" w:rsidP="004E0934">
      <w:pPr>
        <w:pStyle w:val="whitespace-normal"/>
        <w:spacing w:line="360" w:lineRule="auto"/>
        <w:ind w:firstLine="360"/>
        <w:jc w:val="both"/>
        <w:rPr>
          <w:sz w:val="28"/>
          <w:szCs w:val="28"/>
        </w:rPr>
      </w:pPr>
      <w:r w:rsidRPr="00BC5D06">
        <w:rPr>
          <w:rStyle w:val="ac"/>
          <w:rFonts w:eastAsiaTheme="majorEastAsia"/>
          <w:sz w:val="28"/>
          <w:szCs w:val="28"/>
        </w:rPr>
        <w:t>Вывод:</w:t>
      </w:r>
      <w:r w:rsidRPr="00BC5D06">
        <w:rPr>
          <w:sz w:val="28"/>
          <w:szCs w:val="28"/>
        </w:rPr>
        <w:t xml:space="preserve"> Для реализации backend-части системы выбран фреймворк FastAPI по следующим причинам:</w:t>
      </w:r>
    </w:p>
    <w:p w14:paraId="2B10F757" w14:textId="77777777" w:rsidR="004E0934" w:rsidRPr="00BC5D06" w:rsidRDefault="004E0934" w:rsidP="004E0934">
      <w:pPr>
        <w:pStyle w:val="whitespace-normal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Очень высокая производительность </w:t>
      </w:r>
      <w:r>
        <w:rPr>
          <w:sz w:val="28"/>
          <w:szCs w:val="28"/>
        </w:rPr>
        <w:t>благодаря</w:t>
      </w:r>
      <w:r w:rsidRPr="00BC5D06">
        <w:rPr>
          <w:sz w:val="28"/>
          <w:szCs w:val="28"/>
        </w:rPr>
        <w:t xml:space="preserve"> асинхронной обработк</w:t>
      </w:r>
      <w:r>
        <w:rPr>
          <w:sz w:val="28"/>
          <w:szCs w:val="28"/>
        </w:rPr>
        <w:t>е</w:t>
      </w:r>
      <w:r w:rsidRPr="00BC5D06">
        <w:rPr>
          <w:sz w:val="28"/>
          <w:szCs w:val="28"/>
        </w:rPr>
        <w:t xml:space="preserve"> запросов</w:t>
      </w:r>
    </w:p>
    <w:p w14:paraId="44ED8352" w14:textId="77777777" w:rsidR="004E0934" w:rsidRPr="00BC5D06" w:rsidRDefault="004E0934" w:rsidP="004E0934">
      <w:pPr>
        <w:pStyle w:val="whitespace-normal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>Автоматическая генерация Swagger документации</w:t>
      </w:r>
    </w:p>
    <w:p w14:paraId="66D3BBE6" w14:textId="77777777" w:rsidR="004E0934" w:rsidRPr="00BC5D06" w:rsidRDefault="004E0934" w:rsidP="004E0934">
      <w:pPr>
        <w:pStyle w:val="whitespace-normal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>Встроенная валидация данных через Pydantic</w:t>
      </w:r>
    </w:p>
    <w:p w14:paraId="63DC61F6" w14:textId="77777777" w:rsidR="004E0934" w:rsidRPr="00264485" w:rsidRDefault="004E0934" w:rsidP="004E0934">
      <w:pPr>
        <w:pStyle w:val="whitespace-normal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Легкая интеграция с PostgreSQL </w:t>
      </w:r>
      <w:r>
        <w:rPr>
          <w:sz w:val="28"/>
          <w:szCs w:val="28"/>
        </w:rPr>
        <w:t xml:space="preserve">с помощью библиотеки </w:t>
      </w:r>
      <w:r w:rsidRPr="00BC5D06">
        <w:rPr>
          <w:sz w:val="28"/>
          <w:szCs w:val="28"/>
        </w:rPr>
        <w:t>SQLAlchemy</w:t>
      </w:r>
    </w:p>
    <w:p w14:paraId="18A6FA6E" w14:textId="77777777" w:rsidR="004E0934" w:rsidRPr="003B1EEF" w:rsidRDefault="004E0934" w:rsidP="004E0934">
      <w:pPr>
        <w:pStyle w:val="whitespace-normal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>Современная архитектура, соответствующая принципам REST</w:t>
      </w:r>
    </w:p>
    <w:p w14:paraId="58E1FC31" w14:textId="77777777" w:rsidR="004E0934" w:rsidRPr="004D7D01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lastRenderedPageBreak/>
        <w:t>2.1.3 Технологии frontend-разработки</w:t>
      </w:r>
    </w:p>
    <w:p w14:paraId="7094C069" w14:textId="77777777" w:rsidR="004E0934" w:rsidRPr="00520AD8" w:rsidRDefault="004E0934" w:rsidP="004E09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разработки пользовательского интерфейса системы рассмотрены следующие фреймворки:</w:t>
      </w:r>
    </w:p>
    <w:p w14:paraId="15A66978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Таблица 2.3 — Сравнение технологий frontend-разработки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50"/>
        <w:gridCol w:w="1701"/>
        <w:gridCol w:w="1553"/>
        <w:gridCol w:w="1843"/>
      </w:tblGrid>
      <w:tr w:rsidR="004E0934" w:rsidRPr="00520AD8" w14:paraId="345398EC" w14:textId="77777777" w:rsidTr="00CA60D2">
        <w:trPr>
          <w:tblHeader/>
          <w:tblCellSpacing w:w="15" w:type="dxa"/>
        </w:trPr>
        <w:tc>
          <w:tcPr>
            <w:tcW w:w="2536" w:type="dxa"/>
            <w:vAlign w:val="center"/>
            <w:hideMark/>
          </w:tcPr>
          <w:p w14:paraId="2C28D4A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Критерий</w:t>
            </w:r>
          </w:p>
        </w:tc>
        <w:tc>
          <w:tcPr>
            <w:tcW w:w="1920" w:type="dxa"/>
            <w:vAlign w:val="center"/>
            <w:hideMark/>
          </w:tcPr>
          <w:p w14:paraId="3573872D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React</w:t>
            </w:r>
          </w:p>
        </w:tc>
        <w:tc>
          <w:tcPr>
            <w:tcW w:w="1671" w:type="dxa"/>
            <w:vAlign w:val="center"/>
            <w:hideMark/>
          </w:tcPr>
          <w:p w14:paraId="2C15A82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Angular</w:t>
            </w:r>
          </w:p>
        </w:tc>
        <w:tc>
          <w:tcPr>
            <w:tcW w:w="1523" w:type="dxa"/>
            <w:vAlign w:val="center"/>
            <w:hideMark/>
          </w:tcPr>
          <w:p w14:paraId="55DFF193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Vue.js</w:t>
            </w:r>
          </w:p>
        </w:tc>
        <w:tc>
          <w:tcPr>
            <w:tcW w:w="1798" w:type="dxa"/>
            <w:vAlign w:val="center"/>
            <w:hideMark/>
          </w:tcPr>
          <w:p w14:paraId="0B436A5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Svelte</w:t>
            </w:r>
          </w:p>
        </w:tc>
      </w:tr>
      <w:tr w:rsidR="004E0934" w:rsidRPr="00520AD8" w14:paraId="634E3A7D" w14:textId="77777777" w:rsidTr="00CA60D2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061E5F3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Производительность</w:t>
            </w:r>
          </w:p>
        </w:tc>
        <w:tc>
          <w:tcPr>
            <w:tcW w:w="1920" w:type="dxa"/>
            <w:vAlign w:val="center"/>
            <w:hideMark/>
          </w:tcPr>
          <w:p w14:paraId="56388844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1671" w:type="dxa"/>
            <w:vAlign w:val="center"/>
            <w:hideMark/>
          </w:tcPr>
          <w:p w14:paraId="51D0822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Средняя</w:t>
            </w:r>
          </w:p>
        </w:tc>
        <w:tc>
          <w:tcPr>
            <w:tcW w:w="1523" w:type="dxa"/>
            <w:vAlign w:val="center"/>
            <w:hideMark/>
          </w:tcPr>
          <w:p w14:paraId="471CF545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Высокая</w:t>
            </w:r>
          </w:p>
        </w:tc>
        <w:tc>
          <w:tcPr>
            <w:tcW w:w="1798" w:type="dxa"/>
            <w:vAlign w:val="center"/>
            <w:hideMark/>
          </w:tcPr>
          <w:p w14:paraId="3CFA2445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Очень высокая</w:t>
            </w:r>
          </w:p>
        </w:tc>
      </w:tr>
      <w:tr w:rsidR="004E0934" w:rsidRPr="00520AD8" w14:paraId="4EB7ED6F" w14:textId="77777777" w:rsidTr="00CA60D2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4B26BBE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Количество Библиотек</w:t>
            </w:r>
          </w:p>
        </w:tc>
        <w:tc>
          <w:tcPr>
            <w:tcW w:w="1920" w:type="dxa"/>
            <w:vAlign w:val="center"/>
            <w:hideMark/>
          </w:tcPr>
          <w:p w14:paraId="2804703B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Обширное (около 100 тысяч)</w:t>
            </w:r>
          </w:p>
        </w:tc>
        <w:tc>
          <w:tcPr>
            <w:tcW w:w="1671" w:type="dxa"/>
            <w:vAlign w:val="center"/>
            <w:hideMark/>
          </w:tcPr>
          <w:p w14:paraId="4D5247F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Хорошее (около 10 тысяч)</w:t>
            </w:r>
          </w:p>
        </w:tc>
        <w:tc>
          <w:tcPr>
            <w:tcW w:w="1523" w:type="dxa"/>
            <w:vAlign w:val="center"/>
            <w:hideMark/>
          </w:tcPr>
          <w:p w14:paraId="689EF7D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Хорошее (около 10000)</w:t>
            </w:r>
          </w:p>
        </w:tc>
        <w:tc>
          <w:tcPr>
            <w:tcW w:w="1798" w:type="dxa"/>
            <w:vAlign w:val="center"/>
            <w:hideMark/>
          </w:tcPr>
          <w:p w14:paraId="3595CBCB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Растущее (около 1000)</w:t>
            </w:r>
          </w:p>
        </w:tc>
      </w:tr>
      <w:tr w:rsidR="004E0934" w:rsidRPr="00520AD8" w14:paraId="217F9450" w14:textId="77777777" w:rsidTr="00CA60D2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011C882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Компонентный подход</w:t>
            </w:r>
          </w:p>
        </w:tc>
        <w:tc>
          <w:tcPr>
            <w:tcW w:w="1920" w:type="dxa"/>
            <w:vAlign w:val="center"/>
            <w:hideMark/>
          </w:tcPr>
          <w:p w14:paraId="3E9F146F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  <w:tc>
          <w:tcPr>
            <w:tcW w:w="1671" w:type="dxa"/>
            <w:vAlign w:val="center"/>
            <w:hideMark/>
          </w:tcPr>
          <w:p w14:paraId="77DFB3E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  <w:tc>
          <w:tcPr>
            <w:tcW w:w="1523" w:type="dxa"/>
            <w:vAlign w:val="center"/>
            <w:hideMark/>
          </w:tcPr>
          <w:p w14:paraId="5C047D9A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  <w:tc>
          <w:tcPr>
            <w:tcW w:w="1798" w:type="dxa"/>
            <w:vAlign w:val="center"/>
            <w:hideMark/>
          </w:tcPr>
          <w:p w14:paraId="3353661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</w:t>
            </w:r>
          </w:p>
        </w:tc>
      </w:tr>
      <w:tr w:rsidR="004E0934" w:rsidRPr="00520AD8" w14:paraId="2D91DEF3" w14:textId="77777777" w:rsidTr="00CA60D2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36697763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Типизация</w:t>
            </w:r>
          </w:p>
        </w:tc>
        <w:tc>
          <w:tcPr>
            <w:tcW w:w="1920" w:type="dxa"/>
            <w:vAlign w:val="center"/>
            <w:hideMark/>
          </w:tcPr>
          <w:p w14:paraId="0715DEE5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Java Script + </w:t>
            </w: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 (опционально)</w:t>
            </w:r>
          </w:p>
        </w:tc>
        <w:tc>
          <w:tcPr>
            <w:tcW w:w="1671" w:type="dxa"/>
            <w:vAlign w:val="center"/>
            <w:hideMark/>
          </w:tcPr>
          <w:p w14:paraId="6D14A71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</w:t>
            </w:r>
          </w:p>
        </w:tc>
        <w:tc>
          <w:tcPr>
            <w:tcW w:w="1523" w:type="dxa"/>
            <w:vAlign w:val="center"/>
            <w:hideMark/>
          </w:tcPr>
          <w:p w14:paraId="4C5A3A0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Java Script + </w:t>
            </w: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 (опционально)</w:t>
            </w:r>
          </w:p>
        </w:tc>
        <w:tc>
          <w:tcPr>
            <w:tcW w:w="1798" w:type="dxa"/>
            <w:vAlign w:val="center"/>
            <w:hideMark/>
          </w:tcPr>
          <w:p w14:paraId="3C6FF18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 xml:space="preserve">Java Script + </w:t>
            </w: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TypeScript (опционально)</w:t>
            </w:r>
          </w:p>
        </w:tc>
      </w:tr>
      <w:tr w:rsidR="004E0934" w:rsidRPr="00520AD8" w14:paraId="7C0D3532" w14:textId="77777777" w:rsidTr="00CA60D2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5022E35F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Поддержка мобильного интерфейса</w:t>
            </w:r>
          </w:p>
        </w:tc>
        <w:tc>
          <w:tcPr>
            <w:tcW w:w="1920" w:type="dxa"/>
            <w:vAlign w:val="center"/>
            <w:hideMark/>
          </w:tcPr>
          <w:p w14:paraId="65799E35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React Native</w:t>
            </w:r>
          </w:p>
        </w:tc>
        <w:tc>
          <w:tcPr>
            <w:tcW w:w="1671" w:type="dxa"/>
            <w:vAlign w:val="center"/>
            <w:hideMark/>
          </w:tcPr>
          <w:p w14:paraId="05B74A4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Ionic, NativeScript</w:t>
            </w:r>
          </w:p>
        </w:tc>
        <w:tc>
          <w:tcPr>
            <w:tcW w:w="1523" w:type="dxa"/>
            <w:vAlign w:val="center"/>
            <w:hideMark/>
          </w:tcPr>
          <w:p w14:paraId="63A90BEF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Vue Native</w:t>
            </w:r>
          </w:p>
        </w:tc>
        <w:tc>
          <w:tcPr>
            <w:tcW w:w="1798" w:type="dxa"/>
            <w:vAlign w:val="center"/>
            <w:hideMark/>
          </w:tcPr>
          <w:p w14:paraId="673BCBFA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Limited</w:t>
            </w:r>
          </w:p>
        </w:tc>
      </w:tr>
      <w:tr w:rsidR="004E0934" w:rsidRPr="00520AD8" w14:paraId="1ADCC481" w14:textId="77777777" w:rsidTr="00CA60D2">
        <w:trPr>
          <w:tblCellSpacing w:w="15" w:type="dxa"/>
        </w:trPr>
        <w:tc>
          <w:tcPr>
            <w:tcW w:w="2536" w:type="dxa"/>
            <w:vAlign w:val="center"/>
            <w:hideMark/>
          </w:tcPr>
          <w:p w14:paraId="21BEB74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Размер бандла</w:t>
            </w:r>
          </w:p>
        </w:tc>
        <w:tc>
          <w:tcPr>
            <w:tcW w:w="1920" w:type="dxa"/>
            <w:vAlign w:val="center"/>
            <w:hideMark/>
          </w:tcPr>
          <w:p w14:paraId="2C89D8DD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Средний</w:t>
            </w:r>
          </w:p>
        </w:tc>
        <w:tc>
          <w:tcPr>
            <w:tcW w:w="1671" w:type="dxa"/>
            <w:vAlign w:val="center"/>
            <w:hideMark/>
          </w:tcPr>
          <w:p w14:paraId="3F51675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Большой</w:t>
            </w:r>
          </w:p>
        </w:tc>
        <w:tc>
          <w:tcPr>
            <w:tcW w:w="1523" w:type="dxa"/>
            <w:vAlign w:val="center"/>
            <w:hideMark/>
          </w:tcPr>
          <w:p w14:paraId="30F6FC6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Маленький</w:t>
            </w:r>
          </w:p>
        </w:tc>
        <w:tc>
          <w:tcPr>
            <w:tcW w:w="1798" w:type="dxa"/>
            <w:vAlign w:val="center"/>
            <w:hideMark/>
          </w:tcPr>
          <w:p w14:paraId="0E3ED0CB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Очень маленький</w:t>
            </w:r>
          </w:p>
        </w:tc>
      </w:tr>
    </w:tbl>
    <w:p w14:paraId="226B4AA7" w14:textId="77777777" w:rsidR="004E0934" w:rsidRPr="004F484A" w:rsidRDefault="004E0934" w:rsidP="004E093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Вывод: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 разработки frontend-части выбран фреймворк React с использованием TypeScript по следующим причинам:</w:t>
      </w:r>
    </w:p>
    <w:p w14:paraId="091BAE94" w14:textId="77777777" w:rsidR="004E0934" w:rsidRPr="004874DF" w:rsidRDefault="004E0934" w:rsidP="004E0934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Подходит под все требования разработки</w:t>
      </w:r>
    </w:p>
    <w:p w14:paraId="0605294E" w14:textId="77777777" w:rsidR="004E0934" w:rsidRPr="00520AD8" w:rsidRDefault="004E0934" w:rsidP="004E093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Высокая производительность</w:t>
      </w:r>
    </w:p>
    <w:p w14:paraId="0F0E3808" w14:textId="77777777" w:rsidR="004E0934" w:rsidRPr="00520AD8" w:rsidRDefault="004E0934" w:rsidP="004E093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Компонентный подход</w:t>
      </w:r>
    </w:p>
    <w:p w14:paraId="2F884234" w14:textId="77777777" w:rsidR="004E0934" w:rsidRPr="00520AD8" w:rsidRDefault="004E0934" w:rsidP="004E093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Высокая надежность кода благодаря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Typyscript</w:t>
      </w:r>
    </w:p>
    <w:p w14:paraId="1960A0AE" w14:textId="77777777" w:rsidR="004E0934" w:rsidRPr="00520AD8" w:rsidRDefault="004E0934" w:rsidP="004E093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Большой выбор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библиотек</w:t>
      </w:r>
    </w:p>
    <w:p w14:paraId="2B00FA3F" w14:textId="77777777" w:rsidR="004E0934" w:rsidRPr="004D7D01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2.1.4 Средства проектирования и моделирования</w:t>
      </w:r>
    </w:p>
    <w:p w14:paraId="5F8CFDDB" w14:textId="77777777" w:rsidR="004E0934" w:rsidRPr="00520AD8" w:rsidRDefault="004E0934" w:rsidP="004E093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проектирования архитектуры системы и создания диаграмм выбраны следующие инструменты:</w:t>
      </w:r>
    </w:p>
    <w:p w14:paraId="3EF39286" w14:textId="77777777" w:rsidR="004E0934" w:rsidRPr="00520AD8" w:rsidRDefault="004E0934" w:rsidP="004E093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Enterprise Architect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для создания UML-диаграмм (диаграммы классов, последовательностей, состояний и т.д.)</w:t>
      </w:r>
    </w:p>
    <w:p w14:paraId="214901F6" w14:textId="77777777" w:rsidR="004E0934" w:rsidRPr="008C684A" w:rsidRDefault="004E0934" w:rsidP="004E093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DbDesigner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для проектирования структуры базы данных и создания ER-диаграмм</w:t>
      </w:r>
    </w:p>
    <w:p w14:paraId="08DD07B2" w14:textId="77777777" w:rsidR="004E0934" w:rsidRPr="00BC5D06" w:rsidRDefault="004E0934" w:rsidP="004E0934">
      <w:pPr>
        <w:pStyle w:val="whitespace-normal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C5D06">
        <w:rPr>
          <w:rStyle w:val="ac"/>
          <w:rFonts w:eastAsiaTheme="majorEastAsia"/>
          <w:sz w:val="28"/>
          <w:szCs w:val="28"/>
        </w:rPr>
        <w:t>Swagger</w:t>
      </w:r>
      <w:r w:rsidRPr="00BC5D06">
        <w:rPr>
          <w:sz w:val="28"/>
          <w:szCs w:val="28"/>
        </w:rPr>
        <w:t xml:space="preserve"> — для автоматического документирования REST API</w:t>
      </w:r>
    </w:p>
    <w:p w14:paraId="227CFC86" w14:textId="77777777" w:rsidR="004E0934" w:rsidRPr="00BC5D06" w:rsidRDefault="004E0934" w:rsidP="004E0934">
      <w:pPr>
        <w:pStyle w:val="whitespace-normal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C5D06">
        <w:rPr>
          <w:rStyle w:val="ac"/>
          <w:rFonts w:eastAsiaTheme="majorEastAsia"/>
          <w:sz w:val="28"/>
          <w:szCs w:val="28"/>
        </w:rPr>
        <w:t>Mermaid</w:t>
      </w:r>
      <w:r w:rsidRPr="00BC5D06">
        <w:rPr>
          <w:sz w:val="28"/>
          <w:szCs w:val="28"/>
        </w:rPr>
        <w:t xml:space="preserve"> — для создания и поддержки процессных диаграмм</w:t>
      </w:r>
    </w:p>
    <w:p w14:paraId="2FF077BF" w14:textId="77777777" w:rsidR="004E0934" w:rsidRPr="004D7D01" w:rsidRDefault="004E0934" w:rsidP="004E0934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color w:val="auto"/>
          <w:kern w:val="36"/>
          <w:sz w:val="28"/>
          <w:szCs w:val="28"/>
          <w:lang w:eastAsia="ru-RU"/>
          <w14:ligatures w14:val="none"/>
        </w:rPr>
      </w:pPr>
      <w:bookmarkStart w:id="3" w:name="_Toc200015797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6"/>
          <w:szCs w:val="36"/>
          <w:lang w:eastAsia="ru-RU"/>
          <w14:ligatures w14:val="none"/>
        </w:rPr>
        <w:t>2.2 Разработка проекта решения</w:t>
      </w:r>
      <w:bookmarkEnd w:id="3"/>
    </w:p>
    <w:p w14:paraId="372EB6C6" w14:textId="77777777" w:rsidR="004E0934" w:rsidRPr="004D7D01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2.2.1 Архитектура системы</w:t>
      </w:r>
    </w:p>
    <w:p w14:paraId="1626A259" w14:textId="77777777" w:rsidR="004E0934" w:rsidRDefault="004E0934" w:rsidP="004E09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Разрабатываемая система построена на основе архитектуры распределенного монолита с разделением на frontend и backend части. Схема архитектуры системы представлена на рисунке 2.1.</w:t>
      </w:r>
    </w:p>
    <w:p w14:paraId="632EF0B2" w14:textId="77777777" w:rsidR="004E0934" w:rsidRPr="001C703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1C703B">
        <w:rPr>
          <w:rFonts w:ascii="Times New Roman" w:eastAsia="Times New Roman" w:hAnsi="Times New Roman" w:cs="Times New Roman"/>
          <w:noProof/>
          <w:kern w:val="36"/>
          <w:sz w:val="28"/>
          <w:szCs w:val="28"/>
          <w:lang w:val="en-US" w:eastAsia="ru-RU"/>
          <w14:ligatures w14:val="none"/>
        </w:rPr>
        <w:drawing>
          <wp:inline distT="0" distB="0" distL="0" distR="0" wp14:anchorId="69841A9D" wp14:editId="0BFDE16A">
            <wp:extent cx="6120130" cy="3825240"/>
            <wp:effectExtent l="0" t="0" r="0" b="0"/>
            <wp:docPr id="212475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51064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B7A1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2.1 — Общая архитектура системы</w:t>
      </w:r>
    </w:p>
    <w:p w14:paraId="6D956298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Ключевые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части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архитектуры:</w:t>
      </w:r>
    </w:p>
    <w:p w14:paraId="16F44986" w14:textId="77777777" w:rsidR="004E0934" w:rsidRPr="00BC5D06" w:rsidRDefault="004E0934" w:rsidP="004E093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Клиентская часть (Frontend)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React-приложение, обеспечивающее взаимодействие пользователя с системой через графический интерфейс.</w:t>
      </w:r>
    </w:p>
    <w:p w14:paraId="34B5472A" w14:textId="77777777" w:rsidR="004E0934" w:rsidRDefault="004E0934" w:rsidP="004E093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Серверная часть (Backend)</w:t>
      </w:r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FastAPI-приложение, реализующее логику и предоставляющее REST API для взаимодействия с клиентской частью. </w:t>
      </w:r>
    </w:p>
    <w:p w14:paraId="2977D38D" w14:textId="77777777" w:rsidR="004E0934" w:rsidRPr="00F23A0E" w:rsidRDefault="004E0934" w:rsidP="004E093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  <w14:ligatures w14:val="none"/>
        </w:rPr>
      </w:pPr>
      <w:r w:rsidRPr="00F23A0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База данных</w:t>
      </w:r>
      <w:r w:rsidRP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PostgreSQL, хранящая все данные.</w:t>
      </w:r>
    </w:p>
    <w:p w14:paraId="74FB9206" w14:textId="77777777" w:rsidR="004E0934" w:rsidRPr="00BC5D06" w:rsidRDefault="004E0934" w:rsidP="004E093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API Gateway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компонент, обеспечивающий маршрутизацию запросов и базовую авторизацию.</w:t>
      </w:r>
    </w:p>
    <w:p w14:paraId="721DED28" w14:textId="77777777" w:rsidR="004E0934" w:rsidRPr="00520AD8" w:rsidRDefault="004E0934" w:rsidP="004E093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Logger Service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компонент для ведения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логирования действий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пользователей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012016D7" w14:textId="77777777" w:rsidR="004E0934" w:rsidRPr="00520AD8" w:rsidRDefault="004E0934" w:rsidP="004E093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Взаимодействие между клиентской и серверной частями осуществляется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 помощью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REST API с использованием JSON для обмена данными.</w:t>
      </w:r>
    </w:p>
    <w:p w14:paraId="4718DA98" w14:textId="77777777" w:rsidR="004E0934" w:rsidRPr="004D7D01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2.2.2 Проектирование базы данных</w:t>
      </w:r>
    </w:p>
    <w:p w14:paraId="1F86E4AB" w14:textId="77777777" w:rsidR="004E0934" w:rsidRDefault="004E0934" w:rsidP="004E09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основе анализа предметной области разработана схема базы данных, представленная на рисунке 2.2.</w:t>
      </w:r>
    </w:p>
    <w:p w14:paraId="14FF4532" w14:textId="77777777" w:rsidR="004E0934" w:rsidRPr="002F241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167D2B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5BD53F6" wp14:editId="6B4ABD89">
            <wp:extent cx="6120130" cy="4406265"/>
            <wp:effectExtent l="0" t="0" r="0" b="0"/>
            <wp:docPr id="176556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66329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572C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2.2 — ER-диаграмма базы данных (нотация Crow's Foot)</w:t>
      </w:r>
    </w:p>
    <w:p w14:paraId="6132FBD0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База данных включает следующие основные таблицы:</w:t>
      </w:r>
    </w:p>
    <w:p w14:paraId="7BF349AE" w14:textId="77777777" w:rsidR="004E0934" w:rsidRPr="00520AD8" w:rsidRDefault="004E0934" w:rsidP="004E093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Teams (Команды)</w:t>
      </w:r>
    </w:p>
    <w:p w14:paraId="3F5E805D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team_id (PK) – уникальный идентификатор команды</w:t>
      </w:r>
    </w:p>
    <w:p w14:paraId="276F35D8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name – название команды</w:t>
      </w:r>
    </w:p>
    <w:p w14:paraId="707172F0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city – город, который представляет команда</w:t>
      </w:r>
    </w:p>
    <w:p w14:paraId="4B53485D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coach – имя главного тренера</w:t>
      </w:r>
    </w:p>
    <w:p w14:paraId="550BF645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last_season_place – место команды в турнирной таблице прошлого сезона</w:t>
      </w:r>
    </w:p>
    <w:p w14:paraId="46F390C7" w14:textId="77777777" w:rsidR="004E0934" w:rsidRPr="00520AD8" w:rsidRDefault="004E0934" w:rsidP="004E093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Players (Игроки)</w:t>
      </w:r>
    </w:p>
    <w:p w14:paraId="090608B9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player_id (PK) – уникальный идентификатор игрока</w:t>
      </w:r>
    </w:p>
    <w:p w14:paraId="4789604C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team_id (FK) – ссылка на команду</w:t>
      </w:r>
    </w:p>
    <w:p w14:paraId="7C401B32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first_name – имя игрока</w:t>
      </w:r>
    </w:p>
    <w:p w14:paraId="42605A54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last_name – фамилия игрока</w:t>
      </w:r>
    </w:p>
    <w:p w14:paraId="05762A73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age – возраст игрока</w:t>
      </w:r>
    </w:p>
    <w:p w14:paraId="214740C4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jersey_number – номер на форме</w:t>
      </w:r>
    </w:p>
    <w:p w14:paraId="458C6184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position – амплуа (вратарь, защитник, полузащитник, нападающий)</w:t>
      </w:r>
    </w:p>
    <w:p w14:paraId="3585D547" w14:textId="77777777" w:rsidR="004E0934" w:rsidRPr="00520AD8" w:rsidRDefault="004E0934" w:rsidP="004E093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Stadiums (Стадионы)</w:t>
      </w:r>
    </w:p>
    <w:p w14:paraId="6A53D3D7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stadium_id (PK) – уникальный идентификатор стадиона</w:t>
      </w:r>
    </w:p>
    <w:p w14:paraId="2CF2D126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name – название стадиона</w:t>
      </w:r>
    </w:p>
    <w:p w14:paraId="7A4E63CF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city – город, в котором расположен стадион</w:t>
      </w:r>
    </w:p>
    <w:p w14:paraId="2C580791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capacity – вместимость стадиона</w:t>
      </w:r>
    </w:p>
    <w:p w14:paraId="482719D2" w14:textId="77777777" w:rsidR="004E0934" w:rsidRPr="00520AD8" w:rsidRDefault="004E0934" w:rsidP="004E093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Matches (Матчи)</w:t>
      </w:r>
    </w:p>
    <w:p w14:paraId="1F166675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match_id (PK) – уникальный идентификатор матча</w:t>
      </w:r>
    </w:p>
    <w:p w14:paraId="39654FD3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date – дата проведения матча</w:t>
      </w:r>
    </w:p>
    <w:p w14:paraId="7EB429C4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home_team_id (FK) – ссылка на команду хозяев</w:t>
      </w:r>
    </w:p>
    <w:p w14:paraId="60B3356B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away_team_id (FK) – ссылка на команду гостей</w:t>
      </w:r>
    </w:p>
    <w:p w14:paraId="56153564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stadium_id (FK) – ссылка на стадион</w:t>
      </w:r>
    </w:p>
    <w:p w14:paraId="06AE3046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home_goals – количество голов команды хозяев</w:t>
      </w:r>
    </w:p>
    <w:p w14:paraId="637E92F8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away_goals – количество голов команды гостей</w:t>
      </w:r>
    </w:p>
    <w:p w14:paraId="09D90E03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status – статус матча (запланирован, завершен, отменен, перенесен)</w:t>
      </w:r>
    </w:p>
    <w:p w14:paraId="66FB3B5D" w14:textId="77777777" w:rsidR="004E0934" w:rsidRPr="00520AD8" w:rsidRDefault="004E0934" w:rsidP="004E093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Tickets (Билеты)</w:t>
      </w:r>
    </w:p>
    <w:p w14:paraId="4F215A6B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ticket_id (PK) – уникальный идентификатор типа билета</w:t>
      </w:r>
    </w:p>
    <w:p w14:paraId="4D968978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match_id (FK) – ссылка на матч</w:t>
      </w:r>
    </w:p>
    <w:p w14:paraId="2324AF31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category – категория билета (VIP, стандарт, эконом)</w:t>
      </w:r>
    </w:p>
    <w:p w14:paraId="5161A22C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price – стоимость билета</w:t>
      </w:r>
    </w:p>
    <w:p w14:paraId="299754BE" w14:textId="77777777" w:rsidR="004E0934" w:rsidRPr="00520AD8" w:rsidRDefault="004E0934" w:rsidP="004E093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Users (Пользователи системы)</w:t>
      </w:r>
    </w:p>
    <w:p w14:paraId="2D9ABFF0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user_id (PK) – уникальный идентификатор пользователя</w:t>
      </w:r>
    </w:p>
    <w:p w14:paraId="24C21588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username – имя пользователя</w:t>
      </w:r>
    </w:p>
    <w:p w14:paraId="44C0D6DA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password_hash – хеш пароля</w:t>
      </w:r>
    </w:p>
    <w:p w14:paraId="34FF37DF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role – роль в системе (администратор, менеджер)</w:t>
      </w:r>
    </w:p>
    <w:p w14:paraId="3E0F3536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email – электронная почта</w:t>
      </w:r>
    </w:p>
    <w:p w14:paraId="6879323B" w14:textId="77777777" w:rsidR="004E0934" w:rsidRPr="00520AD8" w:rsidRDefault="004E0934" w:rsidP="004E093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Audit_Log (Журнал аудита)</w:t>
      </w:r>
    </w:p>
    <w:p w14:paraId="0C88E491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log_id (PK) – уникальный идентификатор записи</w:t>
      </w:r>
    </w:p>
    <w:p w14:paraId="7AB54E10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user_id (FK) – ссылка на пользователя</w:t>
      </w:r>
    </w:p>
    <w:p w14:paraId="1880AF48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action – выполненное действие</w:t>
      </w:r>
    </w:p>
    <w:p w14:paraId="1BD10D30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entity_type – тип сущности, с которой выполнено действие</w:t>
      </w:r>
    </w:p>
    <w:p w14:paraId="3DF3AE79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entity_id – идентификатор сущности</w:t>
      </w:r>
    </w:p>
    <w:p w14:paraId="48792F19" w14:textId="77777777" w:rsidR="004E0934" w:rsidRPr="00520AD8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timestamp – дата и время действия</w:t>
      </w:r>
    </w:p>
    <w:p w14:paraId="6C10B56F" w14:textId="77777777" w:rsidR="004E0934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details – дополнительные сведения</w:t>
      </w:r>
    </w:p>
    <w:p w14:paraId="580D5DFB" w14:textId="77777777" w:rsidR="004E0934" w:rsidRPr="00367E2B" w:rsidRDefault="004E0934" w:rsidP="004E0934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Roles (</w:t>
      </w:r>
      <w:r w:rsidRPr="00367E2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Роли в программе)</w:t>
      </w:r>
    </w:p>
    <w:p w14:paraId="13DB4D5D" w14:textId="77777777" w:rsidR="004E0934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role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id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PK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) –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индетификатор роли</w:t>
      </w:r>
    </w:p>
    <w:p w14:paraId="5F33A0D4" w14:textId="77777777" w:rsidR="004E0934" w:rsidRPr="00167D2B" w:rsidRDefault="004E0934" w:rsidP="004E0934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role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name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FK</w:t>
      </w:r>
      <w:r w:rsidRPr="00167D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) –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наименование роли</w:t>
      </w:r>
    </w:p>
    <w:p w14:paraId="5AADE01F" w14:textId="77777777" w:rsidR="004E0934" w:rsidRPr="00167D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167D2B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2.2.3 Паттерны проектирования</w:t>
      </w:r>
    </w:p>
    <w:p w14:paraId="5B7BEFCF" w14:textId="77777777" w:rsidR="004E0934" w:rsidRPr="00BC5D06" w:rsidRDefault="004E0934" w:rsidP="004E093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 разрабатываемой системе реализованы следующие паттерны проектирования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 взаимодействия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FastAPI и Python:</w:t>
      </w:r>
    </w:p>
    <w:p w14:paraId="3CABBD47" w14:textId="77777777" w:rsidR="004E0934" w:rsidRPr="00BC5D06" w:rsidRDefault="004E0934" w:rsidP="004E0934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Repository Pattern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скрытия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доступа к данным и отделения бизнес-логики от деталей работы с базой данных.</w:t>
      </w:r>
    </w:p>
    <w:p w14:paraId="238927E8" w14:textId="77777777" w:rsidR="004E0934" w:rsidRPr="00BC5D06" w:rsidRDefault="004E0934" w:rsidP="004E0934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Dependency Injection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управления зависимостями и облегчения тестирования (стандартный механизм FastAPI).</w:t>
      </w:r>
    </w:p>
    <w:p w14:paraId="5FCCC453" w14:textId="77777777" w:rsidR="004E0934" w:rsidRPr="00BC5D06" w:rsidRDefault="004E0934" w:rsidP="004E0934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Service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инкапсуляции бизнес-логики и создания четкого интерфейса.</w:t>
      </w:r>
    </w:p>
    <w:p w14:paraId="4D948436" w14:textId="77777777" w:rsidR="004E0934" w:rsidRPr="00BC5D06" w:rsidRDefault="004E0934" w:rsidP="004E0934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Factory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создания объектов без указания конкретных классов.</w:t>
      </w:r>
    </w:p>
    <w:p w14:paraId="55A0E036" w14:textId="77777777" w:rsidR="004E0934" w:rsidRPr="006775B8" w:rsidRDefault="004E0934" w:rsidP="004E0934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Data Transfer Object (Pydantic models)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—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валидации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входных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данных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.</w:t>
      </w:r>
    </w:p>
    <w:p w14:paraId="17C6543B" w14:textId="77777777" w:rsidR="004E0934" w:rsidRDefault="004E0934" w:rsidP="004E093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Диаграмма классов, иллюстрирующая применение паттернов проектирования, представлена на рисунке 2.3.</w:t>
      </w:r>
    </w:p>
    <w:p w14:paraId="2E9A2264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40ECF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2D562150" wp14:editId="5C48CD4E">
            <wp:extent cx="6120130" cy="4590415"/>
            <wp:effectExtent l="0" t="0" r="0" b="635"/>
            <wp:docPr id="168497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70400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30B0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2.3 — Диаграмма классов с применением паттернов проектирования</w:t>
      </w:r>
    </w:p>
    <w:p w14:paraId="5626D263" w14:textId="77777777" w:rsidR="004E0934" w:rsidRPr="004D7D01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lastRenderedPageBreak/>
        <w:t>2.2.4 Проектирование серверной части (Backend)</w:t>
      </w:r>
    </w:p>
    <w:p w14:paraId="2A6202DF" w14:textId="77777777" w:rsidR="004E0934" w:rsidRPr="00BC5D06" w:rsidRDefault="004E0934" w:rsidP="004E093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Серверная часть разработана с использованием FastAPI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организована в соответствии с многослойной архитектурой:</w:t>
      </w:r>
    </w:p>
    <w:p w14:paraId="0D14F5DD" w14:textId="77777777" w:rsidR="004E0934" w:rsidRPr="00BC5D06" w:rsidRDefault="004E0934" w:rsidP="004E0934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API Layer (Routers)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обрабатывает HTTP-запросы, преобразует данные и возвращает HTTP-ответы согласно REST-принципам.</w:t>
      </w:r>
    </w:p>
    <w:p w14:paraId="7828D262" w14:textId="77777777" w:rsidR="004E0934" w:rsidRPr="00BC5D06" w:rsidRDefault="004E0934" w:rsidP="004E0934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Service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содержит бизнес-логику приложения и координирует работу с данными.</w:t>
      </w:r>
    </w:p>
    <w:p w14:paraId="511BF528" w14:textId="77777777" w:rsidR="004E0934" w:rsidRPr="00BC5D06" w:rsidRDefault="004E0934" w:rsidP="004E0934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Repository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обеспечивает взаимодействие с базой данных через SQLAlchemy.</w:t>
      </w:r>
    </w:p>
    <w:p w14:paraId="3898ED9A" w14:textId="77777777" w:rsidR="004E0934" w:rsidRPr="00BC5D06" w:rsidRDefault="004E0934" w:rsidP="004E0934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Domain Model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представляет основные сущности предметной области через Pydantic модели.</w:t>
      </w:r>
    </w:p>
    <w:p w14:paraId="5DE00044" w14:textId="77777777" w:rsidR="004E0934" w:rsidRPr="004D7D01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2.2.5 Проектирование клиентской части (Frontend)</w:t>
      </w:r>
    </w:p>
    <w:p w14:paraId="757709F1" w14:textId="77777777" w:rsidR="004E0934" w:rsidRPr="00520AD8" w:rsidRDefault="004E0934" w:rsidP="004E09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Клиентская часть разработана с использованием React и TypeScript и организована в соответствии с компонентным подходом.</w:t>
      </w:r>
    </w:p>
    <w:p w14:paraId="72C54933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Макет пользовательского интерфейса</w:t>
      </w:r>
    </w:p>
    <w:p w14:paraId="1596240A" w14:textId="77777777" w:rsidR="004E0934" w:rsidRPr="00D12C0F" w:rsidRDefault="004E0934" w:rsidP="004E09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основе требований разработаны прототипы пользовательского интерфейса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.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Примеры макетов основных экранов представлены на рисунках 2.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4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-2.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5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3BF14682" w14:textId="77777777" w:rsidR="004E0934" w:rsidRPr="00FB45DC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6FF921F8" wp14:editId="439911DE">
            <wp:extent cx="6120130" cy="5524500"/>
            <wp:effectExtent l="0" t="0" r="0" b="0"/>
            <wp:docPr id="729623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3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CFE1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2.4 — Макет главной страницы системы</w:t>
      </w:r>
    </w:p>
    <w:p w14:paraId="2F75BEBC" w14:textId="77777777" w:rsidR="004E0934" w:rsidRPr="00FB45DC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624F4557" wp14:editId="162416B1">
            <wp:extent cx="6120130" cy="3401695"/>
            <wp:effectExtent l="0" t="0" r="0" b="8255"/>
            <wp:docPr id="109745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56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FD86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2.5 — Макет страницы управления командами</w:t>
      </w:r>
    </w:p>
    <w:p w14:paraId="0064E59C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 разработке пользовательского интерфейса учтены следующие принципы:</w:t>
      </w:r>
    </w:p>
    <w:p w14:paraId="39C942AD" w14:textId="77777777" w:rsidR="004E0934" w:rsidRPr="00F3619C" w:rsidRDefault="004E0934" w:rsidP="004E093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Единообразие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все элементы управления имеют схожий стиль и расположены в соответствии с общей логикой интерфейса. </w:t>
      </w:r>
    </w:p>
    <w:p w14:paraId="790FB8BE" w14:textId="77777777" w:rsidR="004E0934" w:rsidRPr="00F3619C" w:rsidRDefault="004E0934" w:rsidP="004E093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Информативность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пользователю предоставляется вся необходимая информаци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с возможностью получения дополнительных сведений при необходимости. </w:t>
      </w:r>
    </w:p>
    <w:p w14:paraId="6B2F4DB4" w14:textId="77777777" w:rsidR="004E0934" w:rsidRPr="00F3619C" w:rsidRDefault="004E0934" w:rsidP="004E093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Предотвращение ошибок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форматы ввода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данных 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заявлены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однозначно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также 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предусмотрена валидация вводимых значений. </w:t>
      </w:r>
    </w:p>
    <w:p w14:paraId="10C4D5D3" w14:textId="77777777" w:rsidR="004E0934" w:rsidRPr="00F3619C" w:rsidRDefault="004E0934" w:rsidP="004E093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Обратная связь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система информирует пользователя о результатах выполнения операций и возможных проблемах. </w:t>
      </w:r>
    </w:p>
    <w:p w14:paraId="6A4BB4A0" w14:textId="77777777" w:rsidR="004E0934" w:rsidRPr="00F3619C" w:rsidRDefault="004E0934" w:rsidP="004E093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Адаптивность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интерфейс корректно отображается на различных устройствах и при различных разрешениях экрана.</w:t>
      </w:r>
      <w:r w:rsidRPr="00F3619C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  <w:t xml:space="preserve"> </w:t>
      </w:r>
    </w:p>
    <w:p w14:paraId="755D4812" w14:textId="77777777" w:rsidR="004E0934" w:rsidRPr="002F241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</w:p>
    <w:p w14:paraId="16A2D49A" w14:textId="77777777" w:rsidR="004E0934" w:rsidRPr="004D7D01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2.2.6 Процессы и алгоритмы</w:t>
      </w:r>
    </w:p>
    <w:p w14:paraId="7FC2C75F" w14:textId="77777777" w:rsidR="004E0934" w:rsidRDefault="004E0934" w:rsidP="004E09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 xml:space="preserve">Для визуализации основных бизнес-процессов системы разработаны диаграммы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процессов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, демонстрирующие последовательность действий и взаимодействие участников.</w:t>
      </w:r>
    </w:p>
    <w:p w14:paraId="6E6786E3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1710C0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01872FFD" wp14:editId="3A48AC6A">
            <wp:extent cx="6120130" cy="1660525"/>
            <wp:effectExtent l="0" t="0" r="0" b="0"/>
            <wp:docPr id="695830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3013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AA94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2.6 —диаграмма процесса формирования расписания матчей</w:t>
      </w:r>
    </w:p>
    <w:p w14:paraId="0BD2A9D7" w14:textId="77777777" w:rsidR="004E0934" w:rsidRPr="00F70320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E37046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110B3E7F" wp14:editId="776940DC">
            <wp:extent cx="6120130" cy="2493010"/>
            <wp:effectExtent l="0" t="0" r="0" b="2540"/>
            <wp:docPr id="166854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45174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7D1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2.7 —диаграмма процесса внесения результатов матча</w:t>
      </w:r>
    </w:p>
    <w:p w14:paraId="0A31E4EF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Алгоритм расчета стоимости билетов</w:t>
      </w:r>
    </w:p>
    <w:p w14:paraId="37286DA8" w14:textId="77777777" w:rsidR="004E0934" w:rsidRPr="00520AD8" w:rsidRDefault="004E0934" w:rsidP="004E093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Одним из ключевых алгоритмов системы является расчет стоимости билетов на матч. Алгоритм учитывает следующие факторы:</w:t>
      </w:r>
    </w:p>
    <w:p w14:paraId="25038ECA" w14:textId="77777777" w:rsidR="004E0934" w:rsidRPr="00520AD8" w:rsidRDefault="004E0934" w:rsidP="004E0934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Вместимость стадиона</w:t>
      </w:r>
    </w:p>
    <w:p w14:paraId="14899D2C" w14:textId="77777777" w:rsidR="004E0934" w:rsidRPr="00520AD8" w:rsidRDefault="004E0934" w:rsidP="004E0934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Положение команд в турнирной таблице прошлого сезона</w:t>
      </w:r>
    </w:p>
    <w:p w14:paraId="7E5F66E4" w14:textId="77777777" w:rsidR="004E0934" w:rsidRPr="00520AD8" w:rsidRDefault="004E0934" w:rsidP="004E0934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Категорию билета (VIP, стандарт, эконом)</w:t>
      </w:r>
    </w:p>
    <w:p w14:paraId="2CFB24BA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Формула расчета стоимости билета:</w:t>
      </w:r>
    </w:p>
    <w:p w14:paraId="39BCBCA0" w14:textId="77777777" w:rsidR="004E0934" w:rsidRPr="000B6F55" w:rsidRDefault="004E0934" w:rsidP="004E0934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Базовая стоимость = 500 - (Вместимость стадиона / 10000) * 50</w:t>
      </w:r>
    </w:p>
    <w:p w14:paraId="189D23CA" w14:textId="77777777" w:rsidR="004E0934" w:rsidRPr="000B6F55" w:rsidRDefault="004E0934" w:rsidP="004E0934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Коэффициент престижа = (21 - (Место команды 1 + Место команды 2) / 2) / 10</w:t>
      </w:r>
    </w:p>
    <w:p w14:paraId="5F72B1CE" w14:textId="77777777" w:rsidR="004E0934" w:rsidRPr="000B6F55" w:rsidRDefault="004E0934" w:rsidP="004E0934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Стоимость билета = Базовая стоимость * Коэффициент престижа * Множитель категории</w:t>
      </w:r>
    </w:p>
    <w:p w14:paraId="4E1C193B" w14:textId="77777777" w:rsidR="004E0934" w:rsidRPr="000B6F55" w:rsidRDefault="004E0934" w:rsidP="004E0934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Где множитель категории равен:</w:t>
      </w:r>
    </w:p>
    <w:p w14:paraId="2700CDC4" w14:textId="77777777" w:rsidR="004E0934" w:rsidRPr="00520AD8" w:rsidRDefault="004E0934" w:rsidP="004E0934">
      <w:pPr>
        <w:numPr>
          <w:ilvl w:val="0"/>
          <w:numId w:val="12"/>
        </w:numPr>
        <w:tabs>
          <w:tab w:val="clear" w:pos="720"/>
          <w:tab w:val="num" w:pos="1068"/>
        </w:tabs>
        <w:spacing w:line="360" w:lineRule="auto"/>
        <w:ind w:left="106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VIP: 2.5</w:t>
      </w:r>
    </w:p>
    <w:p w14:paraId="64E2B02B" w14:textId="77777777" w:rsidR="004E0934" w:rsidRPr="00520AD8" w:rsidRDefault="004E0934" w:rsidP="004E0934">
      <w:pPr>
        <w:numPr>
          <w:ilvl w:val="0"/>
          <w:numId w:val="12"/>
        </w:numPr>
        <w:tabs>
          <w:tab w:val="clear" w:pos="720"/>
          <w:tab w:val="num" w:pos="1068"/>
        </w:tabs>
        <w:spacing w:line="360" w:lineRule="auto"/>
        <w:ind w:left="106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Стандарт: 1.0</w:t>
      </w:r>
    </w:p>
    <w:p w14:paraId="678D44E6" w14:textId="77777777" w:rsidR="004E0934" w:rsidRPr="00871CDC" w:rsidRDefault="004E0934" w:rsidP="004E0934">
      <w:pPr>
        <w:numPr>
          <w:ilvl w:val="0"/>
          <w:numId w:val="12"/>
        </w:numPr>
        <w:tabs>
          <w:tab w:val="clear" w:pos="720"/>
          <w:tab w:val="num" w:pos="1068"/>
        </w:tabs>
        <w:spacing w:line="360" w:lineRule="auto"/>
        <w:ind w:left="106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Эконом: 0.7</w:t>
      </w:r>
    </w:p>
    <w:p w14:paraId="31991F3F" w14:textId="77777777" w:rsidR="004E0934" w:rsidRDefault="004E0934" w:rsidP="004E09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FE78D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Диаграмма активности (рисунок 2.8) демонстрирует последовательность действий менеджера соревнований при работе с системой. После авторизации пользователь может выбрать один из трех основных типов операций: управление командами и игроками, управление матчами или работу со стадионами и отчетами. Каждый поток включает соответствующие действия, после выполнения которых система предлагает продолжить работу или завершить сессию с сохранением всех изменений и записью в журнал аудита.</w:t>
      </w:r>
    </w:p>
    <w:p w14:paraId="5A5078BF" w14:textId="77777777" w:rsidR="004E0934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FE78D5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1BEA3701" wp14:editId="034CD73E">
            <wp:extent cx="6049645" cy="9251950"/>
            <wp:effectExtent l="0" t="0" r="0" b="0"/>
            <wp:docPr id="64480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05207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0E74" w14:textId="77777777" w:rsidR="004E0934" w:rsidRPr="00367E2B" w:rsidRDefault="004E0934" w:rsidP="004E09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lastRenderedPageBreak/>
        <w:t>Рисунок 2.8 — Диаграмма активности менеджера соревнований</w:t>
      </w:r>
    </w:p>
    <w:p w14:paraId="7A785486" w14:textId="77777777" w:rsidR="004E0934" w:rsidRPr="00E67453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2.2.7 Use-Case диаграмма</w:t>
      </w:r>
    </w:p>
    <w:p w14:paraId="754F9775" w14:textId="77777777" w:rsidR="004E0934" w:rsidRDefault="004E0934" w:rsidP="004E09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наглядного представления функциональности системы и взаимодействия пользователей с ней разработана Use-Case диаграмма, представленная на рисунке 2.13.</w:t>
      </w:r>
    </w:p>
    <w:p w14:paraId="09724A3C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F648F6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35EA09A4" wp14:editId="6E80A12F">
            <wp:extent cx="6120130" cy="4079875"/>
            <wp:effectExtent l="0" t="0" r="0" b="0"/>
            <wp:docPr id="1263195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95184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947A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Рисунок 2.9 — Use-Case диаграмма системы</w:t>
      </w:r>
    </w:p>
    <w:p w14:paraId="2BCAB409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диаграмме выделены следующие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действующие лица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:</w:t>
      </w:r>
    </w:p>
    <w:p w14:paraId="1A697B17" w14:textId="77777777" w:rsidR="004E0934" w:rsidRPr="00520AD8" w:rsidRDefault="004E0934" w:rsidP="004E0934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Администратор системы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имеет полный доступ ко всем функциям системы, включая управление пользователями.</w:t>
      </w:r>
    </w:p>
    <w:p w14:paraId="5BA3DAB6" w14:textId="77777777" w:rsidR="004E0934" w:rsidRPr="00520AD8" w:rsidRDefault="004E0934" w:rsidP="004E0934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Менеджер соревнований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осуществляет управление командами, игроками, стадионами, матчами и формирует отчеты.</w:t>
      </w:r>
    </w:p>
    <w:p w14:paraId="380A66E6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Основные прецеденты использования:</w:t>
      </w:r>
    </w:p>
    <w:p w14:paraId="021A6192" w14:textId="77777777" w:rsidR="004E0934" w:rsidRPr="00520AD8" w:rsidRDefault="004E0934" w:rsidP="004E093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командами</w:t>
      </w:r>
    </w:p>
    <w:p w14:paraId="491DD39D" w14:textId="77777777" w:rsidR="004E0934" w:rsidRPr="00520AD8" w:rsidRDefault="004E0934" w:rsidP="004E093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Управление игроками</w:t>
      </w:r>
    </w:p>
    <w:p w14:paraId="184C0302" w14:textId="77777777" w:rsidR="004E0934" w:rsidRPr="00520AD8" w:rsidRDefault="004E0934" w:rsidP="004E093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стадионами</w:t>
      </w:r>
    </w:p>
    <w:p w14:paraId="371C2D75" w14:textId="77777777" w:rsidR="004E0934" w:rsidRPr="00520AD8" w:rsidRDefault="004E0934" w:rsidP="004E093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Формирование расписания матчей</w:t>
      </w:r>
    </w:p>
    <w:p w14:paraId="4F08B127" w14:textId="77777777" w:rsidR="004E0934" w:rsidRPr="00520AD8" w:rsidRDefault="004E0934" w:rsidP="004E093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Внесение результатов матчей</w:t>
      </w:r>
    </w:p>
    <w:p w14:paraId="1B81023B" w14:textId="77777777" w:rsidR="004E0934" w:rsidRPr="00520AD8" w:rsidRDefault="004E0934" w:rsidP="004E093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Расчет стоимости билетов</w:t>
      </w:r>
    </w:p>
    <w:p w14:paraId="3F3F5BD6" w14:textId="77777777" w:rsidR="004E0934" w:rsidRPr="00520AD8" w:rsidRDefault="004E0934" w:rsidP="004E093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Формирование отчетов</w:t>
      </w:r>
    </w:p>
    <w:p w14:paraId="7CB308BD" w14:textId="77777777" w:rsidR="004E0934" w:rsidRPr="00520AD8" w:rsidRDefault="004E0934" w:rsidP="004E093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пользователями системы</w:t>
      </w:r>
    </w:p>
    <w:p w14:paraId="7B633F5B" w14:textId="77777777" w:rsidR="004E0934" w:rsidRPr="004D7D01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2.2.8 Безопасность системы</w:t>
      </w:r>
    </w:p>
    <w:p w14:paraId="29827A46" w14:textId="77777777" w:rsidR="004E0934" w:rsidRPr="00520AD8" w:rsidRDefault="004E0934" w:rsidP="004E093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обеспечения безопасности данных и предотвращения несанкционированного доступа в системе реализованы следующие механизмы:</w:t>
      </w:r>
    </w:p>
    <w:p w14:paraId="0D999EC8" w14:textId="77777777" w:rsidR="004E0934" w:rsidRPr="00520AD8" w:rsidRDefault="004E0934" w:rsidP="004E0934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Аутентификация и авторизация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использование JWT-токенов для проверки подлинности пользователей и определения их прав доступа.</w:t>
      </w:r>
    </w:p>
    <w:p w14:paraId="596D1FD8" w14:textId="77777777" w:rsidR="004E0934" w:rsidRPr="00520AD8" w:rsidRDefault="004E0934" w:rsidP="004E0934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Логирование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действий пользователей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все критические операции фиксируются в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логах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указанием пользователя, времени и типа действия.</w:t>
      </w:r>
    </w:p>
    <w:p w14:paraId="4A6B7C5B" w14:textId="77777777" w:rsidR="004E0934" w:rsidRPr="00520AD8" w:rsidRDefault="004E0934" w:rsidP="004E0934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Хеширование паролей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хранение паролей в виде хешей с использованием алгоритма BCrypt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188E9590" w14:textId="77777777" w:rsidR="004E0934" w:rsidRPr="00520AD8" w:rsidRDefault="004E0934" w:rsidP="004E0934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Валидация входных данных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всех входных данных на стороне сервера для предотвращения атак типа SQL-инъекций.</w:t>
      </w:r>
    </w:p>
    <w:p w14:paraId="310C7B5F" w14:textId="77777777" w:rsidR="004E0934" w:rsidRPr="00520AD8" w:rsidRDefault="004E0934" w:rsidP="004E0934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HTTPS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использование защищенного протокола передачи данных для шифрования трафика между клиентом и сервером.</w:t>
      </w:r>
    </w:p>
    <w:p w14:paraId="46E5BEFB" w14:textId="77777777" w:rsidR="004E0934" w:rsidRPr="004D7D01" w:rsidRDefault="004E0934" w:rsidP="004E0934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  <w:t>2.2.9 Тестирование системы</w:t>
      </w:r>
    </w:p>
    <w:p w14:paraId="76DC8A5B" w14:textId="77777777" w:rsidR="004E0934" w:rsidRPr="00520AD8" w:rsidRDefault="004E0934" w:rsidP="004E093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обеспечения качества разрабатываемой системы предусмотрены различные виды тестирования:</w:t>
      </w:r>
    </w:p>
    <w:p w14:paraId="05B4C9D6" w14:textId="77777777" w:rsidR="004E0934" w:rsidRPr="00520AD8" w:rsidRDefault="004E0934" w:rsidP="004E0934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Модульное тестирование (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Insomnia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корректности работы отдельных компонентов системы.</w:t>
      </w:r>
    </w:p>
    <w:p w14:paraId="03AFC520" w14:textId="77777777" w:rsidR="004E0934" w:rsidRPr="00520AD8" w:rsidRDefault="004E0934" w:rsidP="004E0934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Интеграционное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взаимодействия между компонентами системы.</w:t>
      </w:r>
    </w:p>
    <w:p w14:paraId="092A20D0" w14:textId="77777777" w:rsidR="004E0934" w:rsidRPr="00520AD8" w:rsidRDefault="004E0934" w:rsidP="004E0934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Системное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соответствия системы функциональным и нефункциональным требованиям.</w:t>
      </w:r>
    </w:p>
    <w:p w14:paraId="30398A47" w14:textId="77777777" w:rsidR="004E0934" w:rsidRPr="00520AD8" w:rsidRDefault="004E0934" w:rsidP="004E0934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Нагрузочное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оценка производительности системы при различных уровнях нагрузки.</w:t>
      </w:r>
    </w:p>
    <w:p w14:paraId="2A7AA0E8" w14:textId="77777777" w:rsidR="004E0934" w:rsidRPr="00520AD8" w:rsidRDefault="004E0934" w:rsidP="004E0934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Тестирование безопасности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выявление потенциальных уязвимостей в системе защиты данных.</w:t>
      </w:r>
    </w:p>
    <w:p w14:paraId="3D7BB953" w14:textId="77777777" w:rsidR="004E0934" w:rsidRPr="00520AD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Примеры запланированных тестовых сценариев представлены в таблице 2.5.</w:t>
      </w:r>
    </w:p>
    <w:p w14:paraId="4E818536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Таблица 2.</w:t>
      </w: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val="en-US" w:eastAsia="ru-RU"/>
          <w14:ligatures w14:val="none"/>
        </w:rPr>
        <w:t>4</w:t>
      </w: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 xml:space="preserve"> — Примеры тестовых сценариев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2405"/>
        <w:gridCol w:w="3197"/>
        <w:gridCol w:w="3221"/>
      </w:tblGrid>
      <w:tr w:rsidR="004E0934" w:rsidRPr="00520AD8" w14:paraId="6C4CBF63" w14:textId="77777777" w:rsidTr="00CA60D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E03D36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A991D3B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2F032764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270B01B2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Ожидаемый результат</w:t>
            </w:r>
          </w:p>
        </w:tc>
      </w:tr>
      <w:tr w:rsidR="004E0934" w:rsidRPr="00520AD8" w14:paraId="29C15687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71BDE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TS-01</w:t>
            </w:r>
          </w:p>
        </w:tc>
        <w:tc>
          <w:tcPr>
            <w:tcW w:w="0" w:type="auto"/>
            <w:vAlign w:val="center"/>
            <w:hideMark/>
          </w:tcPr>
          <w:p w14:paraId="43D50ADC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Добавление новой команды</w:t>
            </w:r>
          </w:p>
        </w:tc>
        <w:tc>
          <w:tcPr>
            <w:tcW w:w="0" w:type="auto"/>
            <w:vAlign w:val="center"/>
            <w:hideMark/>
          </w:tcPr>
          <w:p w14:paraId="5F0E7362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новой команды с заполнением всех обязательных полей</w:t>
            </w:r>
          </w:p>
        </w:tc>
        <w:tc>
          <w:tcPr>
            <w:tcW w:w="0" w:type="auto"/>
            <w:vAlign w:val="center"/>
            <w:hideMark/>
          </w:tcPr>
          <w:p w14:paraId="486D7228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Команда успешно добавлена в систему</w:t>
            </w:r>
          </w:p>
        </w:tc>
      </w:tr>
      <w:tr w:rsidR="004E0934" w:rsidRPr="00520AD8" w14:paraId="1D974C92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14564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TS-02</w:t>
            </w:r>
          </w:p>
        </w:tc>
        <w:tc>
          <w:tcPr>
            <w:tcW w:w="0" w:type="auto"/>
            <w:vAlign w:val="center"/>
            <w:hideMark/>
          </w:tcPr>
          <w:p w14:paraId="0C70110E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Редактирование информации о команде</w:t>
            </w:r>
          </w:p>
        </w:tc>
        <w:tc>
          <w:tcPr>
            <w:tcW w:w="0" w:type="auto"/>
            <w:vAlign w:val="center"/>
            <w:hideMark/>
          </w:tcPr>
          <w:p w14:paraId="424B0626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Изменение названия и главного тренера существующей команды</w:t>
            </w:r>
          </w:p>
        </w:tc>
        <w:tc>
          <w:tcPr>
            <w:tcW w:w="0" w:type="auto"/>
            <w:vAlign w:val="center"/>
            <w:hideMark/>
          </w:tcPr>
          <w:p w14:paraId="5337C542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Информация о команде успешно обновлена</w:t>
            </w:r>
          </w:p>
        </w:tc>
      </w:tr>
      <w:tr w:rsidR="004E0934" w:rsidRPr="00520AD8" w14:paraId="07639161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13D7A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TS-03</w:t>
            </w:r>
          </w:p>
        </w:tc>
        <w:tc>
          <w:tcPr>
            <w:tcW w:w="0" w:type="auto"/>
            <w:vAlign w:val="center"/>
            <w:hideMark/>
          </w:tcPr>
          <w:p w14:paraId="3D805341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Добавление игрока в команду</w:t>
            </w:r>
          </w:p>
        </w:tc>
        <w:tc>
          <w:tcPr>
            <w:tcW w:w="0" w:type="auto"/>
            <w:vAlign w:val="center"/>
            <w:hideMark/>
          </w:tcPr>
          <w:p w14:paraId="7F06A798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Добавление нового игрока в существующую команду</w:t>
            </w:r>
          </w:p>
        </w:tc>
        <w:tc>
          <w:tcPr>
            <w:tcW w:w="0" w:type="auto"/>
            <w:vAlign w:val="center"/>
            <w:hideMark/>
          </w:tcPr>
          <w:p w14:paraId="3D588142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Игрок успешно добавлен в команду</w:t>
            </w:r>
          </w:p>
        </w:tc>
      </w:tr>
      <w:tr w:rsidR="004E0934" w:rsidRPr="00520AD8" w14:paraId="03029607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CE5E5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TS-04</w:t>
            </w:r>
          </w:p>
        </w:tc>
        <w:tc>
          <w:tcPr>
            <w:tcW w:w="0" w:type="auto"/>
            <w:vAlign w:val="center"/>
            <w:hideMark/>
          </w:tcPr>
          <w:p w14:paraId="7C9C49BF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Формирование расписания матчей</w:t>
            </w:r>
          </w:p>
        </w:tc>
        <w:tc>
          <w:tcPr>
            <w:tcW w:w="0" w:type="auto"/>
            <w:vAlign w:val="center"/>
            <w:hideMark/>
          </w:tcPr>
          <w:p w14:paraId="12C61023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новых матчей с указанием дат, команд и стадионов</w:t>
            </w:r>
          </w:p>
        </w:tc>
        <w:tc>
          <w:tcPr>
            <w:tcW w:w="0" w:type="auto"/>
            <w:vAlign w:val="center"/>
            <w:hideMark/>
          </w:tcPr>
          <w:p w14:paraId="5365C9FB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Матчи успешно добавлены в расписание</w:t>
            </w:r>
          </w:p>
        </w:tc>
      </w:tr>
      <w:tr w:rsidR="004E0934" w:rsidRPr="00520AD8" w14:paraId="2CDEDB88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236FA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TS-05</w:t>
            </w:r>
          </w:p>
        </w:tc>
        <w:tc>
          <w:tcPr>
            <w:tcW w:w="0" w:type="auto"/>
            <w:vAlign w:val="center"/>
            <w:hideMark/>
          </w:tcPr>
          <w:p w14:paraId="2843E3A6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Внесение результата матча</w:t>
            </w:r>
          </w:p>
        </w:tc>
        <w:tc>
          <w:tcPr>
            <w:tcW w:w="0" w:type="auto"/>
            <w:vAlign w:val="center"/>
            <w:hideMark/>
          </w:tcPr>
          <w:p w14:paraId="4F812514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Ввод счета завершенного матча</w:t>
            </w:r>
          </w:p>
        </w:tc>
        <w:tc>
          <w:tcPr>
            <w:tcW w:w="0" w:type="auto"/>
            <w:vAlign w:val="center"/>
            <w:hideMark/>
          </w:tcPr>
          <w:p w14:paraId="28785EF0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Результат матча успешно сохранен, обновлена статистика команд</w:t>
            </w:r>
          </w:p>
        </w:tc>
      </w:tr>
      <w:tr w:rsidR="004E0934" w:rsidRPr="00520AD8" w14:paraId="64E4B39A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8A8AD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TS-06</w:t>
            </w:r>
          </w:p>
        </w:tc>
        <w:tc>
          <w:tcPr>
            <w:tcW w:w="0" w:type="auto"/>
            <w:vAlign w:val="center"/>
            <w:hideMark/>
          </w:tcPr>
          <w:p w14:paraId="078BDE80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Расчет стоимости билетов</w:t>
            </w:r>
          </w:p>
        </w:tc>
        <w:tc>
          <w:tcPr>
            <w:tcW w:w="0" w:type="auto"/>
            <w:vAlign w:val="center"/>
            <w:hideMark/>
          </w:tcPr>
          <w:p w14:paraId="1BE38C79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Расчет стоимости билетов разных категорий для конкретного матча</w:t>
            </w:r>
          </w:p>
        </w:tc>
        <w:tc>
          <w:tcPr>
            <w:tcW w:w="0" w:type="auto"/>
            <w:vAlign w:val="center"/>
            <w:hideMark/>
          </w:tcPr>
          <w:p w14:paraId="0390CBBD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Правильно рассчитанные стоимости билетов</w:t>
            </w:r>
          </w:p>
        </w:tc>
      </w:tr>
      <w:tr w:rsidR="004E0934" w:rsidRPr="00520AD8" w14:paraId="793D024C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CAFFA6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TS-07</w:t>
            </w:r>
          </w:p>
        </w:tc>
        <w:tc>
          <w:tcPr>
            <w:tcW w:w="0" w:type="auto"/>
            <w:vAlign w:val="center"/>
            <w:hideMark/>
          </w:tcPr>
          <w:p w14:paraId="6ABE61F0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Формирование турнирной таблицы</w:t>
            </w:r>
          </w:p>
        </w:tc>
        <w:tc>
          <w:tcPr>
            <w:tcW w:w="0" w:type="auto"/>
            <w:vAlign w:val="center"/>
            <w:hideMark/>
          </w:tcPr>
          <w:p w14:paraId="24C01DD7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Запрос на формирование текущей турнирной таблицы</w:t>
            </w:r>
          </w:p>
        </w:tc>
        <w:tc>
          <w:tcPr>
            <w:tcW w:w="0" w:type="auto"/>
            <w:vAlign w:val="center"/>
            <w:hideMark/>
          </w:tcPr>
          <w:p w14:paraId="794578ED" w14:textId="77777777" w:rsidR="004E0934" w:rsidRPr="00651D97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651D97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Корректно сформированная турнирная таблица</w:t>
            </w:r>
          </w:p>
        </w:tc>
      </w:tr>
    </w:tbl>
    <w:p w14:paraId="348E1486" w14:textId="77777777" w:rsidR="004E0934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</w:p>
    <w:p w14:paraId="49B61658" w14:textId="77777777" w:rsidR="004E0934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 результате проектирования разработана полная архитектура системы для организаторов футбольных соревнований, включающая структуру базы данных, спецификацию API, макеты пользовательского интерфейса и алгоритмы обработки данных.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Данное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решение учитывает все функциональные и нефункциональные требования, выявленные на этапе анализа, и использует современные технологии разработки.</w:t>
      </w:r>
    </w:p>
    <w:bookmarkEnd w:id="1"/>
    <w:p w14:paraId="574BEEA4" w14:textId="77777777" w:rsidR="004E0934" w:rsidRPr="004B6504" w:rsidRDefault="004E0934" w:rsidP="004E0934">
      <w:pPr>
        <w:pStyle w:val="1"/>
        <w:ind w:left="708" w:firstLine="708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</w:pPr>
      <w:r w:rsidRPr="002E727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  <w:t xml:space="preserve">. </w:t>
      </w:r>
      <w:r w:rsidRPr="004B650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  <w14:ligatures w14:val="none"/>
        </w:rPr>
        <w:t>ПРАКТИЧЕСКАЯ ЧАСТЬ</w:t>
      </w:r>
    </w:p>
    <w:p w14:paraId="170EEF8F" w14:textId="77777777" w:rsidR="004E0934" w:rsidRPr="004B6504" w:rsidRDefault="004E0934" w:rsidP="004E09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4" w:name="_Toc200015799"/>
      <w:r w:rsidRPr="004B650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3.1 Разработка составных элементов</w:t>
      </w:r>
      <w:bookmarkEnd w:id="4"/>
    </w:p>
    <w:p w14:paraId="3308FC98" w14:textId="77777777" w:rsidR="004E0934" w:rsidRPr="004B6504" w:rsidRDefault="004E0934" w:rsidP="004E0934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B650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3.1.1 Разработка серверной части (Backend)</w:t>
      </w:r>
    </w:p>
    <w:p w14:paraId="7ACF1D2B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бекенда производилась с использованием FastAPI и принципов многослойной архитектуры.</w:t>
      </w:r>
    </w:p>
    <w:p w14:paraId="769F0589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Создание структуры проекта</w:t>
      </w:r>
    </w:p>
    <w:p w14:paraId="4DA44FFB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Первым этапом стало создание структуры проекта, включающей следующие директории:</w:t>
      </w:r>
    </w:p>
    <w:p w14:paraId="339D29B9" w14:textId="77777777" w:rsidR="004E0934" w:rsidRPr="00C27BE8" w:rsidRDefault="004E0934" w:rsidP="004E0934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app/ - основная директория приложения</w:t>
      </w:r>
    </w:p>
    <w:p w14:paraId="2F567A5F" w14:textId="77777777" w:rsidR="004E0934" w:rsidRPr="00C27BE8" w:rsidRDefault="004E0934" w:rsidP="004E0934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app/models/ - модели данных SQLAlchemy</w:t>
      </w:r>
    </w:p>
    <w:p w14:paraId="23A15206" w14:textId="77777777" w:rsidR="004E0934" w:rsidRPr="00C27BE8" w:rsidRDefault="004E0934" w:rsidP="004E0934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app/schemas/ - Pydantic схемы для валидации</w:t>
      </w:r>
    </w:p>
    <w:p w14:paraId="7ED47CE7" w14:textId="77777777" w:rsidR="004E0934" w:rsidRPr="00C27BE8" w:rsidRDefault="004E0934" w:rsidP="004E0934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app/routers/ - маршруты API</w:t>
      </w:r>
    </w:p>
    <w:p w14:paraId="38C8AA1F" w14:textId="77777777" w:rsidR="004E0934" w:rsidRPr="00C27BE8" w:rsidRDefault="004E0934" w:rsidP="004E0934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app/services/ - бизнес-логика приложения</w:t>
      </w:r>
    </w:p>
    <w:p w14:paraId="05333903" w14:textId="77777777" w:rsidR="004E0934" w:rsidRPr="00C27BE8" w:rsidRDefault="004E0934" w:rsidP="004E0934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app/repositories/ - слой доступа к данным</w:t>
      </w:r>
    </w:p>
    <w:p w14:paraId="191EE216" w14:textId="77777777" w:rsidR="004E0934" w:rsidRPr="00C27BE8" w:rsidRDefault="004E0934" w:rsidP="004E0934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app/core/ - конфигурация и базовые компоненты</w:t>
      </w:r>
    </w:p>
    <w:p w14:paraId="50D43018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слоя доступа к данным (Repository Layer)</w:t>
      </w:r>
    </w:p>
    <w:p w14:paraId="7745FB35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каждой основной сущности (команды, игроки, матчи, стадионы) были созданы репозитории, реализующие паттерн Repository. Это обеспечило скрытие доступа к данным от деталей работы с базой данных.</w:t>
      </w:r>
    </w:p>
    <w:p w14:paraId="52C30F12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Разработка бизнес-логики (Service Layer)</w:t>
      </w:r>
    </w:p>
    <w:p w14:paraId="20261842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Слой сервисов содержит основную бизнес-логику приложения, включая:</w:t>
      </w:r>
    </w:p>
    <w:p w14:paraId="707D52F9" w14:textId="77777777" w:rsidR="004E0934" w:rsidRPr="00C27BE8" w:rsidRDefault="004E0934" w:rsidP="004E0934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расчета стоимости билетов с учетом престижности матча</w:t>
      </w:r>
    </w:p>
    <w:p w14:paraId="12E500BD" w14:textId="77777777" w:rsidR="004E0934" w:rsidRPr="00C27BE8" w:rsidRDefault="004E0934" w:rsidP="004E0934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Логику формирования турнирной таблицы</w:t>
      </w:r>
    </w:p>
    <w:p w14:paraId="765A03E3" w14:textId="77777777" w:rsidR="004E0934" w:rsidRPr="00C27BE8" w:rsidRDefault="004E0934" w:rsidP="004E0934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Валидацию бизнес-правил при создании матчей</w:t>
      </w:r>
    </w:p>
    <w:p w14:paraId="76540243" w14:textId="77777777" w:rsidR="004E0934" w:rsidRPr="00C27BE8" w:rsidRDefault="004E0934" w:rsidP="004E0934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Обработку результатов матчей и обновление статистики</w:t>
      </w:r>
    </w:p>
    <w:p w14:paraId="0FE7CCA3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REST API</w:t>
      </w:r>
    </w:p>
    <w:p w14:paraId="4AA24C46" w14:textId="77777777" w:rsidR="004E0934" w:rsidRPr="00C27BE8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взаимодействия с клиентской частью разработан REST API, основные эндпоинты которого представлены в таблице 3.1. API полностью документирован с использованием OpenAPI (Swagger), который автоматически генерируется FastAPI.</w:t>
      </w:r>
    </w:p>
    <w:p w14:paraId="4F550912" w14:textId="77777777" w:rsidR="004E0934" w:rsidRPr="00367E2B" w:rsidRDefault="004E0934" w:rsidP="004E0934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</w:pPr>
      <w:r w:rsidRPr="00367E2B">
        <w:rPr>
          <w:rFonts w:ascii="Times New Roman" w:eastAsia="Times New Roman" w:hAnsi="Times New Roman" w:cs="Times New Roman"/>
          <w:i/>
          <w:iCs/>
          <w:kern w:val="36"/>
          <w:sz w:val="28"/>
          <w:szCs w:val="28"/>
          <w:lang w:eastAsia="ru-RU"/>
          <w14:ligatures w14:val="none"/>
        </w:rPr>
        <w:t>Таблица 3.1 — Основные эндпоинты REST API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2377"/>
        <w:gridCol w:w="2310"/>
        <w:gridCol w:w="1883"/>
        <w:gridCol w:w="1773"/>
      </w:tblGrid>
      <w:tr w:rsidR="004E0934" w:rsidRPr="00E67453" w14:paraId="383646EF" w14:textId="77777777" w:rsidTr="00CA60D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49EA1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Метод</w:t>
            </w:r>
          </w:p>
        </w:tc>
        <w:tc>
          <w:tcPr>
            <w:tcW w:w="0" w:type="auto"/>
            <w:vAlign w:val="center"/>
            <w:hideMark/>
          </w:tcPr>
          <w:p w14:paraId="0AA6DD3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URL</w:t>
            </w:r>
          </w:p>
        </w:tc>
        <w:tc>
          <w:tcPr>
            <w:tcW w:w="0" w:type="auto"/>
            <w:vAlign w:val="center"/>
            <w:hideMark/>
          </w:tcPr>
          <w:p w14:paraId="3E820EF4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1E847D6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Параметры</w:t>
            </w:r>
          </w:p>
        </w:tc>
        <w:tc>
          <w:tcPr>
            <w:tcW w:w="0" w:type="auto"/>
            <w:vAlign w:val="center"/>
            <w:hideMark/>
          </w:tcPr>
          <w:p w14:paraId="5BCBE5A8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ru-RU"/>
                <w14:ligatures w14:val="none"/>
              </w:rPr>
              <w:t>Ответ</w:t>
            </w:r>
          </w:p>
        </w:tc>
      </w:tr>
      <w:tr w:rsidR="004E0934" w:rsidRPr="00E67453" w14:paraId="14A98C12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BFDB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1F5031FD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/api/teams</w:t>
            </w:r>
          </w:p>
        </w:tc>
        <w:tc>
          <w:tcPr>
            <w:tcW w:w="0" w:type="auto"/>
            <w:vAlign w:val="center"/>
            <w:hideMark/>
          </w:tcPr>
          <w:p w14:paraId="629A83B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команд</w:t>
            </w:r>
          </w:p>
        </w:tc>
        <w:tc>
          <w:tcPr>
            <w:tcW w:w="0" w:type="auto"/>
            <w:vAlign w:val="center"/>
            <w:hideMark/>
          </w:tcPr>
          <w:p w14:paraId="5CBBBDE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page, size, sort</w:t>
            </w:r>
          </w:p>
        </w:tc>
        <w:tc>
          <w:tcPr>
            <w:tcW w:w="0" w:type="auto"/>
            <w:vAlign w:val="center"/>
            <w:hideMark/>
          </w:tcPr>
          <w:p w14:paraId="2971FAA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команд</w:t>
            </w:r>
          </w:p>
        </w:tc>
      </w:tr>
      <w:tr w:rsidR="004E0934" w:rsidRPr="00E67453" w14:paraId="4269C772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F593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15BF7D0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/api/teams/{id}</w:t>
            </w:r>
          </w:p>
        </w:tc>
        <w:tc>
          <w:tcPr>
            <w:tcW w:w="0" w:type="auto"/>
            <w:vAlign w:val="center"/>
            <w:hideMark/>
          </w:tcPr>
          <w:p w14:paraId="6E2C901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информации о команде</w:t>
            </w:r>
          </w:p>
        </w:tc>
        <w:tc>
          <w:tcPr>
            <w:tcW w:w="0" w:type="auto"/>
            <w:vAlign w:val="center"/>
            <w:hideMark/>
          </w:tcPr>
          <w:p w14:paraId="3EA1C48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5EFD9C8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Информация о команде</w:t>
            </w:r>
          </w:p>
        </w:tc>
      </w:tr>
      <w:tr w:rsidR="004E0934" w:rsidRPr="00E67453" w14:paraId="298ABC21" w14:textId="77777777" w:rsidTr="00CA60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53E4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1D03DA4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/api/teams</w:t>
            </w:r>
          </w:p>
        </w:tc>
        <w:tc>
          <w:tcPr>
            <w:tcW w:w="0" w:type="auto"/>
            <w:vAlign w:val="center"/>
            <w:hideMark/>
          </w:tcPr>
          <w:p w14:paraId="37DA9D0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новой команды</w:t>
            </w:r>
          </w:p>
        </w:tc>
        <w:tc>
          <w:tcPr>
            <w:tcW w:w="0" w:type="auto"/>
            <w:vAlign w:val="center"/>
            <w:hideMark/>
          </w:tcPr>
          <w:p w14:paraId="58C611D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Данные команды</w:t>
            </w:r>
          </w:p>
        </w:tc>
        <w:tc>
          <w:tcPr>
            <w:tcW w:w="0" w:type="auto"/>
            <w:vAlign w:val="center"/>
            <w:hideMark/>
          </w:tcPr>
          <w:p w14:paraId="41A672B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Созданная команда</w:t>
            </w:r>
          </w:p>
        </w:tc>
      </w:tr>
      <w:tr w:rsidR="004E0934" w:rsidRPr="00E67453" w14:paraId="4B29A8E1" w14:textId="77777777" w:rsidTr="00CA60D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010EF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67D95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/api/teams/{id}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CB86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Обновление информации о команде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A801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id, данные команды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0A8D4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Обновленная команда</w:t>
            </w:r>
          </w:p>
        </w:tc>
      </w:tr>
      <w:tr w:rsidR="004E0934" w:rsidRPr="00E67453" w14:paraId="77B6D190" w14:textId="77777777" w:rsidTr="00CA60D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08DB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DELETE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A68D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/api/teams/{id}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60B5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Удаление команды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E5B8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A302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Статус операции</w:t>
            </w:r>
          </w:p>
        </w:tc>
      </w:tr>
      <w:tr w:rsidR="004E0934" w:rsidRPr="00E67453" w14:paraId="1CD37BB5" w14:textId="77777777" w:rsidTr="00CA60D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26963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1E05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/api/players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8609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игроков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E6BC8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page, size, sort, teamId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92DA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игроков</w:t>
            </w:r>
          </w:p>
        </w:tc>
      </w:tr>
      <w:tr w:rsidR="004E0934" w:rsidRPr="00E67453" w14:paraId="54C2F87A" w14:textId="77777777" w:rsidTr="00CA60D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D7F4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9C82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/api/stadiums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03A8A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стадионов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286B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page, size, sort, city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6F85D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стадионов</w:t>
            </w:r>
          </w:p>
        </w:tc>
      </w:tr>
      <w:tr w:rsidR="004E0934" w:rsidRPr="00E67453" w14:paraId="2605FFFB" w14:textId="77777777" w:rsidTr="00CA60D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3415A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EFC2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/api/matches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C3192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списка матчей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679DE" w14:textId="77777777" w:rsidR="004E0934" w:rsidRPr="00187208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</w:pPr>
            <w:r w:rsidRPr="00187208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val="en-US" w:eastAsia="ru-RU"/>
                <w14:ligatures w14:val="none"/>
              </w:rPr>
              <w:t>page, size, sort, status, teamId, date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E0C98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Список матчей</w:t>
            </w:r>
          </w:p>
        </w:tc>
      </w:tr>
      <w:tr w:rsidR="004E0934" w:rsidRPr="00E67453" w14:paraId="706B510E" w14:textId="77777777" w:rsidTr="00CA60D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A1514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lastRenderedPageBreak/>
              <w:t>POST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77264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/api/matches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1CCE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Создание нового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9C05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Данные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4883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Созданный матч</w:t>
            </w:r>
          </w:p>
        </w:tc>
      </w:tr>
      <w:tr w:rsidR="004E0934" w:rsidRPr="00E67453" w14:paraId="61D7F17E" w14:textId="77777777" w:rsidTr="00CA60D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173C8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3968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/api/matches/{id}/result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173FB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Внесение результата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B48F6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id, счет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AEB0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Обновленный матч</w:t>
            </w:r>
          </w:p>
        </w:tc>
      </w:tr>
      <w:tr w:rsidR="004E0934" w:rsidRPr="00E67453" w14:paraId="2352919B" w14:textId="77777777" w:rsidTr="00CA60D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84937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D7FA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/api/tickets/calculate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7C845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Расчет стоимости билета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AD04A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matchId, category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57CD4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Стоимость билета</w:t>
            </w:r>
          </w:p>
        </w:tc>
      </w:tr>
      <w:tr w:rsidR="004E0934" w:rsidRPr="00E67453" w14:paraId="0B2DB395" w14:textId="77777777" w:rsidTr="00CA60D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8B0D0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3FCAC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/api/reports/standings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1158B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Получение турнирной таблицы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46523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Season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8E248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Турнирная таблица</w:t>
            </w:r>
          </w:p>
        </w:tc>
      </w:tr>
      <w:tr w:rsidR="004E0934" w:rsidRPr="00E67453" w14:paraId="532129B6" w14:textId="77777777" w:rsidTr="00CA60D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F2348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97E49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/api/auth/login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E9D8D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Аутентификация пользователя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ED455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  <w:r w:rsidRPr="00E37046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  <w:t>Логин, пароль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1193"/>
            </w:tblGrid>
            <w:tr w:rsidR="004E0934" w:rsidRPr="00E37046" w14:paraId="09791116" w14:textId="77777777" w:rsidTr="00CA60D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D949DDE" w14:textId="77777777" w:rsidR="004E0934" w:rsidRPr="00E37046" w:rsidRDefault="004E0934" w:rsidP="00CA60D2">
                  <w:pPr>
                    <w:spacing w:line="240" w:lineRule="auto"/>
                    <w:jc w:val="both"/>
                    <w:rPr>
                      <w:rFonts w:ascii="Times New Roman" w:eastAsia="Times New Roman" w:hAnsi="Times New Roman" w:cs="Times New Roman"/>
                      <w:kern w:val="36"/>
                      <w:sz w:val="24"/>
                      <w:szCs w:val="24"/>
                      <w:lang w:eastAsia="ru-RU"/>
                      <w14:ligatures w14:val="none"/>
                    </w:rPr>
                  </w:pPr>
                  <w:r w:rsidRPr="00E37046">
                    <w:rPr>
                      <w:rFonts w:ascii="Times New Roman" w:eastAsia="Times New Roman" w:hAnsi="Times New Roman" w:cs="Times New Roman"/>
                      <w:kern w:val="36"/>
                      <w:sz w:val="24"/>
                      <w:szCs w:val="24"/>
                      <w:lang w:eastAsia="ru-RU"/>
                      <w14:ligatures w14:val="none"/>
                    </w:rPr>
                    <w:t>JWT токен</w:t>
                  </w:r>
                </w:p>
              </w:tc>
            </w:tr>
          </w:tbl>
          <w:p w14:paraId="04913EC1" w14:textId="77777777" w:rsidR="004E0934" w:rsidRPr="00E37046" w:rsidRDefault="004E0934" w:rsidP="00CA60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kern w:val="36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3A49FC6A" w14:textId="77777777" w:rsidR="004E0934" w:rsidRDefault="004E0934" w:rsidP="004E0934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</w:p>
    <w:p w14:paraId="43654B6B" w14:textId="77777777" w:rsidR="004E0934" w:rsidRPr="00C27BE8" w:rsidRDefault="004E0934" w:rsidP="004E0934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3.1.2 Разработка клиентской части (Frontend)</w:t>
      </w:r>
    </w:p>
    <w:p w14:paraId="200B2AB4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Клиентская часть разрабатывалась на React с использованием TypeScript для обеспечения типобезопасности.</w:t>
      </w:r>
    </w:p>
    <w:p w14:paraId="67720545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Создание компонентной архитектуры</w:t>
      </w:r>
    </w:p>
    <w:p w14:paraId="1C4105A8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Разработаны следующие основные компоненты:</w:t>
      </w:r>
    </w:p>
    <w:p w14:paraId="0582AC7E" w14:textId="77777777" w:rsidR="004E0934" w:rsidRPr="00C27BE8" w:rsidRDefault="004E0934" w:rsidP="004E0934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Компоненты представления данных (таблицы команд, списки игроков)</w:t>
      </w:r>
    </w:p>
    <w:p w14:paraId="01200291" w14:textId="77777777" w:rsidR="004E0934" w:rsidRPr="00C27BE8" w:rsidRDefault="004E0934" w:rsidP="004E0934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Формы для ввода и редактирования данных</w:t>
      </w:r>
    </w:p>
    <w:p w14:paraId="440F2F45" w14:textId="77777777" w:rsidR="004E0934" w:rsidRPr="00C27BE8" w:rsidRDefault="004E0934" w:rsidP="004E0934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Компоненты навигации и общего интерфейса</w:t>
      </w:r>
    </w:p>
    <w:p w14:paraId="1595458F" w14:textId="77777777" w:rsidR="004E0934" w:rsidRPr="00C27BE8" w:rsidRDefault="004E0934" w:rsidP="004E0934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Модальные окна для подтверждения операций</w:t>
      </w:r>
    </w:p>
    <w:p w14:paraId="1A9A3593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состояния приложения</w:t>
      </w:r>
    </w:p>
    <w:p w14:paraId="29060BD7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управления состоянием использованы React Hooks (useState, useEffect, useContext). Реализована централизованная обработка ошибок и уведомлений пользователя.</w:t>
      </w:r>
    </w:p>
    <w:p w14:paraId="6800FCDD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Интеграция с API</w:t>
      </w:r>
    </w:p>
    <w:p w14:paraId="08F18840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 отдельный слой для взаимодействия с backend API, включающий обработку HTTP-запросов, преобразование данных и обработку ошибок.</w:t>
      </w:r>
    </w:p>
    <w:p w14:paraId="3504AA2F" w14:textId="77777777" w:rsidR="004E0934" w:rsidRPr="00C27BE8" w:rsidRDefault="004E0934" w:rsidP="004E0934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3.1.3 Разработка базы данных</w:t>
      </w:r>
    </w:p>
    <w:p w14:paraId="0F01A9FD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Проектирование схемы данных</w:t>
      </w:r>
    </w:p>
    <w:p w14:paraId="4DE30B60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На основе ER-диаграммы была спроектирована схема базы данных PostgreSQL, включающая таблицы для хранения информации о командах, игроках, стадионах, матчах, билетах и пользователях системы.</w:t>
      </w:r>
    </w:p>
    <w:p w14:paraId="1A38521F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Реализация аудита</w:t>
      </w:r>
    </w:p>
    <w:p w14:paraId="7DB3267B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Создана система логирования действий пользователей через таблицу audit_log, обеспечивающую отслеживание всех изменений в системе.</w:t>
      </w:r>
    </w:p>
    <w:p w14:paraId="5CD837DD" w14:textId="77777777" w:rsidR="004E0934" w:rsidRPr="00C27BE8" w:rsidRDefault="004E0934" w:rsidP="004E0934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3.1.4 Реализация системы безопасности</w:t>
      </w:r>
    </w:p>
    <w:p w14:paraId="6DE40ACD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Аутентификация и авторизация</w:t>
      </w:r>
    </w:p>
    <w:p w14:paraId="607F3B6E" w14:textId="77777777" w:rsidR="004E0934" w:rsidRPr="004E0934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Реализована система аутентификации на основе JWT-токенов. Созданы механизмы для регистрации пользователей, входа в систему и проверки прав доступа.</w:t>
      </w:r>
    </w:p>
    <w:p w14:paraId="1D148259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Защита данных</w:t>
      </w:r>
    </w:p>
    <w:p w14:paraId="36D9430F" w14:textId="77777777" w:rsidR="004E0934" w:rsidRPr="004E0934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Пароли пользователей хранятся в виде хешей с использованием библиотеки bСrypt. Реализована валидация всех входных данных для предотвращения атак типа SQL-инъекций.</w:t>
      </w:r>
    </w:p>
    <w:p w14:paraId="6D705004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5" w:name="_Toc200015802"/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 Ввод в эксплуатацию</w:t>
      </w:r>
      <w:bookmarkEnd w:id="5"/>
    </w:p>
    <w:p w14:paraId="08BA8DDD" w14:textId="77777777" w:rsidR="004E0934" w:rsidRPr="00C27BE8" w:rsidRDefault="004E0934" w:rsidP="004E0934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3.4.1 Подготовка к вводу в эксплуатацию</w:t>
      </w:r>
    </w:p>
    <w:p w14:paraId="77E10AC2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Подготовка данных</w:t>
      </w:r>
    </w:p>
    <w:p w14:paraId="0F66AC84" w14:textId="77777777" w:rsidR="004E0934" w:rsidRPr="00C27BE8" w:rsidRDefault="004E0934" w:rsidP="004E0934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начальных данных для тестирования системы</w:t>
      </w:r>
    </w:p>
    <w:p w14:paraId="70F4F720" w14:textId="77777777" w:rsidR="004E0934" w:rsidRPr="00C27BE8" w:rsidRDefault="004E0934" w:rsidP="004E0934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Импорт справочной информации о командах и стадионах</w:t>
      </w:r>
    </w:p>
    <w:p w14:paraId="00B98927" w14:textId="77777777" w:rsidR="004E0934" w:rsidRPr="00C27BE8" w:rsidRDefault="004E0934" w:rsidP="004E0934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учетных записей администраторов</w:t>
      </w:r>
    </w:p>
    <w:p w14:paraId="68CF60D3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Обучение пользователей</w:t>
      </w:r>
    </w:p>
    <w:p w14:paraId="76C27FAD" w14:textId="77777777" w:rsidR="004E0934" w:rsidRPr="00C27BE8" w:rsidRDefault="004E0934" w:rsidP="004E0934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инструкций по работе с системой</w:t>
      </w:r>
    </w:p>
    <w:p w14:paraId="1EA91346" w14:textId="77777777" w:rsidR="004E0934" w:rsidRPr="00C27BE8" w:rsidRDefault="004E0934" w:rsidP="004E0934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Проведение обучающих сессий для администраторов</w:t>
      </w:r>
    </w:p>
    <w:p w14:paraId="57552EFB" w14:textId="77777777" w:rsidR="004E0934" w:rsidRPr="00C27BE8" w:rsidRDefault="004E0934" w:rsidP="004E0934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FAQ по наиболее часто возникающим вопросам</w:t>
      </w:r>
    </w:p>
    <w:p w14:paraId="79F8491E" w14:textId="77777777" w:rsidR="004E0934" w:rsidRPr="00C27BE8" w:rsidRDefault="004E0934" w:rsidP="004E0934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3.4.2 Мониторинг и поддержка</w:t>
      </w:r>
    </w:p>
    <w:p w14:paraId="451A005B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Система мониторинга</w:t>
      </w:r>
    </w:p>
    <w:p w14:paraId="118C71A9" w14:textId="77777777" w:rsidR="004E0934" w:rsidRPr="00C27BE8" w:rsidRDefault="004E0934" w:rsidP="004E0934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логирования всех операций системы</w:t>
      </w:r>
    </w:p>
    <w:p w14:paraId="53F128A0" w14:textId="77777777" w:rsidR="004E0934" w:rsidRPr="00C27BE8" w:rsidRDefault="004E0934" w:rsidP="004E0934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Мониторинг производительности и доступности</w:t>
      </w:r>
    </w:p>
    <w:p w14:paraId="65B05FDC" w14:textId="77777777" w:rsidR="004E0934" w:rsidRPr="00C27BE8" w:rsidRDefault="004E0934" w:rsidP="004E0934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Отслеживание ошибок и их автоматическое уведомление</w:t>
      </w:r>
    </w:p>
    <w:p w14:paraId="3A5A5DAE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Техническая поддержка</w:t>
      </w:r>
    </w:p>
    <w:p w14:paraId="37C89F1F" w14:textId="77777777" w:rsidR="004E0934" w:rsidRPr="00C27BE8" w:rsidRDefault="004E0934" w:rsidP="004E0934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Организация процедур резервного копирования</w:t>
      </w:r>
    </w:p>
    <w:p w14:paraId="268D49F8" w14:textId="77777777" w:rsidR="004E0934" w:rsidRPr="00C27BE8" w:rsidRDefault="004E0934" w:rsidP="004E0934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Планирование регулярного обслуживания системы</w:t>
      </w:r>
    </w:p>
    <w:p w14:paraId="155B838A" w14:textId="77777777" w:rsidR="004E0934" w:rsidRPr="00C27BE8" w:rsidRDefault="004E0934" w:rsidP="004E0934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процедур восстановления после сбоев</w:t>
      </w:r>
    </w:p>
    <w:p w14:paraId="72D213CE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bookmarkStart w:id="6" w:name="_Toc200015803"/>
      <w:r w:rsidRPr="00C27BE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3.5 Разработка сопроводительной документации</w:t>
      </w:r>
      <w:bookmarkEnd w:id="6"/>
    </w:p>
    <w:p w14:paraId="004EBB67" w14:textId="77777777" w:rsidR="004E0934" w:rsidRPr="00C27BE8" w:rsidRDefault="004E0934" w:rsidP="004E0934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3.5.1 Техническая документация</w:t>
      </w:r>
    </w:p>
    <w:p w14:paraId="677811BE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Разработана следующая техническая документация:</w:t>
      </w:r>
    </w:p>
    <w:p w14:paraId="044D9021" w14:textId="77777777" w:rsidR="004E0934" w:rsidRPr="00C27BE8" w:rsidRDefault="004E0934" w:rsidP="004E0934">
      <w:pPr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 архитектуре системы</w:t>
      </w:r>
    </w:p>
    <w:p w14:paraId="2E9EE548" w14:textId="77777777" w:rsidR="004E0934" w:rsidRPr="00C27BE8" w:rsidRDefault="004E0934" w:rsidP="004E0934">
      <w:pPr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Документация API с примерами использования</w:t>
      </w:r>
    </w:p>
    <w:p w14:paraId="20CEC3D7" w14:textId="77777777" w:rsidR="004E0934" w:rsidRPr="00C27BE8" w:rsidRDefault="004E0934" w:rsidP="004E0934">
      <w:pPr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развертыванию и настройке</w:t>
      </w:r>
    </w:p>
    <w:p w14:paraId="373BC9ED" w14:textId="77777777" w:rsidR="004E0934" w:rsidRPr="00C27BE8" w:rsidRDefault="004E0934" w:rsidP="004E0934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3.5.2 Пользовательская документация</w:t>
      </w:r>
    </w:p>
    <w:p w14:paraId="0BBE5321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Создана документация для пользователей:</w:t>
      </w:r>
    </w:p>
    <w:p w14:paraId="1F87DE26" w14:textId="77777777" w:rsidR="004E0934" w:rsidRPr="00C27BE8" w:rsidRDefault="004E0934" w:rsidP="004E0934">
      <w:pPr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пользователя с описанием всех функций</w:t>
      </w:r>
    </w:p>
    <w:p w14:paraId="3A622462" w14:textId="77777777" w:rsidR="004E0934" w:rsidRPr="00C27BE8" w:rsidRDefault="004E0934" w:rsidP="004E0934">
      <w:pPr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выполнению основных операций</w:t>
      </w:r>
    </w:p>
    <w:p w14:paraId="621A8F81" w14:textId="77777777" w:rsidR="004E0934" w:rsidRPr="00C27BE8" w:rsidRDefault="004E0934" w:rsidP="004E0934">
      <w:pPr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Справочник по устранению типовых проблем</w:t>
      </w:r>
    </w:p>
    <w:p w14:paraId="300021C7" w14:textId="77777777" w:rsidR="004E0934" w:rsidRPr="00C27BE8" w:rsidRDefault="004E0934" w:rsidP="004E0934">
      <w:pPr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Видеоинструкции по работе с ключевыми функциями</w:t>
      </w:r>
    </w:p>
    <w:p w14:paraId="101CA7F0" w14:textId="77777777" w:rsidR="004E0934" w:rsidRPr="00C27BE8" w:rsidRDefault="004E0934" w:rsidP="004E0934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3.5.3 Документация для разработчиков</w:t>
      </w:r>
    </w:p>
    <w:p w14:paraId="36635118" w14:textId="77777777" w:rsidR="004E0934" w:rsidRPr="00C27BE8" w:rsidRDefault="004E0934" w:rsidP="004E093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Подготовлена документация для дальнейшего развития системы:</w:t>
      </w:r>
    </w:p>
    <w:p w14:paraId="1B2AD452" w14:textId="77777777" w:rsidR="004E0934" w:rsidRPr="00C27BE8" w:rsidRDefault="004E0934" w:rsidP="004E0934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архитектуры и принципов проектирования</w:t>
      </w:r>
    </w:p>
    <w:p w14:paraId="55201605" w14:textId="77777777" w:rsidR="004E0934" w:rsidRPr="00C27BE8" w:rsidRDefault="004E0934" w:rsidP="004E0934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Руководство по стилю кодирования</w:t>
      </w:r>
    </w:p>
    <w:p w14:paraId="4AF99B8D" w14:textId="77777777" w:rsidR="004E0934" w:rsidRPr="00C27BE8" w:rsidRDefault="004E0934" w:rsidP="004E0934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Инструкции по добавлению новых функций</w:t>
      </w:r>
    </w:p>
    <w:p w14:paraId="64D152FA" w14:textId="77777777" w:rsidR="004E0934" w:rsidRDefault="004E0934" w:rsidP="004E0934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27BE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Документация по процессам сборки и развертывания</w:t>
      </w:r>
    </w:p>
    <w:p w14:paraId="0D1DCE8B" w14:textId="77777777" w:rsidR="005D5C4F" w:rsidRPr="004E0934" w:rsidRDefault="005D5C4F" w:rsidP="004E0934"/>
    <w:sectPr w:rsidR="005D5C4F" w:rsidRPr="004E09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D5B3D"/>
    <w:multiLevelType w:val="multilevel"/>
    <w:tmpl w:val="F90C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D5583"/>
    <w:multiLevelType w:val="multilevel"/>
    <w:tmpl w:val="A1746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CD1F84"/>
    <w:multiLevelType w:val="multilevel"/>
    <w:tmpl w:val="65BEB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FB0860"/>
    <w:multiLevelType w:val="multilevel"/>
    <w:tmpl w:val="033E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6619B5"/>
    <w:multiLevelType w:val="multilevel"/>
    <w:tmpl w:val="E15C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FC1E15"/>
    <w:multiLevelType w:val="multilevel"/>
    <w:tmpl w:val="60A4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5D2410"/>
    <w:multiLevelType w:val="multilevel"/>
    <w:tmpl w:val="5A48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486F4D"/>
    <w:multiLevelType w:val="hybridMultilevel"/>
    <w:tmpl w:val="3E28E6A8"/>
    <w:lvl w:ilvl="0" w:tplc="38022A4E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4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CF2C06"/>
    <w:multiLevelType w:val="multilevel"/>
    <w:tmpl w:val="18BE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9D1050"/>
    <w:multiLevelType w:val="multilevel"/>
    <w:tmpl w:val="F6B2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B03E27"/>
    <w:multiLevelType w:val="multilevel"/>
    <w:tmpl w:val="5F38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8E1632"/>
    <w:multiLevelType w:val="multilevel"/>
    <w:tmpl w:val="5600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4261BE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4955CC"/>
    <w:multiLevelType w:val="multilevel"/>
    <w:tmpl w:val="6720B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B506B6"/>
    <w:multiLevelType w:val="multilevel"/>
    <w:tmpl w:val="43D0D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873581"/>
    <w:multiLevelType w:val="multilevel"/>
    <w:tmpl w:val="B0C2B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116528"/>
    <w:multiLevelType w:val="multilevel"/>
    <w:tmpl w:val="11206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0D2782"/>
    <w:multiLevelType w:val="multilevel"/>
    <w:tmpl w:val="CC961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9C55CB"/>
    <w:multiLevelType w:val="multilevel"/>
    <w:tmpl w:val="376A3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B324E4"/>
    <w:multiLevelType w:val="multilevel"/>
    <w:tmpl w:val="EA4A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456418"/>
    <w:multiLevelType w:val="multilevel"/>
    <w:tmpl w:val="948A1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E2737A"/>
    <w:multiLevelType w:val="multilevel"/>
    <w:tmpl w:val="C8FE5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203CD4"/>
    <w:multiLevelType w:val="multilevel"/>
    <w:tmpl w:val="87E0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296E48"/>
    <w:multiLevelType w:val="multilevel"/>
    <w:tmpl w:val="25C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904CB6"/>
    <w:multiLevelType w:val="hybridMultilevel"/>
    <w:tmpl w:val="B232C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335E5C"/>
    <w:multiLevelType w:val="multilevel"/>
    <w:tmpl w:val="8376C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F60EBA"/>
    <w:multiLevelType w:val="multilevel"/>
    <w:tmpl w:val="402C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9F0F94"/>
    <w:multiLevelType w:val="multilevel"/>
    <w:tmpl w:val="9E74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7B6FBD"/>
    <w:multiLevelType w:val="multilevel"/>
    <w:tmpl w:val="DEFE4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E10133"/>
    <w:multiLevelType w:val="multilevel"/>
    <w:tmpl w:val="54A8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A679B3"/>
    <w:multiLevelType w:val="multilevel"/>
    <w:tmpl w:val="3882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0E2813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C519AE"/>
    <w:multiLevelType w:val="multilevel"/>
    <w:tmpl w:val="9BC09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8F56CE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E42E15"/>
    <w:multiLevelType w:val="multilevel"/>
    <w:tmpl w:val="21261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2D4175"/>
    <w:multiLevelType w:val="multilevel"/>
    <w:tmpl w:val="DD62B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F74E26"/>
    <w:multiLevelType w:val="multilevel"/>
    <w:tmpl w:val="A1B6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305B4E"/>
    <w:multiLevelType w:val="multilevel"/>
    <w:tmpl w:val="F118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943610"/>
    <w:multiLevelType w:val="multilevel"/>
    <w:tmpl w:val="6CDE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7B6314"/>
    <w:multiLevelType w:val="multilevel"/>
    <w:tmpl w:val="A090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5338128">
    <w:abstractNumId w:val="7"/>
  </w:num>
  <w:num w:numId="2" w16cid:durableId="1830754610">
    <w:abstractNumId w:val="19"/>
  </w:num>
  <w:num w:numId="3" w16cid:durableId="557908734">
    <w:abstractNumId w:val="23"/>
  </w:num>
  <w:num w:numId="4" w16cid:durableId="654994674">
    <w:abstractNumId w:val="39"/>
  </w:num>
  <w:num w:numId="5" w16cid:durableId="2084642012">
    <w:abstractNumId w:val="15"/>
  </w:num>
  <w:num w:numId="6" w16cid:durableId="228349342">
    <w:abstractNumId w:val="33"/>
  </w:num>
  <w:num w:numId="7" w16cid:durableId="1230966305">
    <w:abstractNumId w:val="21"/>
  </w:num>
  <w:num w:numId="8" w16cid:durableId="440495655">
    <w:abstractNumId w:val="17"/>
  </w:num>
  <w:num w:numId="9" w16cid:durableId="1123812416">
    <w:abstractNumId w:val="1"/>
  </w:num>
  <w:num w:numId="10" w16cid:durableId="1950701151">
    <w:abstractNumId w:val="20"/>
  </w:num>
  <w:num w:numId="11" w16cid:durableId="1661156403">
    <w:abstractNumId w:val="14"/>
  </w:num>
  <w:num w:numId="12" w16cid:durableId="1125006358">
    <w:abstractNumId w:val="6"/>
  </w:num>
  <w:num w:numId="13" w16cid:durableId="1633094857">
    <w:abstractNumId w:val="28"/>
  </w:num>
  <w:num w:numId="14" w16cid:durableId="1537351939">
    <w:abstractNumId w:val="11"/>
  </w:num>
  <w:num w:numId="15" w16cid:durableId="500849835">
    <w:abstractNumId w:val="13"/>
  </w:num>
  <w:num w:numId="16" w16cid:durableId="1661689266">
    <w:abstractNumId w:val="35"/>
  </w:num>
  <w:num w:numId="17" w16cid:durableId="1366444785">
    <w:abstractNumId w:val="0"/>
  </w:num>
  <w:num w:numId="18" w16cid:durableId="2068411571">
    <w:abstractNumId w:val="12"/>
  </w:num>
  <w:num w:numId="19" w16cid:durableId="621807989">
    <w:abstractNumId w:val="31"/>
  </w:num>
  <w:num w:numId="20" w16cid:durableId="116338372">
    <w:abstractNumId w:val="24"/>
  </w:num>
  <w:num w:numId="21" w16cid:durableId="1835291118">
    <w:abstractNumId w:val="30"/>
  </w:num>
  <w:num w:numId="22" w16cid:durableId="572668498">
    <w:abstractNumId w:val="37"/>
  </w:num>
  <w:num w:numId="23" w16cid:durableId="169564644">
    <w:abstractNumId w:val="9"/>
  </w:num>
  <w:num w:numId="24" w16cid:durableId="678853990">
    <w:abstractNumId w:val="18"/>
  </w:num>
  <w:num w:numId="25" w16cid:durableId="317658059">
    <w:abstractNumId w:val="2"/>
  </w:num>
  <w:num w:numId="26" w16cid:durableId="815754699">
    <w:abstractNumId w:val="38"/>
  </w:num>
  <w:num w:numId="27" w16cid:durableId="439180669">
    <w:abstractNumId w:val="22"/>
  </w:num>
  <w:num w:numId="28" w16cid:durableId="1451589290">
    <w:abstractNumId w:val="25"/>
  </w:num>
  <w:num w:numId="29" w16cid:durableId="501555167">
    <w:abstractNumId w:val="4"/>
  </w:num>
  <w:num w:numId="30" w16cid:durableId="232206883">
    <w:abstractNumId w:val="36"/>
  </w:num>
  <w:num w:numId="31" w16cid:durableId="1729844134">
    <w:abstractNumId w:val="5"/>
  </w:num>
  <w:num w:numId="32" w16cid:durableId="910190246">
    <w:abstractNumId w:val="29"/>
  </w:num>
  <w:num w:numId="33" w16cid:durableId="1842891258">
    <w:abstractNumId w:val="8"/>
  </w:num>
  <w:num w:numId="34" w16cid:durableId="155221873">
    <w:abstractNumId w:val="10"/>
  </w:num>
  <w:num w:numId="35" w16cid:durableId="367875067">
    <w:abstractNumId w:val="27"/>
  </w:num>
  <w:num w:numId="36" w16cid:durableId="77141111">
    <w:abstractNumId w:val="3"/>
  </w:num>
  <w:num w:numId="37" w16cid:durableId="1426337910">
    <w:abstractNumId w:val="26"/>
  </w:num>
  <w:num w:numId="38" w16cid:durableId="584731755">
    <w:abstractNumId w:val="32"/>
  </w:num>
  <w:num w:numId="39" w16cid:durableId="774518238">
    <w:abstractNumId w:val="34"/>
  </w:num>
  <w:num w:numId="40" w16cid:durableId="74699987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4F"/>
    <w:rsid w:val="00175C74"/>
    <w:rsid w:val="00336EA1"/>
    <w:rsid w:val="003470E7"/>
    <w:rsid w:val="00353561"/>
    <w:rsid w:val="004E0934"/>
    <w:rsid w:val="004F0089"/>
    <w:rsid w:val="0056613A"/>
    <w:rsid w:val="005D5C4F"/>
    <w:rsid w:val="005E3CEA"/>
    <w:rsid w:val="0086004B"/>
    <w:rsid w:val="008C57FC"/>
    <w:rsid w:val="009D559B"/>
    <w:rsid w:val="00A1169E"/>
    <w:rsid w:val="00A62697"/>
    <w:rsid w:val="00B43DE1"/>
    <w:rsid w:val="00CB710F"/>
    <w:rsid w:val="00E20549"/>
    <w:rsid w:val="00EF179D"/>
    <w:rsid w:val="00F169D6"/>
    <w:rsid w:val="00F8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731DF"/>
  <w15:chartTrackingRefBased/>
  <w15:docId w15:val="{66315059-4902-44B7-895A-E86F39E40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CEA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D5C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5C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5C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C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C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C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C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C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C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5C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5C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5C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D5C4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5C4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5C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5C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5C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5C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5C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5C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5C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D5C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D5C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5C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5C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5C4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5C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5C4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D5C4F"/>
    <w:rPr>
      <w:b/>
      <w:bCs/>
      <w:smallCaps/>
      <w:color w:val="2F5496" w:themeColor="accent1" w:themeShade="BF"/>
      <w:spacing w:val="5"/>
    </w:rPr>
  </w:style>
  <w:style w:type="paragraph" w:customStyle="1" w:styleId="whitespace-normal">
    <w:name w:val="whitespace-normal"/>
    <w:basedOn w:val="a"/>
    <w:rsid w:val="00336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Strong"/>
    <w:basedOn w:val="a0"/>
    <w:uiPriority w:val="22"/>
    <w:qFormat/>
    <w:rsid w:val="00336EA1"/>
    <w:rPr>
      <w:b/>
      <w:bCs/>
    </w:rPr>
  </w:style>
  <w:style w:type="table" w:styleId="ad">
    <w:name w:val="Table Grid"/>
    <w:basedOn w:val="a1"/>
    <w:uiPriority w:val="39"/>
    <w:rsid w:val="00353561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2934</Words>
  <Characters>16725</Characters>
  <Application>Microsoft Office Word</Application>
  <DocSecurity>0</DocSecurity>
  <Lines>139</Lines>
  <Paragraphs>39</Paragraphs>
  <ScaleCrop>false</ScaleCrop>
  <Company/>
  <LinksUpToDate>false</LinksUpToDate>
  <CharactersWithSpaces>19620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Демьян Швецов</dc:creator>
  <cp:keywords/>
  <dc:description/>
  <cp:lastModifiedBy>Демьян Швецов</cp:lastModifiedBy>
  <cp:revision>12</cp:revision>
  <dcterms:created xsi:type="dcterms:W3CDTF">2025-05-19T20:43:00Z</dcterms:created>
  <dcterms:modified xsi:type="dcterms:W3CDTF">2025-06-12T21:51:00Z</dcterms:modified>
</cp:coreProperties>
</file>