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CB38F" w14:textId="77777777" w:rsidR="00D24A1C" w:rsidRDefault="00D24A1C"/>
    <w:p w14:paraId="4CC17873" w14:textId="77777777" w:rsidR="00D24A1C" w:rsidRDefault="00000000">
      <w:pPr>
        <w:spacing w:beforeLines="50" w:before="156" w:afterLines="20" w:after="62" w:line="500" w:lineRule="exact"/>
        <w:jc w:val="center"/>
        <w:rPr>
          <w:rFonts w:eastAsia="楷体_GB2312"/>
          <w:b/>
          <w:bCs/>
          <w:sz w:val="52"/>
        </w:rPr>
      </w:pPr>
      <w:r>
        <w:rPr>
          <w:rFonts w:eastAsia="楷体_GB2312"/>
          <w:b/>
          <w:bCs/>
          <w:sz w:val="20"/>
        </w:rPr>
        <w:pict w14:anchorId="65F51B54">
          <v:shapetype id="_x0000_t202" coordsize="21600,21600" o:spt="202" path="m,l,21600r21600,l21600,xe">
            <v:stroke joinstyle="miter"/>
            <v:path gradientshapeok="t" o:connecttype="rect"/>
          </v:shapetype>
          <v:shape id="文本框 8" o:spid="_x0000_s2050" type="#_x0000_t202" style="position:absolute;left:0;text-align:left;margin-left:-16.95pt;margin-top:-16.7pt;width:351.75pt;height:101.4pt;z-index:251659264;mso-width-relative:page;mso-height-relative:page" strokecolor="white">
            <v:textbox>
              <w:txbxContent>
                <w:p w14:paraId="0BF81A33" w14:textId="77777777" w:rsidR="00D24A1C" w:rsidRDefault="00D835FB">
                  <w:pPr>
                    <w:spacing w:line="360" w:lineRule="auto"/>
                    <w:rPr>
                      <w:rFonts w:ascii="华文行楷" w:eastAsia="华文行楷"/>
                      <w:sz w:val="72"/>
                      <w:szCs w:val="72"/>
                    </w:rPr>
                  </w:pPr>
                  <w:r>
                    <w:rPr>
                      <w:rFonts w:eastAsia="楷体_GB2312"/>
                      <w:noProof/>
                      <w:sz w:val="60"/>
                    </w:rPr>
                    <w:drawing>
                      <wp:inline distT="0" distB="0" distL="0" distR="0" wp14:anchorId="2C52A4BD" wp14:editId="7986ADFD">
                        <wp:extent cx="623570" cy="623570"/>
                        <wp:effectExtent l="0" t="0" r="0" b="0"/>
                        <wp:docPr id="2" name="图片 2" descr="校徽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图片 2" descr="校徽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3570" cy="6235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eastAsia="楷体_GB2312"/>
                      <w:sz w:val="60"/>
                    </w:rPr>
                    <w:tab/>
                  </w:r>
                  <w:r>
                    <w:rPr>
                      <w:rFonts w:ascii="华文行楷" w:eastAsia="华文行楷"/>
                      <w:noProof/>
                      <w:sz w:val="72"/>
                      <w:szCs w:val="72"/>
                    </w:rPr>
                    <w:drawing>
                      <wp:inline distT="0" distB="0" distL="0" distR="0" wp14:anchorId="3ECDC01E" wp14:editId="76500674">
                        <wp:extent cx="1696085" cy="357505"/>
                        <wp:effectExtent l="0" t="0" r="0" b="0"/>
                        <wp:docPr id="1" name="图片 1" descr="未标题-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图片 1" descr="未标题-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lum contrast="3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96085" cy="3575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811DB63" w14:textId="77777777" w:rsidR="00D24A1C" w:rsidRDefault="00D24A1C"/>
              </w:txbxContent>
            </v:textbox>
          </v:shape>
        </w:pict>
      </w:r>
    </w:p>
    <w:p w14:paraId="3536A53A" w14:textId="77777777" w:rsidR="00D24A1C" w:rsidRDefault="00D24A1C">
      <w:pPr>
        <w:spacing w:beforeLines="50" w:before="156" w:afterLines="20" w:after="62" w:line="500" w:lineRule="exact"/>
        <w:jc w:val="center"/>
        <w:rPr>
          <w:rFonts w:eastAsia="楷体_GB2312"/>
          <w:b/>
          <w:bCs/>
          <w:sz w:val="52"/>
        </w:rPr>
      </w:pPr>
    </w:p>
    <w:p w14:paraId="0C6D668F" w14:textId="77777777" w:rsidR="00D24A1C" w:rsidRDefault="00D24A1C">
      <w:pPr>
        <w:spacing w:beforeLines="50" w:before="156" w:afterLines="20" w:after="62" w:line="500" w:lineRule="exact"/>
        <w:jc w:val="center"/>
        <w:rPr>
          <w:rFonts w:eastAsia="楷体_GB2312"/>
          <w:b/>
          <w:bCs/>
          <w:sz w:val="52"/>
        </w:rPr>
      </w:pPr>
    </w:p>
    <w:p w14:paraId="5C04302C" w14:textId="77777777" w:rsidR="00D24A1C" w:rsidRDefault="00D24A1C">
      <w:pPr>
        <w:spacing w:beforeLines="50" w:before="156" w:afterLines="20" w:after="62" w:line="500" w:lineRule="exact"/>
        <w:jc w:val="center"/>
        <w:rPr>
          <w:rFonts w:eastAsia="楷体_GB2312"/>
          <w:b/>
          <w:bCs/>
          <w:sz w:val="52"/>
        </w:rPr>
      </w:pPr>
    </w:p>
    <w:p w14:paraId="27B8F8FA" w14:textId="77777777" w:rsidR="00D24A1C" w:rsidRDefault="00D835FB">
      <w:pPr>
        <w:pStyle w:val="a3"/>
        <w:spacing w:line="360" w:lineRule="auto"/>
        <w:ind w:rightChars="-301" w:right="-722"/>
        <w:rPr>
          <w:rFonts w:ascii="仿宋_GB2312" w:eastAsia="仿宋_GB2312"/>
          <w:b/>
          <w:bCs/>
          <w:sz w:val="96"/>
        </w:rPr>
      </w:pPr>
      <w:r>
        <w:rPr>
          <w:rFonts w:ascii="仿宋_GB2312" w:eastAsia="仿宋_GB2312" w:hint="eastAsia"/>
          <w:b/>
          <w:bCs/>
          <w:sz w:val="96"/>
        </w:rPr>
        <w:t>软件体系结构</w:t>
      </w:r>
    </w:p>
    <w:p w14:paraId="7E34655C" w14:textId="77777777" w:rsidR="00D24A1C" w:rsidRDefault="00D835FB">
      <w:pPr>
        <w:pStyle w:val="a3"/>
        <w:spacing w:line="360" w:lineRule="auto"/>
        <w:ind w:rightChars="-301" w:right="-722"/>
        <w:rPr>
          <w:rFonts w:ascii="仿宋_GB2312" w:eastAsia="仿宋_GB2312"/>
          <w:b/>
          <w:bCs/>
          <w:sz w:val="96"/>
        </w:rPr>
      </w:pPr>
      <w:r>
        <w:rPr>
          <w:rFonts w:ascii="仿宋_GB2312" w:eastAsia="仿宋_GB2312" w:hint="eastAsia"/>
          <w:b/>
          <w:bCs/>
          <w:sz w:val="96"/>
        </w:rPr>
        <w:t>作品设计说明书</w:t>
      </w:r>
    </w:p>
    <w:p w14:paraId="3B2172C2" w14:textId="77777777" w:rsidR="00D24A1C" w:rsidRDefault="00D24A1C">
      <w:pPr>
        <w:pStyle w:val="a3"/>
        <w:spacing w:line="360" w:lineRule="auto"/>
        <w:ind w:rightChars="-301" w:right="-722"/>
        <w:rPr>
          <w:rFonts w:ascii="仿宋_GB2312" w:eastAsia="仿宋_GB2312"/>
          <w:b/>
          <w:bCs/>
          <w:sz w:val="96"/>
        </w:rPr>
      </w:pPr>
    </w:p>
    <w:p w14:paraId="0D3C4B88" w14:textId="77777777" w:rsidR="00D24A1C" w:rsidRDefault="00D24A1C">
      <w:pPr>
        <w:pStyle w:val="a3"/>
        <w:spacing w:line="360" w:lineRule="auto"/>
        <w:ind w:rightChars="-301" w:right="-722"/>
        <w:rPr>
          <w:rFonts w:ascii="仿宋_GB2312" w:eastAsia="仿宋_GB2312"/>
          <w:b/>
          <w:bCs/>
          <w:sz w:val="96"/>
        </w:rPr>
      </w:pPr>
    </w:p>
    <w:p w14:paraId="5D2A45B8" w14:textId="77777777" w:rsidR="00D24A1C" w:rsidRDefault="00D24A1C">
      <w:pPr>
        <w:spacing w:line="480" w:lineRule="auto"/>
        <w:ind w:firstLineChars="247" w:firstLine="744"/>
        <w:rPr>
          <w:b/>
          <w:sz w:val="30"/>
          <w:szCs w:val="30"/>
        </w:rPr>
      </w:pPr>
    </w:p>
    <w:p w14:paraId="39C18F37" w14:textId="77777777" w:rsidR="00D24A1C" w:rsidRDefault="00D835FB">
      <w:pPr>
        <w:spacing w:line="480" w:lineRule="auto"/>
        <w:ind w:firstLineChars="300" w:firstLine="904"/>
        <w:rPr>
          <w:rFonts w:ascii="宋体" w:hAnsi="宋体" w:hint="eastAsia"/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题</w:t>
      </w:r>
      <w:r>
        <w:rPr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目</w:t>
      </w:r>
      <w:r>
        <w:rPr>
          <w:rFonts w:ascii="宋体" w:hAnsi="宋体" w:hint="eastAsia"/>
          <w:b/>
          <w:sz w:val="30"/>
          <w:szCs w:val="30"/>
        </w:rPr>
        <w:t>:</w:t>
      </w:r>
      <w:r>
        <w:rPr>
          <w:rFonts w:ascii="宋体" w:hAnsi="宋体"/>
          <w:b/>
          <w:sz w:val="30"/>
          <w:szCs w:val="30"/>
          <w:u w:val="single"/>
        </w:rPr>
        <w:t xml:space="preserve"> 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              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</w:t>
      </w:r>
    </w:p>
    <w:p w14:paraId="51A015FC" w14:textId="77777777" w:rsidR="00D24A1C" w:rsidRDefault="00D24A1C">
      <w:pPr>
        <w:spacing w:line="480" w:lineRule="auto"/>
        <w:rPr>
          <w:sz w:val="30"/>
          <w:szCs w:val="30"/>
          <w:u w:val="single"/>
        </w:rPr>
      </w:pPr>
    </w:p>
    <w:p w14:paraId="057838B2" w14:textId="5752399C" w:rsidR="00D24A1C" w:rsidRDefault="00D835FB">
      <w:pPr>
        <w:spacing w:line="720" w:lineRule="auto"/>
        <w:ind w:firstLineChars="300" w:firstLine="904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院系名称：</w:t>
      </w:r>
      <w:r>
        <w:rPr>
          <w:rFonts w:ascii="宋体" w:hAnsi="宋体"/>
          <w:b/>
          <w:sz w:val="30"/>
          <w:szCs w:val="30"/>
          <w:u w:val="single"/>
        </w:rPr>
        <w:t xml:space="preserve">  </w:t>
      </w:r>
      <w:r w:rsidR="009B4319">
        <w:rPr>
          <w:rFonts w:ascii="宋体" w:hAnsi="宋体" w:hint="eastAsia"/>
          <w:b/>
          <w:sz w:val="30"/>
          <w:szCs w:val="30"/>
          <w:u w:val="single"/>
        </w:rPr>
        <w:t>XX</w:t>
      </w:r>
      <w:r>
        <w:rPr>
          <w:rFonts w:ascii="宋体" w:hAnsi="宋体" w:hint="eastAsia"/>
          <w:b/>
          <w:sz w:val="30"/>
          <w:szCs w:val="30"/>
          <w:u w:val="single"/>
        </w:rPr>
        <w:t>学院</w:t>
      </w:r>
      <w:r>
        <w:rPr>
          <w:rFonts w:ascii="宋体" w:hAnsi="宋体"/>
          <w:b/>
          <w:sz w:val="30"/>
          <w:szCs w:val="30"/>
          <w:u w:val="single"/>
        </w:rPr>
        <w:t xml:space="preserve">  </w:t>
      </w:r>
      <w:r>
        <w:rPr>
          <w:rFonts w:hint="eastAsia"/>
          <w:b/>
          <w:sz w:val="30"/>
          <w:szCs w:val="30"/>
        </w:rPr>
        <w:t>专业班级：</w:t>
      </w:r>
      <w:r>
        <w:rPr>
          <w:rFonts w:ascii="宋体" w:hAnsi="宋体"/>
          <w:b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b/>
          <w:sz w:val="30"/>
          <w:szCs w:val="30"/>
          <w:u w:val="single"/>
        </w:rPr>
        <w:t>软件XXXX</w:t>
      </w:r>
      <w:r>
        <w:rPr>
          <w:rFonts w:ascii="宋体" w:hAnsi="宋体"/>
          <w:b/>
          <w:sz w:val="30"/>
          <w:szCs w:val="30"/>
          <w:u w:val="single"/>
        </w:rPr>
        <w:t xml:space="preserve">    </w:t>
      </w:r>
    </w:p>
    <w:p w14:paraId="7023B776" w14:textId="77777777" w:rsidR="00D24A1C" w:rsidRDefault="00D835FB">
      <w:pPr>
        <w:spacing w:line="720" w:lineRule="auto"/>
        <w:ind w:firstLineChars="300" w:firstLine="904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学生姓名：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ascii="宋体" w:hAnsi="宋体" w:hint="eastAsia"/>
          <w:b/>
          <w:sz w:val="30"/>
          <w:szCs w:val="30"/>
          <w:u w:val="single"/>
        </w:rPr>
        <w:t>XXXX</w:t>
      </w:r>
      <w:r>
        <w:rPr>
          <w:rFonts w:ascii="宋体" w:hAnsi="宋体"/>
          <w:b/>
          <w:sz w:val="30"/>
          <w:szCs w:val="30"/>
          <w:u w:val="single"/>
        </w:rPr>
        <w:t xml:space="preserve">     </w:t>
      </w:r>
      <w:r>
        <w:rPr>
          <w:rFonts w:hint="eastAsia"/>
          <w:b/>
          <w:sz w:val="30"/>
          <w:szCs w:val="30"/>
        </w:rPr>
        <w:t>学</w:t>
      </w:r>
      <w:r>
        <w:rPr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号：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>XXXXXXXXXXXX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</w:p>
    <w:p w14:paraId="25422FEA" w14:textId="77777777" w:rsidR="00D24A1C" w:rsidRDefault="00D835FB">
      <w:pPr>
        <w:spacing w:line="720" w:lineRule="auto"/>
        <w:ind w:firstLineChars="300" w:firstLine="904"/>
        <w:rPr>
          <w:rFonts w:ascii="宋体" w:hAnsi="宋体" w:hint="eastAsia"/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lastRenderedPageBreak/>
        <w:t>教师姓名：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ascii="宋体" w:hAnsi="宋体" w:hint="eastAsia"/>
          <w:b/>
          <w:sz w:val="30"/>
          <w:szCs w:val="30"/>
          <w:u w:val="single"/>
        </w:rPr>
        <w:t>X</w:t>
      </w:r>
      <w:r>
        <w:rPr>
          <w:rFonts w:ascii="宋体" w:hAnsi="宋体"/>
          <w:b/>
          <w:sz w:val="30"/>
          <w:szCs w:val="30"/>
          <w:u w:val="single"/>
        </w:rPr>
        <w:t xml:space="preserve">XXX    </w:t>
      </w:r>
      <w:r>
        <w:rPr>
          <w:rFonts w:ascii="宋体" w:hAnsi="宋体" w:hint="eastAsia"/>
          <w:b/>
          <w:sz w:val="30"/>
          <w:szCs w:val="30"/>
        </w:rPr>
        <w:t>课程名称：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软件体系结构 </w:t>
      </w:r>
    </w:p>
    <w:p w14:paraId="7734FC32" w14:textId="77777777" w:rsidR="00D24A1C" w:rsidRDefault="00D835F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46BC0259" w14:textId="5A4BE65B" w:rsidR="00D24A1C" w:rsidRDefault="00D835FB">
      <w:pPr>
        <w:rPr>
          <w:b/>
        </w:rPr>
      </w:pPr>
      <w:r>
        <w:rPr>
          <w:rFonts w:hint="eastAsia"/>
          <w:b/>
        </w:rPr>
        <w:lastRenderedPageBreak/>
        <w:t>一．</w:t>
      </w:r>
      <w:r w:rsidR="00EC1522" w:rsidRPr="00EC1522">
        <w:rPr>
          <w:rFonts w:hint="eastAsia"/>
          <w:b/>
        </w:rPr>
        <w:t>需求分析</w:t>
      </w:r>
    </w:p>
    <w:p w14:paraId="53B28551" w14:textId="77777777" w:rsidR="00EC1522" w:rsidRPr="00EC1522" w:rsidRDefault="00D835FB" w:rsidP="00EC1522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>
        <w:rPr>
          <w:rFonts w:ascii="仿宋" w:eastAsia="仿宋" w:hAnsi="仿宋" w:hint="eastAsia"/>
          <w:color w:val="FF0000"/>
        </w:rPr>
        <w:t>/*</w:t>
      </w:r>
      <w:r>
        <w:rPr>
          <w:rFonts w:ascii="仿宋" w:eastAsia="仿宋" w:hAnsi="仿宋"/>
          <w:color w:val="FF0000"/>
        </w:rPr>
        <w:t xml:space="preserve"> </w:t>
      </w:r>
      <w:r w:rsidR="00EC1522" w:rsidRPr="00EC1522">
        <w:rPr>
          <w:rFonts w:ascii="仿宋" w:eastAsia="仿宋" w:hAnsi="仿宋" w:hint="eastAsia"/>
          <w:color w:val="FF0000"/>
          <w:sz w:val="21"/>
          <w:szCs w:val="21"/>
        </w:rPr>
        <w:t>说明系统的核心功能需求与主要约束，描述系统解决的问题及其基本场景。</w:t>
      </w:r>
    </w:p>
    <w:p w14:paraId="02B15743" w14:textId="77777777" w:rsidR="00EC1522" w:rsidRPr="00EC1522" w:rsidRDefault="00EC1522" w:rsidP="00EC1522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EC1522">
        <w:rPr>
          <w:rFonts w:ascii="仿宋" w:eastAsia="仿宋" w:hAnsi="仿宋" w:hint="eastAsia"/>
          <w:color w:val="FF0000"/>
          <w:sz w:val="21"/>
          <w:szCs w:val="21"/>
        </w:rPr>
        <w:t>建议说明：</w:t>
      </w:r>
    </w:p>
    <w:p w14:paraId="686D48DB" w14:textId="77777777" w:rsidR="00EC1522" w:rsidRPr="00EC1522" w:rsidRDefault="00EC1522" w:rsidP="00EC1522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EC1522">
        <w:rPr>
          <w:rFonts w:ascii="Courier New" w:eastAsia="仿宋" w:hAnsi="Courier New" w:cs="Courier New"/>
          <w:color w:val="FF0000"/>
          <w:sz w:val="21"/>
          <w:szCs w:val="21"/>
        </w:rPr>
        <w:t>•</w:t>
      </w:r>
      <w:r w:rsidRPr="00EC1522">
        <w:rPr>
          <w:rFonts w:ascii="仿宋" w:eastAsia="仿宋" w:hAnsi="仿宋" w:hint="eastAsia"/>
          <w:color w:val="FF0000"/>
          <w:sz w:val="21"/>
          <w:szCs w:val="21"/>
        </w:rPr>
        <w:t xml:space="preserve"> 系统的核心目标</w:t>
      </w:r>
    </w:p>
    <w:p w14:paraId="4390D725" w14:textId="77777777" w:rsidR="00EC1522" w:rsidRPr="00EC1522" w:rsidRDefault="00EC1522" w:rsidP="00EC1522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EC1522">
        <w:rPr>
          <w:rFonts w:ascii="Courier New" w:eastAsia="仿宋" w:hAnsi="Courier New" w:cs="Courier New"/>
          <w:color w:val="FF0000"/>
          <w:sz w:val="21"/>
          <w:szCs w:val="21"/>
        </w:rPr>
        <w:t>•</w:t>
      </w:r>
      <w:r w:rsidRPr="00EC1522">
        <w:rPr>
          <w:rFonts w:ascii="仿宋" w:eastAsia="仿宋" w:hAnsi="仿宋" w:hint="eastAsia"/>
          <w:color w:val="FF0000"/>
          <w:sz w:val="21"/>
          <w:szCs w:val="21"/>
        </w:rPr>
        <w:t xml:space="preserve"> 主要参与者</w:t>
      </w:r>
    </w:p>
    <w:p w14:paraId="269A9244" w14:textId="77777777" w:rsidR="00EC1522" w:rsidRPr="00EC1522" w:rsidRDefault="00EC1522" w:rsidP="00EC1522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EC1522">
        <w:rPr>
          <w:rFonts w:ascii="Courier New" w:eastAsia="仿宋" w:hAnsi="Courier New" w:cs="Courier New"/>
          <w:color w:val="FF0000"/>
          <w:sz w:val="21"/>
          <w:szCs w:val="21"/>
        </w:rPr>
        <w:t>•</w:t>
      </w:r>
      <w:r w:rsidRPr="00EC1522">
        <w:rPr>
          <w:rFonts w:ascii="仿宋" w:eastAsia="仿宋" w:hAnsi="仿宋" w:hint="eastAsia"/>
          <w:color w:val="FF0000"/>
          <w:sz w:val="21"/>
          <w:szCs w:val="21"/>
        </w:rPr>
        <w:t xml:space="preserve"> 关键业务流程</w:t>
      </w:r>
    </w:p>
    <w:p w14:paraId="5EF7B12A" w14:textId="77777777" w:rsidR="00EC1522" w:rsidRDefault="00EC1522" w:rsidP="00EC1522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EC1522">
        <w:rPr>
          <w:rFonts w:ascii="Courier New" w:eastAsia="仿宋" w:hAnsi="Courier New" w:cs="Courier New"/>
          <w:color w:val="FF0000"/>
          <w:sz w:val="21"/>
          <w:szCs w:val="21"/>
        </w:rPr>
        <w:t>•</w:t>
      </w:r>
      <w:r w:rsidRPr="00EC1522">
        <w:rPr>
          <w:rFonts w:ascii="仿宋" w:eastAsia="仿宋" w:hAnsi="仿宋" w:hint="eastAsia"/>
          <w:color w:val="FF0000"/>
          <w:sz w:val="21"/>
          <w:szCs w:val="21"/>
        </w:rPr>
        <w:t xml:space="preserve"> 主要约束或扩展场景</w:t>
      </w:r>
    </w:p>
    <w:p w14:paraId="35B2F7A9" w14:textId="454E113A" w:rsidR="00D24A1C" w:rsidRDefault="00D835FB" w:rsidP="00EC1522">
      <w:pPr>
        <w:ind w:left="420"/>
        <w:rPr>
          <w:rFonts w:ascii="仿宋" w:eastAsia="仿宋" w:hAnsi="仿宋" w:hint="eastAsia"/>
          <w:color w:val="FF0000"/>
        </w:rPr>
      </w:pPr>
      <w:r>
        <w:rPr>
          <w:rFonts w:ascii="仿宋" w:eastAsia="仿宋" w:hAnsi="仿宋" w:hint="eastAsia"/>
          <w:color w:val="FF0000"/>
          <w:sz w:val="21"/>
          <w:szCs w:val="21"/>
        </w:rPr>
        <w:t>*/</w:t>
      </w:r>
    </w:p>
    <w:p w14:paraId="2DD3D461" w14:textId="77777777" w:rsidR="00D24A1C" w:rsidRDefault="00D24A1C">
      <w:pPr>
        <w:rPr>
          <w:b/>
        </w:rPr>
      </w:pPr>
    </w:p>
    <w:p w14:paraId="328759BE" w14:textId="77777777" w:rsidR="00D24A1C" w:rsidRDefault="00D24A1C">
      <w:pPr>
        <w:rPr>
          <w:b/>
        </w:rPr>
      </w:pPr>
    </w:p>
    <w:p w14:paraId="0D8A92F6" w14:textId="77777777" w:rsidR="00D24A1C" w:rsidRDefault="00D24A1C">
      <w:pPr>
        <w:rPr>
          <w:b/>
        </w:rPr>
      </w:pPr>
    </w:p>
    <w:p w14:paraId="18349F0B" w14:textId="77777777" w:rsidR="00D24A1C" w:rsidRDefault="00D835FB">
      <w:pPr>
        <w:rPr>
          <w:b/>
        </w:rPr>
      </w:pPr>
      <w:r>
        <w:rPr>
          <w:b/>
        </w:rPr>
        <w:br w:type="page"/>
      </w:r>
    </w:p>
    <w:p w14:paraId="35C61AE6" w14:textId="50A1A265" w:rsidR="00D24A1C" w:rsidRDefault="00D835FB">
      <w:pPr>
        <w:rPr>
          <w:b/>
        </w:rPr>
      </w:pPr>
      <w:r>
        <w:rPr>
          <w:rFonts w:hint="eastAsia"/>
          <w:b/>
        </w:rPr>
        <w:lastRenderedPageBreak/>
        <w:t>二</w:t>
      </w:r>
      <w:r>
        <w:rPr>
          <w:rFonts w:hint="eastAsia"/>
          <w:b/>
        </w:rPr>
        <w:t xml:space="preserve">. </w:t>
      </w:r>
      <w:r w:rsidR="00824BA8">
        <w:rPr>
          <w:rFonts w:hint="eastAsia"/>
          <w:b/>
        </w:rPr>
        <w:t>领域建模</w:t>
      </w:r>
    </w:p>
    <w:p w14:paraId="06AC99EB" w14:textId="03556FDF" w:rsidR="00EC1522" w:rsidRPr="00EC1522" w:rsidRDefault="00D835FB" w:rsidP="00EC1522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>
        <w:rPr>
          <w:rFonts w:ascii="仿宋" w:eastAsia="仿宋" w:hAnsi="仿宋" w:hint="eastAsia"/>
          <w:color w:val="FF0000"/>
          <w:sz w:val="21"/>
          <w:szCs w:val="21"/>
        </w:rPr>
        <w:t>/*</w:t>
      </w:r>
      <w:r w:rsidR="00EC1522" w:rsidRPr="00EC1522">
        <w:rPr>
          <w:rFonts w:ascii="仿宋" w:eastAsia="仿宋" w:hAnsi="仿宋" w:hint="eastAsia"/>
          <w:color w:val="FF0000"/>
          <w:sz w:val="21"/>
          <w:szCs w:val="21"/>
        </w:rPr>
        <w:t>建立系统的核心领域概念及其关系。</w:t>
      </w:r>
    </w:p>
    <w:p w14:paraId="26996E8A" w14:textId="77777777" w:rsidR="00EC1522" w:rsidRPr="00EC1522" w:rsidRDefault="00EC1522" w:rsidP="00EC1522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EC1522">
        <w:rPr>
          <w:rFonts w:ascii="仿宋" w:eastAsia="仿宋" w:hAnsi="仿宋" w:hint="eastAsia"/>
          <w:color w:val="FF0000"/>
          <w:sz w:val="21"/>
          <w:szCs w:val="21"/>
        </w:rPr>
        <w:t>重点说明：</w:t>
      </w:r>
    </w:p>
    <w:p w14:paraId="67327760" w14:textId="77777777" w:rsidR="00EC1522" w:rsidRPr="00EC1522" w:rsidRDefault="00EC1522" w:rsidP="00EC1522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EC1522">
        <w:rPr>
          <w:rFonts w:ascii="Courier New" w:eastAsia="仿宋" w:hAnsi="Courier New" w:cs="Courier New"/>
          <w:color w:val="FF0000"/>
          <w:sz w:val="21"/>
          <w:szCs w:val="21"/>
        </w:rPr>
        <w:t>•</w:t>
      </w:r>
      <w:r w:rsidRPr="00EC1522">
        <w:rPr>
          <w:rFonts w:ascii="仿宋" w:eastAsia="仿宋" w:hAnsi="仿宋" w:hint="eastAsia"/>
          <w:color w:val="FF0000"/>
          <w:sz w:val="21"/>
          <w:szCs w:val="21"/>
        </w:rPr>
        <w:t xml:space="preserve"> 如何识别关键业务对象</w:t>
      </w:r>
    </w:p>
    <w:p w14:paraId="161A9683" w14:textId="77777777" w:rsidR="00EC1522" w:rsidRPr="00EC1522" w:rsidRDefault="00EC1522" w:rsidP="00EC1522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EC1522">
        <w:rPr>
          <w:rFonts w:ascii="Courier New" w:eastAsia="仿宋" w:hAnsi="Courier New" w:cs="Courier New"/>
          <w:color w:val="FF0000"/>
          <w:sz w:val="21"/>
          <w:szCs w:val="21"/>
        </w:rPr>
        <w:t>•</w:t>
      </w:r>
      <w:r w:rsidRPr="00EC1522">
        <w:rPr>
          <w:rFonts w:ascii="仿宋" w:eastAsia="仿宋" w:hAnsi="仿宋" w:hint="eastAsia"/>
          <w:color w:val="FF0000"/>
          <w:sz w:val="21"/>
          <w:szCs w:val="21"/>
        </w:rPr>
        <w:t xml:space="preserve"> 为什么这样划分领域概念</w:t>
      </w:r>
    </w:p>
    <w:p w14:paraId="150CE401" w14:textId="77777777" w:rsidR="00EC1522" w:rsidRPr="00EC1522" w:rsidRDefault="00EC1522" w:rsidP="00EC1522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EC1522">
        <w:rPr>
          <w:rFonts w:ascii="Courier New" w:eastAsia="仿宋" w:hAnsi="Courier New" w:cs="Courier New"/>
          <w:color w:val="FF0000"/>
          <w:sz w:val="21"/>
          <w:szCs w:val="21"/>
        </w:rPr>
        <w:t>•</w:t>
      </w:r>
      <w:r w:rsidRPr="00EC1522">
        <w:rPr>
          <w:rFonts w:ascii="仿宋" w:eastAsia="仿宋" w:hAnsi="仿宋" w:hint="eastAsia"/>
          <w:color w:val="FF0000"/>
          <w:sz w:val="21"/>
          <w:szCs w:val="21"/>
        </w:rPr>
        <w:t xml:space="preserve"> 模型如何反映业务本质</w:t>
      </w:r>
    </w:p>
    <w:p w14:paraId="162C9098" w14:textId="77777777" w:rsidR="00C01D88" w:rsidRDefault="00EC1522" w:rsidP="00EC1522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EC1522">
        <w:rPr>
          <w:rFonts w:ascii="Courier New" w:eastAsia="仿宋" w:hAnsi="Courier New" w:cs="Courier New"/>
          <w:color w:val="FF0000"/>
          <w:sz w:val="21"/>
          <w:szCs w:val="21"/>
        </w:rPr>
        <w:t>•</w:t>
      </w:r>
      <w:r w:rsidRPr="00EC1522">
        <w:rPr>
          <w:rFonts w:ascii="仿宋" w:eastAsia="仿宋" w:hAnsi="仿宋" w:hint="eastAsia"/>
          <w:color w:val="FF0000"/>
          <w:sz w:val="21"/>
          <w:szCs w:val="21"/>
        </w:rPr>
        <w:t xml:space="preserve"> 模型在后续设计中的作用</w:t>
      </w:r>
    </w:p>
    <w:p w14:paraId="0C02C259" w14:textId="75AD5897" w:rsidR="00D24A1C" w:rsidRDefault="00D835FB" w:rsidP="00EC1522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>
        <w:rPr>
          <w:rFonts w:ascii="仿宋" w:eastAsia="仿宋" w:hAnsi="仿宋" w:hint="eastAsia"/>
          <w:color w:val="FF0000"/>
          <w:sz w:val="21"/>
          <w:szCs w:val="21"/>
        </w:rPr>
        <w:t>*/</w:t>
      </w:r>
    </w:p>
    <w:p w14:paraId="60E68D2C" w14:textId="77777777" w:rsidR="00D24A1C" w:rsidRDefault="00D24A1C">
      <w:pPr>
        <w:rPr>
          <w:b/>
        </w:rPr>
      </w:pPr>
    </w:p>
    <w:p w14:paraId="07C2BDB6" w14:textId="77777777" w:rsidR="00D24A1C" w:rsidRDefault="00D24A1C">
      <w:pPr>
        <w:rPr>
          <w:b/>
        </w:rPr>
      </w:pPr>
    </w:p>
    <w:p w14:paraId="54F491BC" w14:textId="77777777" w:rsidR="00D24A1C" w:rsidRDefault="00D24A1C">
      <w:pPr>
        <w:rPr>
          <w:b/>
        </w:rPr>
      </w:pPr>
    </w:p>
    <w:p w14:paraId="4587AFFD" w14:textId="77777777" w:rsidR="00D24A1C" w:rsidRDefault="00D835FB">
      <w:pPr>
        <w:rPr>
          <w:b/>
        </w:rPr>
      </w:pPr>
      <w:r>
        <w:rPr>
          <w:b/>
        </w:rPr>
        <w:br w:type="page"/>
      </w:r>
    </w:p>
    <w:p w14:paraId="7B5759DE" w14:textId="401DA2AA" w:rsidR="00824BA8" w:rsidRDefault="00D835FB" w:rsidP="00824BA8">
      <w:pPr>
        <w:rPr>
          <w:b/>
        </w:rPr>
      </w:pPr>
      <w:r>
        <w:rPr>
          <w:rFonts w:hint="eastAsia"/>
          <w:b/>
        </w:rPr>
        <w:lastRenderedPageBreak/>
        <w:t>三</w:t>
      </w:r>
      <w:r>
        <w:rPr>
          <w:rFonts w:hint="eastAsia"/>
          <w:b/>
        </w:rPr>
        <w:t xml:space="preserve">. </w:t>
      </w:r>
      <w:r w:rsidR="00824BA8">
        <w:rPr>
          <w:rFonts w:hint="eastAsia"/>
          <w:b/>
        </w:rPr>
        <w:t>用例建模</w:t>
      </w:r>
    </w:p>
    <w:p w14:paraId="30032DF7" w14:textId="77777777" w:rsidR="00C01D88" w:rsidRPr="00C01D88" w:rsidRDefault="00824BA8" w:rsidP="00C01D88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>
        <w:rPr>
          <w:rFonts w:ascii="仿宋" w:eastAsia="仿宋" w:hAnsi="仿宋" w:hint="eastAsia"/>
          <w:color w:val="FF0000"/>
          <w:sz w:val="21"/>
          <w:szCs w:val="21"/>
        </w:rPr>
        <w:t>/*</w:t>
      </w:r>
      <w:r w:rsidR="00C01D88" w:rsidRPr="00C01D88">
        <w:rPr>
          <w:rFonts w:ascii="仿宋" w:eastAsia="仿宋" w:hAnsi="仿宋" w:hint="eastAsia"/>
          <w:color w:val="FF0000"/>
          <w:sz w:val="21"/>
          <w:szCs w:val="21"/>
        </w:rPr>
        <w:t>描述系统的核心行为与交互过程。</w:t>
      </w:r>
    </w:p>
    <w:p w14:paraId="050727E3" w14:textId="77777777" w:rsidR="00C01D88" w:rsidRPr="00C01D88" w:rsidRDefault="00C01D88" w:rsidP="00C01D88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C01D88">
        <w:rPr>
          <w:rFonts w:ascii="仿宋" w:eastAsia="仿宋" w:hAnsi="仿宋" w:hint="eastAsia"/>
          <w:color w:val="FF0000"/>
          <w:sz w:val="21"/>
          <w:szCs w:val="21"/>
        </w:rPr>
        <w:t>重点说明：</w:t>
      </w:r>
    </w:p>
    <w:p w14:paraId="7E91EA0E" w14:textId="77777777" w:rsidR="00C01D88" w:rsidRPr="00C01D88" w:rsidRDefault="00C01D88" w:rsidP="00C01D88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C01D88">
        <w:rPr>
          <w:rFonts w:ascii="Courier New" w:eastAsia="仿宋" w:hAnsi="Courier New" w:cs="Courier New"/>
          <w:color w:val="FF0000"/>
          <w:sz w:val="21"/>
          <w:szCs w:val="21"/>
        </w:rPr>
        <w:t>•</w:t>
      </w:r>
      <w:r w:rsidRPr="00C01D88">
        <w:rPr>
          <w:rFonts w:ascii="仿宋" w:eastAsia="仿宋" w:hAnsi="仿宋" w:hint="eastAsia"/>
          <w:color w:val="FF0000"/>
          <w:sz w:val="21"/>
          <w:szCs w:val="21"/>
        </w:rPr>
        <w:t xml:space="preserve"> 用例如何覆盖系统核心行为</w:t>
      </w:r>
    </w:p>
    <w:p w14:paraId="3ECD1CF0" w14:textId="77777777" w:rsidR="00C01D88" w:rsidRPr="00C01D88" w:rsidRDefault="00C01D88" w:rsidP="00C01D88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C01D88">
        <w:rPr>
          <w:rFonts w:ascii="Courier New" w:eastAsia="仿宋" w:hAnsi="Courier New" w:cs="Courier New"/>
          <w:color w:val="FF0000"/>
          <w:sz w:val="21"/>
          <w:szCs w:val="21"/>
        </w:rPr>
        <w:t>•</w:t>
      </w:r>
      <w:r w:rsidRPr="00C01D88">
        <w:rPr>
          <w:rFonts w:ascii="仿宋" w:eastAsia="仿宋" w:hAnsi="仿宋" w:hint="eastAsia"/>
          <w:color w:val="FF0000"/>
          <w:sz w:val="21"/>
          <w:szCs w:val="21"/>
        </w:rPr>
        <w:t xml:space="preserve"> 正常与异常流程的设计</w:t>
      </w:r>
    </w:p>
    <w:p w14:paraId="5DDBF4C8" w14:textId="77777777" w:rsidR="00C01D88" w:rsidRPr="00C01D88" w:rsidRDefault="00C01D88" w:rsidP="00C01D88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C01D88">
        <w:rPr>
          <w:rFonts w:ascii="Courier New" w:eastAsia="仿宋" w:hAnsi="Courier New" w:cs="Courier New"/>
          <w:color w:val="FF0000"/>
          <w:sz w:val="21"/>
          <w:szCs w:val="21"/>
        </w:rPr>
        <w:t>•</w:t>
      </w:r>
      <w:r w:rsidRPr="00C01D88">
        <w:rPr>
          <w:rFonts w:ascii="仿宋" w:eastAsia="仿宋" w:hAnsi="仿宋" w:hint="eastAsia"/>
          <w:color w:val="FF0000"/>
          <w:sz w:val="21"/>
          <w:szCs w:val="21"/>
        </w:rPr>
        <w:t xml:space="preserve"> 行为与领域模型之间的关系</w:t>
      </w:r>
    </w:p>
    <w:p w14:paraId="36FF27F9" w14:textId="77777777" w:rsidR="00C01D88" w:rsidRDefault="00C01D88" w:rsidP="00C01D88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C01D88">
        <w:rPr>
          <w:rFonts w:ascii="Courier New" w:eastAsia="仿宋" w:hAnsi="Courier New" w:cs="Courier New"/>
          <w:color w:val="FF0000"/>
          <w:sz w:val="21"/>
          <w:szCs w:val="21"/>
        </w:rPr>
        <w:t>•</w:t>
      </w:r>
      <w:r w:rsidRPr="00C01D88">
        <w:rPr>
          <w:rFonts w:ascii="仿宋" w:eastAsia="仿宋" w:hAnsi="仿宋" w:hint="eastAsia"/>
          <w:color w:val="FF0000"/>
          <w:sz w:val="21"/>
          <w:szCs w:val="21"/>
        </w:rPr>
        <w:t xml:space="preserve"> 为什么这样组织行为流程</w:t>
      </w:r>
    </w:p>
    <w:p w14:paraId="611F8458" w14:textId="7F212E6E" w:rsidR="00824BA8" w:rsidRDefault="00824BA8" w:rsidP="00C01D88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>
        <w:rPr>
          <w:rFonts w:ascii="仿宋" w:eastAsia="仿宋" w:hAnsi="仿宋" w:hint="eastAsia"/>
          <w:color w:val="FF0000"/>
          <w:sz w:val="21"/>
          <w:szCs w:val="21"/>
        </w:rPr>
        <w:t>*/</w:t>
      </w:r>
    </w:p>
    <w:p w14:paraId="751AEAC4" w14:textId="112516FD" w:rsidR="00D24A1C" w:rsidRPr="00824BA8" w:rsidRDefault="00D24A1C" w:rsidP="00824BA8">
      <w:pPr>
        <w:rPr>
          <w:b/>
        </w:rPr>
      </w:pPr>
    </w:p>
    <w:p w14:paraId="24AD593E" w14:textId="77777777" w:rsidR="00D24A1C" w:rsidRDefault="00D24A1C">
      <w:pPr>
        <w:rPr>
          <w:b/>
        </w:rPr>
      </w:pPr>
    </w:p>
    <w:p w14:paraId="294552B4" w14:textId="77777777" w:rsidR="00D24A1C" w:rsidRDefault="00D24A1C">
      <w:pPr>
        <w:rPr>
          <w:b/>
        </w:rPr>
      </w:pPr>
    </w:p>
    <w:p w14:paraId="63827930" w14:textId="77777777" w:rsidR="00D24A1C" w:rsidRDefault="00D835FB">
      <w:pPr>
        <w:rPr>
          <w:b/>
        </w:rPr>
      </w:pPr>
      <w:r>
        <w:rPr>
          <w:b/>
        </w:rPr>
        <w:br w:type="page"/>
      </w:r>
    </w:p>
    <w:p w14:paraId="345C878D" w14:textId="55DE1301" w:rsidR="00824BA8" w:rsidRDefault="00D835FB" w:rsidP="00824BA8">
      <w:pPr>
        <w:rPr>
          <w:b/>
        </w:rPr>
      </w:pPr>
      <w:r>
        <w:rPr>
          <w:rFonts w:hint="eastAsia"/>
          <w:b/>
        </w:rPr>
        <w:lastRenderedPageBreak/>
        <w:t>四．</w:t>
      </w:r>
      <w:r w:rsidR="00824BA8">
        <w:rPr>
          <w:rFonts w:hint="eastAsia"/>
          <w:b/>
        </w:rPr>
        <w:t>鲁棒性分析</w:t>
      </w:r>
    </w:p>
    <w:p w14:paraId="6381E4A6" w14:textId="77777777" w:rsidR="00AF1E00" w:rsidRDefault="00824BA8" w:rsidP="0055151E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>
        <w:rPr>
          <w:rFonts w:ascii="仿宋" w:eastAsia="仿宋" w:hAnsi="仿宋" w:hint="eastAsia"/>
          <w:color w:val="FF0000"/>
          <w:sz w:val="21"/>
          <w:szCs w:val="21"/>
        </w:rPr>
        <w:t>/*</w:t>
      </w:r>
    </w:p>
    <w:p w14:paraId="71F1FBE9" w14:textId="0A1F07FB" w:rsidR="0055151E" w:rsidRPr="0055151E" w:rsidRDefault="0055151E" w:rsidP="0055151E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55151E">
        <w:rPr>
          <w:rFonts w:ascii="仿宋" w:eastAsia="仿宋" w:hAnsi="仿宋" w:hint="eastAsia"/>
          <w:color w:val="FF0000"/>
          <w:sz w:val="21"/>
          <w:szCs w:val="21"/>
        </w:rPr>
        <w:t>完成从行为到结构的过渡分析。</w:t>
      </w:r>
    </w:p>
    <w:p w14:paraId="6B59FCC6" w14:textId="77777777" w:rsidR="0055151E" w:rsidRPr="0055151E" w:rsidRDefault="0055151E" w:rsidP="0055151E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55151E">
        <w:rPr>
          <w:rFonts w:ascii="仿宋" w:eastAsia="仿宋" w:hAnsi="仿宋" w:hint="eastAsia"/>
          <w:color w:val="FF0000"/>
          <w:sz w:val="21"/>
          <w:szCs w:val="21"/>
        </w:rPr>
        <w:t>重点说明：</w:t>
      </w:r>
    </w:p>
    <w:p w14:paraId="76431DC1" w14:textId="77777777" w:rsidR="0055151E" w:rsidRPr="0055151E" w:rsidRDefault="0055151E" w:rsidP="0055151E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55151E">
        <w:rPr>
          <w:rFonts w:ascii="Courier New" w:eastAsia="仿宋" w:hAnsi="Courier New" w:cs="Courier New"/>
          <w:color w:val="FF0000"/>
          <w:sz w:val="21"/>
          <w:szCs w:val="21"/>
        </w:rPr>
        <w:t>•</w:t>
      </w:r>
      <w:r w:rsidRPr="0055151E">
        <w:rPr>
          <w:rFonts w:ascii="仿宋" w:eastAsia="仿宋" w:hAnsi="仿宋" w:hint="eastAsia"/>
          <w:color w:val="FF0000"/>
          <w:sz w:val="21"/>
          <w:szCs w:val="21"/>
        </w:rPr>
        <w:t xml:space="preserve"> 边界、控制与实体职责的划分</w:t>
      </w:r>
    </w:p>
    <w:p w14:paraId="07D96FA0" w14:textId="77777777" w:rsidR="0055151E" w:rsidRPr="0055151E" w:rsidRDefault="0055151E" w:rsidP="0055151E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55151E">
        <w:rPr>
          <w:rFonts w:ascii="Courier New" w:eastAsia="仿宋" w:hAnsi="Courier New" w:cs="Courier New"/>
          <w:color w:val="FF0000"/>
          <w:sz w:val="21"/>
          <w:szCs w:val="21"/>
        </w:rPr>
        <w:t>•</w:t>
      </w:r>
      <w:r w:rsidRPr="0055151E">
        <w:rPr>
          <w:rFonts w:ascii="仿宋" w:eastAsia="仿宋" w:hAnsi="仿宋" w:hint="eastAsia"/>
          <w:color w:val="FF0000"/>
          <w:sz w:val="21"/>
          <w:szCs w:val="21"/>
        </w:rPr>
        <w:t xml:space="preserve"> 为什么这样分配职责</w:t>
      </w:r>
    </w:p>
    <w:p w14:paraId="3B9C0000" w14:textId="77777777" w:rsidR="0055151E" w:rsidRPr="0055151E" w:rsidRDefault="0055151E" w:rsidP="0055151E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55151E">
        <w:rPr>
          <w:rFonts w:ascii="Courier New" w:eastAsia="仿宋" w:hAnsi="Courier New" w:cs="Courier New"/>
          <w:color w:val="FF0000"/>
          <w:sz w:val="21"/>
          <w:szCs w:val="21"/>
        </w:rPr>
        <w:t>•</w:t>
      </w:r>
      <w:r w:rsidRPr="0055151E">
        <w:rPr>
          <w:rFonts w:ascii="仿宋" w:eastAsia="仿宋" w:hAnsi="仿宋" w:hint="eastAsia"/>
          <w:color w:val="FF0000"/>
          <w:sz w:val="21"/>
          <w:szCs w:val="21"/>
        </w:rPr>
        <w:t xml:space="preserve"> 行为如何逐步转化为结构</w:t>
      </w:r>
    </w:p>
    <w:p w14:paraId="7D3D0CFB" w14:textId="77777777" w:rsidR="0055151E" w:rsidRDefault="0055151E" w:rsidP="0055151E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55151E">
        <w:rPr>
          <w:rFonts w:ascii="Courier New" w:eastAsia="仿宋" w:hAnsi="Courier New" w:cs="Courier New"/>
          <w:color w:val="FF0000"/>
          <w:sz w:val="21"/>
          <w:szCs w:val="21"/>
        </w:rPr>
        <w:t>•</w:t>
      </w:r>
      <w:r w:rsidRPr="0055151E">
        <w:rPr>
          <w:rFonts w:ascii="仿宋" w:eastAsia="仿宋" w:hAnsi="仿宋" w:hint="eastAsia"/>
          <w:color w:val="FF0000"/>
          <w:sz w:val="21"/>
          <w:szCs w:val="21"/>
        </w:rPr>
        <w:t xml:space="preserve"> 各对象之间的协作关系</w:t>
      </w:r>
    </w:p>
    <w:p w14:paraId="5CC8F461" w14:textId="527568A9" w:rsidR="00824BA8" w:rsidRDefault="00824BA8" w:rsidP="0055151E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>
        <w:rPr>
          <w:rFonts w:ascii="仿宋" w:eastAsia="仿宋" w:hAnsi="仿宋" w:hint="eastAsia"/>
          <w:color w:val="FF0000"/>
          <w:sz w:val="21"/>
          <w:szCs w:val="21"/>
        </w:rPr>
        <w:t>*/</w:t>
      </w:r>
    </w:p>
    <w:p w14:paraId="7BCEB438" w14:textId="24540402" w:rsidR="00D24A1C" w:rsidRDefault="00D835FB" w:rsidP="00824BA8">
      <w:pPr>
        <w:rPr>
          <w:b/>
        </w:rPr>
      </w:pPr>
      <w:r>
        <w:rPr>
          <w:b/>
        </w:rPr>
        <w:br w:type="page"/>
      </w:r>
    </w:p>
    <w:p w14:paraId="5440145B" w14:textId="18376B2B" w:rsidR="00824BA8" w:rsidRDefault="00824BA8" w:rsidP="00824BA8">
      <w:pPr>
        <w:rPr>
          <w:b/>
        </w:rPr>
      </w:pPr>
      <w:r>
        <w:rPr>
          <w:rFonts w:hint="eastAsia"/>
          <w:b/>
        </w:rPr>
        <w:lastRenderedPageBreak/>
        <w:t>五．动态行为建模</w:t>
      </w:r>
    </w:p>
    <w:p w14:paraId="5E8E92C1" w14:textId="77777777" w:rsidR="00AF1E00" w:rsidRDefault="00824BA8" w:rsidP="00AF1E00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>
        <w:rPr>
          <w:rFonts w:ascii="仿宋" w:eastAsia="仿宋" w:hAnsi="仿宋" w:hint="eastAsia"/>
          <w:color w:val="FF0000"/>
          <w:sz w:val="21"/>
          <w:szCs w:val="21"/>
        </w:rPr>
        <w:t>/*</w:t>
      </w:r>
    </w:p>
    <w:p w14:paraId="0225C2F3" w14:textId="334E5138" w:rsidR="00AF1E00" w:rsidRPr="00AF1E00" w:rsidRDefault="00AF1E00" w:rsidP="00AF1E00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AF1E00">
        <w:rPr>
          <w:rFonts w:ascii="仿宋" w:eastAsia="仿宋" w:hAnsi="仿宋" w:hint="eastAsia"/>
          <w:color w:val="FF0000"/>
          <w:sz w:val="21"/>
          <w:szCs w:val="21"/>
        </w:rPr>
        <w:t>描述系统在关键场景下的动态交互过程。</w:t>
      </w:r>
    </w:p>
    <w:p w14:paraId="7DB4956D" w14:textId="77777777" w:rsidR="00AF1E00" w:rsidRPr="00AF1E00" w:rsidRDefault="00AF1E00" w:rsidP="00AF1E00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AF1E00">
        <w:rPr>
          <w:rFonts w:ascii="仿宋" w:eastAsia="仿宋" w:hAnsi="仿宋" w:hint="eastAsia"/>
          <w:color w:val="FF0000"/>
          <w:sz w:val="21"/>
          <w:szCs w:val="21"/>
        </w:rPr>
        <w:t>重点说明：</w:t>
      </w:r>
    </w:p>
    <w:p w14:paraId="13D57CCD" w14:textId="77777777" w:rsidR="00AF1E00" w:rsidRPr="00AF1E00" w:rsidRDefault="00AF1E00" w:rsidP="00AF1E00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AF1E00">
        <w:rPr>
          <w:rFonts w:ascii="Courier New" w:eastAsia="仿宋" w:hAnsi="Courier New" w:cs="Courier New"/>
          <w:color w:val="FF0000"/>
          <w:sz w:val="21"/>
          <w:szCs w:val="21"/>
        </w:rPr>
        <w:t>•</w:t>
      </w:r>
      <w:r w:rsidRPr="00AF1E00">
        <w:rPr>
          <w:rFonts w:ascii="仿宋" w:eastAsia="仿宋" w:hAnsi="仿宋" w:hint="eastAsia"/>
          <w:color w:val="FF0000"/>
          <w:sz w:val="21"/>
          <w:szCs w:val="21"/>
        </w:rPr>
        <w:t xml:space="preserve"> 对象之间的交互顺序</w:t>
      </w:r>
    </w:p>
    <w:p w14:paraId="002174CE" w14:textId="77777777" w:rsidR="00AF1E00" w:rsidRPr="00AF1E00" w:rsidRDefault="00AF1E00" w:rsidP="00AF1E00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AF1E00">
        <w:rPr>
          <w:rFonts w:ascii="Courier New" w:eastAsia="仿宋" w:hAnsi="Courier New" w:cs="Courier New"/>
          <w:color w:val="FF0000"/>
          <w:sz w:val="21"/>
          <w:szCs w:val="21"/>
        </w:rPr>
        <w:t>•</w:t>
      </w:r>
      <w:r w:rsidRPr="00AF1E00">
        <w:rPr>
          <w:rFonts w:ascii="仿宋" w:eastAsia="仿宋" w:hAnsi="仿宋" w:hint="eastAsia"/>
          <w:color w:val="FF0000"/>
          <w:sz w:val="21"/>
          <w:szCs w:val="21"/>
        </w:rPr>
        <w:t xml:space="preserve"> 关键行为如何被触发</w:t>
      </w:r>
    </w:p>
    <w:p w14:paraId="1E8ABC62" w14:textId="77777777" w:rsidR="00AF1E00" w:rsidRPr="00AF1E00" w:rsidRDefault="00AF1E00" w:rsidP="00AF1E00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AF1E00">
        <w:rPr>
          <w:rFonts w:ascii="Courier New" w:eastAsia="仿宋" w:hAnsi="Courier New" w:cs="Courier New"/>
          <w:color w:val="FF0000"/>
          <w:sz w:val="21"/>
          <w:szCs w:val="21"/>
        </w:rPr>
        <w:t>•</w:t>
      </w:r>
      <w:r w:rsidRPr="00AF1E00">
        <w:rPr>
          <w:rFonts w:ascii="仿宋" w:eastAsia="仿宋" w:hAnsi="仿宋" w:hint="eastAsia"/>
          <w:color w:val="FF0000"/>
          <w:sz w:val="21"/>
          <w:szCs w:val="21"/>
        </w:rPr>
        <w:t xml:space="preserve"> 为什么这样安排交互过程</w:t>
      </w:r>
    </w:p>
    <w:p w14:paraId="1DA0CF6C" w14:textId="77777777" w:rsidR="00AF1E00" w:rsidRDefault="00AF1E00" w:rsidP="00AF1E00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AF1E00">
        <w:rPr>
          <w:rFonts w:ascii="Courier New" w:eastAsia="仿宋" w:hAnsi="Courier New" w:cs="Courier New"/>
          <w:color w:val="FF0000"/>
          <w:sz w:val="21"/>
          <w:szCs w:val="21"/>
        </w:rPr>
        <w:t>•</w:t>
      </w:r>
      <w:r w:rsidRPr="00AF1E00">
        <w:rPr>
          <w:rFonts w:ascii="仿宋" w:eastAsia="仿宋" w:hAnsi="仿宋" w:hint="eastAsia"/>
          <w:color w:val="FF0000"/>
          <w:sz w:val="21"/>
          <w:szCs w:val="21"/>
        </w:rPr>
        <w:t xml:space="preserve"> 行为与结构之间的对应关系</w:t>
      </w:r>
    </w:p>
    <w:p w14:paraId="3959C8C4" w14:textId="1EA0E5E9" w:rsidR="00824BA8" w:rsidRDefault="00824BA8" w:rsidP="00AF1E00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>
        <w:rPr>
          <w:rFonts w:ascii="仿宋" w:eastAsia="仿宋" w:hAnsi="仿宋" w:hint="eastAsia"/>
          <w:color w:val="FF0000"/>
          <w:sz w:val="21"/>
          <w:szCs w:val="21"/>
        </w:rPr>
        <w:t>*/</w:t>
      </w:r>
    </w:p>
    <w:p w14:paraId="4477DBA6" w14:textId="77777777" w:rsidR="00824BA8" w:rsidRDefault="00824BA8" w:rsidP="00824BA8">
      <w:pPr>
        <w:rPr>
          <w:b/>
        </w:rPr>
      </w:pPr>
      <w:r>
        <w:rPr>
          <w:b/>
        </w:rPr>
        <w:br w:type="page"/>
      </w:r>
    </w:p>
    <w:p w14:paraId="45323DFB" w14:textId="2387DF87" w:rsidR="00824BA8" w:rsidRDefault="00824BA8" w:rsidP="00824BA8">
      <w:pPr>
        <w:rPr>
          <w:b/>
        </w:rPr>
      </w:pPr>
      <w:r>
        <w:rPr>
          <w:rFonts w:hint="eastAsia"/>
          <w:b/>
        </w:rPr>
        <w:lastRenderedPageBreak/>
        <w:t>六．</w:t>
      </w:r>
      <w:r w:rsidR="00AB68C2" w:rsidRPr="00AB68C2">
        <w:rPr>
          <w:rFonts w:hint="eastAsia"/>
          <w:b/>
        </w:rPr>
        <w:t>结构</w:t>
      </w:r>
      <w:r>
        <w:rPr>
          <w:rFonts w:hint="eastAsia"/>
          <w:b/>
        </w:rPr>
        <w:t>设计</w:t>
      </w:r>
    </w:p>
    <w:p w14:paraId="4FC98449" w14:textId="77777777" w:rsidR="00AB68C2" w:rsidRDefault="00824BA8" w:rsidP="00AB68C2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>
        <w:rPr>
          <w:rFonts w:ascii="仿宋" w:eastAsia="仿宋" w:hAnsi="仿宋" w:hint="eastAsia"/>
          <w:color w:val="FF0000"/>
          <w:sz w:val="21"/>
          <w:szCs w:val="21"/>
        </w:rPr>
        <w:t>/*</w:t>
      </w:r>
    </w:p>
    <w:p w14:paraId="32A82583" w14:textId="5DE25AFD" w:rsidR="00AB68C2" w:rsidRPr="00AB68C2" w:rsidRDefault="00AB68C2" w:rsidP="00AB68C2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AB68C2">
        <w:rPr>
          <w:rFonts w:ascii="仿宋" w:eastAsia="仿宋" w:hAnsi="仿宋" w:hint="eastAsia"/>
          <w:color w:val="FF0000"/>
          <w:sz w:val="21"/>
          <w:szCs w:val="21"/>
        </w:rPr>
        <w:t>完成系统的结构设计与职责收敛。</w:t>
      </w:r>
    </w:p>
    <w:p w14:paraId="77B3E3A9" w14:textId="77777777" w:rsidR="00AB68C2" w:rsidRPr="00AB68C2" w:rsidRDefault="00AB68C2" w:rsidP="00AB68C2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AB68C2">
        <w:rPr>
          <w:rFonts w:ascii="仿宋" w:eastAsia="仿宋" w:hAnsi="仿宋" w:hint="eastAsia"/>
          <w:color w:val="FF0000"/>
          <w:sz w:val="21"/>
          <w:szCs w:val="21"/>
        </w:rPr>
        <w:t>重点说明：</w:t>
      </w:r>
    </w:p>
    <w:p w14:paraId="4B31B8C3" w14:textId="77777777" w:rsidR="00AB68C2" w:rsidRPr="00AB68C2" w:rsidRDefault="00AB68C2" w:rsidP="00AB68C2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AB68C2">
        <w:rPr>
          <w:rFonts w:ascii="Courier New" w:eastAsia="仿宋" w:hAnsi="Courier New" w:cs="Courier New"/>
          <w:color w:val="FF0000"/>
          <w:sz w:val="21"/>
          <w:szCs w:val="21"/>
        </w:rPr>
        <w:t>•</w:t>
      </w:r>
      <w:r w:rsidRPr="00AB68C2">
        <w:rPr>
          <w:rFonts w:ascii="仿宋" w:eastAsia="仿宋" w:hAnsi="仿宋" w:hint="eastAsia"/>
          <w:color w:val="FF0000"/>
          <w:sz w:val="21"/>
          <w:szCs w:val="21"/>
        </w:rPr>
        <w:t xml:space="preserve"> 类或模块职责的划分</w:t>
      </w:r>
    </w:p>
    <w:p w14:paraId="4D8A001C" w14:textId="77777777" w:rsidR="00AB68C2" w:rsidRPr="00AB68C2" w:rsidRDefault="00AB68C2" w:rsidP="00AB68C2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AB68C2">
        <w:rPr>
          <w:rFonts w:ascii="Courier New" w:eastAsia="仿宋" w:hAnsi="Courier New" w:cs="Courier New"/>
          <w:color w:val="FF0000"/>
          <w:sz w:val="21"/>
          <w:szCs w:val="21"/>
        </w:rPr>
        <w:t>•</w:t>
      </w:r>
      <w:r w:rsidRPr="00AB68C2">
        <w:rPr>
          <w:rFonts w:ascii="仿宋" w:eastAsia="仿宋" w:hAnsi="仿宋" w:hint="eastAsia"/>
          <w:color w:val="FF0000"/>
          <w:sz w:val="21"/>
          <w:szCs w:val="21"/>
        </w:rPr>
        <w:t xml:space="preserve"> 结构之间的关系</w:t>
      </w:r>
    </w:p>
    <w:p w14:paraId="423301E5" w14:textId="77777777" w:rsidR="00AB68C2" w:rsidRPr="00AB68C2" w:rsidRDefault="00AB68C2" w:rsidP="00AB68C2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AB68C2">
        <w:rPr>
          <w:rFonts w:ascii="Courier New" w:eastAsia="仿宋" w:hAnsi="Courier New" w:cs="Courier New"/>
          <w:color w:val="FF0000"/>
          <w:sz w:val="21"/>
          <w:szCs w:val="21"/>
        </w:rPr>
        <w:t>•</w:t>
      </w:r>
      <w:r w:rsidRPr="00AB68C2">
        <w:rPr>
          <w:rFonts w:ascii="仿宋" w:eastAsia="仿宋" w:hAnsi="仿宋" w:hint="eastAsia"/>
          <w:color w:val="FF0000"/>
          <w:sz w:val="21"/>
          <w:szCs w:val="21"/>
        </w:rPr>
        <w:t xml:space="preserve"> 设计如何支撑前序行为</w:t>
      </w:r>
    </w:p>
    <w:p w14:paraId="628CFF69" w14:textId="77777777" w:rsidR="00AB68C2" w:rsidRDefault="00AB68C2" w:rsidP="00AB68C2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 w:rsidRPr="00AB68C2">
        <w:rPr>
          <w:rFonts w:ascii="Courier New" w:eastAsia="仿宋" w:hAnsi="Courier New" w:cs="Courier New"/>
          <w:color w:val="FF0000"/>
          <w:sz w:val="21"/>
          <w:szCs w:val="21"/>
        </w:rPr>
        <w:t>•</w:t>
      </w:r>
      <w:r w:rsidRPr="00AB68C2">
        <w:rPr>
          <w:rFonts w:ascii="仿宋" w:eastAsia="仿宋" w:hAnsi="仿宋" w:hint="eastAsia"/>
          <w:color w:val="FF0000"/>
          <w:sz w:val="21"/>
          <w:szCs w:val="21"/>
        </w:rPr>
        <w:t xml:space="preserve"> 结构是否具备一致性与可扩展性</w:t>
      </w:r>
    </w:p>
    <w:p w14:paraId="33809562" w14:textId="00E4BF56" w:rsidR="00824BA8" w:rsidRDefault="00824BA8" w:rsidP="00AB68C2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>
        <w:rPr>
          <w:rFonts w:ascii="仿宋" w:eastAsia="仿宋" w:hAnsi="仿宋" w:hint="eastAsia"/>
          <w:color w:val="FF0000"/>
          <w:sz w:val="21"/>
          <w:szCs w:val="21"/>
        </w:rPr>
        <w:t>*/</w:t>
      </w:r>
    </w:p>
    <w:p w14:paraId="66EFAA37" w14:textId="77777777" w:rsidR="00824BA8" w:rsidRDefault="00824BA8" w:rsidP="00824BA8">
      <w:pPr>
        <w:rPr>
          <w:b/>
        </w:rPr>
      </w:pPr>
      <w:r>
        <w:rPr>
          <w:b/>
        </w:rPr>
        <w:br w:type="page"/>
      </w:r>
    </w:p>
    <w:p w14:paraId="169E5C1A" w14:textId="77777777" w:rsidR="00824BA8" w:rsidRPr="00824BA8" w:rsidRDefault="00824BA8" w:rsidP="00824BA8">
      <w:pPr>
        <w:rPr>
          <w:b/>
        </w:rPr>
      </w:pPr>
    </w:p>
    <w:p w14:paraId="43E4C061" w14:textId="655DAD72" w:rsidR="00D24A1C" w:rsidRDefault="00824BA8">
      <w:pPr>
        <w:rPr>
          <w:b/>
        </w:rPr>
      </w:pPr>
      <w:r>
        <w:rPr>
          <w:rFonts w:hint="eastAsia"/>
          <w:b/>
        </w:rPr>
        <w:t>七</w:t>
      </w:r>
      <w:r w:rsidR="00D835FB">
        <w:rPr>
          <w:rFonts w:hint="eastAsia"/>
          <w:b/>
        </w:rPr>
        <w:t>．</w:t>
      </w:r>
      <w:r w:rsidR="00991DCE" w:rsidRPr="00991DCE">
        <w:rPr>
          <w:rFonts w:hint="eastAsia"/>
          <w:b/>
        </w:rPr>
        <w:t>总结与反思</w:t>
      </w:r>
    </w:p>
    <w:p w14:paraId="5E1B2005" w14:textId="77777777" w:rsidR="00991DCE" w:rsidRDefault="00D835FB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>
        <w:rPr>
          <w:rFonts w:ascii="仿宋" w:eastAsia="仿宋" w:hAnsi="仿宋" w:hint="eastAsia"/>
          <w:color w:val="FF0000"/>
          <w:sz w:val="21"/>
          <w:szCs w:val="21"/>
        </w:rPr>
        <w:t>/*</w:t>
      </w:r>
    </w:p>
    <w:p w14:paraId="41FFE26E" w14:textId="0FC7F91A" w:rsidR="00991DCE" w:rsidRDefault="00824BA8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>
        <w:rPr>
          <w:rFonts w:ascii="仿宋" w:eastAsia="仿宋" w:hAnsi="仿宋" w:hint="eastAsia"/>
          <w:color w:val="FF0000"/>
          <w:sz w:val="21"/>
          <w:szCs w:val="21"/>
        </w:rPr>
        <w:t xml:space="preserve">1对课堂所授的知识进行简要总结 </w:t>
      </w:r>
    </w:p>
    <w:p w14:paraId="68DC1BE3" w14:textId="6EF62D10" w:rsidR="00991DCE" w:rsidRDefault="00824BA8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>
        <w:rPr>
          <w:rFonts w:ascii="仿宋" w:eastAsia="仿宋" w:hAnsi="仿宋" w:hint="eastAsia"/>
          <w:color w:val="FF0000"/>
          <w:sz w:val="21"/>
          <w:szCs w:val="21"/>
        </w:rPr>
        <w:t>2</w:t>
      </w:r>
      <w:r w:rsidR="00D835FB">
        <w:rPr>
          <w:rFonts w:ascii="仿宋" w:eastAsia="仿宋" w:hAnsi="仿宋" w:hint="eastAsia"/>
          <w:color w:val="FF0000"/>
          <w:sz w:val="21"/>
          <w:szCs w:val="21"/>
        </w:rPr>
        <w:t>给出完成</w:t>
      </w:r>
      <w:r w:rsidR="00EE65C1">
        <w:rPr>
          <w:rFonts w:ascii="仿宋" w:eastAsia="仿宋" w:hAnsi="仿宋" w:hint="eastAsia"/>
          <w:color w:val="FF0000"/>
          <w:sz w:val="21"/>
          <w:szCs w:val="21"/>
        </w:rPr>
        <w:t>作品</w:t>
      </w:r>
      <w:r w:rsidR="00D835FB">
        <w:rPr>
          <w:rFonts w:ascii="仿宋" w:eastAsia="仿宋" w:hAnsi="仿宋" w:hint="eastAsia"/>
          <w:color w:val="FF0000"/>
          <w:sz w:val="21"/>
          <w:szCs w:val="21"/>
        </w:rPr>
        <w:t>过程中</w:t>
      </w:r>
      <w:r>
        <w:rPr>
          <w:rFonts w:ascii="仿宋" w:eastAsia="仿宋" w:hAnsi="仿宋" w:hint="eastAsia"/>
          <w:color w:val="FF0000"/>
          <w:sz w:val="21"/>
          <w:szCs w:val="21"/>
        </w:rPr>
        <w:t>你是如何应用课堂知识</w:t>
      </w:r>
      <w:r w:rsidR="00D835FB">
        <w:rPr>
          <w:rFonts w:ascii="仿宋" w:eastAsia="仿宋" w:hAnsi="仿宋" w:hint="eastAsia"/>
          <w:color w:val="FF0000"/>
          <w:sz w:val="21"/>
          <w:szCs w:val="21"/>
        </w:rPr>
        <w:t>的</w:t>
      </w:r>
      <w:r w:rsidR="00991DCE">
        <w:rPr>
          <w:rFonts w:ascii="仿宋" w:eastAsia="仿宋" w:hAnsi="仿宋" w:hint="eastAsia"/>
          <w:color w:val="FF0000"/>
          <w:sz w:val="21"/>
          <w:szCs w:val="21"/>
        </w:rPr>
        <w:t>这一过程的切身</w:t>
      </w:r>
      <w:r w:rsidR="00D835FB">
        <w:rPr>
          <w:rFonts w:ascii="仿宋" w:eastAsia="仿宋" w:hAnsi="仿宋" w:hint="eastAsia"/>
          <w:color w:val="FF0000"/>
          <w:sz w:val="21"/>
          <w:szCs w:val="21"/>
        </w:rPr>
        <w:t>感受</w:t>
      </w:r>
    </w:p>
    <w:p w14:paraId="15F8E1CB" w14:textId="0DCCABEA" w:rsidR="00EE65C1" w:rsidRDefault="00EE65C1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>
        <w:rPr>
          <w:rFonts w:ascii="仿宋" w:eastAsia="仿宋" w:hAnsi="仿宋" w:hint="eastAsia"/>
          <w:color w:val="FF0000"/>
          <w:sz w:val="21"/>
          <w:szCs w:val="21"/>
        </w:rPr>
        <w:t>3</w:t>
      </w:r>
      <w:r>
        <w:rPr>
          <w:rFonts w:ascii="仿宋" w:eastAsia="仿宋" w:hAnsi="仿宋"/>
          <w:color w:val="FF0000"/>
          <w:sz w:val="21"/>
          <w:szCs w:val="21"/>
        </w:rPr>
        <w:t>在人工智能发展的当下对课堂所授内容的思考</w:t>
      </w:r>
    </w:p>
    <w:p w14:paraId="39B522C7" w14:textId="56432480" w:rsidR="00D24A1C" w:rsidRDefault="00D835FB">
      <w:pPr>
        <w:ind w:left="420"/>
        <w:rPr>
          <w:rFonts w:ascii="仿宋" w:eastAsia="仿宋" w:hAnsi="仿宋" w:hint="eastAsia"/>
          <w:color w:val="FF0000"/>
          <w:sz w:val="21"/>
          <w:szCs w:val="21"/>
        </w:rPr>
      </w:pPr>
      <w:r>
        <w:rPr>
          <w:rFonts w:ascii="仿宋" w:eastAsia="仿宋" w:hAnsi="仿宋" w:hint="eastAsia"/>
          <w:color w:val="FF0000"/>
          <w:sz w:val="21"/>
          <w:szCs w:val="21"/>
        </w:rPr>
        <w:t>*/</w:t>
      </w:r>
    </w:p>
    <w:sectPr w:rsidR="00D24A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E143C" w14:textId="77777777" w:rsidR="00BB06EE" w:rsidRDefault="00BB06EE" w:rsidP="009B4319">
      <w:r>
        <w:separator/>
      </w:r>
    </w:p>
  </w:endnote>
  <w:endnote w:type="continuationSeparator" w:id="0">
    <w:p w14:paraId="44990EEC" w14:textId="77777777" w:rsidR="00BB06EE" w:rsidRDefault="00BB06EE" w:rsidP="009B4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大标宋简体">
    <w:altName w:val="黑体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44221" w14:textId="77777777" w:rsidR="00BB06EE" w:rsidRDefault="00BB06EE" w:rsidP="009B4319">
      <w:r>
        <w:separator/>
      </w:r>
    </w:p>
  </w:footnote>
  <w:footnote w:type="continuationSeparator" w:id="0">
    <w:p w14:paraId="055C0562" w14:textId="77777777" w:rsidR="00BB06EE" w:rsidRDefault="00BB06EE" w:rsidP="009B43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9E4E1"/>
    <w:multiLevelType w:val="multilevel"/>
    <w:tmpl w:val="0B49E4E1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5DF30175"/>
    <w:multiLevelType w:val="multilevel"/>
    <w:tmpl w:val="5DF3017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77420270">
    <w:abstractNumId w:val="1"/>
  </w:num>
  <w:num w:numId="2" w16cid:durableId="156500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6461"/>
    <w:rsid w:val="00003AB3"/>
    <w:rsid w:val="00034807"/>
    <w:rsid w:val="00042239"/>
    <w:rsid w:val="00051786"/>
    <w:rsid w:val="00055489"/>
    <w:rsid w:val="00085661"/>
    <w:rsid w:val="000A66E7"/>
    <w:rsid w:val="000B5305"/>
    <w:rsid w:val="00114D3F"/>
    <w:rsid w:val="00121D1C"/>
    <w:rsid w:val="001377E4"/>
    <w:rsid w:val="00187C60"/>
    <w:rsid w:val="00192A41"/>
    <w:rsid w:val="001A4582"/>
    <w:rsid w:val="001A4F87"/>
    <w:rsid w:val="001A6AF2"/>
    <w:rsid w:val="001D2FA7"/>
    <w:rsid w:val="00216BC3"/>
    <w:rsid w:val="0024602E"/>
    <w:rsid w:val="00261F1F"/>
    <w:rsid w:val="002870AB"/>
    <w:rsid w:val="002B7EB8"/>
    <w:rsid w:val="002E558B"/>
    <w:rsid w:val="00306877"/>
    <w:rsid w:val="00320A75"/>
    <w:rsid w:val="00374C57"/>
    <w:rsid w:val="003825B1"/>
    <w:rsid w:val="003B2647"/>
    <w:rsid w:val="003F4A78"/>
    <w:rsid w:val="00400524"/>
    <w:rsid w:val="004142C0"/>
    <w:rsid w:val="004578E7"/>
    <w:rsid w:val="0047066B"/>
    <w:rsid w:val="00490CB7"/>
    <w:rsid w:val="00491FE3"/>
    <w:rsid w:val="00494394"/>
    <w:rsid w:val="004B0D86"/>
    <w:rsid w:val="004B1F79"/>
    <w:rsid w:val="004B750D"/>
    <w:rsid w:val="004D6461"/>
    <w:rsid w:val="00522C5A"/>
    <w:rsid w:val="00545888"/>
    <w:rsid w:val="0055151E"/>
    <w:rsid w:val="00552A0D"/>
    <w:rsid w:val="00563F4C"/>
    <w:rsid w:val="0057588A"/>
    <w:rsid w:val="00591371"/>
    <w:rsid w:val="005C3A9A"/>
    <w:rsid w:val="005C62D4"/>
    <w:rsid w:val="00654E3B"/>
    <w:rsid w:val="006E7CE8"/>
    <w:rsid w:val="00737AF7"/>
    <w:rsid w:val="00771D20"/>
    <w:rsid w:val="007A299E"/>
    <w:rsid w:val="007B2099"/>
    <w:rsid w:val="007B6485"/>
    <w:rsid w:val="00824BA8"/>
    <w:rsid w:val="00824F60"/>
    <w:rsid w:val="00850D04"/>
    <w:rsid w:val="008E3F51"/>
    <w:rsid w:val="008E62A3"/>
    <w:rsid w:val="008F7704"/>
    <w:rsid w:val="00931372"/>
    <w:rsid w:val="0097053E"/>
    <w:rsid w:val="009831A5"/>
    <w:rsid w:val="00991DCE"/>
    <w:rsid w:val="009B4319"/>
    <w:rsid w:val="009C41EF"/>
    <w:rsid w:val="009F3EEE"/>
    <w:rsid w:val="00A273A5"/>
    <w:rsid w:val="00A64F42"/>
    <w:rsid w:val="00A82BD6"/>
    <w:rsid w:val="00A872DA"/>
    <w:rsid w:val="00AA5355"/>
    <w:rsid w:val="00AB1DB3"/>
    <w:rsid w:val="00AB68C2"/>
    <w:rsid w:val="00AC32E1"/>
    <w:rsid w:val="00AC32FD"/>
    <w:rsid w:val="00AE5FCB"/>
    <w:rsid w:val="00AE68E8"/>
    <w:rsid w:val="00AE6FD2"/>
    <w:rsid w:val="00AF1E00"/>
    <w:rsid w:val="00B249DB"/>
    <w:rsid w:val="00B34E18"/>
    <w:rsid w:val="00B365C2"/>
    <w:rsid w:val="00B4461F"/>
    <w:rsid w:val="00B803D1"/>
    <w:rsid w:val="00B93CF0"/>
    <w:rsid w:val="00BB06EE"/>
    <w:rsid w:val="00BE3034"/>
    <w:rsid w:val="00C01D88"/>
    <w:rsid w:val="00C040BD"/>
    <w:rsid w:val="00C34EF0"/>
    <w:rsid w:val="00CD1972"/>
    <w:rsid w:val="00CE6E62"/>
    <w:rsid w:val="00D24A1C"/>
    <w:rsid w:val="00D643EF"/>
    <w:rsid w:val="00D835FB"/>
    <w:rsid w:val="00DA618E"/>
    <w:rsid w:val="00DA6E50"/>
    <w:rsid w:val="00DC56CA"/>
    <w:rsid w:val="00DE5A89"/>
    <w:rsid w:val="00E0029D"/>
    <w:rsid w:val="00E6016F"/>
    <w:rsid w:val="00E6239B"/>
    <w:rsid w:val="00E66EDB"/>
    <w:rsid w:val="00E72B7E"/>
    <w:rsid w:val="00EA56EF"/>
    <w:rsid w:val="00EA61CE"/>
    <w:rsid w:val="00EB0624"/>
    <w:rsid w:val="00EB0B2E"/>
    <w:rsid w:val="00EC1522"/>
    <w:rsid w:val="00ED04BF"/>
    <w:rsid w:val="00EE4BA7"/>
    <w:rsid w:val="00EE65C1"/>
    <w:rsid w:val="00EE7830"/>
    <w:rsid w:val="00F10EB3"/>
    <w:rsid w:val="00F258A1"/>
    <w:rsid w:val="00F34220"/>
    <w:rsid w:val="00F43F16"/>
    <w:rsid w:val="00F70207"/>
    <w:rsid w:val="00F7154F"/>
    <w:rsid w:val="00F83E46"/>
    <w:rsid w:val="00FB430D"/>
    <w:rsid w:val="00FC6D87"/>
    <w:rsid w:val="00FD57A5"/>
    <w:rsid w:val="05DF7E5E"/>
    <w:rsid w:val="09E336B5"/>
    <w:rsid w:val="0ACA0E5C"/>
    <w:rsid w:val="0B2A45FF"/>
    <w:rsid w:val="0F6D2A20"/>
    <w:rsid w:val="2AE14248"/>
    <w:rsid w:val="2B68155A"/>
    <w:rsid w:val="2B9D2DD1"/>
    <w:rsid w:val="2D20286A"/>
    <w:rsid w:val="320C102B"/>
    <w:rsid w:val="3641750C"/>
    <w:rsid w:val="379B6F26"/>
    <w:rsid w:val="539C7D55"/>
    <w:rsid w:val="5E4330C4"/>
    <w:rsid w:val="66D25BEF"/>
    <w:rsid w:val="66E46715"/>
    <w:rsid w:val="697B167E"/>
    <w:rsid w:val="718C2D1C"/>
    <w:rsid w:val="744A222A"/>
    <w:rsid w:val="7C1531FF"/>
    <w:rsid w:val="7D167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white">
      <v:fill color="white"/>
    </o:shapedefaults>
    <o:shapelayout v:ext="edit">
      <o:idmap v:ext="edit" data="2"/>
    </o:shapelayout>
  </w:shapeDefaults>
  <w:decimalSymbol w:val="."/>
  <w:listSeparator w:val=","/>
  <w14:docId w14:val="67E19518"/>
  <w15:docId w15:val="{E4ECBF40-4B95-49ED-ABB6-0E0F4E7D7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qFormat/>
    <w:pPr>
      <w:widowControl w:val="0"/>
      <w:jc w:val="center"/>
    </w:pPr>
    <w:rPr>
      <w:rFonts w:ascii="Times New Roman" w:eastAsia="方正大标宋简体" w:hAnsi="Times New Roman"/>
      <w:kern w:val="2"/>
      <w:sz w:val="76"/>
    </w:rPr>
  </w:style>
  <w:style w:type="paragraph" w:styleId="a5">
    <w:name w:val="Date"/>
    <w:basedOn w:val="a"/>
    <w:next w:val="a"/>
    <w:link w:val="a6"/>
    <w:uiPriority w:val="99"/>
    <w:semiHidden/>
    <w:unhideWhenUsed/>
    <w:qFormat/>
    <w:pPr>
      <w:ind w:leftChars="2500" w:left="100"/>
    </w:p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="Times New Roman"/>
      <w:b/>
      <w:bCs/>
      <w:i/>
      <w:iCs/>
      <w:kern w:val="0"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="Times New Roman"/>
      <w:b/>
      <w:bCs/>
      <w:kern w:val="0"/>
      <w:sz w:val="26"/>
      <w:szCs w:val="26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uiPriority w:val="99"/>
    <w:semiHidden/>
    <w:qFormat/>
    <w:rPr>
      <w:rFonts w:cs="Times New Roman"/>
      <w:kern w:val="0"/>
      <w:sz w:val="18"/>
      <w:szCs w:val="18"/>
    </w:rPr>
  </w:style>
  <w:style w:type="character" w:customStyle="1" w:styleId="ac">
    <w:name w:val="页眉 字符"/>
    <w:basedOn w:val="a0"/>
    <w:link w:val="ab"/>
    <w:uiPriority w:val="99"/>
    <w:qFormat/>
    <w:rPr>
      <w:rFonts w:cs="Times New Roman"/>
      <w:kern w:val="0"/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rFonts w:cs="Times New Roman"/>
      <w:kern w:val="0"/>
      <w:sz w:val="18"/>
      <w:szCs w:val="18"/>
    </w:rPr>
  </w:style>
  <w:style w:type="character" w:customStyle="1" w:styleId="a4">
    <w:name w:val="正文文本 字符"/>
    <w:basedOn w:val="a0"/>
    <w:link w:val="a3"/>
    <w:semiHidden/>
    <w:qFormat/>
    <w:rPr>
      <w:rFonts w:ascii="Times New Roman" w:eastAsia="方正大标宋简体" w:hAnsi="Times New Roman" w:cs="Times New Roman"/>
      <w:sz w:val="76"/>
      <w:szCs w:val="24"/>
    </w:rPr>
  </w:style>
  <w:style w:type="character" w:customStyle="1" w:styleId="a6">
    <w:name w:val="日期 字符"/>
    <w:basedOn w:val="a0"/>
    <w:link w:val="a5"/>
    <w:uiPriority w:val="99"/>
    <w:semiHidden/>
    <w:qFormat/>
    <w:rPr>
      <w:rFonts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391</Words>
  <Characters>432</Characters>
  <Application>Microsoft Office Word</Application>
  <DocSecurity>0</DocSecurity>
  <Lines>61</Lines>
  <Paragraphs>82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</dc:creator>
  <cp:lastModifiedBy>FENGSHUO GUO</cp:lastModifiedBy>
  <cp:revision>78</cp:revision>
  <dcterms:created xsi:type="dcterms:W3CDTF">2015-03-21T05:00:00Z</dcterms:created>
  <dcterms:modified xsi:type="dcterms:W3CDTF">2026-06-03T09:09:00Z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2052-11.1.0.10214</vt:lpwstr>
  </property>
</Properties>
</file>