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ReadOnlyInvertedLists extends InvertedLists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ReadOnlyInvertedLists(long cPtr, boolean cMemoryOwn) {</w:t>
      </w:r>
    </w:p>
    <w:p>
      <w:pPr>
        <w:jc w:val="both"/>
      </w:pPr>
      <w:r>
        <w:t xml:space="preserve">    super(swigfaissJNI.ReadOnlyInvertedLists_SWIGUpcast(cPtr),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getCPtr(ReadOnlyInvertedLists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swigfaissJNI.delete_ReadOnlyInvertedLists(swigCPtr);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add_entries(long list_no, long n_entry, LongVector ids, SWIGTYPE_p_unsigned_char code) {</w:t>
      </w:r>
    </w:p>
    <w:p>
      <w:pPr>
        <w:jc w:val="both"/>
      </w:pPr>
      <w:r>
        <w:t xml:space="preserve">    return swigfaissJNI.ReadOnlyInvertedLists_add_entries(swigCPtr, this, list_no, n_entry, SWIGTYPE_p_long_long.getCPtr(ids.data()), ids, SWIGTYPE_p_unsigned_char.getCPtr(code));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update_entries(long list_no, long offset, long n_entry, LongVector ids, SWIGTYPE_p_unsigned_char code) {</w:t>
      </w:r>
    </w:p>
    <w:p>
      <w:pPr>
        <w:jc w:val="both"/>
      </w:pPr>
      <w:r>
        <w:t xml:space="preserve">    swigfaissJNI.ReadOnlyInvertedLists_update_entries(swigCPtr, this, list_no, offset, n_entry, SWIGTYPE_p_long_long.getCPtr(ids.data()), ids, SWIGTYPE_p_unsigned_char.getCPtr(code));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list_no, long new_size) {</w:t>
      </w:r>
    </w:p>
    <w:p>
      <w:pPr>
        <w:jc w:val="both"/>
      </w:pPr>
      <w:r>
        <w:t xml:space="preserve">    swigfaissJNI.ReadOnlyInvertedLists_resize(swigCPtr, this, list_no, new_size);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