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    "storage/clients/manhattan",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