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"ann/src/main/thrift/com/twitter/ann/serialization:serialization-scala",</w:t>
      </w:r>
    </w:p>
    <w:p>
      <w:pPr>
        <w:jc w:val="both"/>
      </w:pPr>
      <w:r>
        <w:t xml:space="preserve">        "mediaservices/commons",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