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com.twitter.cr_mixer.param.BlenderParams</w:t>
      </w:r>
    </w:p>
    <w:p>
      <w:pPr>
        <w:jc w:val="both"/>
      </w:pPr>
      <w:r>
        <w:t>import com.twitter.cr_mixer.param.BlenderParams.BlendingAlgorithmEnum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SwitchBlender @Inject() (</w:t>
      </w:r>
    </w:p>
    <w:p>
      <w:pPr>
        <w:jc w:val="both"/>
      </w:pPr>
      <w:r>
        <w:t xml:space="preserve">  defaultBlender: InterleaveBlender,</w:t>
      </w:r>
    </w:p>
    <w:p>
      <w:pPr>
        <w:jc w:val="both"/>
      </w:pPr>
      <w:r>
        <w:t xml:space="preserve">  sourceTypeBackFillBlender: SourceTypeBackFillBlender,</w:t>
      </w:r>
    </w:p>
    <w:p>
      <w:pPr>
        <w:jc w:val="both"/>
      </w:pPr>
      <w:r>
        <w:t xml:space="preserve">  adsBlender: AdsBlender,</w:t>
      </w:r>
    </w:p>
    <w:p>
      <w:pPr>
        <w:jc w:val="both"/>
      </w:pPr>
      <w:r>
        <w:t xml:space="preserve">  contentSignalBlender: ContentSignalBlender,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stats = globalStats.scope(this.getClass.getCanonicalName)</w:t>
      </w:r>
    </w:p>
    <w:p>
      <w:pPr>
        <w:jc w:val="both"/>
      </w:pPr>
      <w:r/>
    </w:p>
    <w:p>
      <w:pPr>
        <w:jc w:val="both"/>
      </w:pPr>
      <w:r>
        <w:t xml:space="preserve">  def blend(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userState: UserState,</w:t>
      </w:r>
    </w:p>
    <w:p>
      <w:pPr>
        <w:jc w:val="both"/>
      </w:pPr>
      <w:r>
        <w:t xml:space="preserve">    inputCandidates: Seq[Seq[InitialCandidate]],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>
        <w:t xml:space="preserve">    // Take out empty seq</w:t>
      </w:r>
    </w:p>
    <w:p>
      <w:pPr>
        <w:jc w:val="both"/>
      </w:pPr>
      <w:r>
        <w:t xml:space="preserve">    val nonEmptyCandidates = inputCandidates.collect {</w:t>
      </w:r>
    </w:p>
    <w:p>
      <w:pPr>
        <w:jc w:val="both"/>
      </w:pPr>
      <w:r>
        <w:t xml:space="preserve">      case candidates if candidates.nonEmpty =&gt;</w:t>
      </w:r>
    </w:p>
    <w:p>
      <w:pPr>
        <w:jc w:val="both"/>
      </w:pPr>
      <w:r>
        <w:t xml:space="preserve">        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stats.stat("num_of_sequences").add(inputCandidates.size)</w:t>
      </w:r>
    </w:p>
    <w:p>
      <w:pPr>
        <w:jc w:val="both"/>
      </w:pPr>
      <w:r/>
    </w:p>
    <w:p>
      <w:pPr>
        <w:jc w:val="both"/>
      </w:pPr>
      <w:r>
        <w:t xml:space="preserve">    // Sort the seqs in an order</w:t>
      </w:r>
    </w:p>
    <w:p>
      <w:pPr>
        <w:jc w:val="both"/>
      </w:pPr>
      <w:r>
        <w:t xml:space="preserve">    val innerSignalSorting = params(BlenderParams.SignalTypeSortingAlgorithmParam) match {</w:t>
      </w:r>
    </w:p>
    <w:p>
      <w:pPr>
        <w:jc w:val="both"/>
      </w:pPr>
      <w:r>
        <w:t xml:space="preserve">      case BlenderParams.ContentBasedSortingAlgorithmEnum.SourceSignalRecency =&gt;</w:t>
      </w:r>
    </w:p>
    <w:p>
      <w:pPr>
        <w:jc w:val="both"/>
      </w:pPr>
      <w:r>
        <w:t xml:space="preserve">        SwitchBlender.TimestampOrder</w:t>
      </w:r>
    </w:p>
    <w:p>
      <w:pPr>
        <w:jc w:val="both"/>
      </w:pPr>
      <w:r>
        <w:t xml:space="preserve">      case BlenderParams.ContentBasedSortingAlgorithmEnum.RandomSorting =&gt; SwitchBlender.RandomOrder</w:t>
      </w:r>
    </w:p>
    <w:p>
      <w:pPr>
        <w:jc w:val="both"/>
      </w:pPr>
      <w:r>
        <w:t xml:space="preserve">      case _ =&gt; SwitchBlender.TimestampOrder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candidatesToBlend = nonEmptyCandidates.sortBy(_.head)(innerSignalSorting)</w:t>
      </w:r>
    </w:p>
    <w:p>
      <w:pPr>
        <w:jc w:val="both"/>
      </w:pPr>
      <w:r>
        <w:t xml:space="preserve">    // Blend based on specified blender rules</w:t>
      </w:r>
    </w:p>
    <w:p>
      <w:pPr>
        <w:jc w:val="both"/>
      </w:pPr>
      <w:r>
        <w:t xml:space="preserve">    params(BlenderParams.BlendingAlgorithmParam) match {</w:t>
      </w:r>
    </w:p>
    <w:p>
      <w:pPr>
        <w:jc w:val="both"/>
      </w:pPr>
      <w:r>
        <w:t xml:space="preserve">      case BlendingAlgorithmEnum.RoundRobin =&gt;</w:t>
      </w:r>
    </w:p>
    <w:p>
      <w:pPr>
        <w:jc w:val="both"/>
      </w:pPr>
      <w:r>
        <w:t xml:space="preserve">        defaultBlender.blend(candidatesToBlend)</w:t>
      </w:r>
    </w:p>
    <w:p>
      <w:pPr>
        <w:jc w:val="both"/>
      </w:pPr>
      <w:r>
        <w:t xml:space="preserve">      case BlendingAlgorithmEnum.SourceTypeBackFill =&gt;</w:t>
      </w:r>
    </w:p>
    <w:p>
      <w:pPr>
        <w:jc w:val="both"/>
      </w:pPr>
      <w:r>
        <w:t xml:space="preserve">        sourceTypeBackFillBlender.blend(params, candidatesToBlend)</w:t>
      </w:r>
    </w:p>
    <w:p>
      <w:pPr>
        <w:jc w:val="both"/>
      </w:pPr>
      <w:r>
        <w:t xml:space="preserve">      case BlendingAlgorithmEnum.SourceSignalSorting =&gt;</w:t>
      </w:r>
    </w:p>
    <w:p>
      <w:pPr>
        <w:jc w:val="both"/>
      </w:pPr>
      <w:r>
        <w:t xml:space="preserve">        contentSignalBlender.blend(params, candidatesToBlend)</w:t>
      </w:r>
    </w:p>
    <w:p>
      <w:pPr>
        <w:jc w:val="both"/>
      </w:pPr>
      <w:r>
        <w:t xml:space="preserve">      case _ =&gt; defaultBlender.blend(candidatesToBlend)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SwitchBlender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Prefers candidates generated from sources with the latest timestamps.</w:t>
      </w:r>
    </w:p>
    <w:p>
      <w:pPr>
        <w:jc w:val="both"/>
      </w:pPr>
      <w:r>
        <w:t xml:space="preserve">   * The newer the source signal, the higher a candidate ranks.</w:t>
      </w:r>
    </w:p>
    <w:p>
      <w:pPr>
        <w:jc w:val="both"/>
      </w:pPr>
      <w:r>
        <w:t xml:space="preserve">   * This ordering biases against consumer-based candidates because their timestamp defaults to 0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Within a Seq[Seq[Candidate]], all candidates within a inner Seq</w:t>
      </w:r>
    </w:p>
    <w:p>
      <w:pPr>
        <w:jc w:val="both"/>
      </w:pPr>
      <w:r>
        <w:t xml:space="preserve">   * are guaranteed to have the same sourceInfo because they are grouped by (sourceInfo, SE model).</w:t>
      </w:r>
    </w:p>
    <w:p>
      <w:pPr>
        <w:jc w:val="both"/>
      </w:pPr>
      <w:r>
        <w:t xml:space="preserve">   * Hence, we can pick .headOption to represent the whole list when filtering by the internalId of the sourceInfoOpt.</w:t>
      </w:r>
    </w:p>
    <w:p>
      <w:pPr>
        <w:jc w:val="both"/>
      </w:pPr>
      <w:r>
        <w:t xml:space="preserve">   * But of course the similarityEngine score in a CGInfo could be different.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TimestampOrder: Ordering[InitialCandidate] =</w:t>
      </w:r>
    </w:p>
    <w:p>
      <w:pPr>
        <w:jc w:val="both"/>
      </w:pPr>
      <w:r>
        <w:t xml:space="preserve">    math.Ordering</w:t>
      </w:r>
    </w:p>
    <w:p>
      <w:pPr>
        <w:jc w:val="both"/>
      </w:pPr>
      <w:r>
        <w:t xml:space="preserve">      .by[InitialCandidate, Time](</w:t>
      </w:r>
    </w:p>
    <w:p>
      <w:pPr>
        <w:jc w:val="both"/>
      </w:pPr>
      <w:r>
        <w:t xml:space="preserve">        _.candidateGenerationInfo.sourceInfoOpt</w:t>
      </w:r>
    </w:p>
    <w:p>
      <w:pPr>
        <w:jc w:val="both"/>
      </w:pPr>
      <w:r>
        <w:t xml:space="preserve">          .flatMap(_.sourceEventTime)</w:t>
      </w:r>
    </w:p>
    <w:p>
      <w:pPr>
        <w:jc w:val="both"/>
      </w:pPr>
      <w:r>
        <w:t xml:space="preserve">          .getOrElse(Time.fromMilliseconds(0L)))</w:t>
      </w:r>
    </w:p>
    <w:p>
      <w:pPr>
        <w:jc w:val="both"/>
      </w:pPr>
      <w:r>
        <w:t xml:space="preserve">      .reverse</w:t>
      </w:r>
    </w:p>
    <w:p>
      <w:pPr>
        <w:jc w:val="both"/>
      </w:pPr>
      <w:r/>
    </w:p>
    <w:p>
      <w:pPr>
        <w:jc w:val="both"/>
      </w:pPr>
      <w:r>
        <w:t xml:space="preserve">  private val RandomOrder: Ordering[InitialCandidate] =</w:t>
      </w:r>
    </w:p>
    <w:p>
      <w:pPr>
        <w:jc w:val="both"/>
      </w:pPr>
      <w:r>
        <w:t xml:space="preserve">    Ordering.by[InitialCandidate, Double](_ =&gt; scala.util.Random.nextDouble())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