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com.twitter.conversions.DurationOps._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TweetAgeFilter() extends FilterBase {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/>
    </w:p>
    <w:p>
      <w:pPr>
        <w:jc w:val="both"/>
      </w:pPr>
      <w:r>
        <w:t xml:space="preserve">  override type ConfigType = Duration</w:t>
      </w:r>
    </w:p>
    <w:p>
      <w:pPr>
        <w:jc w:val="both"/>
      </w:pPr>
      <w:r/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maxTweetAge: Duration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if (maxTweetAge &gt;= 720.hours) {</w:t>
      </w:r>
    </w:p>
    <w:p>
      <w:pPr>
        <w:jc w:val="both"/>
      </w:pPr>
      <w:r>
        <w:t xml:space="preserve">      Future.value(candidates)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Tweet IDs are approximately chronological (see http://go/snowflake),</w:t>
      </w:r>
    </w:p>
    <w:p>
      <w:pPr>
        <w:jc w:val="both"/>
      </w:pPr>
      <w:r>
        <w:t xml:space="preserve">      // so we are building the earliest tweet id once,</w:t>
      </w:r>
    </w:p>
    <w:p>
      <w:pPr>
        <w:jc w:val="both"/>
      </w:pPr>
      <w:r>
        <w:t xml:space="preserve">      // and pass that as the value to filter candidates for each CandidateGenerationModel.</w:t>
      </w:r>
    </w:p>
    <w:p>
      <w:pPr>
        <w:jc w:val="both"/>
      </w:pPr>
      <w:r>
        <w:t xml:space="preserve">      val earliestTweetId = SnowflakeId.firstIdFor(Time.now - maxTweetAge)</w:t>
      </w:r>
    </w:p>
    <w:p>
      <w:pPr>
        <w:jc w:val="both"/>
      </w:pPr>
      <w:r>
        <w:t xml:space="preserve">      Future.value(candidates.map(_.filter(_.tweetId &gt;= earliestTweetId)))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requestToConfig[CGQueryType &lt;: CandidateGeneratorQuery](</w:t>
      </w:r>
    </w:p>
    <w:p>
      <w:pPr>
        <w:jc w:val="both"/>
      </w:pPr>
      <w:r>
        <w:t xml:space="preserve">    query: CGQueryType</w:t>
      </w:r>
    </w:p>
    <w:p>
      <w:pPr>
        <w:jc w:val="both"/>
      </w:pPr>
      <w:r>
        <w:t xml:space="preserve">  ): Duration = {</w:t>
      </w:r>
    </w:p>
    <w:p>
      <w:pPr>
        <w:jc w:val="both"/>
      </w:pPr>
      <w:r>
        <w:t xml:space="preserve">    query.params(GlobalParams.MaxTweetAgeHoursParam)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