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sealed trait CandidateGeneratorQuery {</w:t>
      </w:r>
    </w:p>
    <w:p>
      <w:pPr>
        <w:jc w:val="both"/>
      </w:pPr>
      <w:r>
        <w:t xml:space="preserve">  val product: Product</w:t>
      </w:r>
    </w:p>
    <w:p>
      <w:pPr>
        <w:jc w:val="both"/>
      </w:pPr>
      <w:r>
        <w:t xml:space="preserve">  val maxNumResults: Int</w:t>
      </w:r>
    </w:p>
    <w:p>
      <w:pPr>
        <w:jc w:val="both"/>
      </w:pPr>
      <w:r>
        <w:t xml:space="preserve">  val impressedTweetList: Set[TweetId]</w:t>
      </w:r>
    </w:p>
    <w:p>
      <w:pPr>
        <w:jc w:val="both"/>
      </w:pPr>
      <w:r>
        <w:t xml:space="preserve">  val params: Params</w:t>
      </w:r>
    </w:p>
    <w:p>
      <w:pPr>
        <w:jc w:val="both"/>
      </w:pPr>
      <w:r>
        <w:t xml:space="preserve">  val requestUUID: 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HasUserId {</w:t>
      </w:r>
    </w:p>
    <w:p>
      <w:pPr>
        <w:jc w:val="both"/>
      </w:pPr>
      <w:r>
        <w:t xml:space="preserve">  val userId: UserId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CrCandidateGeneratorQuery(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userState: UserState,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impressedTweetList: Set[TweetId],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requestUUID: Long,</w:t>
      </w:r>
    </w:p>
    <w:p>
      <w:pPr>
        <w:jc w:val="both"/>
      </w:pPr>
      <w:r>
        <w:t xml:space="preserve">  languageCode: Option[String] = None)</w:t>
      </w:r>
    </w:p>
    <w:p>
      <w:pPr>
        <w:jc w:val="both"/>
      </w:pPr>
      <w:r>
        <w:t xml:space="preserve">    extends CandidateGeneratorQuery</w:t>
      </w:r>
    </w:p>
    <w:p>
      <w:pPr>
        <w:jc w:val="both"/>
      </w:pPr>
      <w:r>
        <w:t xml:space="preserve">    with HasUserId</w:t>
      </w:r>
    </w:p>
    <w:p>
      <w:pPr>
        <w:jc w:val="both"/>
      </w:pPr>
      <w:r/>
    </w:p>
    <w:p>
      <w:pPr>
        <w:jc w:val="both"/>
      </w:pPr>
      <w:r>
        <w:t>case class UtegTweetCandidateGeneratorQuery(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userState: UserState,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impressedTweetList: Set[TweetId],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requestUUID: Long)</w:t>
      </w:r>
    </w:p>
    <w:p>
      <w:pPr>
        <w:jc w:val="both"/>
      </w:pPr>
      <w:r>
        <w:t xml:space="preserve">    extends CandidateGeneratorQuery</w:t>
      </w:r>
    </w:p>
    <w:p>
      <w:pPr>
        <w:jc w:val="both"/>
      </w:pPr>
      <w:r>
        <w:t xml:space="preserve">    with HasUserId</w:t>
      </w:r>
    </w:p>
    <w:p>
      <w:pPr>
        <w:jc w:val="both"/>
      </w:pPr>
      <w:r/>
    </w:p>
    <w:p>
      <w:pPr>
        <w:jc w:val="both"/>
      </w:pPr>
      <w:r>
        <w:t>case class RelatedTweetCandidateGeneratorQuery(</w:t>
      </w:r>
    </w:p>
    <w:p>
      <w:pPr>
        <w:jc w:val="both"/>
      </w:pPr>
      <w:r>
        <w:t xml:space="preserve">  internalId: InternalId,</w:t>
      </w:r>
    </w:p>
    <w:p>
      <w:pPr>
        <w:jc w:val="both"/>
      </w:pPr>
      <w:r>
        <w:t xml:space="preserve">  clientContext: ClientContext, // To scribe LogIn/LogOut requests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impressedTweetList: Set[TweetId],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requestUUID: Long)</w:t>
      </w:r>
    </w:p>
    <w:p>
      <w:pPr>
        <w:jc w:val="both"/>
      </w:pPr>
      <w:r>
        <w:t xml:space="preserve">    extends CandidateGeneratorQuery</w:t>
      </w:r>
    </w:p>
    <w:p>
      <w:pPr>
        <w:jc w:val="both"/>
      </w:pPr>
      <w:r/>
    </w:p>
    <w:p>
      <w:pPr>
        <w:jc w:val="both"/>
      </w:pPr>
      <w:r>
        <w:t>case class RelatedVideoTweetCandidateGeneratorQuery(</w:t>
      </w:r>
    </w:p>
    <w:p>
      <w:pPr>
        <w:jc w:val="both"/>
      </w:pPr>
      <w:r>
        <w:t xml:space="preserve">  internalId: InternalId,</w:t>
      </w:r>
    </w:p>
    <w:p>
      <w:pPr>
        <w:jc w:val="both"/>
      </w:pPr>
      <w:r>
        <w:t xml:space="preserve">  clientContext: ClientContext, // To scribe LogIn/LogOut requests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impressedTweetList: Set[TweetId],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requestUUID: Long)</w:t>
      </w:r>
    </w:p>
    <w:p>
      <w:pPr>
        <w:jc w:val="both"/>
      </w:pPr>
      <w:r>
        <w:t xml:space="preserve">    extends CandidateGeneratorQuery</w:t>
      </w:r>
    </w:p>
    <w:p>
      <w:pPr>
        <w:jc w:val="both"/>
      </w:pPr>
      <w:r/>
    </w:p>
    <w:p>
      <w:pPr>
        <w:jc w:val="both"/>
      </w:pPr>
      <w:r>
        <w:t>case class FrsTweetCandidateGeneratorQuery(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impressedUserList: Set[UserId],</w:t>
      </w:r>
    </w:p>
    <w:p>
      <w:pPr>
        <w:jc w:val="both"/>
      </w:pPr>
      <w:r>
        <w:t xml:space="preserve">  impressedTweetList: Set[TweetId],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languageCodeOpt: Option[String] = None,</w:t>
      </w:r>
    </w:p>
    <w:p>
      <w:pPr>
        <w:jc w:val="both"/>
      </w:pPr>
      <w:r>
        <w:t xml:space="preserve">  countryCodeOpt: Option[String] = None,</w:t>
      </w:r>
    </w:p>
    <w:p>
      <w:pPr>
        <w:jc w:val="both"/>
      </w:pPr>
      <w:r>
        <w:t xml:space="preserve">  requestUUID: Long)</w:t>
      </w:r>
    </w:p>
    <w:p>
      <w:pPr>
        <w:jc w:val="both"/>
      </w:pPr>
      <w:r>
        <w:t xml:space="preserve">    extends CandidateGeneratorQuery</w:t>
      </w:r>
    </w:p>
    <w:p>
      <w:pPr>
        <w:jc w:val="both"/>
      </w:pPr>
      <w:r/>
    </w:p>
    <w:p>
      <w:pPr>
        <w:jc w:val="both"/>
      </w:pPr>
      <w:r>
        <w:t>case class AdsCandidateGeneratorQuery(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userState: UserState,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requestUUID: Long)</w:t>
      </w:r>
    </w:p>
    <w:p>
      <w:pPr>
        <w:jc w:val="both"/>
      </w:pPr>
      <w:r/>
    </w:p>
    <w:p>
      <w:pPr>
        <w:jc w:val="both"/>
      </w:pPr>
      <w:r>
        <w:t>case class TopicTweetCandidateGeneratorQuery(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topicIds: Set[TopicId],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impressedTweetList: Set[TweetId],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requestUUID: Long,</w:t>
      </w:r>
    </w:p>
    <w:p>
      <w:pPr>
        <w:jc w:val="both"/>
      </w:pPr>
      <w:r>
        <w:t xml:space="preserve">  isVideoOnly: Boolean)</w:t>
      </w:r>
    </w:p>
    <w:p>
      <w:pPr>
        <w:jc w:val="both"/>
      </w:pPr>
      <w:r>
        <w:t xml:space="preserve">    extends CandidateGeneratorQuery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