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object RealGraphOonStoreModule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userRealGraphOonColumnPath: Flag[String] = flag[String](</w:t>
      </w:r>
    </w:p>
    <w:p>
      <w:pPr>
        <w:jc w:val="both"/>
      </w:pPr>
      <w:r>
        <w:t xml:space="preserve">    name = "crMixer.userRealGraphOonColumnPath",</w:t>
      </w:r>
    </w:p>
    <w:p>
      <w:pPr>
        <w:jc w:val="both"/>
      </w:pPr>
      <w:r>
        <w:t xml:space="preserve">    default = "recommendations/twistly/userRealgraphOon",</w:t>
      </w:r>
    </w:p>
    <w:p>
      <w:pPr>
        <w:jc w:val="both"/>
      </w:pPr>
      <w:r>
        <w:t xml:space="preserve">    help = "Strato column path for user real graph OON Store"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@Named(ModuleNames.RealGraphOonStore)</w:t>
      </w:r>
    </w:p>
    <w:p>
      <w:pPr>
        <w:jc w:val="both"/>
      </w:pPr>
      <w:r>
        <w:t xml:space="preserve">  def providesRealGraphOonStore(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ReadableStore[UserId, CandidateSeq] = {</w:t>
      </w:r>
    </w:p>
    <w:p>
      <w:pPr>
        <w:jc w:val="both"/>
      </w:pPr>
      <w:r>
        <w:t xml:space="preserve">    val realGraphOonStratoFetchableStore = StratoFetchableStore</w:t>
      </w:r>
    </w:p>
    <w:p>
      <w:pPr>
        <w:jc w:val="both"/>
      </w:pPr>
      <w:r>
        <w:t xml:space="preserve">      .withUnitView[UserId, CandidateSeq](stratoClient, userRealGraphOonColumnPath())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realGraphOonStratoFetchableStore</w:t>
      </w:r>
    </w:p>
    <w:p>
      <w:pPr>
        <w:jc w:val="both"/>
      </w:pPr>
      <w:r>
        <w:t xml:space="preserve">    )(statsReceiver.scope("user_real_graph_oon_store"))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