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com.twitter.cr_mixer.module.similarity_engine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com.twitter.cr_mixer.similarity_engine.SimClustersANNSimilarityEngine</w:t>
      </w:r>
    </w:p>
    <w:p>
      <w:pPr>
        <w:jc w:val="both"/>
      </w:pPr>
      <w:r>
        <w:t>import com.twitter.cr_mixer.similarity_engine.SimClustersANNSimilarityEngine.Query</w:t>
      </w:r>
    </w:p>
    <w:p>
      <w:pPr>
        <w:jc w:val="both"/>
      </w:pPr>
      <w:r>
        <w:t>import com.twitter.cr_mixer.similarity_engine.SimilarityEngine.GatingConfig</w:t>
      </w:r>
    </w:p>
    <w:p>
      <w:pPr>
        <w:jc w:val="both"/>
      </w:pPr>
      <w:r>
        <w:t>import com.twitter.cr_mixer.similarity_engine.SimilarityEngine.SimilarityEngineConfig</w:t>
      </w:r>
    </w:p>
    <w:p>
      <w:pPr>
        <w:jc w:val="both"/>
      </w:pPr>
      <w:r>
        <w:t>import com.twitter.cr_mixer.similarity_engine.StandardSimilarityEngine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com.twitter.finagle.memcached.{Client =&gt; MemcachedClient}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com.twitter.hashing.KeyHasher</w:t>
      </w:r>
    </w:p>
    <w:p>
      <w:pPr>
        <w:jc w:val="both"/>
      </w:pPr>
      <w:r>
        <w:t>import com.twitter.hermit.store.common.ObservedMemcachedReadableStore</w:t>
      </w:r>
    </w:p>
    <w:p>
      <w:pPr>
        <w:jc w:val="both"/>
      </w:pPr>
      <w:r>
        <w:t>import com.twitter.hermit.store.common.ObservedReadableStore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com.twitter.relevance_platform.common.injection.LZ4Injection</w:t>
      </w:r>
    </w:p>
    <w:p>
      <w:pPr>
        <w:jc w:val="both"/>
      </w:pPr>
      <w:r>
        <w:t>import com.twitter.relevance_platform.common.injection.SeqObjectInjection</w:t>
      </w:r>
    </w:p>
    <w:p>
      <w:pPr>
        <w:jc w:val="both"/>
      </w:pPr>
      <w:r>
        <w:t>import com.twitter.simclusters_v2.candidate_source.SimClustersANNCandidateSource.CacheableShortTTLEmbeddingTypes</w:t>
      </w:r>
    </w:p>
    <w:p>
      <w:pPr>
        <w:jc w:val="both"/>
      </w:pPr>
      <w:r>
        <w:t>import com.twitter.simclustersann.thriftscala.SimClustersANNService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SimClustersANNSimilarityEngineModule extends TwitterModule {</w:t>
      </w:r>
    </w:p>
    <w:p>
      <w:pPr>
        <w:jc w:val="both"/>
      </w:pPr>
      <w:r/>
    </w:p>
    <w:p>
      <w:pPr>
        <w:jc w:val="both"/>
      </w:pPr>
      <w:r>
        <w:t xml:space="preserve">  private val keyHasher: KeyHasher = KeyHasher.FNV1A_64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@Named(ModuleNames.SimClustersANNSimilarityEngine)</w:t>
      </w:r>
    </w:p>
    <w:p>
      <w:pPr>
        <w:jc w:val="both"/>
      </w:pPr>
      <w:r>
        <w:t xml:space="preserve">  def providesProdSimClustersANNSimilarityEngine(</w:t>
      </w:r>
    </w:p>
    <w:p>
      <w:pPr>
        <w:jc w:val="both"/>
      </w:pPr>
      <w:r>
        <w:t xml:space="preserve">    @Named(ModuleNames.UnifiedCache) crMixerUnifiedCacheClient: MemcachedClient,</w:t>
      </w:r>
    </w:p>
    <w:p>
      <w:pPr>
        <w:jc w:val="both"/>
      </w:pPr>
      <w:r>
        <w:t xml:space="preserve">    simClustersANNServiceNameToClientMapper: Map[String, SimClustersANNService.MethodPerEndpoint],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StandardSimilarityEngine[Query, TweetWithScore] = {</w:t>
      </w:r>
    </w:p>
    <w:p>
      <w:pPr>
        <w:jc w:val="both"/>
      </w:pPr>
      <w:r/>
    </w:p>
    <w:p>
      <w:pPr>
        <w:jc w:val="both"/>
      </w:pPr>
      <w:r>
        <w:t xml:space="preserve">    val underlyingStore =</w:t>
      </w:r>
    </w:p>
    <w:p>
      <w:pPr>
        <w:jc w:val="both"/>
      </w:pPr>
      <w:r>
        <w:t xml:space="preserve">      SimClustersANNSimilarityEngine(simClustersANNServiceNameToClientMapper, statsReceiver)</w:t>
      </w:r>
    </w:p>
    <w:p>
      <w:pPr>
        <w:jc w:val="both"/>
      </w:pPr>
      <w:r/>
    </w:p>
    <w:p>
      <w:pPr>
        <w:jc w:val="both"/>
      </w:pPr>
      <w:r>
        <w:t xml:space="preserve">    val observedReadableStore =</w:t>
      </w:r>
    </w:p>
    <w:p>
      <w:pPr>
        <w:jc w:val="both"/>
      </w:pPr>
      <w:r>
        <w:t xml:space="preserve">      ObservedReadableStore(underlyingStore)(statsReceiver.scope("SimClustersANNServiceStore"))</w:t>
      </w:r>
    </w:p>
    <w:p>
      <w:pPr>
        <w:jc w:val="both"/>
      </w:pPr>
      <w:r/>
    </w:p>
    <w:p>
      <w:pPr>
        <w:jc w:val="both"/>
      </w:pPr>
      <w:r>
        <w:t xml:space="preserve">    val memCachedStore: ReadableStore[Query, Seq[TweetWithScore]] =</w:t>
      </w:r>
    </w:p>
    <w:p>
      <w:pPr>
        <w:jc w:val="both"/>
      </w:pPr>
      <w:r>
        <w:t xml:space="preserve">      ObservedMemcachedReadableStore</w:t>
      </w:r>
    </w:p>
    <w:p>
      <w:pPr>
        <w:jc w:val="both"/>
      </w:pPr>
      <w:r>
        <w:t xml:space="preserve">        .fromCacheClient(</w:t>
      </w:r>
    </w:p>
    <w:p>
      <w:pPr>
        <w:jc w:val="both"/>
      </w:pPr>
      <w:r>
        <w:t xml:space="preserve">          backingStore = observedReadableStore,</w:t>
      </w:r>
    </w:p>
    <w:p>
      <w:pPr>
        <w:jc w:val="both"/>
      </w:pPr>
      <w:r>
        <w:t xml:space="preserve">          cacheClient = crMixerUnifiedCacheClient,</w:t>
      </w:r>
    </w:p>
    <w:p>
      <w:pPr>
        <w:jc w:val="both"/>
      </w:pPr>
      <w:r>
        <w:t xml:space="preserve">          ttl = 10.minutes</w:t>
      </w:r>
    </w:p>
    <w:p>
      <w:pPr>
        <w:jc w:val="both"/>
      </w:pPr>
      <w:r>
        <w:t xml:space="preserve">        )(</w:t>
      </w:r>
    </w:p>
    <w:p>
      <w:pPr>
        <w:jc w:val="both"/>
      </w:pPr>
      <w:r>
        <w:t xml:space="preserve">          valueInjection = LZ4Injection.compose(SeqObjectInjection[TweetWithScore]()),</w:t>
      </w:r>
    </w:p>
    <w:p>
      <w:pPr>
        <w:jc w:val="both"/>
      </w:pPr>
      <w:r>
        <w:t xml:space="preserve">          statsReceiver = statsReceiver.scope("simclusters_ann_store_memcache"),</w:t>
      </w:r>
    </w:p>
    <w:p>
      <w:pPr>
        <w:jc w:val="both"/>
      </w:pPr>
      <w:r>
        <w:t xml:space="preserve">          keyToString = { k =&gt;</w:t>
      </w:r>
    </w:p>
    <w:p>
      <w:pPr>
        <w:jc w:val="both"/>
      </w:pPr>
      <w:r>
        <w:t xml:space="preserve">            //Example Query CRMixer:SCANN:1:2:1234567890ABCDEF:1234567890ABCDEF</w:t>
      </w:r>
    </w:p>
    <w:p>
      <w:pPr>
        <w:jc w:val="both"/>
      </w:pPr>
      <w:r>
        <w:t xml:space="preserve">            f"CRMixer:SCANN:${k.simClustersANNQuery.sourceEmbeddingId.embeddingType.getValue()}%X" +</w:t>
      </w:r>
    </w:p>
    <w:p>
      <w:pPr>
        <w:jc w:val="both"/>
      </w:pPr>
      <w:r>
        <w:t xml:space="preserve">              f":${k.simClustersANNQuery.sourceEmbeddingId.modelVersion.getValue()}%X" +</w:t>
      </w:r>
    </w:p>
    <w:p>
      <w:pPr>
        <w:jc w:val="both"/>
      </w:pPr>
      <w:r>
        <w:t xml:space="preserve">              f":${keyHasher.hashKey(k.simClustersANNQuery.sourceEmbeddingId.internalId.toString.getBytes)}%X" +</w:t>
      </w:r>
    </w:p>
    <w:p>
      <w:pPr>
        <w:jc w:val="both"/>
      </w:pPr>
      <w:r>
        <w:t xml:space="preserve">              f":${keyHasher.hashKey(k.simClustersANNQuery.config.toString.getBytes)}%X"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// Only cache the candidates if it's not Consumer-source. For example, TweetSource,</w:t>
      </w:r>
    </w:p>
    <w:p>
      <w:pPr>
        <w:jc w:val="both"/>
      </w:pPr>
      <w:r>
        <w:t xml:space="preserve">    // ProducerSource, TopicSource</w:t>
      </w:r>
    </w:p>
    <w:p>
      <w:pPr>
        <w:jc w:val="both"/>
      </w:pPr>
      <w:r>
        <w:t xml:space="preserve">    val wrapperStats = statsReceiver.scope("SimClustersANNWrapperStore")</w:t>
      </w:r>
    </w:p>
    <w:p>
      <w:pPr>
        <w:jc w:val="both"/>
      </w:pPr>
      <w:r/>
    </w:p>
    <w:p>
      <w:pPr>
        <w:jc w:val="both"/>
      </w:pPr>
      <w:r>
        <w:t xml:space="preserve">    val wrapperStore: ReadableStore[Query, Seq[TweetWithScore]] =</w:t>
      </w:r>
    </w:p>
    <w:p>
      <w:pPr>
        <w:jc w:val="both"/>
      </w:pPr>
      <w:r>
        <w:t xml:space="preserve">      buildWrapperStore(memCachedStore, observedReadableStore, wrapperStats)</w:t>
      </w:r>
    </w:p>
    <w:p>
      <w:pPr>
        <w:jc w:val="both"/>
      </w:pPr>
      <w:r/>
    </w:p>
    <w:p>
      <w:pPr>
        <w:jc w:val="both"/>
      </w:pPr>
      <w:r>
        <w:t xml:space="preserve">    new StandardSimilarityEngine[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TweetWithScore</w:t>
      </w:r>
    </w:p>
    <w:p>
      <w:pPr>
        <w:jc w:val="both"/>
      </w:pPr>
      <w:r>
        <w:t xml:space="preserve">    ](</w:t>
      </w:r>
    </w:p>
    <w:p>
      <w:pPr>
        <w:jc w:val="both"/>
      </w:pPr>
      <w:r>
        <w:t xml:space="preserve">      implementingStore = wrapperStore,</w:t>
      </w:r>
    </w:p>
    <w:p>
      <w:pPr>
        <w:jc w:val="both"/>
      </w:pPr>
      <w:r>
        <w:t xml:space="preserve">      identifier = SimilarityEngineType.SimClustersANN,</w:t>
      </w:r>
    </w:p>
    <w:p>
      <w:pPr>
        <w:jc w:val="both"/>
      </w:pPr>
      <w:r>
        <w:t xml:space="preserve">      globalStats = statsReceiver,</w:t>
      </w:r>
    </w:p>
    <w:p>
      <w:pPr>
        <w:jc w:val="both"/>
      </w:pPr>
      <w:r>
        <w:t xml:space="preserve">      engineConfig = SimilarityEngineConfig(</w:t>
      </w:r>
    </w:p>
    <w:p>
      <w:pPr>
        <w:jc w:val="both"/>
      </w:pPr>
      <w:r>
        <w:t xml:space="preserve">        timeout = timeoutConfig.similarityEngineTimeout,</w:t>
      </w:r>
    </w:p>
    <w:p>
      <w:pPr>
        <w:jc w:val="both"/>
      </w:pPr>
      <w:r>
        <w:t xml:space="preserve">        gatingConfig = GatingConfig(</w:t>
      </w:r>
    </w:p>
    <w:p>
      <w:pPr>
        <w:jc w:val="both"/>
      </w:pPr>
      <w:r>
        <w:t xml:space="preserve">          deciderConfig = None,</w:t>
      </w:r>
    </w:p>
    <w:p>
      <w:pPr>
        <w:jc w:val="both"/>
      </w:pPr>
      <w:r>
        <w:t xml:space="preserve">          enableFeatureSwitch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buildWrapperStore(</w:t>
      </w:r>
    </w:p>
    <w:p>
      <w:pPr>
        <w:jc w:val="both"/>
      </w:pPr>
      <w:r>
        <w:t xml:space="preserve">    memCachedStore: ReadableStore[Query, Seq[TweetWithScore]],</w:t>
      </w:r>
    </w:p>
    <w:p>
      <w:pPr>
        <w:jc w:val="both"/>
      </w:pPr>
      <w:r>
        <w:t xml:space="preserve">    underlyingStore: ReadableStore[Query, Seq[TweetWithScore]],</w:t>
      </w:r>
    </w:p>
    <w:p>
      <w:pPr>
        <w:jc w:val="both"/>
      </w:pPr>
      <w:r>
        <w:t xml:space="preserve">    wrapperStats: StatsReceiver</w:t>
      </w:r>
    </w:p>
    <w:p>
      <w:pPr>
        <w:jc w:val="both"/>
      </w:pPr>
      <w:r>
        <w:t xml:space="preserve">  ): ReadableStore[Query, Seq[TweetWithScore]] = {</w:t>
      </w:r>
    </w:p>
    <w:p>
      <w:pPr>
        <w:jc w:val="both"/>
      </w:pPr>
      <w:r/>
    </w:p>
    <w:p>
      <w:pPr>
        <w:jc w:val="both"/>
      </w:pPr>
      <w:r>
        <w:t xml:space="preserve">    // Only cache the candidates if it's not Consumer-source. For example, TweetSource,</w:t>
      </w:r>
    </w:p>
    <w:p>
      <w:pPr>
        <w:jc w:val="both"/>
      </w:pPr>
      <w:r>
        <w:t xml:space="preserve">    // ProducerSource, TopicSource</w:t>
      </w:r>
    </w:p>
    <w:p>
      <w:pPr>
        <w:jc w:val="both"/>
      </w:pPr>
      <w:r>
        <w:t xml:space="preserve">    val wrapperStore: ReadableStore[Query, Seq[TweetWithScore]] =</w:t>
      </w:r>
    </w:p>
    <w:p>
      <w:pPr>
        <w:jc w:val="both"/>
      </w:pPr>
      <w:r>
        <w:t xml:space="preserve">      new ReadableStore[Query, Seq[TweetWithScore]] {</w:t>
      </w:r>
    </w:p>
    <w:p>
      <w:pPr>
        <w:jc w:val="both"/>
      </w:pPr>
      <w:r/>
    </w:p>
    <w:p>
      <w:pPr>
        <w:jc w:val="both"/>
      </w:pPr>
      <w:r>
        <w:t xml:space="preserve">        override def multiGet[K1 &lt;: Query](</w:t>
      </w:r>
    </w:p>
    <w:p>
      <w:pPr>
        <w:jc w:val="both"/>
      </w:pPr>
      <w:r>
        <w:t xml:space="preserve">          queries: Set[K1]</w:t>
      </w:r>
    </w:p>
    <w:p>
      <w:pPr>
        <w:jc w:val="both"/>
      </w:pPr>
      <w:r>
        <w:t xml:space="preserve">        ): Map[K1, Future[Option[Seq[TweetWithScore]]]] = {</w:t>
      </w:r>
    </w:p>
    <w:p>
      <w:pPr>
        <w:jc w:val="both"/>
      </w:pPr>
      <w:r>
        <w:t xml:space="preserve">          val (cacheableQueries, nonCacheableQueries) =</w:t>
      </w:r>
    </w:p>
    <w:p>
      <w:pPr>
        <w:jc w:val="both"/>
      </w:pPr>
      <w:r>
        <w:t xml:space="preserve">            queries.partition { query =&gt;</w:t>
      </w:r>
    </w:p>
    <w:p>
      <w:pPr>
        <w:jc w:val="both"/>
      </w:pPr>
      <w:r>
        <w:t xml:space="preserve">              CacheableShortTTLEmbeddingTypes.contains(</w:t>
      </w:r>
    </w:p>
    <w:p>
      <w:pPr>
        <w:jc w:val="both"/>
      </w:pPr>
      <w:r>
        <w:t xml:space="preserve">                query.simClustersANNQuery.sourceEmbeddingId.embeddingType)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memCachedStore.multiGet(cacheableQueries) ++</w:t>
      </w:r>
    </w:p>
    <w:p>
      <w:pPr>
        <w:jc w:val="both"/>
      </w:pPr>
      <w:r>
        <w:t xml:space="preserve">            underlyingStore.multiGet(nonCacheableQueries)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wrapperStore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