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com.twitter.timelines.configapi._</w:t>
      </w:r>
    </w:p>
    <w:p>
      <w:pPr>
        <w:jc w:val="both"/>
      </w:pPr>
      <w:r/>
    </w:p>
    <w:p>
      <w:pPr>
        <w:jc w:val="both"/>
      </w:pPr>
      <w:r>
        <w:t>object RealGraphInParams {</w:t>
      </w:r>
    </w:p>
    <w:p>
      <w:pPr>
        <w:jc w:val="both"/>
      </w:pPr>
      <w:r>
        <w:t xml:space="preserve">  object EnableSourceGraphParam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"graph_realgraphin_enable_source",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EnableSourceGraphParam,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EnableSourceGraphParam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