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RelatedVideoTweetTweetBasedParams {</w:t>
      </w:r>
    </w:p>
    <w:p>
      <w:pPr>
        <w:jc w:val="both"/>
      </w:pPr>
      <w:r/>
    </w:p>
    <w:p>
      <w:pPr>
        <w:jc w:val="both"/>
      </w:pPr>
      <w:r>
        <w:t xml:space="preserve">  // UTG params</w:t>
      </w:r>
    </w:p>
    <w:p>
      <w:pPr>
        <w:jc w:val="both"/>
      </w:pPr>
      <w:r>
        <w:t xml:space="preserve">  object EnableUTGParam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"related_video_tweet_tweet_based_enable_utg",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params</w:t>
      </w:r>
    </w:p>
    <w:p>
      <w:pPr>
        <w:jc w:val="both"/>
      </w:pPr>
      <w:r>
        <w:t xml:space="preserve">  object EnableSimClustersANNParam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"related_video_tweet_tweet_based_enable_simclusters",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Experimental SimClusters ANN params</w:t>
      </w:r>
    </w:p>
    <w:p>
      <w:pPr>
        <w:jc w:val="both"/>
      </w:pPr>
      <w:r>
        <w:t xml:space="preserve">  object EnableExperimentalSimClustersANNParam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"related_video_tweet_tweet_based_enable_experimental_simclusters_ann",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1 params</w:t>
      </w:r>
    </w:p>
    <w:p>
      <w:pPr>
        <w:jc w:val="both"/>
      </w:pPr>
      <w:r>
        <w:t xml:space="preserve">  object EnableSimClustersANN1Param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"related_video_tweet_tweet_based_enable_simclusters_ann_1",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2 params</w:t>
      </w:r>
    </w:p>
    <w:p>
      <w:pPr>
        <w:jc w:val="both"/>
      </w:pPr>
      <w:r>
        <w:t xml:space="preserve">  object EnableSimClustersANN2Param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"related_video_tweet_tweet_based_enable_simclusters_ann_2",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3 params</w:t>
      </w:r>
    </w:p>
    <w:p>
      <w:pPr>
        <w:jc w:val="both"/>
      </w:pPr>
      <w:r>
        <w:t xml:space="preserve">  object EnableSimClustersANN3Param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"related_video_tweet_tweet_based_enable_simclusters_ann_3",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5 params</w:t>
      </w:r>
    </w:p>
    <w:p>
      <w:pPr>
        <w:jc w:val="both"/>
      </w:pPr>
      <w:r>
        <w:t xml:space="preserve">  object EnableSimClustersANN5Param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"related_video_tweet_tweet_based_enable_simclusters_ann_5",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4 params</w:t>
      </w:r>
    </w:p>
    <w:p>
      <w:pPr>
        <w:jc w:val="both"/>
      </w:pPr>
      <w:r>
        <w:t xml:space="preserve">  object EnableSimClustersANN4Param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"related_video_tweet_tweet_based_enable_simclusters_ann_4",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// TwHIN params</w:t>
      </w:r>
    </w:p>
    <w:p>
      <w:pPr>
        <w:jc w:val="both"/>
      </w:pPr>
      <w:r>
        <w:t xml:space="preserve">  object EnableTwHINParam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"related_video_tweet_tweet_based_enable_twhin",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QIG params</w:t>
      </w:r>
    </w:p>
    <w:p>
      <w:pPr>
        <w:jc w:val="both"/>
      </w:pPr>
      <w:r>
        <w:t xml:space="preserve">  object EnableQigSimilarTweetsParam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"related_video_tweet_tweet_based_enable_qig_similar_tweets",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Filter params</w:t>
      </w:r>
    </w:p>
    <w:p>
      <w:pPr>
        <w:jc w:val="both"/>
      </w:pPr>
      <w:r>
        <w:t xml:space="preserve">  object SimClustersMinScoreParam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"related_video_tweet_tweet_based_filter_simclusters_min_score",</w:t>
      </w:r>
    </w:p>
    <w:p>
      <w:pPr>
        <w:jc w:val="both"/>
      </w:pPr>
      <w:r>
        <w:t xml:space="preserve">        default = 0.3,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EnableUVGParam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"related_video_tweet_tweet_based_enable_uvg",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EnableTwHINParam,</w:t>
      </w:r>
    </w:p>
    <w:p>
      <w:pPr>
        <w:jc w:val="both"/>
      </w:pPr>
      <w:r>
        <w:t xml:space="preserve">    EnableQigSimilarTweetsParam,</w:t>
      </w:r>
    </w:p>
    <w:p>
      <w:pPr>
        <w:jc w:val="both"/>
      </w:pPr>
      <w:r>
        <w:t xml:space="preserve">    EnableUTGParam,</w:t>
      </w:r>
    </w:p>
    <w:p>
      <w:pPr>
        <w:jc w:val="both"/>
      </w:pPr>
      <w:r>
        <w:t xml:space="preserve">    EnableUVGParam,</w:t>
      </w:r>
    </w:p>
    <w:p>
      <w:pPr>
        <w:jc w:val="both"/>
      </w:pPr>
      <w:r>
        <w:t xml:space="preserve">    EnableSimClustersANNParam,</w:t>
      </w:r>
    </w:p>
    <w:p>
      <w:pPr>
        <w:jc w:val="both"/>
      </w:pPr>
      <w:r>
        <w:t xml:space="preserve">    EnableSimClustersANN2Param,</w:t>
      </w:r>
    </w:p>
    <w:p>
      <w:pPr>
        <w:jc w:val="both"/>
      </w:pPr>
      <w:r>
        <w:t xml:space="preserve">    EnableSimClustersANN3Param,</w:t>
      </w:r>
    </w:p>
    <w:p>
      <w:pPr>
        <w:jc w:val="both"/>
      </w:pPr>
      <w:r>
        <w:t xml:space="preserve">    EnableSimClustersANN5Param,</w:t>
      </w:r>
    </w:p>
    <w:p>
      <w:pPr>
        <w:jc w:val="both"/>
      </w:pPr>
      <w:r>
        <w:t xml:space="preserve">    EnableSimClustersANN4Param,</w:t>
      </w:r>
    </w:p>
    <w:p>
      <w:pPr>
        <w:jc w:val="both"/>
      </w:pPr>
      <w:r>
        <w:t xml:space="preserve">    EnableExperimentalSimClustersANNParam,</w:t>
      </w:r>
    </w:p>
    <w:p>
      <w:pPr>
        <w:jc w:val="both"/>
      </w:pPr>
      <w:r>
        <w:t xml:space="preserve">    SimClustersMinScoreParam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EnableTwHINParam,</w:t>
      </w:r>
    </w:p>
    <w:p>
      <w:pPr>
        <w:jc w:val="both"/>
      </w:pPr>
      <w:r>
        <w:t xml:space="preserve">      EnableQigSimilarTweetsParam,</w:t>
      </w:r>
    </w:p>
    <w:p>
      <w:pPr>
        <w:jc w:val="both"/>
      </w:pPr>
      <w:r>
        <w:t xml:space="preserve">      EnableUTGParam,</w:t>
      </w:r>
    </w:p>
    <w:p>
      <w:pPr>
        <w:jc w:val="both"/>
      </w:pPr>
      <w:r>
        <w:t xml:space="preserve">      EnableUVGParam,</w:t>
      </w:r>
    </w:p>
    <w:p>
      <w:pPr>
        <w:jc w:val="both"/>
      </w:pPr>
      <w:r>
        <w:t xml:space="preserve">      EnableSimClustersANNParam,</w:t>
      </w:r>
    </w:p>
    <w:p>
      <w:pPr>
        <w:jc w:val="both"/>
      </w:pPr>
      <w:r>
        <w:t xml:space="preserve">      EnableSimClustersANN2Param,</w:t>
      </w:r>
    </w:p>
    <w:p>
      <w:pPr>
        <w:jc w:val="both"/>
      </w:pPr>
      <w:r>
        <w:t xml:space="preserve">      EnableSimClustersANN3Param,</w:t>
      </w:r>
    </w:p>
    <w:p>
      <w:pPr>
        <w:jc w:val="both"/>
      </w:pPr>
      <w:r>
        <w:t xml:space="preserve">      EnableSimClustersANN5Param,</w:t>
      </w:r>
    </w:p>
    <w:p>
      <w:pPr>
        <w:jc w:val="both"/>
      </w:pPr>
      <w:r>
        <w:t xml:space="preserve">      EnableSimClustersANN4Param,</w:t>
      </w:r>
    </w:p>
    <w:p>
      <w:pPr>
        <w:jc w:val="both"/>
      </w:pPr>
      <w:r>
        <w:t xml:space="preserve">      EnableExperimentalSimClustersANNParam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</w:t>
      </w:r>
    </w:p>
    <w:p>
      <w:pPr>
        <w:jc w:val="both"/>
      </w:pPr>
      <w:r>
        <w:t xml:space="preserve">      FeatureSwitchOverrideUtil.getBoundedDoubleFSOverrides(SimClustersMinScoreParam)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