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com.twitter.cr_mixer.config.SimClustersANNConfig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com.twitter.simclustersann.thriftscala.{Query =&gt; SimClustersANNQuery}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com.twitter.cr_mixer.exception.InvalidSANNConfigException</w:t>
      </w:r>
    </w:p>
    <w:p>
      <w:pPr>
        <w:jc w:val="both"/>
      </w:pPr>
      <w:r>
        <w:t>import com.twitter.relevance_platform.simclustersann.multicluster.ServiceNameMapper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SimClustersANNSimilarityEngine(</w:t>
      </w:r>
    </w:p>
    <w:p>
      <w:pPr>
        <w:jc w:val="both"/>
      </w:pPr>
      <w:r>
        <w:t xml:space="preserve">  simClustersANNServiceNameToClientMapper: Map[String, SimClustersANNService.MethodPerEndpoint],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SimClustersANNSimilarityEngine.Query,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private val name: String = this.getClass.getSimpleName</w:t>
      </w:r>
    </w:p>
    <w:p>
      <w:pPr>
        <w:jc w:val="both"/>
      </w:pPr>
      <w:r>
        <w:t xml:space="preserve">  private val stats = statsReceiver.scope(name)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/>
    </w:p>
    <w:p>
      <w:pPr>
        <w:jc w:val="both"/>
      </w:pPr>
      <w:r>
        <w:t xml:space="preserve">  private def getSimClustersANNService(</w:t>
      </w:r>
    </w:p>
    <w:p>
      <w:pPr>
        <w:jc w:val="both"/>
      </w:pPr>
      <w:r>
        <w:t xml:space="preserve">    query: SimClustersANNQuery</w:t>
      </w:r>
    </w:p>
    <w:p>
      <w:pPr>
        <w:jc w:val="both"/>
      </w:pPr>
      <w:r>
        <w:t xml:space="preserve">  ): Option[SimClustersANNService.MethodPerEndpoint] = {</w:t>
      </w:r>
    </w:p>
    <w:p>
      <w:pPr>
        <w:jc w:val="both"/>
      </w:pPr>
      <w:r>
        <w:t xml:space="preserve">    ServiceNameMapper</w:t>
      </w:r>
    </w:p>
    <w:p>
      <w:pPr>
        <w:jc w:val="both"/>
      </w:pPr>
      <w:r>
        <w:t xml:space="preserve">      .getServiceName(</w:t>
      </w:r>
    </w:p>
    <w:p>
      <w:pPr>
        <w:jc w:val="both"/>
      </w:pPr>
      <w:r>
        <w:t xml:space="preserve">        query.sourceEmbeddingId.modelVersion,</w:t>
      </w:r>
    </w:p>
    <w:p>
      <w:pPr>
        <w:jc w:val="both"/>
      </w:pPr>
      <w:r>
        <w:t xml:space="preserve">        query.config.candidateEmbeddingType).flatMap(serviceName =&gt;</w:t>
      </w:r>
    </w:p>
    <w:p>
      <w:pPr>
        <w:jc w:val="both"/>
      </w:pPr>
      <w:r>
        <w:t xml:space="preserve">        simClustersANNServiceNameToClientMapper.get(serviceName))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SimClustersANNSimilarityEngine.Query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StatsUtil.trackOptionItemsStats(fetchCandidatesStat) {</w:t>
      </w:r>
    </w:p>
    <w:p>
      <w:pPr>
        <w:jc w:val="both"/>
      </w:pPr>
      <w:r/>
    </w:p>
    <w:p>
      <w:pPr>
        <w:jc w:val="both"/>
      </w:pPr>
      <w:r>
        <w:t xml:space="preserve">      getSimClustersANNService(query.simClustersANNQuery) match {</w:t>
      </w:r>
    </w:p>
    <w:p>
      <w:pPr>
        <w:jc w:val="both"/>
      </w:pPr>
      <w:r>
        <w:t xml:space="preserve">        case Some(simClustersANNService) =&gt;</w:t>
      </w:r>
    </w:p>
    <w:p>
      <w:pPr>
        <w:jc w:val="both"/>
      </w:pPr>
      <w:r>
        <w:t xml:space="preserve">          simClustersANNService.getTweetCandidates(query.simClustersANNQuery).map {</w:t>
      </w:r>
    </w:p>
    <w:p>
      <w:pPr>
        <w:jc w:val="both"/>
      </w:pPr>
      <w:r>
        <w:t xml:space="preserve">            simClustersANNTweetCandidates =&gt;</w:t>
      </w:r>
    </w:p>
    <w:p>
      <w:pPr>
        <w:jc w:val="both"/>
      </w:pPr>
      <w:r>
        <w:t xml:space="preserve">              val tweetWithScores = simClustersANNTweetCandidates.map { candidate =&gt;</w:t>
      </w:r>
    </w:p>
    <w:p>
      <w:pPr>
        <w:jc w:val="both"/>
      </w:pPr>
      <w:r>
        <w:t xml:space="preserve">                TweetWithScore(candidate.tweetId, candidate.score)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Some(tweetWithScores)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throw InvalidSANNConfigException(</w:t>
      </w:r>
    </w:p>
    <w:p>
      <w:pPr>
        <w:jc w:val="both"/>
      </w:pPr>
      <w:r>
        <w:t xml:space="preserve">            "No SANN Cluster configured to serve this query, check CandidateEmbeddingType and ModelVersion")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SimClustersANNSimilarityEngine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simClustersANNQuery: SimClustersANNQuery,</w:t>
      </w:r>
    </w:p>
    <w:p>
      <w:pPr>
        <w:jc w:val="both"/>
      </w:pPr>
      <w:r>
        <w:t xml:space="preserve">    simClustersANNConfigId: String)</w:t>
      </w:r>
    </w:p>
    <w:p>
      <w:pPr>
        <w:jc w:val="both"/>
      </w:pPr>
      <w:r/>
    </w:p>
    <w:p>
      <w:pPr>
        <w:jc w:val="both"/>
      </w:pPr>
      <w:r>
        <w:t xml:space="preserve">  def toSimilarityEngineInfo(</w:t>
      </w:r>
    </w:p>
    <w:p>
      <w:pPr>
        <w:jc w:val="both"/>
      </w:pPr>
      <w:r>
        <w:t xml:space="preserve">    query: EngineQuery[Query],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SimilarityEngineType.SimClustersANN,</w:t>
      </w:r>
    </w:p>
    <w:p>
      <w:pPr>
        <w:jc w:val="both"/>
      </w:pPr>
      <w:r>
        <w:t xml:space="preserve">      modelId = Some(</w:t>
      </w:r>
    </w:p>
    <w:p>
      <w:pPr>
        <w:jc w:val="both"/>
      </w:pPr>
      <w:r>
        <w:t xml:space="preserve">        s"SimClustersANN_${query.storeQuery.simClustersANNQuery.sourceEmbeddingId.embeddingType.toString}_" +</w:t>
      </w:r>
    </w:p>
    <w:p>
      <w:pPr>
        <w:jc w:val="both"/>
      </w:pPr>
      <w:r>
        <w:t xml:space="preserve">          s"${query.storeQuery.simClustersANNQuery.sourceEmbeddingId.modelVersion.toString}_" +</w:t>
      </w:r>
    </w:p>
    <w:p>
      <w:pPr>
        <w:jc w:val="both"/>
      </w:pPr>
      <w:r>
        <w:t xml:space="preserve">          s"${query.storeQuery.simClustersANNConfigId}"),</w:t>
      </w:r>
    </w:p>
    <w:p>
      <w:pPr>
        <w:jc w:val="both"/>
      </w:pPr>
      <w:r>
        <w:t xml:space="preserve">      score = Some(score)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internalId: InternalId,</w:t>
      </w:r>
    </w:p>
    <w:p>
      <w:pPr>
        <w:jc w:val="both"/>
      </w:pPr>
      <w:r>
        <w:t xml:space="preserve">    embeddingType: EmbeddingType,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simClustersANNConfigId: String,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/>
    </w:p>
    <w:p>
      <w:pPr>
        <w:jc w:val="both"/>
      </w:pPr>
      <w:r>
        <w:t xml:space="preserve">    // SimClusters EmbeddingId and ANNConfig</w:t>
      </w:r>
    </w:p>
    <w:p>
      <w:pPr>
        <w:jc w:val="both"/>
      </w:pPr>
      <w:r>
        <w:t xml:space="preserve">    val simClustersEmbeddingId =</w:t>
      </w:r>
    </w:p>
    <w:p>
      <w:pPr>
        <w:jc w:val="both"/>
      </w:pPr>
      <w:r>
        <w:t xml:space="preserve">      SimClustersEmbeddingId(embeddingType, modelVersion, internalId)</w:t>
      </w:r>
    </w:p>
    <w:p>
      <w:pPr>
        <w:jc w:val="both"/>
      </w:pPr>
      <w:r>
        <w:t xml:space="preserve">    val simClustersANNConfig =</w:t>
      </w:r>
    </w:p>
    <w:p>
      <w:pPr>
        <w:jc w:val="both"/>
      </w:pPr>
      <w:r>
        <w:t xml:space="preserve">      SimClustersANNConfig</w:t>
      </w:r>
    </w:p>
    <w:p>
      <w:pPr>
        <w:jc w:val="both"/>
      </w:pPr>
      <w:r>
        <w:t xml:space="preserve">        .getConfig(embeddingType.toString, modelVersion.toString, simClustersANNConfigId)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SimClustersANNQuery(</w:t>
      </w:r>
    </w:p>
    <w:p>
      <w:pPr>
        <w:jc w:val="both"/>
      </w:pPr>
      <w:r>
        <w:t xml:space="preserve">          sourceEmbeddingId = simClustersEmbeddingId,</w:t>
      </w:r>
    </w:p>
    <w:p>
      <w:pPr>
        <w:jc w:val="both"/>
      </w:pPr>
      <w:r>
        <w:t xml:space="preserve">          config = simClustersANNConfig.toSANNConfigThrift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simClustersANNConfigId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