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"product.thrift"</w:t>
      </w:r>
    </w:p>
    <w:p>
      <w:pPr>
        <w:jc w:val="both"/>
      </w:pPr>
      <w:r>
        <w:t>include "product_context.thrift"</w:t>
      </w:r>
    </w:p>
    <w:p>
      <w:pPr>
        <w:jc w:val="both"/>
      </w:pPr>
      <w:r/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"com/twitter/ads/schema/shared.thrift"</w:t>
      </w:r>
    </w:p>
    <w:p>
      <w:pPr>
        <w:jc w:val="both"/>
      </w:pPr>
      <w:r/>
    </w:p>
    <w:p>
      <w:pPr>
        <w:jc w:val="both"/>
      </w:pPr>
      <w:r>
        <w:t>struct AdsRequest {</w:t>
      </w:r>
    </w:p>
    <w:p>
      <w:pPr>
        <w:jc w:val="both"/>
      </w:pPr>
      <w:r>
        <w:tab/>
        <w:t>1: required client_context.ClientContext clientContext</w:t>
      </w:r>
    </w:p>
    <w:p>
      <w:pPr>
        <w:jc w:val="both"/>
      </w:pPr>
      <w:r>
        <w:tab/>
        <w:t>2: required product.Product product</w:t>
      </w:r>
    </w:p>
    <w:p>
      <w:pPr>
        <w:jc w:val="both"/>
      </w:pPr>
      <w:r>
        <w:tab/>
        <w:t># Product-specific parameters should be placed in the Product Context</w:t>
      </w:r>
    </w:p>
    <w:p>
      <w:pPr>
        <w:jc w:val="both"/>
      </w:pPr>
      <w:r>
        <w:tab/>
        <w:t>3: optional product_context.ProductContext productContext</w:t>
      </w:r>
    </w:p>
    <w:p>
      <w:pPr>
        <w:jc w:val="both"/>
      </w:pPr>
      <w:r>
        <w:tab/>
        <w:t>4: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AdsResponse {</w:t>
      </w:r>
    </w:p>
    <w:p>
      <w:pPr>
        <w:jc w:val="both"/>
      </w:pPr>
      <w:r>
        <w:t xml:space="preserve">  1: required list&lt;AdTweetRecommendation&gt; ads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AdTweetRecommendation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 xml:space="preserve">  3: optional list&lt;LineItemInfo&gt; lineItems</w:t>
      </w:r>
    </w:p>
    <w:p>
      <w:pPr>
        <w:jc w:val="both"/>
      </w:pPr>
      <w:r/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LineItemInfo {</w:t>
      </w:r>
    </w:p>
    <w:p>
      <w:pPr>
        <w:jc w:val="both"/>
      </w:pPr>
      <w:r>
        <w:t xml:space="preserve">  1: required i64 lineItemId (personalDataType = 'LineItemId')</w:t>
      </w:r>
    </w:p>
    <w:p>
      <w:pPr>
        <w:jc w:val="both"/>
      </w:pPr>
      <w:r>
        <w:t xml:space="preserve">  2: required shared.LineItemObjective lineItemObjective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