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com.twitter.cr_mixer.thriftjava</w:t>
      </w:r>
    </w:p>
    <w:p>
      <w:pPr>
        <w:jc w:val="both"/>
      </w:pPr>
      <w:r>
        <w:t>#@namespace scala com.twitter.cr_mixer.thriftscala</w:t>
      </w:r>
    </w:p>
    <w:p>
      <w:pPr>
        <w:jc w:val="both"/>
      </w:pPr>
      <w:r>
        <w:t>#@namespace strato com.twitter.cr_mixer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// NOTE: DO NOT depend on MetricTags for important ML Features or business logic.</w:t>
      </w:r>
    </w:p>
    <w:p>
      <w:pPr>
        <w:jc w:val="both"/>
      </w:pPr>
      <w:r>
        <w:t>// MetricTags are meant for stats tracking &amp; debugging purposes ONLY.</w:t>
      </w:r>
    </w:p>
    <w:p>
      <w:pPr>
        <w:jc w:val="both"/>
      </w:pPr>
      <w:r>
        <w:t>// cr-mixer may change its definitions &amp; how each candidate is tagged without public notice.</w:t>
      </w:r>
    </w:p>
    <w:p>
      <w:pPr>
        <w:jc w:val="both"/>
      </w:pPr>
      <w:r>
        <w:t>// NOTE: TSPS needs the caller (Home) to specify which signal it uses to make Personalized Topics</w:t>
      </w:r>
    </w:p>
    <w:p>
      <w:pPr>
        <w:jc w:val="both"/>
      </w:pPr>
      <w:r>
        <w:t>enum MetricTag {</w:t>
      </w:r>
    </w:p>
    <w:p>
      <w:pPr>
        <w:jc w:val="both"/>
      </w:pPr>
      <w:r>
        <w:t xml:space="preserve">  // Source Signal Tags</w:t>
      </w:r>
    </w:p>
    <w:p>
      <w:pPr>
        <w:jc w:val="both"/>
      </w:pPr>
      <w:r>
        <w:t xml:space="preserve">  TweetFavorite         = 0</w:t>
      </w:r>
    </w:p>
    <w:p>
      <w:pPr>
        <w:jc w:val="both"/>
      </w:pPr>
      <w:r>
        <w:t xml:space="preserve">  Retweet               = 1</w:t>
      </w:r>
    </w:p>
    <w:p>
      <w:pPr>
        <w:jc w:val="both"/>
      </w:pPr>
      <w:r>
        <w:t xml:space="preserve">  TrafficAttribution    = 2</w:t>
      </w:r>
    </w:p>
    <w:p>
      <w:pPr>
        <w:jc w:val="both"/>
      </w:pPr>
      <w:r>
        <w:t xml:space="preserve">  OriginalTweet         = 3</w:t>
      </w:r>
    </w:p>
    <w:p>
      <w:pPr>
        <w:jc w:val="both"/>
      </w:pPr>
      <w:r>
        <w:t xml:space="preserve">  Reply                 = 4</w:t>
      </w:r>
    </w:p>
    <w:p>
      <w:pPr>
        <w:jc w:val="both"/>
      </w:pPr>
      <w:r>
        <w:t xml:space="preserve">  TweetShare            = 5</w:t>
      </w:r>
    </w:p>
    <w:p>
      <w:pPr>
        <w:jc w:val="both"/>
      </w:pPr>
      <w:r/>
    </w:p>
    <w:p>
      <w:pPr>
        <w:jc w:val="both"/>
      </w:pPr>
      <w:r>
        <w:t xml:space="preserve">  UserFollow            = 101</w:t>
      </w:r>
    </w:p>
    <w:p>
      <w:pPr>
        <w:jc w:val="both"/>
      </w:pPr>
      <w:r>
        <w:t xml:space="preserve">  UserRepeatedProfileVisit = 102</w:t>
      </w:r>
    </w:p>
    <w:p>
      <w:pPr>
        <w:jc w:val="both"/>
      </w:pPr>
      <w:r/>
    </w:p>
    <w:p>
      <w:pPr>
        <w:jc w:val="both"/>
      </w:pPr>
      <w:r>
        <w:t xml:space="preserve">  PushOpenOrNtabClick   = 201</w:t>
      </w:r>
    </w:p>
    <w:p>
      <w:pPr>
        <w:jc w:val="both"/>
      </w:pPr>
      <w:r/>
    </w:p>
    <w:p>
      <w:pPr>
        <w:jc w:val="both"/>
      </w:pPr>
      <w:r>
        <w:t xml:space="preserve">  HomeTweetClick        = 301</w:t>
      </w:r>
    </w:p>
    <w:p>
      <w:pPr>
        <w:jc w:val="both"/>
      </w:pPr>
      <w:r>
        <w:t xml:space="preserve">  HomeVideoView         = 302</w:t>
      </w:r>
    </w:p>
    <w:p>
      <w:pPr>
        <w:jc w:val="both"/>
      </w:pPr>
      <w:r/>
    </w:p>
    <w:p>
      <w:pPr>
        <w:jc w:val="both"/>
      </w:pPr>
      <w:r>
        <w:t xml:space="preserve">  // sim engine types</w:t>
      </w:r>
    </w:p>
    <w:p>
      <w:pPr>
        <w:jc w:val="both"/>
      </w:pPr>
      <w:r>
        <w:t xml:space="preserve">  SimClustersANN        = 401</w:t>
      </w:r>
    </w:p>
    <w:p>
      <w:pPr>
        <w:jc w:val="both"/>
      </w:pPr>
      <w:r>
        <w:t xml:space="preserve">  TweetBasedUserTweetGraph    = 402</w:t>
      </w:r>
    </w:p>
    <w:p>
      <w:pPr>
        <w:jc w:val="both"/>
      </w:pPr>
      <w:r>
        <w:t xml:space="preserve">  TweetBasedTwHINANN          = 403</w:t>
      </w:r>
    </w:p>
    <w:p>
      <w:pPr>
        <w:jc w:val="both"/>
      </w:pPr>
      <w:r>
        <w:t xml:space="preserve">  ConsumerEmbeddingBasedTwHINANN = 404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// combined engine types</w:t>
      </w:r>
    </w:p>
    <w:p>
      <w:pPr>
        <w:jc w:val="both"/>
      </w:pPr>
      <w:r>
        <w:t xml:space="preserve">  UserInterestedIn      = 501 // Will deprecate soon</w:t>
      </w:r>
    </w:p>
    <w:p>
      <w:pPr>
        <w:jc w:val="both"/>
      </w:pPr>
      <w:r>
        <w:t xml:space="preserve">  LookalikeUTG          = 502</w:t>
      </w:r>
    </w:p>
    <w:p>
      <w:pPr>
        <w:jc w:val="both"/>
      </w:pPr>
      <w:r>
        <w:t xml:space="preserve">  TwhinCollabFilter     = 503</w:t>
      </w:r>
    </w:p>
    <w:p>
      <w:pPr>
        <w:jc w:val="both"/>
      </w:pPr>
      <w:r/>
    </w:p>
    <w:p>
      <w:pPr>
        <w:jc w:val="both"/>
      </w:pPr>
      <w:r>
        <w:t xml:space="preserve">  // Offline Twice</w:t>
      </w:r>
    </w:p>
    <w:p>
      <w:pPr>
        <w:jc w:val="both"/>
      </w:pPr>
      <w:r>
        <w:t xml:space="preserve">  TwiceUserId           = 601</w:t>
      </w:r>
    </w:p>
    <w:p>
      <w:pPr>
        <w:jc w:val="both"/>
      </w:pPr>
      <w:r/>
    </w:p>
    <w:p>
      <w:pPr>
        <w:jc w:val="both"/>
      </w:pPr>
      <w:r>
        <w:t xml:space="preserve">  // Other Metric Tags</w:t>
      </w:r>
    </w:p>
    <w:p>
      <w:pPr>
        <w:jc w:val="both"/>
      </w:pPr>
      <w:r>
        <w:t xml:space="preserve">  RequestHealthFilterPushOpenBasedTweetEmbedding = 701</w:t>
      </w:r>
    </w:p>
    <w:p>
      <w:pPr>
        <w:jc w:val="both"/>
      </w:pPr>
      <w:r>
        <w:t>} (persisted='true', 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