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com.twitter.follow_recommendations.common.models.FilterReason.ParamReason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ParamPredicate[Request &lt;: HasParams](param: Param[Boolean]) extends Predicate[Request] {</w:t>
      </w:r>
    </w:p>
    <w:p>
      <w:pPr>
        <w:jc w:val="both"/>
      </w:pPr>
      <w:r/>
    </w:p>
    <w:p>
      <w:pPr>
        <w:jc w:val="both"/>
      </w:pPr>
      <w:r>
        <w:t xml:space="preserve">  def apply(request: Request): Stitch[PredicateResult] = {</w:t>
      </w:r>
    </w:p>
    <w:p>
      <w:pPr>
        <w:jc w:val="both"/>
      </w:pPr>
      <w:r>
        <w:t xml:space="preserve">    if (request.params(param)) {</w:t>
      </w:r>
    </w:p>
    <w:p>
      <w:pPr>
        <w:jc w:val="both"/>
      </w:pPr>
      <w:r>
        <w:t xml:space="preserve">      Stitch.value(PredicateResult.Valid)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Stitch.value(PredicateResult.Invalid(Set(ParamReason(param.statName))))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