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SimsExpansionFSConfig @Inject() () extends FeatureSwitchConfig {</w:t>
      </w:r>
    </w:p>
    <w:p>
      <w:pPr>
        <w:jc w:val="both"/>
      </w:pPr>
      <w:r>
        <w:t xml:space="preserve">  override val intFSParams: Seq[FSBoundedParam[Int]] = Seq(</w:t>
      </w:r>
    </w:p>
    <w:p>
      <w:pPr>
        <w:jc w:val="both"/>
      </w:pPr>
      <w:r>
        <w:t xml:space="preserve">    RecentFollowingSimilarUsersParams.MaxFirstDegreeNodes,</w:t>
      </w:r>
    </w:p>
    <w:p>
      <w:pPr>
        <w:jc w:val="both"/>
      </w:pPr>
      <w:r>
        <w:t xml:space="preserve">    RecentFollowingSimilarUsersParams.MaxSecondaryDegreeExpansionPerNode,</w:t>
      </w:r>
    </w:p>
    <w:p>
      <w:pPr>
        <w:jc w:val="both"/>
      </w:pPr>
      <w:r>
        <w:t xml:space="preserve">    RecentFollowingSimilarUsersParams.MaxResults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DBV2SimsExpansionParams.RecentFollowingSimilarUsersDBV2CalibrateDivisor,</w:t>
      </w:r>
    </w:p>
    <w:p>
      <w:pPr>
        <w:jc w:val="both"/>
      </w:pPr>
      <w:r>
        <w:t xml:space="preserve">    DBV2SimsExpansionParams.RecentEngagementSimilarUsersDBV2CalibrateDivisor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booleanFSParams: Seq[FSParam[Boolean]] = Seq(</w:t>
      </w:r>
    </w:p>
    <w:p>
      <w:pPr>
        <w:jc w:val="both"/>
      </w:pPr>
      <w:r>
        <w:t xml:space="preserve">    DBV2SimsExpansionParams.DisableHeavyRanker,</w:t>
      </w:r>
    </w:p>
    <w:p>
      <w:pPr>
        <w:jc w:val="both"/>
      </w:pPr>
      <w:r>
        <w:t xml:space="preserve">    RecentFollowingSimilarUsersParams.TimestampIntegrated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