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com.twitter.follow_recommendations.common.candidate_sources.stp</w:t>
      </w:r>
    </w:p>
    <w:p>
      <w:pPr>
        <w:jc w:val="both"/>
      </w:pPr>
      <w:r/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com.twitter.follow_recommendations.common.models.HasRecentFollowedUserIds</w:t>
      </w:r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com.twitter.product_mixer.core.model.marshalling.request.HasClientContext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OnlineSTPSourceScorer @Inject() (</w:t>
      </w:r>
    </w:p>
    <w:p>
      <w:pPr>
        <w:jc w:val="both"/>
      </w:pPr>
      <w:r>
        <w:t xml:space="preserve">  onlineSTPSourceWithEPScorer: OnlineSTPSourceWithEPScorer)</w:t>
      </w:r>
    </w:p>
    <w:p>
      <w:pPr>
        <w:jc w:val="both"/>
      </w:pPr>
      <w:r>
        <w:t xml:space="preserve">    extends CandidateSource[</w:t>
      </w:r>
    </w:p>
    <w:p>
      <w:pPr>
        <w:jc w:val="both"/>
      </w:pPr>
      <w:r>
        <w:t xml:space="preserve">      HasClientContext with HasParams with HasRecentFollowedUserIds,</w:t>
      </w:r>
    </w:p>
    <w:p>
      <w:pPr>
        <w:jc w:val="both"/>
      </w:pPr>
      <w:r>
        <w:t xml:space="preserve">      CandidateUser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request: HasClientContext with HasParams with HasRecentFollowedUserIds</w:t>
      </w:r>
    </w:p>
    <w:p>
      <w:pPr>
        <w:jc w:val="both"/>
      </w:pPr>
      <w:r>
        <w:t xml:space="preserve">  ): Stitch[Seq[CandidateUser]] = {</w:t>
      </w:r>
    </w:p>
    <w:p>
      <w:pPr>
        <w:jc w:val="both"/>
      </w:pPr>
      <w:r>
        <w:t xml:space="preserve">    onlineSTPSourceWithEPScorer(request)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identifier: CandidateSourceIdentifier = BaseOnlineSTPSource.Identifier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