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"follow-recommendations-service/common/src/main/scala/com/twitter/follow_recommendations/common/clients/common",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"phonestorage/server/src/main/thrift/com/twitter/phonestorage/api:phone-storage-service-scala",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