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com.twitter.follow_recommendations.common.clients.socialgraph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SocialGraphModule</w:t>
      </w:r>
    </w:p>
    <w:p>
      <w:pPr>
        <w:jc w:val="both"/>
      </w:pPr>
      <w:r>
        <w:t xml:space="preserve">    extends BaseClientModule[SocialGraphService.MethodPerEndpoint]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"social-graph-service"</w:t>
      </w:r>
    </w:p>
    <w:p>
      <w:pPr>
        <w:jc w:val="both"/>
      </w:pPr>
      <w:r>
        <w:t xml:space="preserve">  override val dest = "/s/socialgraph/socialgraph"</w:t>
      </w:r>
    </w:p>
    <w:p>
      <w:pPr>
        <w:jc w:val="both"/>
      </w:pPr>
      <w:r/>
    </w:p>
    <w:p>
      <w:pPr>
        <w:jc w:val="both"/>
      </w:pPr>
      <w:r>
        <w:t xml:space="preserve">  override def configureThriftMuxClient(client: ThriftMux.Client): ThriftMux.Client =</w:t>
      </w:r>
    </w:p>
    <w:p>
      <w:pPr>
        <w:jc w:val="both"/>
      </w:pPr>
      <w:r>
        <w:t xml:space="preserve">    client.withSessionQualifier.noFailFast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providesStitchClient(futureIface: SocialGraphService.MethodPerEndpoint): SocialGraph = {</w:t>
      </w:r>
    </w:p>
    <w:p>
      <w:pPr>
        <w:jc w:val="both"/>
      </w:pPr>
      <w:r>
        <w:t xml:space="preserve">    SocialGraph(futureIface)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