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HasRecommendationFlowIdentifier {</w:t>
      </w:r>
    </w:p>
    <w:p>
      <w:pPr>
        <w:jc w:val="both"/>
      </w:pPr>
      <w:r>
        <w:t xml:space="preserve">  def recommendationFlowIdentifier: Option[String]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