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/>
    </w:p>
    <w:p>
      <w:pPr>
        <w:jc w:val="both"/>
      </w:pPr>
      <w:r>
        <w:t>trait HasUserState {</w:t>
      </w:r>
    </w:p>
    <w:p>
      <w:pPr>
        <w:jc w:val="both"/>
      </w:pPr>
      <w:r>
        <w:t xml:space="preserve">  def userState: Option[UserState]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