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/>
    </w:p>
    <w:p>
      <w:pPr>
        <w:jc w:val="both"/>
      </w:pPr>
      <w:r>
        <w:t>object WeightMethod extends Enumeration {</w:t>
      </w:r>
    </w:p>
    <w:p>
      <w:pPr>
        <w:jc w:val="both"/>
      </w:pPr>
      <w:r>
        <w:t xml:space="preserve">  type WeightMethod = Value</w:t>
      </w:r>
    </w:p>
    <w:p>
      <w:pPr>
        <w:jc w:val="both"/>
      </w:pPr>
      <w:r>
        <w:t xml:space="preserve">  val WeightedRandomSampling, WeightedRoundRobin = 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