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com.twitter.follow_recommendations.common.transforms.ranker_id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com.twitter.follow_recommendations.common.base.GatedTransform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com.twitter.follow_recommendations.common.models.Score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appends each candidate's rankerIds with the RandomRankerId.</w:t>
      </w:r>
    </w:p>
    <w:p>
      <w:pPr>
        <w:jc w:val="both"/>
      </w:pPr>
      <w:r>
        <w:t xml:space="preserve"> * This is primarily for determining if a candidate was generated via random shuffling.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RandomRankerIdTransform @Inject() () extends GatedTransform[HasParams, CandidateUser] {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target: HasParams,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Stitch.value(candidates.map(_.addScore(Score.RandomScore)))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