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com.twitter.follow_recommendations.common.transforms.weighted_sampling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SamplingTransformFSConfig @Inject() () extends FeatureSwitchConfig {</w:t>
      </w:r>
    </w:p>
    <w:p>
      <w:pPr>
        <w:jc w:val="both"/>
      </w:pPr>
      <w:r>
        <w:t xml:space="preserve">  override val intFSParams: Seq[FSBoundedParam[Int]] = Seq(SamplingTransformParams.TopKFixed)</w:t>
      </w:r>
    </w:p>
    <w:p>
      <w:pPr>
        <w:jc w:val="both"/>
      </w:pPr>
      <w:r/>
    </w:p>
    <w:p>
      <w:pPr>
        <w:jc w:val="both"/>
      </w:pPr>
      <w:r>
        <w:t xml:space="preserve">  override val doubleFSParams: Seq[FSBoundedParam[Double]] = Seq(</w:t>
      </w:r>
    </w:p>
    <w:p>
      <w:pPr>
        <w:jc w:val="both"/>
      </w:pPr>
      <w:r>
        <w:t xml:space="preserve">    SamplingTransformParams.MultiplicativeFactor)</w:t>
      </w:r>
    </w:p>
    <w:p>
      <w:pPr>
        <w:jc w:val="both"/>
      </w:pPr>
      <w:r/>
    </w:p>
    <w:p>
      <w:pPr>
        <w:jc w:val="both"/>
      </w:pPr>
      <w:r>
        <w:t xml:space="preserve">  override val booleanFSParams: Seq[FSParam[Boolean]] = Seq(</w:t>
      </w:r>
    </w:p>
    <w:p>
      <w:pPr>
        <w:jc w:val="both"/>
      </w:pPr>
      <w:r>
        <w:t xml:space="preserve">    SamplingTransformParams.ScribeRankingInfoInSamplingTransform)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