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com.twitter.follow_recommendations.configapi.params</w:t>
      </w:r>
    </w:p>
    <w:p>
      <w:pPr>
        <w:jc w:val="both"/>
      </w:pPr>
      <w:r/>
    </w:p>
    <w:p>
      <w:pPr>
        <w:jc w:val="both"/>
      </w:pPr>
      <w:r>
        <w:t>import com.twitter.follow_recommendations.models.CandidateSourceType</w:t>
      </w:r>
    </w:p>
    <w:p>
      <w:pPr>
        <w:jc w:val="both"/>
      </w:pPr>
      <w:r>
        <w:t>import com.twitter.timelines.configapi.FSEnumParam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When adding Producer side experiments, make sure to register the FS Key in [[ProducerFeatureFilter]]</w:t>
      </w:r>
    </w:p>
    <w:p>
      <w:pPr>
        <w:jc w:val="both"/>
      </w:pPr>
      <w:r>
        <w:t xml:space="preserve"> * in [[FeatureSwitchesModule]], otherwise, the FS will not work.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GlobalParams {</w:t>
      </w:r>
    </w:p>
    <w:p>
      <w:pPr>
        <w:jc w:val="both"/>
      </w:pPr>
      <w:r/>
    </w:p>
    <w:p>
      <w:pPr>
        <w:jc w:val="both"/>
      </w:pPr>
      <w:r>
        <w:t xml:space="preserve">  object EnableCandidateParamHydrations</w:t>
      </w:r>
    </w:p>
    <w:p>
      <w:pPr>
        <w:jc w:val="both"/>
      </w:pPr>
      <w:r>
        <w:t xml:space="preserve">      extends FSParam[Boolean]("frs_receiver_enable_candidate_params", false)</w:t>
      </w:r>
    </w:p>
    <w:p>
      <w:pPr>
        <w:jc w:val="both"/>
      </w:pPr>
      <w:r/>
    </w:p>
    <w:p>
      <w:pPr>
        <w:jc w:val="both"/>
      </w:pPr>
      <w:r>
        <w:t xml:space="preserve">  object KeepUserCandidate</w:t>
      </w:r>
    </w:p>
    <w:p>
      <w:pPr>
        <w:jc w:val="both"/>
      </w:pPr>
      <w:r>
        <w:t xml:space="preserve">      extends FSParam[Boolean]("frs_receiver_holdback_keep_user_candidate", true)</w:t>
      </w:r>
    </w:p>
    <w:p>
      <w:pPr>
        <w:jc w:val="both"/>
      </w:pPr>
      <w:r/>
    </w:p>
    <w:p>
      <w:pPr>
        <w:jc w:val="both"/>
      </w:pPr>
      <w:r>
        <w:t xml:space="preserve">  object KeepSocialUserCandidate</w:t>
      </w:r>
    </w:p>
    <w:p>
      <w:pPr>
        <w:jc w:val="both"/>
      </w:pPr>
      <w:r>
        <w:t xml:space="preserve">      extends FSParam[Boolean]("frs_receiver_holdback_keep_social_user_candidate", true)</w:t>
      </w:r>
    </w:p>
    <w:p>
      <w:pPr>
        <w:jc w:val="both"/>
      </w:pPr>
      <w:r/>
    </w:p>
    <w:p>
      <w:pPr>
        <w:jc w:val="both"/>
      </w:pPr>
      <w:r>
        <w:t xml:space="preserve">  case object EnableGFSSocialProofTransform</w:t>
      </w:r>
    </w:p>
    <w:p>
      <w:pPr>
        <w:jc w:val="both"/>
      </w:pPr>
      <w:r>
        <w:t xml:space="preserve">      extends FSParam("social_proof_transform_use_graph_feature_service", true)</w:t>
      </w:r>
    </w:p>
    <w:p>
      <w:pPr>
        <w:jc w:val="both"/>
      </w:pPr>
      <w:r/>
    </w:p>
    <w:p>
      <w:pPr>
        <w:jc w:val="both"/>
      </w:pPr>
      <w:r>
        <w:t xml:space="preserve">  case object EnableWhoToFollowProducts extends FSParam("who_to_follow_product_enabled", true)</w:t>
      </w:r>
    </w:p>
    <w:p>
      <w:pPr>
        <w:jc w:val="both"/>
      </w:pPr>
      <w:r/>
    </w:p>
    <w:p>
      <w:pPr>
        <w:jc w:val="both"/>
      </w:pPr>
      <w:r>
        <w:t xml:space="preserve">  case object CandidateSourcesToFilter</w:t>
      </w:r>
    </w:p>
    <w:p>
      <w:pPr>
        <w:jc w:val="both"/>
      </w:pPr>
      <w:r>
        <w:t xml:space="preserve">      extends FSEnumParam[CandidateSourceType.type](</w:t>
      </w:r>
    </w:p>
    <w:p>
      <w:pPr>
        <w:jc w:val="both"/>
      </w:pPr>
      <w:r>
        <w:t xml:space="preserve">        "candidate_sources_type_filter_id",</w:t>
      </w:r>
    </w:p>
    <w:p>
      <w:pPr>
        <w:jc w:val="both"/>
      </w:pPr>
      <w:r>
        <w:t xml:space="preserve">        CandidateSourceType.None,</w:t>
      </w:r>
    </w:p>
    <w:p>
      <w:pPr>
        <w:jc w:val="both"/>
      </w:pPr>
      <w:r>
        <w:t xml:space="preserve">        CandidateSourceType)</w:t>
      </w:r>
    </w:p>
    <w:p>
      <w:pPr>
        <w:jc w:val="both"/>
      </w:pPr>
      <w:r/>
    </w:p>
    <w:p>
      <w:pPr>
        <w:jc w:val="both"/>
      </w:pPr>
      <w:r>
        <w:t xml:space="preserve">  object EnableRecommendationFlowLogs</w:t>
      </w:r>
    </w:p>
    <w:p>
      <w:pPr>
        <w:jc w:val="both"/>
      </w:pPr>
      <w:r>
        <w:t xml:space="preserve">      extends FSParam[Boolean]("frs_recommendation_flow_logs_enabled", false)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