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com.twitter.follow_recommendations.common.candidate_sources.addressbook.ForwardEmailBookSource</w:t>
      </w:r>
    </w:p>
    <w:p>
      <w:pPr>
        <w:jc w:val="both"/>
      </w:pPr>
      <w:r>
        <w:t>import com.twitter.follow_recommendations.common.candidate_sources.addressbook.ForwardPhoneBookSource</w:t>
      </w:r>
    </w:p>
    <w:p>
      <w:pPr>
        <w:jc w:val="both"/>
      </w:pPr>
      <w:r>
        <w:t>import com.twitter.follow_recommendations.common.candidate_sources.addressbook.ReverseEmailBookSource</w:t>
      </w:r>
    </w:p>
    <w:p>
      <w:pPr>
        <w:jc w:val="both"/>
      </w:pPr>
      <w:r>
        <w:t>import com.twitter.follow_recommendations.common.candidate_sources.addressbook.ReversePhoneBookSource</w:t>
      </w:r>
    </w:p>
    <w:p>
      <w:pPr>
        <w:jc w:val="both"/>
      </w:pPr>
      <w:r>
        <w:t>import com.twitter.follow_recommendations.common.candidate_sources.geo.PopCountryBackFillSource</w:t>
      </w:r>
    </w:p>
    <w:p>
      <w:pPr>
        <w:jc w:val="both"/>
      </w:pPr>
      <w:r>
        <w:t>import com.twitter.follow_recommendations.common.candidate_sources.geo.PopCountrySource</w:t>
      </w:r>
    </w:p>
    <w:p>
      <w:pPr>
        <w:jc w:val="both"/>
      </w:pPr>
      <w:r>
        <w:t>import com.twitter.follow_recommendations.common.candidate_sources.geo.PopGeohashSource</w:t>
      </w:r>
    </w:p>
    <w:p>
      <w:pPr>
        <w:jc w:val="both"/>
      </w:pPr>
      <w:r>
        <w:t>import com.twitter.follow_recommendations.common.candidate_sources.real_graph.RealGraphOonV2Source</w:t>
      </w:r>
    </w:p>
    <w:p>
      <w:pPr>
        <w:jc w:val="both"/>
      </w:pPr>
      <w:r>
        <w:t>import com.twitter.follow_recommendations.common.candidate_sources.recent_engagement.RepeatedProfileVisitsSource</w:t>
      </w:r>
    </w:p>
    <w:p>
      <w:pPr>
        <w:jc w:val="both"/>
      </w:pPr>
      <w:r>
        <w:t>import com.twitter.follow_recommendations.common.candidate_sources.sims_expansion.RecentEngagementSimilarUsersSource</w:t>
      </w:r>
    </w:p>
    <w:p>
      <w:pPr>
        <w:jc w:val="both"/>
      </w:pPr>
      <w:r>
        <w:t>import com.twitter.follow_recommendations.common.candidate_sources.sims_expansion.RecentFollowingSimilarUsersSource</w:t>
      </w:r>
    </w:p>
    <w:p>
      <w:pPr>
        <w:jc w:val="both"/>
      </w:pPr>
      <w:r>
        <w:t>import com.twitter.follow_recommendations.common.candidate_sources.stp.OfflineStrongTiePredictionSource</w:t>
      </w:r>
    </w:p>
    <w:p>
      <w:pPr>
        <w:jc w:val="both"/>
      </w:pPr>
      <w:r>
        <w:t>import com.twitter.follow_recommendations.common.candidate_sources.triangular_loops.TriangularLoopsSource</w:t>
      </w:r>
    </w:p>
    <w:p>
      <w:pPr>
        <w:jc w:val="both"/>
      </w:pPr>
      <w:r>
        <w:t>import com.twitter.follow_recommendations.common.candidate_sources.user_user_graph.UserUserGraphCandidateSource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com.twitter.follow_recommendations.common.candidate_sources.crowd_search_accounts.CrowdSearchAccountsSource</w:t>
      </w:r>
    </w:p>
    <w:p>
      <w:pPr>
        <w:jc w:val="both"/>
      </w:pPr>
      <w:r>
        <w:t>import com.twitter.follow_recommendations.common.candidate_sources.ppmi_locale_follow.PPMILocaleFollowSource</w:t>
      </w:r>
    </w:p>
    <w:p>
      <w:pPr>
        <w:jc w:val="both"/>
      </w:pPr>
      <w:r>
        <w:t>import com.twitter.follow_recommendations.common.candidate_sources.socialgraph.RecentFollowingRecentFollowingExpansionSource</w:t>
      </w:r>
    </w:p>
    <w:p>
      <w:pPr>
        <w:jc w:val="both"/>
      </w:pPr>
      <w:r>
        <w:t>import com.twitter.follow_recommendations.common.candidate_sources.top_organic_follows_accounts.TopOrganicFollowsAccountsSource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object ContentRecommenderFlowCandidateSourceWeights {</w:t>
      </w:r>
    </w:p>
    <w:p>
      <w:pPr>
        <w:jc w:val="both"/>
      </w:pPr>
      <w:r/>
    </w:p>
    <w:p>
      <w:pPr>
        <w:jc w:val="both"/>
      </w:pPr>
      <w:r>
        <w:t xml:space="preserve">  def getWeights(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Map[CandidateSourceIdentifier, Double] = {</w:t>
      </w:r>
    </w:p>
    <w:p>
      <w:pPr>
        <w:jc w:val="both"/>
      </w:pPr>
      <w:r>
        <w:t xml:space="preserve">    Map[CandidateSourceIdentifier, Double](</w:t>
      </w:r>
    </w:p>
    <w:p>
      <w:pPr>
        <w:jc w:val="both"/>
      </w:pPr>
      <w:r>
        <w:t xml:space="preserve">      // Social based</w:t>
      </w:r>
    </w:p>
    <w:p>
      <w:pPr>
        <w:jc w:val="both"/>
      </w:pPr>
      <w:r>
        <w:t xml:space="preserve">      UserUserGraphCandidateSource.Identifier -&gt; params(</w:t>
      </w:r>
    </w:p>
    <w:p>
      <w:pPr>
        <w:jc w:val="both"/>
      </w:pPr>
      <w:r>
        <w:t xml:space="preserve">        ContentRecommenderFlowCandidateSourceWeightsParams.UserUserGraphSourceWeight),</w:t>
      </w:r>
    </w:p>
    <w:p>
      <w:pPr>
        <w:jc w:val="both"/>
      </w:pPr>
      <w:r>
        <w:t xml:space="preserve">      ForwardPhoneBookSource.Identifier -&gt; params(</w:t>
      </w:r>
    </w:p>
    <w:p>
      <w:pPr>
        <w:jc w:val="both"/>
      </w:pPr>
      <w:r>
        <w:t xml:space="preserve">        ContentRecommenderFlowCandidateSourceWeightsParams.ForwardPhoneBookSourceWeight),</w:t>
      </w:r>
    </w:p>
    <w:p>
      <w:pPr>
        <w:jc w:val="both"/>
      </w:pPr>
      <w:r>
        <w:t xml:space="preserve">      ReversePhoneBookSource.Identifier -&gt; params(</w:t>
      </w:r>
    </w:p>
    <w:p>
      <w:pPr>
        <w:jc w:val="both"/>
      </w:pPr>
      <w:r>
        <w:t xml:space="preserve">        ContentRecommenderFlowCandidateSourceWeightsParams.ReversePhoneBookSourceWeight),</w:t>
      </w:r>
    </w:p>
    <w:p>
      <w:pPr>
        <w:jc w:val="both"/>
      </w:pPr>
      <w:r>
        <w:t xml:space="preserve">      ForwardEmailBookSource.Identifier -&gt; params(</w:t>
      </w:r>
    </w:p>
    <w:p>
      <w:pPr>
        <w:jc w:val="both"/>
      </w:pPr>
      <w:r>
        <w:t xml:space="preserve">        ContentRecommenderFlowCandidateSourceWeightsParams.ForwardEmailBookSourceWeight),</w:t>
      </w:r>
    </w:p>
    <w:p>
      <w:pPr>
        <w:jc w:val="both"/>
      </w:pPr>
      <w:r>
        <w:t xml:space="preserve">      ReverseEmailBookSource.Identifier -&gt; params(</w:t>
      </w:r>
    </w:p>
    <w:p>
      <w:pPr>
        <w:jc w:val="both"/>
      </w:pPr>
      <w:r>
        <w:t xml:space="preserve">        ContentRecommenderFlowCandidateSourceWeightsParams.ReverseEmailBookSourceWeight),</w:t>
      </w:r>
    </w:p>
    <w:p>
      <w:pPr>
        <w:jc w:val="both"/>
      </w:pPr>
      <w:r>
        <w:t xml:space="preserve">      TriangularLoopsSource.Identifier -&gt; params(</w:t>
      </w:r>
    </w:p>
    <w:p>
      <w:pPr>
        <w:jc w:val="both"/>
      </w:pPr>
      <w:r>
        <w:t xml:space="preserve">        ContentRecommenderFlowCandidateSourceWeightsParams.TriangularLoopsSourceWeight),</w:t>
      </w:r>
    </w:p>
    <w:p>
      <w:pPr>
        <w:jc w:val="both"/>
      </w:pPr>
      <w:r>
        <w:t xml:space="preserve">      OfflineStrongTiePredictionSource.Identifier -&gt; params(</w:t>
      </w:r>
    </w:p>
    <w:p>
      <w:pPr>
        <w:jc w:val="both"/>
      </w:pPr>
      <w:r>
        <w:t xml:space="preserve">        ContentRecommenderFlowCandidateSourceWeightsParams.OfflineStrongTiePredictionSourceWeight),</w:t>
      </w:r>
    </w:p>
    <w:p>
      <w:pPr>
        <w:jc w:val="both"/>
      </w:pPr>
      <w:r>
        <w:t xml:space="preserve">      RecentFollowingRecentFollowingExpansionSource.Identifier -&gt; params(</w:t>
      </w:r>
    </w:p>
    <w:p>
      <w:pPr>
        <w:jc w:val="both"/>
      </w:pPr>
      <w:r>
        <w:t xml:space="preserve">        ContentRecommenderFlowCandidateSourceWeightsParams.NewFollowingNewFollowingExpansionSourceWeight),</w:t>
      </w:r>
    </w:p>
    <w:p>
      <w:pPr>
        <w:jc w:val="both"/>
      </w:pPr>
      <w:r>
        <w:t xml:space="preserve">      RecentFollowingSimilarUsersSource.Identifier -&gt; params(</w:t>
      </w:r>
    </w:p>
    <w:p>
      <w:pPr>
        <w:jc w:val="both"/>
      </w:pPr>
      <w:r>
        <w:t xml:space="preserve">        ContentRecommenderFlowCandidateSourceWeightsParams.NewFollowingSimilarUserSourceWeight),</w:t>
      </w:r>
    </w:p>
    <w:p>
      <w:pPr>
        <w:jc w:val="both"/>
      </w:pPr>
      <w:r>
        <w:t xml:space="preserve">      // Activity based</w:t>
      </w:r>
    </w:p>
    <w:p>
      <w:pPr>
        <w:jc w:val="both"/>
      </w:pPr>
      <w:r>
        <w:t xml:space="preserve">      RealGraphOonV2Source.Identifier -&gt; params(</w:t>
      </w:r>
    </w:p>
    <w:p>
      <w:pPr>
        <w:jc w:val="both"/>
      </w:pPr>
      <w:r>
        <w:t xml:space="preserve">        ContentRecommenderFlowCandidateSourceWeightsParams.RealGraphOonSourceWeight),</w:t>
      </w:r>
    </w:p>
    <w:p>
      <w:pPr>
        <w:jc w:val="both"/>
      </w:pPr>
      <w:r>
        <w:t xml:space="preserve">      RecentEngagementSimilarUsersSource.Identifier -&gt; params(</w:t>
      </w:r>
    </w:p>
    <w:p>
      <w:pPr>
        <w:jc w:val="both"/>
      </w:pPr>
      <w:r>
        <w:t xml:space="preserve">        ContentRecommenderFlowCandidateSourceWeightsParams.RecentEngagementSimilarUserSourceWeight),</w:t>
      </w:r>
    </w:p>
    <w:p>
      <w:pPr>
        <w:jc w:val="both"/>
      </w:pPr>
      <w:r>
        <w:t xml:space="preserve">      RepeatedProfileVisitsSource.Identifier -&gt; params(</w:t>
      </w:r>
    </w:p>
    <w:p>
      <w:pPr>
        <w:jc w:val="both"/>
      </w:pPr>
      <w:r>
        <w:t xml:space="preserve">        ContentRecommenderFlowCandidateSourceWeightsParams.RepeatedProfileVisitsSourceWeight),</w:t>
      </w:r>
    </w:p>
    <w:p>
      <w:pPr>
        <w:jc w:val="both"/>
      </w:pPr>
      <w:r>
        <w:t xml:space="preserve">      // Geo based</w:t>
      </w:r>
    </w:p>
    <w:p>
      <w:pPr>
        <w:jc w:val="both"/>
      </w:pPr>
      <w:r>
        <w:t xml:space="preserve">      PopCountrySource.Identifier -&gt; params(</w:t>
      </w:r>
    </w:p>
    <w:p>
      <w:pPr>
        <w:jc w:val="both"/>
      </w:pPr>
      <w:r>
        <w:t xml:space="preserve">        ContentRecommenderFlowCandidateSourceWeightsParams.PopCountrySourceWeight),</w:t>
      </w:r>
    </w:p>
    <w:p>
      <w:pPr>
        <w:jc w:val="both"/>
      </w:pPr>
      <w:r>
        <w:t xml:space="preserve">      PopGeohashSource.Identifier -&gt; params(</w:t>
      </w:r>
    </w:p>
    <w:p>
      <w:pPr>
        <w:jc w:val="both"/>
      </w:pPr>
      <w:r>
        <w:t xml:space="preserve">        ContentRecommenderFlowCandidateSourceWeightsParams.PopGeohashSourceWeight),</w:t>
      </w:r>
    </w:p>
    <w:p>
      <w:pPr>
        <w:jc w:val="both"/>
      </w:pPr>
      <w:r>
        <w:t xml:space="preserve">      PopCountryBackFillSource.Identifier -&gt; params(</w:t>
      </w:r>
    </w:p>
    <w:p>
      <w:pPr>
        <w:jc w:val="both"/>
      </w:pPr>
      <w:r>
        <w:t xml:space="preserve">        ContentRecommenderFlowCandidateSourceWeightsParams.PopCountryBackfillSourceWeight),</w:t>
      </w:r>
    </w:p>
    <w:p>
      <w:pPr>
        <w:jc w:val="both"/>
      </w:pPr>
      <w:r>
        <w:t xml:space="preserve">      PPMILocaleFollowSource.Identifier -&gt; params(</w:t>
      </w:r>
    </w:p>
    <w:p>
      <w:pPr>
        <w:jc w:val="both"/>
      </w:pPr>
      <w:r>
        <w:t xml:space="preserve">        ContentRecommenderFlowCandidateSourceWeightsParams.PPMILocaleFollowSourceWeight),</w:t>
      </w:r>
    </w:p>
    <w:p>
      <w:pPr>
        <w:jc w:val="both"/>
      </w:pPr>
      <w:r>
        <w:t xml:space="preserve">      CrowdSearchAccountsSource.Identifier -&gt; params(</w:t>
      </w:r>
    </w:p>
    <w:p>
      <w:pPr>
        <w:jc w:val="both"/>
      </w:pPr>
      <w:r>
        <w:t xml:space="preserve">        ContentRecommenderFlowCandidateSourceWeightsParams.CrowdSearchAccountSourceWeight),</w:t>
      </w:r>
    </w:p>
    <w:p>
      <w:pPr>
        <w:jc w:val="both"/>
      </w:pPr>
      <w:r>
        <w:t xml:space="preserve">      TopOrganicFollowsAccountsSource.Identifier -&gt; params(</w:t>
      </w:r>
    </w:p>
    <w:p>
      <w:pPr>
        <w:jc w:val="both"/>
      </w:pPr>
      <w:r>
        <w:t xml:space="preserve">        ContentRecommenderFlowCandidateSourceWeightsParams.TopOrganicFollowsAccountsSourceWeight),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