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include "com/twitter/suggests/controller_data/controller_data.thrift"</w:t>
      </w:r>
    </w:p>
    <w:p>
      <w:pPr>
        <w:jc w:val="both"/>
      </w:pPr>
      <w:r>
        <w:t>include "display_location.thrift"</w:t>
      </w:r>
    </w:p>
    <w:p>
      <w:pPr>
        <w:jc w:val="both"/>
      </w:pPr>
      <w:r/>
    </w:p>
    <w:p>
      <w:pPr>
        <w:jc w:val="both"/>
      </w:pPr>
      <w:r>
        <w:t>// struct used for tracking/attribution purposes in our offline pipelines</w:t>
      </w:r>
    </w:p>
    <w:p>
      <w:pPr>
        <w:jc w:val="both"/>
      </w:pPr>
      <w:r>
        <w:t>struct TrackingToken {</w:t>
      </w:r>
    </w:p>
    <w:p>
      <w:pPr>
        <w:jc w:val="both"/>
      </w:pPr>
      <w:r>
        <w:t xml:space="preserve">  // trace-id of the request</w:t>
      </w:r>
    </w:p>
    <w:p>
      <w:pPr>
        <w:jc w:val="both"/>
      </w:pPr>
      <w:r>
        <w:t xml:space="preserve">  1: required i64 sessionId (personalDataType='SessionId')</w:t>
      </w:r>
    </w:p>
    <w:p>
      <w:pPr>
        <w:jc w:val="both"/>
      </w:pPr>
      <w:r>
        <w:t xml:space="preserve">  2: optional display_location.DisplayLocation displayLocation</w:t>
      </w:r>
    </w:p>
    <w:p>
      <w:pPr>
        <w:jc w:val="both"/>
      </w:pPr>
      <w:r>
        <w:t xml:space="preserve">  // 64-bit encoded binary attributes of our recommendation</w:t>
      </w:r>
    </w:p>
    <w:p>
      <w:pPr>
        <w:jc w:val="both"/>
      </w:pPr>
      <w:r>
        <w:t xml:space="preserve">  3: optional controller_data.ControllerData controllerData</w:t>
      </w:r>
    </w:p>
    <w:p>
      <w:pPr>
        <w:jc w:val="both"/>
      </w:pPr>
      <w:r>
        <w:t xml:space="preserve">  // WTF Algorithm Id (backward compatibility)</w:t>
      </w:r>
    </w:p>
    <w:p>
      <w:pPr>
        <w:jc w:val="both"/>
      </w:pPr>
      <w:r>
        <w:t xml:space="preserve">  4: optional i32 algoId</w:t>
      </w:r>
    </w:p>
    <w:p>
      <w:pPr>
        <w:jc w:val="both"/>
      </w:pPr>
      <w:r>
        <w:t>}(hasPersonalData='true')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