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["**/*.scala"],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"3rdparty/jvm/com/twitter/storehaus:core",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"3rdparty/jvm/org/lz4:lz4-java",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"discovery-common/src/main/scala/com/twitter/discovery/common/stats",</w:t>
      </w:r>
    </w:p>
    <w:p>
      <w:pPr>
        <w:jc w:val="both"/>
      </w:pPr>
      <w:r>
        <w:t xml:space="preserve">        "finagle/finagle-http/src/main/scala",</w:t>
      </w:r>
    </w:p>
    <w:p>
      <w:pPr>
        <w:jc w:val="both"/>
      </w:pPr>
      <w:r>
        <w:t xml:space="preserve">        "finatra-internal/decider/src/main/scala",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"finatra/inject/inject-server/src/main/scala",</w:t>
      </w:r>
    </w:p>
    <w:p>
      <w:pPr>
        <w:jc w:val="both"/>
      </w:pPr>
      <w:r>
        <w:t xml:space="preserve">        "finatra/inject/inject-thrift-client/src/main/scala",</w:t>
      </w:r>
    </w:p>
    <w:p>
      <w:pPr>
        <w:jc w:val="both"/>
      </w:pPr>
      <w:r>
        <w:t xml:space="preserve">        "finatra/inject/inject-utils/src/main/scala",</w:t>
      </w:r>
    </w:p>
    <w:p>
      <w:pPr>
        <w:jc w:val="both"/>
      </w:pPr>
      <w:r>
        <w:t xml:space="preserve">        "finatra/thrift/src/main/scala/com/twitter/finatra/thrift",</w:t>
      </w:r>
    </w:p>
    <w:p>
      <w:pPr>
        <w:jc w:val="both"/>
      </w:pPr>
      <w:r>
        <w:t xml:space="preserve">        "finatra/thrift/src/main/scala/com/twitter/finatra/thrift:controller",</w:t>
      </w:r>
    </w:p>
    <w:p>
      <w:pPr>
        <w:jc w:val="both"/>
      </w:pPr>
      <w:r>
        <w:t xml:space="preserve">        "finatra/thrift/src/main/scala/com/twitter/finatra/thrift/filters",</w:t>
      </w:r>
    </w:p>
    <w:p>
      <w:pPr>
        <w:jc w:val="both"/>
      </w:pPr>
      <w:r>
        <w:t xml:space="preserve">        "finatra/thrift/src/main/scala/com/twitter/finatra/thrift/routing",</w:t>
      </w:r>
    </w:p>
    <w:p>
      <w:pPr>
        <w:jc w:val="both"/>
      </w:pPr>
      <w:r>
        <w:t xml:space="preserve">        "graph-feature-service/src/main/resources",</w:t>
      </w:r>
    </w:p>
    <w:p>
      <w:pPr>
        <w:jc w:val="both"/>
      </w:pPr>
      <w:r>
        <w:t xml:space="preserve">        "graph-feature-service/src/main/scala/com/twitter/graph_feature_service/common",</w:t>
      </w:r>
    </w:p>
    <w:p>
      <w:pPr>
        <w:jc w:val="both"/>
      </w:pPr>
      <w:r>
        <w:t xml:space="preserve">        "graph-feature-service/src/main/scala/com/twitter/graph_feature_service/util",</w:t>
      </w:r>
    </w:p>
    <w:p>
      <w:pPr>
        <w:jc w:val="both"/>
      </w:pPr>
      <w:r>
        <w:t xml:space="preserve">        "graph-feature-service/src/main/thrift/com/twitter/graph_feature_service:graph_feature_service_thrift-scala",</w:t>
      </w:r>
    </w:p>
    <w:p>
      <w:pPr>
        <w:jc w:val="both"/>
      </w:pPr>
      <w:r>
        <w:t xml:space="preserve">        "hermit/hermit-core/src/main/scala/com/twitter/hermit/store/common",</w:t>
      </w:r>
    </w:p>
    <w:p>
      <w:pPr>
        <w:jc w:val="both"/>
      </w:pPr>
      <w:r>
        <w:t xml:space="preserve">        "servo/request/src/main/scala",</w:t>
      </w:r>
    </w:p>
    <w:p>
      <w:pPr>
        <w:jc w:val="both"/>
      </w:pPr>
      <w:r>
        <w:t xml:space="preserve">        "src/scala/com/twitter/storehaus_internal/memcache",</w:t>
      </w:r>
    </w:p>
    <w:p>
      <w:pPr>
        <w:jc w:val="both"/>
      </w:pPr>
      <w:r>
        <w:t xml:space="preserve">        "util/util-app/src/main/scala",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