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com.twitter.graph_feature_service.worker.util</w:t>
      </w:r>
    </w:p>
    <w:p>
      <w:pPr>
        <w:jc w:val="both"/>
      </w:pPr>
      <w:r/>
    </w:p>
    <w:p>
      <w:pPr>
        <w:jc w:val="both"/>
      </w:pPr>
      <w:r>
        <w:t>import com.twitter.graph_feature_service.thriftscala.EdgeType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case class GraphContainer(</w:t>
      </w:r>
    </w:p>
    <w:p>
      <w:pPr>
        <w:jc w:val="both"/>
      </w:pPr>
      <w:r>
        <w:t xml:space="preserve">  graphs: Map[GraphKey, AutoUpdatingGraph]) {</w:t>
      </w:r>
    </w:p>
    <w:p>
      <w:pPr>
        <w:jc w:val="both"/>
      </w:pPr>
      <w:r/>
    </w:p>
    <w:p>
      <w:pPr>
        <w:jc w:val="both"/>
      </w:pPr>
      <w:r>
        <w:t xml:space="preserve">  final val toPartialMap: Map[EdgeType, AutoUpdatingGraph] =</w:t>
      </w:r>
    </w:p>
    <w:p>
      <w:pPr>
        <w:jc w:val="both"/>
      </w:pPr>
      <w:r>
        <w:t xml:space="preserve">    graphs.collect {</w:t>
      </w:r>
    </w:p>
    <w:p>
      <w:pPr>
        <w:jc w:val="both"/>
      </w:pPr>
      <w:r>
        <w:t xml:space="preserve">      case (partialValueGraph: PartialValueGraph, graph) =&gt;</w:t>
      </w:r>
    </w:p>
    <w:p>
      <w:pPr>
        <w:jc w:val="both"/>
      </w:pPr>
      <w:r>
        <w:t xml:space="preserve">        partialValueGraph.edgeType -&gt; graph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// load all the graphs from constantDB format to memory</w:t>
      </w:r>
    </w:p>
    <w:p>
      <w:pPr>
        <w:jc w:val="both"/>
      </w:pPr>
      <w:r>
        <w:t xml:space="preserve">  def warmup: Future[Unit] = {</w:t>
      </w:r>
    </w:p>
    <w:p>
      <w:pPr>
        <w:jc w:val="both"/>
      </w:pPr>
      <w:r>
        <w:t xml:space="preserve">    Future.collect(graphs.mapValues(_.warmup())).unit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