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com.twitter.home_mixer.candidate_pipeline</w:t>
      </w:r>
    </w:p>
    <w:p>
      <w:pPr>
        <w:jc w:val="both"/>
      </w:pPr>
      <w:r/>
    </w:p>
    <w:p>
      <w:pPr>
        <w:jc w:val="both"/>
      </w:pPr>
      <w:r>
        <w:t>import com.twitter.home_mixer.functional_component.candidate_source.StaleTweetsCacheCandidateSource</w:t>
      </w:r>
    </w:p>
    <w:p>
      <w:pPr>
        <w:jc w:val="both"/>
      </w:pPr>
      <w:r>
        <w:t>import com.twitter.home_mixer.functional_component.decorator.urt.builder.HomeFeedbackActionInfoBuilder</w:t>
      </w:r>
    </w:p>
    <w:p>
      <w:pPr>
        <w:jc w:val="both"/>
      </w:pPr>
      <w:r>
        <w:t>import com.twitter.home_mixer.functional_component.feature_hydrator.NamesFeatureHydrator</w:t>
      </w:r>
    </w:p>
    <w:p>
      <w:pPr>
        <w:jc w:val="both"/>
      </w:pPr>
      <w:r>
        <w:t>import com.twitter.home_mixer.functional_component.query_transformer.EditedTweetsCandidatePipelineQueryTransformer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com.twitter.product_mixer.component_library.decorator.urt.UrtItemCandidateDecorator</w:t>
      </w:r>
    </w:p>
    <w:p>
      <w:pPr>
        <w:jc w:val="both"/>
      </w:pPr>
      <w:r>
        <w:t>import com.twitter.product_mixer.component_library.decorator.urt.builder.contextual_ref.ContextualTweetRefBuilder</w:t>
      </w:r>
    </w:p>
    <w:p>
      <w:pPr>
        <w:jc w:val="both"/>
      </w:pPr>
      <w:r>
        <w:t>import com.twitter.product_mixer.component_library.decorator.urt.builder.item.tweet.TweetCandidateUrtItemBuilder</w:t>
      </w:r>
    </w:p>
    <w:p>
      <w:pPr>
        <w:jc w:val="both"/>
      </w:pPr>
      <w:r>
        <w:t>import com.twitter.product_mixer.component_library.decorator.urt.builder.metadata.EmptyClientEventInfoBuilder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com.twitter.product_mixer.core.model.marshalling.response.rtf.safety_level.TimelineFocalTweetSafetyLevel</w:t>
      </w:r>
    </w:p>
    <w:p>
      <w:pPr>
        <w:jc w:val="both"/>
      </w:pPr>
      <w:r>
        <w:t>import com.twitter.product_mixer.core.model.marshalling.response.urt.contextual_ref.TweetHydrationContext</w:t>
      </w:r>
    </w:p>
    <w:p>
      <w:pPr>
        <w:jc w:val="both"/>
      </w:pPr>
      <w:r>
        <w:t>import com.twitter.product_mixer.core.model.marshalling.response.urt.item.tweet.TweetItem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com.twitter.product_mixer.core.pipeline.candidate.DependentCandidatePipelineConfig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Candidate Pipeline Config that fetches edited tweets from the Stale Tweets Cache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EditedTweetsCandidatePipelineConfig @Inject() (</w:t>
      </w:r>
    </w:p>
    <w:p>
      <w:pPr>
        <w:jc w:val="both"/>
      </w:pPr>
      <w:r>
        <w:t xml:space="preserve">  staleTweetsCacheCandidateSource: StaleTweetsCacheCandidateSource,</w:t>
      </w:r>
    </w:p>
    <w:p>
      <w:pPr>
        <w:jc w:val="both"/>
      </w:pPr>
      <w:r>
        <w:t xml:space="preserve">  namesFeatureHydrator: NamesFeatureHydrator,</w:t>
      </w:r>
    </w:p>
    <w:p>
      <w:pPr>
        <w:jc w:val="both"/>
      </w:pPr>
      <w:r>
        <w:t xml:space="preserve">  homeFeedbackActionInfoBuilder: HomeFeedbackActionInfoBuilder)</w:t>
      </w:r>
    </w:p>
    <w:p>
      <w:pPr>
        <w:jc w:val="both"/>
      </w:pPr>
      <w:r>
        <w:t xml:space="preserve">    extends DependentCandidatePipelineConfig[</w:t>
      </w:r>
    </w:p>
    <w:p>
      <w:pPr>
        <w:jc w:val="both"/>
      </w:pPr>
      <w:r>
        <w:t xml:space="preserve">      PipelineQuery,</w:t>
      </w:r>
    </w:p>
    <w:p>
      <w:pPr>
        <w:jc w:val="both"/>
      </w:pPr>
      <w:r>
        <w:t xml:space="preserve">      Seq[Long],</w:t>
      </w:r>
    </w:p>
    <w:p>
      <w:pPr>
        <w:jc w:val="both"/>
      </w:pPr>
      <w:r>
        <w:t xml:space="preserve">      Long,</w:t>
      </w:r>
    </w:p>
    <w:p>
      <w:pPr>
        <w:jc w:val="both"/>
      </w:pPr>
      <w:r>
        <w:t xml:space="preserve">      TweetCandidate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CandidatePipelineIdentifier = CandidatePipelineIdentifier("EditedTweets")</w:t>
      </w:r>
    </w:p>
    <w:p>
      <w:pPr>
        <w:jc w:val="both"/>
      </w:pPr>
      <w:r/>
    </w:p>
    <w:p>
      <w:pPr>
        <w:jc w:val="both"/>
      </w:pPr>
      <w:r>
        <w:t xml:space="preserve">  override val candidateSource: BaseCandidateSource[Seq[Long], Long] =</w:t>
      </w:r>
    </w:p>
    <w:p>
      <w:pPr>
        <w:jc w:val="both"/>
      </w:pPr>
      <w:r>
        <w:t xml:space="preserve">    staleTweetsCacheCandidateSource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</w:t>
      </w:r>
    </w:p>
    <w:p>
      <w:pPr>
        <w:jc w:val="both"/>
      </w:pPr>
      <w:r>
        <w:t xml:space="preserve">    PipelineQuery,</w:t>
      </w:r>
    </w:p>
    <w:p>
      <w:pPr>
        <w:jc w:val="both"/>
      </w:pPr>
      <w:r>
        <w:t xml:space="preserve">    Seq[Long]</w:t>
      </w:r>
    </w:p>
    <w:p>
      <w:pPr>
        <w:jc w:val="both"/>
      </w:pPr>
      <w:r>
        <w:t xml:space="preserve">  ] = EditedTweetsCandidatePipelineQueryTransformer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Long,</w:t>
      </w:r>
    </w:p>
    <w:p>
      <w:pPr>
        <w:jc w:val="both"/>
      </w:pPr>
      <w:r>
        <w:t xml:space="preserve">    TweetCandidate</w:t>
      </w:r>
    </w:p>
    <w:p>
      <w:pPr>
        <w:jc w:val="both"/>
      </w:pPr>
      <w:r>
        <w:t xml:space="preserve">  ] = { candidate =&gt; TweetCandidate(id = candidate) }</w:t>
      </w:r>
    </w:p>
    <w:p>
      <w:pPr>
        <w:jc w:val="both"/>
      </w:pPr>
      <w:r/>
    </w:p>
    <w:p>
      <w:pPr>
        <w:jc w:val="both"/>
      </w:pPr>
      <w:r>
        <w:t xml:space="preserve">  override val postFilterFeatureHydration: Seq[</w:t>
      </w:r>
    </w:p>
    <w:p>
      <w:pPr>
        <w:jc w:val="both"/>
      </w:pPr>
      <w:r>
        <w:t xml:space="preserve">    BaseCandidateFeatureHydrator[PipelineQuery, TweetCandidate, _]</w:t>
      </w:r>
    </w:p>
    <w:p>
      <w:pPr>
        <w:jc w:val="both"/>
      </w:pPr>
      <w:r>
        <w:t xml:space="preserve">  ] = Seq(namesFeatureHydrator)</w:t>
      </w:r>
    </w:p>
    <w:p>
      <w:pPr>
        <w:jc w:val="both"/>
      </w:pPr>
      <w:r/>
    </w:p>
    <w:p>
      <w:pPr>
        <w:jc w:val="both"/>
      </w:pPr>
      <w:r>
        <w:t xml:space="preserve">  override val decorator: Option[CandidateDecorator[PipelineQuery, TweetCandidate]] = {</w:t>
      </w:r>
    </w:p>
    <w:p>
      <w:pPr>
        <w:jc w:val="both"/>
      </w:pPr>
      <w:r>
        <w:t xml:space="preserve">    val tweetItemBuilder = TweetCandidateUrtItemBuilder[PipelineQuery, TweetCandidate](</w:t>
      </w:r>
    </w:p>
    <w:p>
      <w:pPr>
        <w:jc w:val="both"/>
      </w:pPr>
      <w:r>
        <w:t xml:space="preserve">      clientEventInfoBuilder = EmptyClientEventInfoBuilder,</w:t>
      </w:r>
    </w:p>
    <w:p>
      <w:pPr>
        <w:jc w:val="both"/>
      </w:pPr>
      <w:r>
        <w:t xml:space="preserve">      entryIdToReplaceBuilder = Some((_, candidate, _) =&gt;</w:t>
      </w:r>
    </w:p>
    <w:p>
      <w:pPr>
        <w:jc w:val="both"/>
      </w:pPr>
      <w:r>
        <w:t xml:space="preserve">        Some(s"${TweetItem.TweetEntryNamespace}-${candidate.id.toString}")),</w:t>
      </w:r>
    </w:p>
    <w:p>
      <w:pPr>
        <w:jc w:val="both"/>
      </w:pPr>
      <w:r>
        <w:t xml:space="preserve">      contextualTweetRefBuilder = Some(</w:t>
      </w:r>
    </w:p>
    <w:p>
      <w:pPr>
        <w:jc w:val="both"/>
      </w:pPr>
      <w:r>
        <w:t xml:space="preserve">        ContextualTweetRefBuilder(</w:t>
      </w:r>
    </w:p>
    <w:p>
      <w:pPr>
        <w:jc w:val="both"/>
      </w:pPr>
      <w:r>
        <w:t xml:space="preserve">          TweetHydrationContext(</w:t>
      </w:r>
    </w:p>
    <w:p>
      <w:pPr>
        <w:jc w:val="both"/>
      </w:pPr>
      <w:r>
        <w:t xml:space="preserve">            // Apply safety level that includes canonical VF treatments that apply regardless of context.</w:t>
      </w:r>
    </w:p>
    <w:p>
      <w:pPr>
        <w:jc w:val="both"/>
      </w:pPr>
      <w:r>
        <w:t xml:space="preserve">            safetyLevelOverride = Some(TimelineFocalTweetSafetyLevel),</w:t>
      </w:r>
    </w:p>
    <w:p>
      <w:pPr>
        <w:jc w:val="both"/>
      </w:pPr>
      <w:r>
        <w:t xml:space="preserve">            outerTweetContext = None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feedbackActionInfoBuilder = Some(homeFeedbackActionInfoBuilder)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Some(UrtItemCandidateDecorator(tweetItemBuilder))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HomeMixerAlertConfig.BusinessHours.defaultSuccessRateAlert(99.5, 50, 60, 60)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