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com.twitter.home_mixer.param.HomeGlobalParams.EnableNahFeedbackInfoParam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>
        <w:t>import com.twitter.timelines.util.FeedbackMetadataSerializer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HomeFeedbackActionInfoBuilder @Inject() (</w:t>
      </w:r>
    </w:p>
    <w:p>
      <w:pPr>
        <w:jc w:val="both"/>
      </w:pPr>
      <w:r>
        <w:t xml:space="preserve">  notInterestedTopicFeedbackActionBuilder: NotInterestedTopicFeedbackActionBuilder,</w:t>
      </w:r>
    </w:p>
    <w:p>
      <w:pPr>
        <w:jc w:val="both"/>
      </w:pPr>
      <w:r>
        <w:t xml:space="preserve">  dontLikeFeedbackActionBuilder: DontLikeFeedbackActionBuilder)</w:t>
      </w:r>
    </w:p>
    <w:p>
      <w:pPr>
        <w:jc w:val="both"/>
      </w:pPr>
      <w:r>
        <w:t xml:space="preserve">    extends BaseFeedbackActionInfoBuilder[PipelineQuery,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 = {</w:t>
      </w:r>
    </w:p>
    <w:p>
      <w:pPr>
        <w:jc w:val="both"/>
      </w:pPr>
      <w:r>
        <w:t xml:space="preserve">    val supportedProduct = query.product match {</w:t>
      </w:r>
    </w:p>
    <w:p>
      <w:pPr>
        <w:jc w:val="both"/>
      </w:pPr>
      <w:r>
        <w:t xml:space="preserve">      case FollowingProduct =&gt; query.params(EnableNahFeedbackInfoParam)</w:t>
      </w:r>
    </w:p>
    <w:p>
      <w:pPr>
        <w:jc w:val="both"/>
      </w:pPr>
      <w:r>
        <w:t xml:space="preserve">      case ForYouProduct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isAuthoredByViewer = CandidatesUtil.isAuthoredByViewer(query, candidateFeatures)</w:t>
      </w:r>
    </w:p>
    <w:p>
      <w:pPr>
        <w:jc w:val="both"/>
      </w:pPr>
      <w:r/>
    </w:p>
    <w:p>
      <w:pPr>
        <w:jc w:val="both"/>
      </w:pPr>
      <w:r>
        <w:t xml:space="preserve">    if (supportedProduct &amp;&amp; !isAuthoredByViewer) {</w:t>
      </w:r>
    </w:p>
    <w:p>
      <w:pPr>
        <w:jc w:val="both"/>
      </w:pPr>
      <w:r>
        <w:t xml:space="preserve">      val feedbackActions = Seq(</w:t>
      </w:r>
    </w:p>
    <w:p>
      <w:pPr>
        <w:jc w:val="both"/>
      </w:pPr>
      <w:r>
        <w:t xml:space="preserve">        notInterestedTopicFeedbackActionBuilder(candidateFeatures),</w:t>
      </w:r>
    </w:p>
    <w:p>
      <w:pPr>
        <w:jc w:val="both"/>
      </w:pPr>
      <w:r>
        <w:t xml:space="preserve">        dontLikeFeedbackActionBuilder(query, candidate, candidateFeatures)</w:t>
      </w:r>
    </w:p>
    <w:p>
      <w:pPr>
        <w:jc w:val="both"/>
      </w:pPr>
      <w:r>
        <w:t xml:space="preserve">      ).flatten</w:t>
      </w:r>
    </w:p>
    <w:p>
      <w:pPr>
        <w:jc w:val="both"/>
      </w:pPr>
      <w:r>
        <w:t xml:space="preserve">      val feedbackMetadata = FeedbackMetadataSerializer.serialize(</w:t>
      </w:r>
    </w:p>
    <w:p>
      <w:pPr>
        <w:jc w:val="both"/>
      </w:pPr>
      <w:r>
        <w:t xml:space="preserve">        t.FeedbackMetadata(injectionType = candidateFeatures.getOrElse(SuggestTypeFeature, None)))</w:t>
      </w:r>
    </w:p>
    <w:p>
      <w:pPr>
        <w:jc w:val="both"/>
      </w:pPr>
      <w:r/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FeedbackActionInfo(</w:t>
      </w:r>
    </w:p>
    <w:p>
      <w:pPr>
        <w:jc w:val="both"/>
      </w:pPr>
      <w:r>
        <w:t xml:space="preserve">          feedbackActions = feedbackActions,</w:t>
      </w:r>
    </w:p>
    <w:p>
      <w:pPr>
        <w:jc w:val="both"/>
      </w:pPr>
      <w:r>
        <w:t xml:space="preserve">          feedbackMetadata = Some(feedbackMetadata),</w:t>
      </w:r>
    </w:p>
    <w:p>
      <w:pPr>
        <w:jc w:val="both"/>
      </w:pPr>
      <w:r>
        <w:t xml:space="preserve">          displayContext = None,</w:t>
      </w:r>
    </w:p>
    <w:p>
      <w:pPr>
        <w:jc w:val="both"/>
      </w:pPr>
      <w:r>
        <w:t xml:space="preserve">          clientEventInfo = None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