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com.twitter.home_mixer.param.HomeMixerInjectionNames.BatchedStratoClientWithModerateTimeout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com.twitter.timelines.clients.strato.twistly.SimClustersRecentEngagementSimilarityClient</w:t>
      </w:r>
    </w:p>
    <w:p>
      <w:pPr>
        <w:jc w:val="both"/>
      </w:pPr>
      <w:r>
        <w:t>import com.twitter.timelines.clients.strato.twistly.SimClustersRecentEngagementSimilarityClientImpl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SimClustersRecentEngagementsClientModule extends TwitterModule {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providesSimilarityClient(</w:t>
      </w:r>
    </w:p>
    <w:p>
      <w:pPr>
        <w:jc w:val="both"/>
      </w:pPr>
      <w:r>
        <w:t xml:space="preserve">    @Named(BatchedStratoClientWithModerateTimeout)</w:t>
      </w:r>
    </w:p>
    <w:p>
      <w:pPr>
        <w:jc w:val="both"/>
      </w:pPr>
      <w:r>
        <w:t xml:space="preserve">    stratoClient: Client,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SimClustersRecentEngagementSimilarityClient = {</w:t>
      </w:r>
    </w:p>
    <w:p>
      <w:pPr>
        <w:jc w:val="both"/>
      </w:pPr>
      <w:r>
        <w:t xml:space="preserve">    new SimClustersRecentEngagementSimilarityClientImpl(stratoClient, statsReceiver)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