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com.twitter.home_mixer.product.following.param</w:t>
      </w:r>
    </w:p>
    <w:p>
      <w:pPr>
        <w:jc w:val="both"/>
      </w:pPr>
      <w:r/>
    </w:p>
    <w:p>
      <w:pPr>
        <w:jc w:val="both"/>
      </w:pPr>
      <w:r>
        <w:t>import com.twitter.home_mixer.param.decider.DeciderKey</w:t>
      </w:r>
    </w:p>
    <w:p>
      <w:pPr>
        <w:jc w:val="both"/>
      </w:pPr>
      <w:r>
        <w:t>import com.twitter.home_mixer.product.following.param.FollowingParam._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FollowingParamConfig @Inject() () extends ProductParamConfig {</w:t>
      </w:r>
    </w:p>
    <w:p>
      <w:pPr>
        <w:jc w:val="both"/>
      </w:pPr>
      <w:r>
        <w:t xml:space="preserve">  override val enabledDeciderKey: DeciderKeyName = DeciderKey.EnableFollowingProduct</w:t>
      </w:r>
    </w:p>
    <w:p>
      <w:pPr>
        <w:jc w:val="both"/>
      </w:pPr>
      <w:r>
        <w:t xml:space="preserve">  override val supportedClientFSName: String = SupportedClientFSName</w:t>
      </w:r>
    </w:p>
    <w:p>
      <w:pPr>
        <w:jc w:val="both"/>
      </w:pPr>
      <w:r/>
    </w:p>
    <w:p>
      <w:pPr>
        <w:jc w:val="both"/>
      </w:pPr>
      <w:r>
        <w:t xml:space="preserve">  override val booleanFSOverrides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EnableFlipInjectionModuleCandidatePipelineParam,</w:t>
      </w:r>
    </w:p>
    <w:p>
      <w:pPr>
        <w:jc w:val="both"/>
      </w:pPr>
      <w:r>
        <w:t xml:space="preserve">      EnableWhoToFollowCandidatePipelineParam,</w:t>
      </w:r>
    </w:p>
    <w:p>
      <w:pPr>
        <w:jc w:val="both"/>
      </w:pPr>
      <w:r>
        <w:t xml:space="preserve">      EnableAdsCandidatePipelineParam,</w:t>
      </w:r>
    </w:p>
    <w:p>
      <w:pPr>
        <w:jc w:val="both"/>
      </w:pPr>
      <w:r>
        <w:t xml:space="preserve">      EnableFastAds,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boundedIntFSOverrides = Seq(</w:t>
      </w:r>
    </w:p>
    <w:p>
      <w:pPr>
        <w:jc w:val="both"/>
      </w:pPr>
      <w:r>
        <w:t xml:space="preserve">    FlipInlineInjectionModulePosition,</w:t>
      </w:r>
    </w:p>
    <w:p>
      <w:pPr>
        <w:jc w:val="both"/>
      </w:pPr>
      <w:r>
        <w:t xml:space="preserve">    WhoToFollowPositionParam,</w:t>
      </w:r>
    </w:p>
    <w:p>
      <w:pPr>
        <w:jc w:val="both"/>
      </w:pPr>
      <w:r>
        <w:t xml:space="preserve">    ServerMaxResultsParam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stringFSOverrides = Seq(WhoToFollowDisplayLocationParam)</w:t>
      </w:r>
    </w:p>
    <w:p>
      <w:pPr>
        <w:jc w:val="both"/>
      </w:pPr>
      <w:r/>
    </w:p>
    <w:p>
      <w:pPr>
        <w:jc w:val="both"/>
      </w:pPr>
      <w:r>
        <w:t xml:space="preserve">  override val boundedDurationFSOverrides = Seq(WhoToFollowMinInjectionIntervalParam)</w:t>
      </w:r>
    </w:p>
    <w:p>
      <w:pPr>
        <w:jc w:val="both"/>
      </w:pPr>
      <w:r/>
    </w:p>
    <w:p>
      <w:pPr>
        <w:jc w:val="both"/>
      </w:pPr>
      <w:r>
        <w:t xml:space="preserve">  override val enumFSOverrides = Seq(WhoToFollowDisplayTypeIdParam)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