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"src/java/com/twitter/ml/api/util",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"src/scala/com/twitter/timelines/prediction/common/adapters:base",</w:t>
      </w:r>
    </w:p>
    <w:p>
      <w:pPr>
        <w:jc w:val="both"/>
      </w:pPr>
      <w:r>
        <w:t xml:space="preserve">        "src/scala/com/twitter/timelines/prediction/common/aggregates",</w:t>
      </w:r>
    </w:p>
    <w:p>
      <w:pPr>
        <w:jc w:val="both"/>
      </w:pPr>
      <w:r>
        <w:t xml:space="preserve">        "src/scala/com/twitter/timelines/prediction/features/user_health",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"src/thrift/com/twitter/timelines/author_features:thrift-java",</w:t>
      </w:r>
    </w:p>
    <w:p>
      <w:pPr>
        <w:jc w:val="both"/>
      </w:pPr>
      <w:r>
        <w:t xml:space="preserve">        "timelines/data_processing/ml_util/aggregation_framework",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