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"src/scala/com/twitter/timelines/prediction/common/adapters:base",</w:t>
      </w:r>
    </w:p>
    <w:p>
      <w:pPr>
        <w:jc w:val="both"/>
      </w:pPr>
      <w:r>
        <w:t xml:space="preserve">        "src/scala/com/twitter/timelines/prediction/features/common",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