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com.twitter.home_mixer.product.scored_tweets.marshaller</w:t>
      </w:r>
    </w:p>
    <w:p>
      <w:pPr>
        <w:jc w:val="both"/>
      </w:pPr>
      <w:r/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com.twitter.home_mixer.product.scored_tweets.model.ScoredTweetsResponse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com.twitter.product_mixer.core.model.common.identifier.DomainMarshallerIdentifier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Creates a domain model of the Scored Tweets product response from the set of candidates selected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ScoredTweetsResponseDomainMarshaller</w:t>
      </w:r>
    </w:p>
    <w:p>
      <w:pPr>
        <w:jc w:val="both"/>
      </w:pPr>
      <w:r>
        <w:t xml:space="preserve">    extends DomainMarshaller[ScoredTweetsQuery, ScoredTweetsResponse] {</w:t>
      </w:r>
    </w:p>
    <w:p>
      <w:pPr>
        <w:jc w:val="both"/>
      </w:pPr>
      <w:r/>
    </w:p>
    <w:p>
      <w:pPr>
        <w:jc w:val="both"/>
      </w:pPr>
      <w:r>
        <w:t xml:space="preserve">  override val identifier: DomainMarshallerIdentifier =</w:t>
      </w:r>
    </w:p>
    <w:p>
      <w:pPr>
        <w:jc w:val="both"/>
      </w:pPr>
      <w:r>
        <w:t xml:space="preserve">    DomainMarshallerIdentifier("ScoredTweetsResponse")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ScoredTweetsQuery,</w:t>
      </w:r>
    </w:p>
    <w:p>
      <w:pPr>
        <w:jc w:val="both"/>
      </w:pPr>
      <w:r>
        <w:t xml:space="preserve">    selections: Seq[CandidateWithDetails]</w:t>
      </w:r>
    </w:p>
    <w:p>
      <w:pPr>
        <w:jc w:val="both"/>
      </w:pPr>
      <w:r>
        <w:t xml:space="preserve">  ): ScoredTweetsResponse = ScoredTweetsResponse(scoredTweets = selections)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