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com.twitter.home_mixer.service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com.twitter.product_mixer.core.functional_component.common.alert.Destination</w:t>
      </w:r>
    </w:p>
    <w:p>
      <w:pPr>
        <w:jc w:val="both"/>
      </w:pPr>
      <w:r>
        <w:t>import com.twitter.product_mixer.core.functional_component.common.alert.EmptyResponseRateAlert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com.twitter.product_mixer.core.functional_component.common.alert.NotificationGroup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com.twitter.product_mixer.core.functional_component.common.alert.Percentile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Notifications (email, pagerduty, etc) can be specific per-alert but it is common for multiple</w:t>
      </w:r>
    </w:p>
    <w:p>
      <w:pPr>
        <w:jc w:val="both"/>
      </w:pPr>
      <w:r>
        <w:t xml:space="preserve"> * products to share notification configuration.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HomeMixerAlertConfig {</w:t>
      </w:r>
    </w:p>
    <w:p>
      <w:pPr>
        <w:jc w:val="both"/>
      </w:pPr>
      <w:r>
        <w:t xml:space="preserve">  val DefaultNotificationGroup: NotificationGroup = NotificationGroup(</w:t>
      </w:r>
    </w:p>
    <w:p>
      <w:pPr>
        <w:jc w:val="both"/>
      </w:pPr>
      <w:r>
        <w:t xml:space="preserve">    warn = Destination(emails = Seq("")),</w:t>
      </w:r>
    </w:p>
    <w:p>
      <w:pPr>
        <w:jc w:val="both"/>
      </w:pPr>
      <w:r>
        <w:t xml:space="preserve">    critical = Destination(emails = Seq(""))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object BusinessHours {</w:t>
      </w:r>
    </w:p>
    <w:p>
      <w:pPr>
        <w:jc w:val="both"/>
      </w:pPr>
      <w:r>
        <w:t xml:space="preserve">    val DefaultNotificationGroup: NotificationGroup = NotificationGroup(</w:t>
      </w:r>
    </w:p>
    <w:p>
      <w:pPr>
        <w:jc w:val="both"/>
      </w:pPr>
      <w:r>
        <w:t xml:space="preserve">      warn = Destination(emails = Seq("")),</w:t>
      </w:r>
    </w:p>
    <w:p>
      <w:pPr>
        <w:jc w:val="both"/>
      </w:pPr>
      <w:r>
        <w:t xml:space="preserve">      critical = Destination(emails =</w:t>
      </w:r>
    </w:p>
    <w:p>
      <w:pPr>
        <w:jc w:val="both"/>
      </w:pPr>
      <w:r>
        <w:t xml:space="preserve">        Seq(""))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defaultEmptyResponseRateAlert(warnThreshold: Double = 50, criticalThreshold: Double = 80) =</w:t>
      </w:r>
    </w:p>
    <w:p>
      <w:pPr>
        <w:jc w:val="both"/>
      </w:pPr>
      <w:r>
        <w:t xml:space="preserve">      EmptyResponseRateAlert(</w:t>
      </w:r>
    </w:p>
    <w:p>
      <w:pPr>
        <w:jc w:val="both"/>
      </w:pPr>
      <w:r>
        <w:t xml:space="preserve">        notificationGroup = DefaultNotificationGroup,</w:t>
      </w:r>
    </w:p>
    <w:p>
      <w:pPr>
        <w:jc w:val="both"/>
      </w:pPr>
      <w:r>
        <w:t xml:space="preserve">        warnPredicate = TriggerIfAbove(warnThreshold),</w:t>
      </w:r>
    </w:p>
    <w:p>
      <w:pPr>
        <w:jc w:val="both"/>
      </w:pPr>
      <w:r>
        <w:t xml:space="preserve">        criticalPredicate = TriggerIfAbove(criticalThreshold)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defaultSuccessRateAlert(</w:t>
      </w:r>
    </w:p>
    <w:p>
      <w:pPr>
        <w:jc w:val="both"/>
      </w:pPr>
      <w:r>
        <w:t xml:space="preserve">      threshold: Double = 99.5,</w:t>
      </w:r>
    </w:p>
    <w:p>
      <w:pPr>
        <w:jc w:val="both"/>
      </w:pPr>
      <w:r>
        <w:t xml:space="preserve">      warnDatapointsPastThreshold: Int = 20,</w:t>
      </w:r>
    </w:p>
    <w:p>
      <w:pPr>
        <w:jc w:val="both"/>
      </w:pPr>
      <w:r>
        <w:t xml:space="preserve">      criticalDatapointsPastThreshold: Int = 30,</w:t>
      </w:r>
    </w:p>
    <w:p>
      <w:pPr>
        <w:jc w:val="both"/>
      </w:pPr>
      <w:r>
        <w:t xml:space="preserve">      duration: Int = 30</w:t>
      </w:r>
    </w:p>
    <w:p>
      <w:pPr>
        <w:jc w:val="both"/>
      </w:pPr>
      <w:r>
        <w:t xml:space="preserve">    ) =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TriggerIfBelow(threshold, warnDatapointsPastThreshold, duration),</w:t>
      </w:r>
    </w:p>
    <w:p>
      <w:pPr>
        <w:jc w:val="both"/>
      </w:pPr>
      <w:r>
        <w:t xml:space="preserve">      criticalPredicate = TriggerIfBelow(threshold, criticalDatapointsPastThreshold, duration),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defaultLatencyAlert(</w:t>
      </w:r>
    </w:p>
    <w:p>
      <w:pPr>
        <w:jc w:val="both"/>
      </w:pPr>
      <w:r>
        <w:t xml:space="preserve">      latencyThreshold: Duration = 200.millis,</w:t>
      </w:r>
    </w:p>
    <w:p>
      <w:pPr>
        <w:jc w:val="both"/>
      </w:pPr>
      <w:r>
        <w:t xml:space="preserve">      warningDatapointsPastThreshold: Int = 15,</w:t>
      </w:r>
    </w:p>
    <w:p>
      <w:pPr>
        <w:jc w:val="both"/>
      </w:pPr>
      <w:r>
        <w:t xml:space="preserve">      criticalDatapointsPastThreshold: Int = 30,</w:t>
      </w:r>
    </w:p>
    <w:p>
      <w:pPr>
        <w:jc w:val="both"/>
      </w:pPr>
      <w:r>
        <w:t xml:space="preserve">      duration: Int = 30,</w:t>
      </w:r>
    </w:p>
    <w:p>
      <w:pPr>
        <w:jc w:val="both"/>
      </w:pPr>
      <w:r>
        <w:t xml:space="preserve">      percentile: Percentile = P99</w:t>
      </w:r>
    </w:p>
    <w:p>
      <w:pPr>
        <w:jc w:val="both"/>
      </w:pPr>
      <w:r>
        <w:t xml:space="preserve">    ): LatencyAlert =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percentile,</w:t>
      </w:r>
    </w:p>
    <w:p>
      <w:pPr>
        <w:jc w:val="both"/>
      </w:pPr>
      <w:r>
        <w:t xml:space="preserve">      warnPredicate =</w:t>
      </w:r>
    </w:p>
    <w:p>
      <w:pPr>
        <w:jc w:val="both"/>
      </w:pPr>
      <w:r>
        <w:t xml:space="preserve">        TriggerIfLatencyAbove(latencyThreshold, warningDatapointsPastThreshold, duration),</w:t>
      </w:r>
    </w:p>
    <w:p>
      <w:pPr>
        <w:jc w:val="both"/>
      </w:pPr>
      <w:r>
        <w:t xml:space="preserve">      criticalPredicate =</w:t>
      </w:r>
    </w:p>
    <w:p>
      <w:pPr>
        <w:jc w:val="both"/>
      </w:pPr>
      <w:r>
        <w:t xml:space="preserve">        TriggerIfLatencyAbove(latencyThreshold, criticalDatapointsPastThreshold, duration)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