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Protocol buffer representing slices of a tensor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"TensorSliceProtos";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"github.com/tensorflow/tensorflow/tensorflow/go/core/framework/tensor_slice_go_proto";</w:t>
      </w:r>
    </w:p>
    <w:p>
      <w:pPr>
        <w:jc w:val="both"/>
      </w:pPr>
      <w:r/>
    </w:p>
    <w:p>
      <w:pPr>
        <w:jc w:val="both"/>
      </w:pPr>
      <w:r>
        <w:t>// Can only be interpreted if you know the corresponding TensorShape.</w:t>
      </w:r>
    </w:p>
    <w:p>
      <w:pPr>
        <w:jc w:val="both"/>
      </w:pPr>
      <w:r>
        <w:t>message TensorSliceProto {</w:t>
      </w:r>
    </w:p>
    <w:p>
      <w:pPr>
        <w:jc w:val="both"/>
      </w:pPr>
      <w:r>
        <w:t xml:space="preserve">  // Extent of the slice in one dimension.</w:t>
      </w:r>
    </w:p>
    <w:p>
      <w:pPr>
        <w:jc w:val="both"/>
      </w:pPr>
      <w:r>
        <w:t xml:space="preserve">  message Extent {</w:t>
      </w:r>
    </w:p>
    <w:p>
      <w:pPr>
        <w:jc w:val="both"/>
      </w:pPr>
      <w:r>
        <w:t xml:space="preserve">    // Either both or no attributes must be set.  When no attribute is set</w:t>
      </w:r>
    </w:p>
    <w:p>
      <w:pPr>
        <w:jc w:val="both"/>
      </w:pPr>
      <w:r>
        <w:t xml:space="preserve">    // means: All data in that dimension.</w:t>
      </w:r>
    </w:p>
    <w:p>
      <w:pPr>
        <w:jc w:val="both"/>
      </w:pPr>
      <w:r/>
    </w:p>
    <w:p>
      <w:pPr>
        <w:jc w:val="both"/>
      </w:pPr>
      <w:r>
        <w:t xml:space="preserve">    // Start index of the slice, starting at 0.</w:t>
      </w:r>
    </w:p>
    <w:p>
      <w:pPr>
        <w:jc w:val="both"/>
      </w:pPr>
      <w:r>
        <w:t xml:space="preserve">    int64 start = 1;</w:t>
      </w:r>
    </w:p>
    <w:p>
      <w:pPr>
        <w:jc w:val="both"/>
      </w:pPr>
      <w:r/>
    </w:p>
    <w:p>
      <w:pPr>
        <w:jc w:val="both"/>
      </w:pPr>
      <w:r>
        <w:t xml:space="preserve">    // Length of the slice: if the length is missing or -1 we will</w:t>
      </w:r>
    </w:p>
    <w:p>
      <w:pPr>
        <w:jc w:val="both"/>
      </w:pPr>
      <w:r>
        <w:t xml:space="preserve">    // interpret this as "everything in this dimension".  We use</w:t>
      </w:r>
    </w:p>
    <w:p>
      <w:pPr>
        <w:jc w:val="both"/>
      </w:pPr>
      <w:r>
        <w:t xml:space="preserve">    // "oneof" to preserve information about whether the length is</w:t>
      </w:r>
    </w:p>
    <w:p>
      <w:pPr>
        <w:jc w:val="both"/>
      </w:pPr>
      <w:r>
        <w:t xml:space="preserve">    // present without changing the serialization format from the</w:t>
      </w:r>
    </w:p>
    <w:p>
      <w:pPr>
        <w:jc w:val="both"/>
      </w:pPr>
      <w:r>
        <w:t xml:space="preserve">    // prior proto2 version of this proto.</w:t>
      </w:r>
    </w:p>
    <w:p>
      <w:pPr>
        <w:jc w:val="both"/>
      </w:pPr>
      <w:r>
        <w:t xml:space="preserve">    oneof has_length {</w:t>
      </w:r>
    </w:p>
    <w:p>
      <w:pPr>
        <w:jc w:val="both"/>
      </w:pPr>
      <w:r>
        <w:t xml:space="preserve">      int64 length 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Extent of the slice in all tensor dimensions.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Must have one entry for each of the dimension of the tensor that this</w:t>
      </w:r>
    </w:p>
    <w:p>
      <w:pPr>
        <w:jc w:val="both"/>
      </w:pPr>
      <w:r>
        <w:t xml:space="preserve">  // slice belongs to.  The order of sizes is the same as the order of</w:t>
      </w:r>
    </w:p>
    <w:p>
      <w:pPr>
        <w:jc w:val="both"/>
      </w:pPr>
      <w:r>
        <w:t xml:space="preserve">  // dimensions in the TensorShape.</w:t>
      </w:r>
    </w:p>
    <w:p>
      <w:pPr>
        <w:jc w:val="both"/>
      </w:pPr>
      <w:r>
        <w:t xml:space="preserve">  repeated Extent extent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